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8B1B9" w14:textId="77777777" w:rsidR="00310AAD" w:rsidRPr="00991E4C" w:rsidRDefault="003459F7">
      <w:pPr>
        <w:spacing w:line="240" w:lineRule="auto"/>
        <w:jc w:val="center"/>
        <w:rPr>
          <w:rFonts w:ascii="Times New Roman" w:eastAsia="Times New Roman" w:hAnsi="Times New Roman" w:cs="Times New Roman"/>
          <w:b/>
          <w:sz w:val="30"/>
          <w:szCs w:val="30"/>
        </w:rPr>
      </w:pPr>
      <w:bookmarkStart w:id="0" w:name="_Hlk59086810"/>
      <w:bookmarkEnd w:id="0"/>
      <w:r w:rsidRPr="00991E4C">
        <w:rPr>
          <w:rFonts w:ascii="Times New Roman" w:eastAsia="Times New Roman" w:hAnsi="Times New Roman" w:cs="Times New Roman"/>
          <w:b/>
          <w:sz w:val="30"/>
          <w:szCs w:val="30"/>
        </w:rPr>
        <w:t>TRƯỜNG ĐẠI HỌC PHAN THIẾT</w:t>
      </w:r>
    </w:p>
    <w:p w14:paraId="13C6E359" w14:textId="79C66C57" w:rsidR="00310AAD" w:rsidRPr="00991E4C" w:rsidRDefault="003459F7">
      <w:pPr>
        <w:spacing w:after="0" w:line="240" w:lineRule="auto"/>
        <w:jc w:val="center"/>
        <w:rPr>
          <w:rFonts w:ascii="Times New Roman" w:eastAsia="Times New Roman" w:hAnsi="Times New Roman" w:cs="Times New Roman"/>
          <w:b/>
          <w:sz w:val="30"/>
          <w:szCs w:val="30"/>
        </w:rPr>
      </w:pPr>
      <w:r w:rsidRPr="00991E4C">
        <w:rPr>
          <w:rFonts w:ascii="Times New Roman" w:eastAsia="Times New Roman" w:hAnsi="Times New Roman" w:cs="Times New Roman"/>
          <w:b/>
          <w:sz w:val="30"/>
          <w:szCs w:val="30"/>
        </w:rPr>
        <w:t xml:space="preserve">KHOA </w:t>
      </w:r>
      <w:r w:rsidR="00E40FB3" w:rsidRPr="00991E4C">
        <w:rPr>
          <w:rFonts w:ascii="Times New Roman" w:eastAsia="Times New Roman" w:hAnsi="Times New Roman" w:cs="Times New Roman"/>
          <w:b/>
          <w:sz w:val="30"/>
          <w:szCs w:val="30"/>
        </w:rPr>
        <w:t>KỸ THUẬT CÔNG NGHỆ</w:t>
      </w:r>
    </w:p>
    <w:p w14:paraId="500C7857" w14:textId="77777777" w:rsidR="00310AAD" w:rsidRPr="00991E4C" w:rsidRDefault="003459F7">
      <w:pPr>
        <w:spacing w:after="0" w:line="240" w:lineRule="auto"/>
        <w:jc w:val="center"/>
        <w:rPr>
          <w:rFonts w:ascii="Times New Roman" w:eastAsia="Times New Roman" w:hAnsi="Times New Roman" w:cs="Times New Roman"/>
          <w:b/>
          <w:sz w:val="30"/>
          <w:szCs w:val="30"/>
        </w:rPr>
      </w:pPr>
      <w:r w:rsidRPr="00991E4C">
        <w:rPr>
          <w:rFonts w:ascii="Times New Roman" w:eastAsia="Times New Roman" w:hAnsi="Times New Roman" w:cs="Times New Roman"/>
          <w:b/>
          <w:sz w:val="30"/>
          <w:szCs w:val="30"/>
          <w:lang w:eastAsia="en-SG"/>
        </w:rPr>
        <w:t>----------------------------</w:t>
      </w:r>
    </w:p>
    <w:p w14:paraId="0971857D" w14:textId="77777777" w:rsidR="00310AAD" w:rsidRPr="00991E4C" w:rsidRDefault="00310AAD">
      <w:pPr>
        <w:spacing w:after="0" w:line="240" w:lineRule="auto"/>
        <w:jc w:val="center"/>
        <w:rPr>
          <w:rFonts w:ascii="Times New Roman" w:eastAsia="Times New Roman" w:hAnsi="Times New Roman" w:cs="Times New Roman"/>
          <w:sz w:val="26"/>
          <w:szCs w:val="26"/>
          <w:lang w:eastAsia="en-SG"/>
        </w:rPr>
      </w:pPr>
    </w:p>
    <w:p w14:paraId="631AC4C1" w14:textId="77777777" w:rsidR="00310AAD" w:rsidRPr="00991E4C" w:rsidRDefault="00310AAD">
      <w:pPr>
        <w:spacing w:after="0" w:line="240" w:lineRule="auto"/>
        <w:jc w:val="center"/>
        <w:rPr>
          <w:rFonts w:ascii="Times New Roman" w:eastAsia="Times New Roman" w:hAnsi="Times New Roman" w:cs="Times New Roman"/>
          <w:sz w:val="26"/>
          <w:szCs w:val="26"/>
          <w:lang w:eastAsia="en-SG"/>
        </w:rPr>
      </w:pPr>
    </w:p>
    <w:p w14:paraId="14FB10BC" w14:textId="77777777" w:rsidR="00310AAD" w:rsidRPr="00991E4C" w:rsidRDefault="00310AAD">
      <w:pPr>
        <w:spacing w:after="0" w:line="240" w:lineRule="auto"/>
        <w:jc w:val="center"/>
        <w:rPr>
          <w:rFonts w:ascii="Times New Roman" w:eastAsia="Times New Roman" w:hAnsi="Times New Roman" w:cs="Times New Roman"/>
          <w:sz w:val="26"/>
          <w:szCs w:val="26"/>
          <w:lang w:eastAsia="en-SG"/>
        </w:rPr>
      </w:pPr>
    </w:p>
    <w:p w14:paraId="7EBDAFFE" w14:textId="77777777" w:rsidR="00310AAD" w:rsidRPr="00991E4C" w:rsidRDefault="003459F7">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noProof/>
          <w:sz w:val="26"/>
          <w:szCs w:val="26"/>
        </w:rPr>
        <w:drawing>
          <wp:inline distT="0" distB="0" distL="0" distR="0" wp14:anchorId="4E0FDB08" wp14:editId="5152A316">
            <wp:extent cx="1392555" cy="1323975"/>
            <wp:effectExtent l="0" t="0" r="0" b="0"/>
            <wp:docPr id="3" name="Picture 3" descr="C:\Users\Admin\Desktop\logodh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Admin\Desktop\logodhp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00328" cy="1330948"/>
                    </a:xfrm>
                    <a:prstGeom prst="rect">
                      <a:avLst/>
                    </a:prstGeom>
                    <a:noFill/>
                    <a:ln>
                      <a:noFill/>
                    </a:ln>
                  </pic:spPr>
                </pic:pic>
              </a:graphicData>
            </a:graphic>
          </wp:inline>
        </w:drawing>
      </w:r>
    </w:p>
    <w:p w14:paraId="4E15B037" w14:textId="77777777" w:rsidR="00310AAD" w:rsidRPr="00991E4C" w:rsidRDefault="00310AAD">
      <w:pPr>
        <w:spacing w:after="0" w:line="240" w:lineRule="auto"/>
        <w:jc w:val="center"/>
        <w:rPr>
          <w:rFonts w:ascii="Times New Roman" w:eastAsia="Times New Roman" w:hAnsi="Times New Roman" w:cs="Times New Roman"/>
          <w:sz w:val="26"/>
          <w:szCs w:val="26"/>
        </w:rPr>
      </w:pPr>
    </w:p>
    <w:p w14:paraId="3115FB15" w14:textId="77777777" w:rsidR="00310AAD" w:rsidRPr="00991E4C" w:rsidRDefault="00310AAD">
      <w:pPr>
        <w:spacing w:after="0" w:line="240" w:lineRule="auto"/>
        <w:jc w:val="center"/>
        <w:rPr>
          <w:rFonts w:ascii="Times New Roman" w:eastAsia="Times New Roman" w:hAnsi="Times New Roman" w:cs="Times New Roman"/>
          <w:sz w:val="26"/>
          <w:szCs w:val="26"/>
        </w:rPr>
      </w:pPr>
    </w:p>
    <w:p w14:paraId="334E2AF3" w14:textId="77777777" w:rsidR="00310AAD" w:rsidRPr="00991E4C" w:rsidRDefault="00310AAD">
      <w:pPr>
        <w:spacing w:after="0" w:line="240" w:lineRule="auto"/>
        <w:rPr>
          <w:rFonts w:ascii="Times New Roman" w:eastAsia="Times New Roman" w:hAnsi="Times New Roman" w:cs="Times New Roman"/>
          <w:sz w:val="26"/>
          <w:szCs w:val="26"/>
        </w:rPr>
      </w:pPr>
    </w:p>
    <w:p w14:paraId="58D26958" w14:textId="77777777" w:rsidR="00310AAD" w:rsidRPr="00991E4C" w:rsidRDefault="00310AAD">
      <w:pPr>
        <w:spacing w:after="0" w:line="240" w:lineRule="auto"/>
        <w:rPr>
          <w:rFonts w:ascii="Times New Roman" w:eastAsia="Times New Roman" w:hAnsi="Times New Roman" w:cs="Times New Roman"/>
          <w:b/>
          <w:sz w:val="26"/>
          <w:szCs w:val="26"/>
        </w:rPr>
      </w:pPr>
    </w:p>
    <w:p w14:paraId="1B20303C" w14:textId="144DE10C" w:rsidR="00310AAD" w:rsidRPr="00991E4C" w:rsidRDefault="00B06A64">
      <w:pPr>
        <w:spacing w:after="0" w:line="360" w:lineRule="auto"/>
        <w:jc w:val="center"/>
        <w:rPr>
          <w:rFonts w:ascii="Times New Roman" w:eastAsia="Times New Roman" w:hAnsi="Times New Roman" w:cs="Times New Roman"/>
          <w:b/>
          <w:sz w:val="46"/>
          <w:szCs w:val="46"/>
        </w:rPr>
      </w:pPr>
      <w:r w:rsidRPr="00991E4C">
        <w:rPr>
          <w:rFonts w:ascii="Times New Roman" w:eastAsia="Times New Roman" w:hAnsi="Times New Roman" w:cs="Times New Roman"/>
          <w:b/>
          <w:sz w:val="46"/>
          <w:szCs w:val="46"/>
        </w:rPr>
        <w:t xml:space="preserve">BẢN MÔ TẢ </w:t>
      </w:r>
      <w:r w:rsidR="003459F7" w:rsidRPr="00991E4C">
        <w:rPr>
          <w:rFonts w:ascii="Times New Roman" w:eastAsia="Times New Roman" w:hAnsi="Times New Roman" w:cs="Times New Roman"/>
          <w:b/>
          <w:sz w:val="46"/>
          <w:szCs w:val="46"/>
        </w:rPr>
        <w:t>CHƯƠNG TRÌNH ĐÀO TẠO</w:t>
      </w:r>
      <w:r w:rsidRPr="00991E4C">
        <w:rPr>
          <w:rFonts w:ascii="Times New Roman" w:eastAsia="Times New Roman" w:hAnsi="Times New Roman" w:cs="Times New Roman"/>
          <w:b/>
          <w:sz w:val="46"/>
          <w:szCs w:val="46"/>
        </w:rPr>
        <w:t xml:space="preserve"> </w:t>
      </w:r>
      <w:r w:rsidR="003459F7" w:rsidRPr="00991E4C">
        <w:rPr>
          <w:rFonts w:ascii="Times New Roman" w:eastAsia="Times New Roman" w:hAnsi="Times New Roman" w:cs="Times New Roman"/>
          <w:b/>
          <w:sz w:val="46"/>
          <w:szCs w:val="46"/>
        </w:rPr>
        <w:t xml:space="preserve">NGÀNH </w:t>
      </w:r>
      <w:r w:rsidR="003D41D2" w:rsidRPr="00991E4C">
        <w:rPr>
          <w:rFonts w:ascii="Times New Roman" w:eastAsia="Times New Roman" w:hAnsi="Times New Roman" w:cs="Times New Roman"/>
          <w:b/>
          <w:sz w:val="46"/>
          <w:szCs w:val="46"/>
        </w:rPr>
        <w:t>CÔNG NGHỆ THỰC PHẨM</w:t>
      </w:r>
    </w:p>
    <w:p w14:paraId="3CE72A6A" w14:textId="77777777" w:rsidR="00310AAD" w:rsidRPr="00991E4C" w:rsidRDefault="00310AAD">
      <w:pPr>
        <w:spacing w:after="0" w:line="240" w:lineRule="auto"/>
        <w:rPr>
          <w:rFonts w:ascii="Times New Roman" w:eastAsia="Times New Roman" w:hAnsi="Times New Roman" w:cs="Times New Roman"/>
          <w:sz w:val="54"/>
          <w:szCs w:val="54"/>
        </w:rPr>
      </w:pPr>
    </w:p>
    <w:p w14:paraId="0B52FC54" w14:textId="77777777" w:rsidR="00310AAD" w:rsidRPr="00991E4C" w:rsidRDefault="00310AAD">
      <w:pPr>
        <w:spacing w:after="0" w:line="240" w:lineRule="auto"/>
        <w:rPr>
          <w:rFonts w:ascii="Times New Roman" w:eastAsia="Times New Roman" w:hAnsi="Times New Roman" w:cs="Times New Roman"/>
          <w:sz w:val="26"/>
          <w:szCs w:val="26"/>
        </w:rPr>
      </w:pPr>
    </w:p>
    <w:p w14:paraId="09A6D180" w14:textId="77777777" w:rsidR="00310AAD" w:rsidRPr="00991E4C" w:rsidRDefault="00310AAD">
      <w:pPr>
        <w:spacing w:after="0" w:line="240" w:lineRule="auto"/>
        <w:rPr>
          <w:rFonts w:ascii="Times New Roman" w:eastAsia="Times New Roman" w:hAnsi="Times New Roman" w:cs="Times New Roman"/>
          <w:sz w:val="26"/>
          <w:szCs w:val="26"/>
        </w:rPr>
      </w:pPr>
    </w:p>
    <w:p w14:paraId="5FBFCAB4" w14:textId="2AB72032" w:rsidR="00310AAD" w:rsidRPr="00991E4C" w:rsidRDefault="00310AAD">
      <w:pPr>
        <w:spacing w:after="0" w:line="240" w:lineRule="auto"/>
        <w:jc w:val="center"/>
        <w:rPr>
          <w:rFonts w:ascii="Times New Roman" w:eastAsia="Times New Roman" w:hAnsi="Times New Roman" w:cs="Times New Roman"/>
          <w:b/>
          <w:sz w:val="26"/>
          <w:szCs w:val="26"/>
        </w:rPr>
      </w:pPr>
    </w:p>
    <w:p w14:paraId="5BD045DD" w14:textId="77777777" w:rsidR="00310AAD" w:rsidRPr="00991E4C" w:rsidRDefault="00310AAD">
      <w:pPr>
        <w:spacing w:after="0" w:line="240" w:lineRule="auto"/>
        <w:jc w:val="center"/>
        <w:rPr>
          <w:rFonts w:ascii="Times New Roman" w:eastAsia="Times New Roman" w:hAnsi="Times New Roman" w:cs="Times New Roman"/>
          <w:b/>
          <w:sz w:val="26"/>
          <w:szCs w:val="26"/>
        </w:rPr>
      </w:pPr>
    </w:p>
    <w:p w14:paraId="60150D65" w14:textId="2269E939" w:rsidR="00310AAD" w:rsidRPr="00991E4C" w:rsidRDefault="00310AAD">
      <w:pPr>
        <w:spacing w:after="0" w:line="240" w:lineRule="auto"/>
        <w:jc w:val="center"/>
        <w:rPr>
          <w:rFonts w:ascii="Times New Roman" w:eastAsia="Times New Roman" w:hAnsi="Times New Roman" w:cs="Times New Roman"/>
          <w:b/>
          <w:sz w:val="26"/>
          <w:szCs w:val="26"/>
        </w:rPr>
      </w:pPr>
    </w:p>
    <w:p w14:paraId="22AFBAED" w14:textId="77777777" w:rsidR="00310AAD" w:rsidRPr="00991E4C" w:rsidRDefault="00310AAD">
      <w:pPr>
        <w:spacing w:after="0" w:line="240" w:lineRule="auto"/>
        <w:jc w:val="center"/>
        <w:rPr>
          <w:rFonts w:ascii="Times New Roman" w:eastAsia="Times New Roman" w:hAnsi="Times New Roman" w:cs="Times New Roman"/>
          <w:b/>
          <w:sz w:val="26"/>
          <w:szCs w:val="26"/>
        </w:rPr>
      </w:pPr>
    </w:p>
    <w:p w14:paraId="4AA2EAC4" w14:textId="0F3B4364" w:rsidR="00310AAD" w:rsidRPr="00991E4C" w:rsidRDefault="00310AAD">
      <w:pPr>
        <w:spacing w:after="0" w:line="240" w:lineRule="auto"/>
        <w:jc w:val="center"/>
        <w:rPr>
          <w:rFonts w:ascii="Times New Roman" w:eastAsia="Times New Roman" w:hAnsi="Times New Roman" w:cs="Times New Roman"/>
          <w:b/>
          <w:sz w:val="26"/>
          <w:szCs w:val="26"/>
        </w:rPr>
      </w:pPr>
    </w:p>
    <w:p w14:paraId="671544C8" w14:textId="1FC1DD17" w:rsidR="00310AAD" w:rsidRPr="00991E4C" w:rsidRDefault="00310AAD">
      <w:pPr>
        <w:spacing w:after="0" w:line="240" w:lineRule="auto"/>
        <w:jc w:val="center"/>
        <w:rPr>
          <w:rFonts w:ascii="Times New Roman" w:eastAsia="Times New Roman" w:hAnsi="Times New Roman" w:cs="Times New Roman"/>
          <w:b/>
          <w:sz w:val="26"/>
          <w:szCs w:val="26"/>
        </w:rPr>
      </w:pPr>
    </w:p>
    <w:p w14:paraId="35FC95DB" w14:textId="268D40B6" w:rsidR="00310AAD" w:rsidRPr="00991E4C" w:rsidRDefault="00310AAD">
      <w:pPr>
        <w:spacing w:after="0" w:line="240" w:lineRule="auto"/>
        <w:jc w:val="center"/>
        <w:rPr>
          <w:rFonts w:ascii="Times New Roman" w:eastAsia="Times New Roman" w:hAnsi="Times New Roman" w:cs="Times New Roman"/>
          <w:b/>
          <w:sz w:val="26"/>
          <w:szCs w:val="26"/>
        </w:rPr>
      </w:pPr>
    </w:p>
    <w:p w14:paraId="360DCD4C" w14:textId="68769C99" w:rsidR="00310AAD" w:rsidRPr="00991E4C" w:rsidRDefault="00310AAD">
      <w:pPr>
        <w:spacing w:after="0" w:line="240" w:lineRule="auto"/>
        <w:rPr>
          <w:rFonts w:ascii="Times New Roman" w:eastAsia="Times New Roman" w:hAnsi="Times New Roman" w:cs="Times New Roman"/>
          <w:b/>
          <w:sz w:val="26"/>
          <w:szCs w:val="26"/>
        </w:rPr>
      </w:pPr>
    </w:p>
    <w:p w14:paraId="4A89B52D" w14:textId="77777777" w:rsidR="00310AAD" w:rsidRPr="00991E4C" w:rsidRDefault="00310AAD">
      <w:pPr>
        <w:spacing w:after="0" w:line="240" w:lineRule="auto"/>
        <w:jc w:val="center"/>
        <w:rPr>
          <w:rFonts w:ascii="Times New Roman" w:eastAsia="Times New Roman" w:hAnsi="Times New Roman" w:cs="Times New Roman"/>
          <w:b/>
          <w:sz w:val="26"/>
          <w:szCs w:val="26"/>
        </w:rPr>
      </w:pPr>
    </w:p>
    <w:p w14:paraId="1FF84DA6" w14:textId="77777777" w:rsidR="00310AAD" w:rsidRPr="00991E4C" w:rsidRDefault="00310AAD">
      <w:pPr>
        <w:spacing w:after="0" w:line="240" w:lineRule="auto"/>
        <w:rPr>
          <w:rFonts w:ascii="Times New Roman" w:eastAsia="Times New Roman" w:hAnsi="Times New Roman" w:cs="Times New Roman"/>
          <w:b/>
          <w:sz w:val="26"/>
          <w:szCs w:val="26"/>
        </w:rPr>
      </w:pPr>
    </w:p>
    <w:p w14:paraId="13C7AC07" w14:textId="77777777" w:rsidR="00310AAD" w:rsidRPr="00991E4C" w:rsidRDefault="00310AAD">
      <w:pPr>
        <w:spacing w:after="0" w:line="240" w:lineRule="auto"/>
        <w:jc w:val="center"/>
        <w:rPr>
          <w:rFonts w:ascii="Times New Roman" w:eastAsia="Times New Roman" w:hAnsi="Times New Roman" w:cs="Times New Roman"/>
          <w:b/>
          <w:sz w:val="26"/>
          <w:szCs w:val="26"/>
        </w:rPr>
      </w:pPr>
    </w:p>
    <w:p w14:paraId="6E1F5066" w14:textId="77777777" w:rsidR="00310AAD" w:rsidRPr="00991E4C" w:rsidRDefault="00310AAD">
      <w:pPr>
        <w:spacing w:after="0" w:line="240" w:lineRule="auto"/>
        <w:jc w:val="center"/>
        <w:rPr>
          <w:rFonts w:ascii="Times New Roman" w:eastAsia="Times New Roman" w:hAnsi="Times New Roman" w:cs="Times New Roman"/>
          <w:b/>
          <w:sz w:val="26"/>
          <w:szCs w:val="26"/>
        </w:rPr>
      </w:pPr>
    </w:p>
    <w:p w14:paraId="425C3A50" w14:textId="77777777" w:rsidR="00310AAD" w:rsidRPr="00991E4C" w:rsidRDefault="00310AAD">
      <w:pPr>
        <w:spacing w:after="0" w:line="240" w:lineRule="auto"/>
        <w:jc w:val="center"/>
        <w:rPr>
          <w:rFonts w:ascii="Times New Roman" w:eastAsia="Times New Roman" w:hAnsi="Times New Roman" w:cs="Times New Roman"/>
          <w:b/>
          <w:sz w:val="26"/>
          <w:szCs w:val="26"/>
        </w:rPr>
      </w:pPr>
    </w:p>
    <w:p w14:paraId="6735E035" w14:textId="77777777" w:rsidR="00310AAD" w:rsidRPr="00991E4C" w:rsidRDefault="00310AAD">
      <w:pPr>
        <w:spacing w:after="0" w:line="240" w:lineRule="auto"/>
        <w:jc w:val="center"/>
        <w:rPr>
          <w:rFonts w:ascii="Times New Roman" w:eastAsia="Times New Roman" w:hAnsi="Times New Roman" w:cs="Times New Roman"/>
          <w:b/>
          <w:sz w:val="26"/>
          <w:szCs w:val="26"/>
        </w:rPr>
      </w:pPr>
    </w:p>
    <w:p w14:paraId="18E74698" w14:textId="0407675C" w:rsidR="00310AAD" w:rsidRPr="00991E4C" w:rsidRDefault="00310AAD">
      <w:pPr>
        <w:spacing w:after="0" w:line="240" w:lineRule="auto"/>
        <w:jc w:val="center"/>
        <w:rPr>
          <w:rFonts w:ascii="Times New Roman" w:eastAsia="Times New Roman" w:hAnsi="Times New Roman" w:cs="Times New Roman"/>
          <w:b/>
          <w:sz w:val="26"/>
          <w:szCs w:val="26"/>
        </w:rPr>
      </w:pPr>
    </w:p>
    <w:p w14:paraId="2B14F6BC" w14:textId="3A7C01A0" w:rsidR="00495325" w:rsidRPr="00991E4C" w:rsidRDefault="00495325">
      <w:pPr>
        <w:spacing w:after="0" w:line="240" w:lineRule="auto"/>
        <w:jc w:val="center"/>
        <w:rPr>
          <w:rFonts w:ascii="Times New Roman" w:eastAsia="Times New Roman" w:hAnsi="Times New Roman" w:cs="Times New Roman"/>
          <w:b/>
          <w:sz w:val="26"/>
          <w:szCs w:val="26"/>
        </w:rPr>
      </w:pPr>
    </w:p>
    <w:p w14:paraId="42572460" w14:textId="33B6FF12" w:rsidR="00495325" w:rsidRPr="00991E4C" w:rsidRDefault="00495325">
      <w:pPr>
        <w:spacing w:after="0" w:line="240" w:lineRule="auto"/>
        <w:jc w:val="center"/>
        <w:rPr>
          <w:rFonts w:ascii="Times New Roman" w:eastAsia="Times New Roman" w:hAnsi="Times New Roman" w:cs="Times New Roman"/>
          <w:b/>
          <w:sz w:val="26"/>
          <w:szCs w:val="26"/>
        </w:rPr>
      </w:pPr>
    </w:p>
    <w:p w14:paraId="430B784B" w14:textId="4A42ECFA" w:rsidR="00495325" w:rsidRPr="00991E4C" w:rsidRDefault="00495325">
      <w:pPr>
        <w:spacing w:after="0" w:line="240" w:lineRule="auto"/>
        <w:jc w:val="center"/>
        <w:rPr>
          <w:rFonts w:ascii="Times New Roman" w:eastAsia="Times New Roman" w:hAnsi="Times New Roman" w:cs="Times New Roman"/>
          <w:b/>
          <w:sz w:val="26"/>
          <w:szCs w:val="26"/>
        </w:rPr>
      </w:pPr>
    </w:p>
    <w:p w14:paraId="7B8BF9ED" w14:textId="7D7683FF" w:rsidR="00310AAD" w:rsidRPr="00991E4C" w:rsidRDefault="003459F7">
      <w:pPr>
        <w:spacing w:after="0" w:line="240" w:lineRule="auto"/>
        <w:jc w:val="center"/>
        <w:rPr>
          <w:rFonts w:ascii="Times New Roman" w:eastAsia="Times New Roman" w:hAnsi="Times New Roman" w:cs="Times New Roman"/>
          <w:b/>
          <w:sz w:val="30"/>
          <w:szCs w:val="30"/>
        </w:rPr>
      </w:pPr>
      <w:proofErr w:type="spellStart"/>
      <w:r w:rsidRPr="00991E4C">
        <w:rPr>
          <w:rFonts w:ascii="Times New Roman" w:eastAsia="Times New Roman" w:hAnsi="Times New Roman" w:cs="Times New Roman"/>
          <w:b/>
          <w:sz w:val="30"/>
          <w:szCs w:val="30"/>
        </w:rPr>
        <w:t>Năm</w:t>
      </w:r>
      <w:proofErr w:type="spellEnd"/>
      <w:r w:rsidRPr="00991E4C">
        <w:rPr>
          <w:rFonts w:ascii="Times New Roman" w:eastAsia="Times New Roman" w:hAnsi="Times New Roman" w:cs="Times New Roman"/>
          <w:b/>
          <w:sz w:val="30"/>
          <w:szCs w:val="30"/>
        </w:rPr>
        <w:t xml:space="preserve"> 20</w:t>
      </w:r>
      <w:r w:rsidR="00060556" w:rsidRPr="00991E4C">
        <w:rPr>
          <w:rFonts w:ascii="Times New Roman" w:eastAsia="Times New Roman" w:hAnsi="Times New Roman" w:cs="Times New Roman"/>
          <w:b/>
          <w:sz w:val="30"/>
          <w:szCs w:val="30"/>
        </w:rPr>
        <w:t>21</w:t>
      </w:r>
    </w:p>
    <w:p w14:paraId="43FFE897" w14:textId="77777777" w:rsidR="00310AAD" w:rsidRPr="00991E4C" w:rsidRDefault="00310AAD">
      <w:pPr>
        <w:rPr>
          <w:rFonts w:ascii="Times New Roman" w:eastAsia="Times New Roman" w:hAnsi="Times New Roman" w:cs="Times New Roman"/>
          <w:sz w:val="30"/>
          <w:szCs w:val="30"/>
        </w:rPr>
      </w:pPr>
    </w:p>
    <w:p w14:paraId="4B8ACD7C" w14:textId="77777777" w:rsidR="00310AAD" w:rsidRPr="00991E4C" w:rsidRDefault="00310AAD">
      <w:pPr>
        <w:tabs>
          <w:tab w:val="center" w:pos="4536"/>
        </w:tabs>
        <w:rPr>
          <w:rFonts w:ascii="Times New Roman" w:eastAsia="Times New Roman" w:hAnsi="Times New Roman" w:cs="Times New Roman"/>
          <w:sz w:val="30"/>
          <w:szCs w:val="30"/>
        </w:rPr>
        <w:sectPr w:rsidR="00310AAD" w:rsidRPr="00991E4C" w:rsidSect="007D4344">
          <w:footerReference w:type="even" r:id="rId10"/>
          <w:footerReference w:type="default" r:id="rId11"/>
          <w:pgSz w:w="11910" w:h="16840"/>
          <w:pgMar w:top="1134" w:right="1134" w:bottom="1134" w:left="1701" w:header="567" w:footer="567" w:gutter="0"/>
          <w:pgBorders w:display="firstPage">
            <w:top w:val="twistedLines1" w:sz="18" w:space="1" w:color="auto"/>
            <w:left w:val="twistedLines1" w:sz="18" w:space="4" w:color="auto"/>
            <w:bottom w:val="twistedLines1" w:sz="18" w:space="1" w:color="auto"/>
            <w:right w:val="twistedLines1" w:sz="18" w:space="4" w:color="auto"/>
          </w:pgBorders>
          <w:pgNumType w:start="1"/>
          <w:cols w:space="720"/>
          <w:docGrid w:linePitch="360"/>
        </w:sectPr>
      </w:pPr>
    </w:p>
    <w:p w14:paraId="26F9E5B7" w14:textId="77777777" w:rsidR="00310AAD" w:rsidRPr="00991E4C" w:rsidRDefault="003459F7">
      <w:pPr>
        <w:spacing w:line="240" w:lineRule="auto"/>
        <w:rPr>
          <w:rFonts w:ascii="Times New Roman" w:eastAsia="Times New Roman" w:hAnsi="Times New Roman" w:cs="Times New Roman"/>
          <w:sz w:val="26"/>
          <w:szCs w:val="26"/>
        </w:rPr>
      </w:pPr>
      <w:r w:rsidRPr="00991E4C">
        <w:rPr>
          <w:rFonts w:ascii="Times New Roman" w:eastAsia="Times New Roman" w:hAnsi="Times New Roman" w:cs="Times New Roman"/>
          <w:noProof/>
          <w:sz w:val="26"/>
          <w:szCs w:val="26"/>
        </w:rPr>
        <w:lastRenderedPageBreak/>
        <mc:AlternateContent>
          <mc:Choice Requires="wps">
            <w:drawing>
              <wp:anchor distT="0" distB="0" distL="114300" distR="114300" simplePos="0" relativeHeight="251750400" behindDoc="0" locked="0" layoutInCell="1" allowOverlap="1" wp14:anchorId="6A477362" wp14:editId="5222621F">
                <wp:simplePos x="0" y="0"/>
                <wp:positionH relativeFrom="column">
                  <wp:posOffset>-265430</wp:posOffset>
                </wp:positionH>
                <wp:positionV relativeFrom="paragraph">
                  <wp:posOffset>173990</wp:posOffset>
                </wp:positionV>
                <wp:extent cx="6384290" cy="9317355"/>
                <wp:effectExtent l="0" t="0" r="16510" b="17145"/>
                <wp:wrapNone/>
                <wp:docPr id="76" name="Rectangle 76"/>
                <wp:cNvGraphicFramePr/>
                <a:graphic xmlns:a="http://schemas.openxmlformats.org/drawingml/2006/main">
                  <a:graphicData uri="http://schemas.microsoft.com/office/word/2010/wordprocessingShape">
                    <wps:wsp>
                      <wps:cNvSpPr/>
                      <wps:spPr>
                        <a:xfrm>
                          <a:off x="0" y="0"/>
                          <a:ext cx="6384290" cy="9317355"/>
                        </a:xfrm>
                        <a:prstGeom prst="rect">
                          <a:avLst/>
                        </a:prstGeom>
                      </wps:spPr>
                      <wps:style>
                        <a:lnRef idx="2">
                          <a:schemeClr val="dk1"/>
                        </a:lnRef>
                        <a:fillRef idx="1">
                          <a:schemeClr val="lt1"/>
                        </a:fillRef>
                        <a:effectRef idx="0">
                          <a:schemeClr val="dk1"/>
                        </a:effectRef>
                        <a:fontRef idx="minor">
                          <a:schemeClr val="dk1"/>
                        </a:fontRef>
                      </wps:style>
                      <wps:txbx>
                        <w:txbxContent>
                          <w:p w14:paraId="048CDE75" w14:textId="77777777" w:rsidR="00194B25" w:rsidRDefault="00194B25">
                            <w:pPr>
                              <w:jc w:val="center"/>
                              <w:rPr>
                                <w:rFonts w:ascii="Times New Roman" w:hAnsi="Times New Roman" w:cs="Times New Roman"/>
                              </w:rPr>
                            </w:pPr>
                          </w:p>
                          <w:p w14:paraId="2B3EECFF" w14:textId="77777777" w:rsidR="00194B25" w:rsidRDefault="00194B25">
                            <w:pPr>
                              <w:jc w:val="center"/>
                              <w:rPr>
                                <w:rFonts w:ascii="Times New Roman" w:hAnsi="Times New Roman" w:cs="Times New Roman"/>
                                <w:b/>
                                <w:sz w:val="30"/>
                                <w:szCs w:val="30"/>
                              </w:rPr>
                            </w:pPr>
                            <w:r>
                              <w:rPr>
                                <w:rFonts w:ascii="Times New Roman" w:hAnsi="Times New Roman" w:cs="Times New Roman"/>
                                <w:b/>
                                <w:sz w:val="30"/>
                                <w:szCs w:val="30"/>
                              </w:rPr>
                              <w:t>BỘ GIÁO DỤC VÀ ĐÀO TẠO</w:t>
                            </w:r>
                          </w:p>
                          <w:p w14:paraId="2816B8D9" w14:textId="77777777" w:rsidR="00194B25" w:rsidRDefault="00194B25">
                            <w:pPr>
                              <w:jc w:val="center"/>
                              <w:rPr>
                                <w:rFonts w:ascii="Times New Roman" w:hAnsi="Times New Roman" w:cs="Times New Roman"/>
                                <w:b/>
                                <w:sz w:val="30"/>
                                <w:szCs w:val="30"/>
                              </w:rPr>
                            </w:pPr>
                            <w:r>
                              <w:rPr>
                                <w:rFonts w:ascii="Times New Roman" w:hAnsi="Times New Roman" w:cs="Times New Roman"/>
                                <w:b/>
                                <w:sz w:val="30"/>
                                <w:szCs w:val="30"/>
                              </w:rPr>
                              <w:t>TRƯỜNG ĐẠI HỌC PHAN THIẾT</w:t>
                            </w:r>
                          </w:p>
                          <w:p w14:paraId="0ABE17E1" w14:textId="77777777" w:rsidR="00194B25" w:rsidRDefault="00194B25">
                            <w:pPr>
                              <w:jc w:val="center"/>
                              <w:rPr>
                                <w:rFonts w:ascii="Times New Roman" w:hAnsi="Times New Roman" w:cs="Times New Roman"/>
                              </w:rPr>
                            </w:pPr>
                          </w:p>
                          <w:p w14:paraId="39A6CB4F" w14:textId="77777777" w:rsidR="00194B25" w:rsidRDefault="00194B25">
                            <w:pPr>
                              <w:jc w:val="center"/>
                              <w:rPr>
                                <w:rFonts w:ascii="Times New Roman" w:hAnsi="Times New Roman" w:cs="Times New Roman"/>
                              </w:rPr>
                            </w:pPr>
                            <w:r>
                              <w:rPr>
                                <w:rFonts w:ascii="Times New Roman" w:eastAsia="Times New Roman" w:hAnsi="Times New Roman" w:cs="Times New Roman"/>
                                <w:noProof/>
                                <w:sz w:val="26"/>
                                <w:szCs w:val="26"/>
                              </w:rPr>
                              <w:drawing>
                                <wp:inline distT="0" distB="0" distL="0" distR="0" wp14:anchorId="1F8C146D" wp14:editId="5BF86499">
                                  <wp:extent cx="1392555" cy="1323975"/>
                                  <wp:effectExtent l="0" t="0" r="0" b="0"/>
                                  <wp:docPr id="5" name="Picture 5" descr="C:\Users\Admin\Desktop\logodh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Admin\Desktop\logodhp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00328" cy="1330948"/>
                                          </a:xfrm>
                                          <a:prstGeom prst="rect">
                                            <a:avLst/>
                                          </a:prstGeom>
                                          <a:noFill/>
                                          <a:ln>
                                            <a:noFill/>
                                          </a:ln>
                                        </pic:spPr>
                                      </pic:pic>
                                    </a:graphicData>
                                  </a:graphic>
                                </wp:inline>
                              </w:drawing>
                            </w:r>
                          </w:p>
                          <w:p w14:paraId="4ED274DC" w14:textId="218186E4" w:rsidR="00194B25" w:rsidRPr="00B06A64" w:rsidRDefault="00194B25" w:rsidP="00B06A64">
                            <w:pPr>
                              <w:spacing w:after="0" w:line="360" w:lineRule="auto"/>
                              <w:jc w:val="center"/>
                              <w:rPr>
                                <w:rFonts w:ascii="Times New Roman" w:eastAsia="Times New Roman" w:hAnsi="Times New Roman" w:cs="Times New Roman"/>
                                <w:b/>
                                <w:sz w:val="46"/>
                                <w:szCs w:val="46"/>
                              </w:rPr>
                            </w:pPr>
                            <w:r w:rsidRPr="00B06A64">
                              <w:rPr>
                                <w:rFonts w:ascii="Times New Roman" w:eastAsia="Times New Roman" w:hAnsi="Times New Roman" w:cs="Times New Roman"/>
                                <w:b/>
                                <w:sz w:val="46"/>
                                <w:szCs w:val="46"/>
                              </w:rPr>
                              <w:t xml:space="preserve">BẢN MÔ TẢ CHƯƠNG TRÌNH ĐÀO TẠO NGÀNH </w:t>
                            </w:r>
                            <w:r w:rsidR="003D41D2">
                              <w:rPr>
                                <w:rFonts w:ascii="Times New Roman" w:eastAsia="Times New Roman" w:hAnsi="Times New Roman" w:cs="Times New Roman"/>
                                <w:b/>
                                <w:sz w:val="46"/>
                                <w:szCs w:val="46"/>
                              </w:rPr>
                              <w:t>CÔNG NGHỆ THỰC PHẨM</w:t>
                            </w:r>
                          </w:p>
                          <w:p w14:paraId="7AD9E99F" w14:textId="77777777" w:rsidR="00194B25" w:rsidRDefault="00194B25">
                            <w:pPr>
                              <w:spacing w:after="0" w:line="240" w:lineRule="auto"/>
                              <w:rPr>
                                <w:rFonts w:ascii="Times New Roman" w:eastAsia="Times New Roman" w:hAnsi="Times New Roman" w:cs="Times New Roman"/>
                                <w:sz w:val="54"/>
                                <w:szCs w:val="54"/>
                              </w:rPr>
                            </w:pPr>
                          </w:p>
                          <w:p w14:paraId="14E46077" w14:textId="130FA6F3" w:rsidR="00194B25" w:rsidRDefault="00194B25">
                            <w:pPr>
                              <w:ind w:left="709" w:firstLine="403"/>
                              <w:rPr>
                                <w:rFonts w:ascii="Times New Roman" w:hAnsi="Times New Roman" w:cs="Times New Roman"/>
                                <w:b/>
                                <w:sz w:val="30"/>
                                <w:szCs w:val="30"/>
                              </w:rPr>
                            </w:pPr>
                            <w:r>
                              <w:rPr>
                                <w:rFonts w:ascii="Times New Roman" w:hAnsi="Times New Roman" w:cs="Times New Roman"/>
                                <w:b/>
                                <w:sz w:val="30"/>
                                <w:szCs w:val="30"/>
                              </w:rPr>
                              <w:t>TÊN CHƯƠNG TRÌNH</w:t>
                            </w:r>
                            <w:r>
                              <w:rPr>
                                <w:rFonts w:ascii="Times New Roman" w:hAnsi="Times New Roman" w:cs="Times New Roman"/>
                                <w:b/>
                                <w:sz w:val="30"/>
                                <w:szCs w:val="30"/>
                              </w:rPr>
                              <w:tab/>
                            </w:r>
                            <w:r>
                              <w:rPr>
                                <w:rFonts w:ascii="Times New Roman" w:hAnsi="Times New Roman" w:cs="Times New Roman"/>
                                <w:b/>
                                <w:sz w:val="30"/>
                                <w:szCs w:val="30"/>
                              </w:rPr>
                              <w:tab/>
                              <w:t>:</w:t>
                            </w:r>
                            <w:r>
                              <w:rPr>
                                <w:rFonts w:ascii="Times New Roman" w:hAnsi="Times New Roman" w:cs="Times New Roman"/>
                                <w:b/>
                                <w:sz w:val="30"/>
                                <w:szCs w:val="30"/>
                              </w:rPr>
                              <w:tab/>
                            </w:r>
                            <w:r w:rsidR="003D41D2">
                              <w:rPr>
                                <w:rFonts w:ascii="Times New Roman" w:hAnsi="Times New Roman" w:cs="Times New Roman"/>
                                <w:b/>
                                <w:sz w:val="30"/>
                                <w:szCs w:val="30"/>
                              </w:rPr>
                              <w:t>CÔNG NGHỆ THỰC PHẨM</w:t>
                            </w:r>
                          </w:p>
                          <w:p w14:paraId="185577B2" w14:textId="77777777" w:rsidR="00194B25" w:rsidRDefault="00194B25">
                            <w:pPr>
                              <w:ind w:left="709" w:firstLine="403"/>
                              <w:rPr>
                                <w:rFonts w:ascii="Times New Roman" w:hAnsi="Times New Roman" w:cs="Times New Roman"/>
                                <w:b/>
                                <w:sz w:val="30"/>
                                <w:szCs w:val="30"/>
                              </w:rPr>
                            </w:pPr>
                            <w:r>
                              <w:rPr>
                                <w:rFonts w:ascii="Times New Roman" w:hAnsi="Times New Roman" w:cs="Times New Roman"/>
                                <w:b/>
                                <w:sz w:val="30"/>
                                <w:szCs w:val="30"/>
                              </w:rPr>
                              <w:t>TRÌNH ĐỘ ĐÀO TẠO</w:t>
                            </w:r>
                            <w:r>
                              <w:rPr>
                                <w:rFonts w:ascii="Times New Roman" w:hAnsi="Times New Roman" w:cs="Times New Roman"/>
                                <w:b/>
                                <w:sz w:val="30"/>
                                <w:szCs w:val="30"/>
                              </w:rPr>
                              <w:tab/>
                            </w:r>
                            <w:r>
                              <w:rPr>
                                <w:rFonts w:ascii="Times New Roman" w:hAnsi="Times New Roman" w:cs="Times New Roman"/>
                                <w:b/>
                                <w:sz w:val="30"/>
                                <w:szCs w:val="30"/>
                              </w:rPr>
                              <w:tab/>
                              <w:t>:</w:t>
                            </w:r>
                            <w:r>
                              <w:rPr>
                                <w:rFonts w:ascii="Times New Roman" w:hAnsi="Times New Roman" w:cs="Times New Roman"/>
                                <w:b/>
                                <w:sz w:val="30"/>
                                <w:szCs w:val="30"/>
                              </w:rPr>
                              <w:tab/>
                              <w:t>ĐẠI HỌC</w:t>
                            </w:r>
                          </w:p>
                          <w:p w14:paraId="21DD9F90" w14:textId="181CE47D" w:rsidR="00194B25" w:rsidRDefault="00194B25">
                            <w:pPr>
                              <w:ind w:left="709" w:firstLine="403"/>
                              <w:rPr>
                                <w:rFonts w:ascii="Times New Roman" w:hAnsi="Times New Roman" w:cs="Times New Roman"/>
                                <w:b/>
                                <w:sz w:val="30"/>
                                <w:szCs w:val="30"/>
                              </w:rPr>
                            </w:pPr>
                            <w:r>
                              <w:rPr>
                                <w:rFonts w:ascii="Times New Roman" w:hAnsi="Times New Roman" w:cs="Times New Roman"/>
                                <w:b/>
                                <w:sz w:val="30"/>
                                <w:szCs w:val="30"/>
                              </w:rPr>
                              <w:t>NGÀNH ĐÀO TẠO</w:t>
                            </w:r>
                            <w:r>
                              <w:rPr>
                                <w:rFonts w:ascii="Times New Roman" w:hAnsi="Times New Roman" w:cs="Times New Roman"/>
                                <w:b/>
                                <w:sz w:val="30"/>
                                <w:szCs w:val="30"/>
                              </w:rPr>
                              <w:tab/>
                            </w:r>
                            <w:r>
                              <w:rPr>
                                <w:rFonts w:ascii="Times New Roman" w:hAnsi="Times New Roman" w:cs="Times New Roman"/>
                                <w:b/>
                                <w:sz w:val="30"/>
                                <w:szCs w:val="30"/>
                              </w:rPr>
                              <w:tab/>
                              <w:t>:</w:t>
                            </w:r>
                            <w:r>
                              <w:rPr>
                                <w:rFonts w:ascii="Times New Roman" w:hAnsi="Times New Roman" w:cs="Times New Roman"/>
                                <w:b/>
                                <w:sz w:val="30"/>
                                <w:szCs w:val="30"/>
                              </w:rPr>
                              <w:tab/>
                            </w:r>
                            <w:r w:rsidR="003D41D2">
                              <w:rPr>
                                <w:rFonts w:ascii="Times New Roman" w:hAnsi="Times New Roman" w:cs="Times New Roman"/>
                                <w:b/>
                                <w:sz w:val="30"/>
                                <w:szCs w:val="30"/>
                              </w:rPr>
                              <w:t>CÔNG NGHỆ THỰC PHẨM</w:t>
                            </w:r>
                          </w:p>
                          <w:p w14:paraId="4E3F1E1F" w14:textId="60648651" w:rsidR="00194B25" w:rsidRDefault="00194B25">
                            <w:pPr>
                              <w:ind w:left="709" w:firstLine="403"/>
                              <w:rPr>
                                <w:rFonts w:ascii="Times New Roman" w:hAnsi="Times New Roman" w:cs="Times New Roman"/>
                                <w:b/>
                                <w:sz w:val="30"/>
                                <w:szCs w:val="30"/>
                              </w:rPr>
                            </w:pPr>
                            <w:r>
                              <w:rPr>
                                <w:rFonts w:ascii="Times New Roman" w:hAnsi="Times New Roman" w:cs="Times New Roman"/>
                                <w:b/>
                                <w:sz w:val="30"/>
                                <w:szCs w:val="30"/>
                              </w:rPr>
                              <w:t>MÃ NGÀNH ĐÀO TẠO</w:t>
                            </w:r>
                            <w:r>
                              <w:rPr>
                                <w:rFonts w:ascii="Times New Roman" w:hAnsi="Times New Roman" w:cs="Times New Roman"/>
                                <w:b/>
                                <w:sz w:val="30"/>
                                <w:szCs w:val="30"/>
                              </w:rPr>
                              <w:tab/>
                            </w:r>
                            <w:r>
                              <w:rPr>
                                <w:rFonts w:ascii="Times New Roman" w:hAnsi="Times New Roman" w:cs="Times New Roman"/>
                                <w:b/>
                                <w:sz w:val="30"/>
                                <w:szCs w:val="30"/>
                              </w:rPr>
                              <w:tab/>
                              <w:t>:</w:t>
                            </w:r>
                            <w:r>
                              <w:rPr>
                                <w:rFonts w:ascii="Times New Roman" w:hAnsi="Times New Roman" w:cs="Times New Roman"/>
                                <w:b/>
                                <w:sz w:val="30"/>
                                <w:szCs w:val="30"/>
                              </w:rPr>
                              <w:tab/>
                            </w:r>
                            <w:r w:rsidR="00495325">
                              <w:rPr>
                                <w:rFonts w:ascii="Times New Roman" w:hAnsi="Times New Roman" w:cs="Times New Roman"/>
                                <w:b/>
                                <w:sz w:val="30"/>
                                <w:szCs w:val="30"/>
                              </w:rPr>
                              <w:t>7</w:t>
                            </w:r>
                            <w:r w:rsidR="003D41D2">
                              <w:rPr>
                                <w:rFonts w:ascii="Times New Roman" w:hAnsi="Times New Roman" w:cs="Times New Roman"/>
                                <w:b/>
                                <w:sz w:val="30"/>
                                <w:szCs w:val="30"/>
                              </w:rPr>
                              <w:t>540101</w:t>
                            </w:r>
                          </w:p>
                          <w:p w14:paraId="667357B0" w14:textId="77777777" w:rsidR="00194B25" w:rsidRDefault="00194B25">
                            <w:pPr>
                              <w:ind w:left="709" w:firstLine="403"/>
                              <w:rPr>
                                <w:rFonts w:ascii="Times New Roman" w:hAnsi="Times New Roman" w:cs="Times New Roman"/>
                                <w:b/>
                                <w:sz w:val="30"/>
                                <w:szCs w:val="30"/>
                              </w:rPr>
                            </w:pPr>
                            <w:r>
                              <w:rPr>
                                <w:rFonts w:ascii="Times New Roman" w:hAnsi="Times New Roman" w:cs="Times New Roman"/>
                                <w:b/>
                                <w:sz w:val="30"/>
                                <w:szCs w:val="30"/>
                              </w:rPr>
                              <w:t>LOẠI HÌNH ĐÀO TẠO</w:t>
                            </w:r>
                            <w:r>
                              <w:rPr>
                                <w:rFonts w:ascii="Times New Roman" w:hAnsi="Times New Roman" w:cs="Times New Roman"/>
                                <w:b/>
                                <w:sz w:val="30"/>
                                <w:szCs w:val="30"/>
                              </w:rPr>
                              <w:tab/>
                            </w:r>
                            <w:r>
                              <w:rPr>
                                <w:rFonts w:ascii="Times New Roman" w:hAnsi="Times New Roman" w:cs="Times New Roman"/>
                                <w:b/>
                                <w:sz w:val="30"/>
                                <w:szCs w:val="30"/>
                              </w:rPr>
                              <w:tab/>
                              <w:t>:</w:t>
                            </w:r>
                            <w:r>
                              <w:rPr>
                                <w:rFonts w:ascii="Times New Roman" w:hAnsi="Times New Roman" w:cs="Times New Roman"/>
                                <w:b/>
                                <w:sz w:val="30"/>
                                <w:szCs w:val="30"/>
                              </w:rPr>
                              <w:tab/>
                              <w:t>CHÍNH QUY</w:t>
                            </w:r>
                          </w:p>
                          <w:p w14:paraId="71F7DF44" w14:textId="77777777" w:rsidR="00194B25" w:rsidRDefault="00194B25">
                            <w:pPr>
                              <w:jc w:val="center"/>
                              <w:rPr>
                                <w:rFonts w:ascii="Times New Roman" w:hAnsi="Times New Roman" w:cs="Times New Roman"/>
                                <w:b/>
                              </w:rPr>
                            </w:pPr>
                          </w:p>
                          <w:p w14:paraId="4D3D15DC" w14:textId="77777777" w:rsidR="00194B25" w:rsidRDefault="00194B25">
                            <w:pPr>
                              <w:jc w:val="center"/>
                              <w:rPr>
                                <w:rFonts w:ascii="Times New Roman" w:hAnsi="Times New Roman" w:cs="Times New Roman"/>
                                <w:b/>
                              </w:rPr>
                            </w:pPr>
                          </w:p>
                          <w:p w14:paraId="3B7C70F7" w14:textId="77777777" w:rsidR="00194B25" w:rsidRDefault="00194B25">
                            <w:pPr>
                              <w:jc w:val="center"/>
                              <w:rPr>
                                <w:rFonts w:ascii="Times New Roman" w:hAnsi="Times New Roman" w:cs="Times New Roman"/>
                                <w:b/>
                              </w:rPr>
                            </w:pPr>
                          </w:p>
                          <w:p w14:paraId="3006779E" w14:textId="77777777" w:rsidR="00194B25" w:rsidRDefault="00194B25">
                            <w:pPr>
                              <w:jc w:val="center"/>
                              <w:rPr>
                                <w:rFonts w:ascii="Times New Roman" w:hAnsi="Times New Roman" w:cs="Times New Roman"/>
                                <w:b/>
                              </w:rPr>
                            </w:pPr>
                          </w:p>
                          <w:p w14:paraId="0327B19B" w14:textId="77777777" w:rsidR="00194B25" w:rsidRDefault="00194B25">
                            <w:pPr>
                              <w:jc w:val="center"/>
                              <w:rPr>
                                <w:rFonts w:ascii="Times New Roman" w:hAnsi="Times New Roman" w:cs="Times New Roman"/>
                                <w:b/>
                              </w:rPr>
                            </w:pPr>
                          </w:p>
                          <w:p w14:paraId="24D54C8B" w14:textId="77777777" w:rsidR="00194B25" w:rsidRDefault="00194B25">
                            <w:pPr>
                              <w:rPr>
                                <w:rFonts w:ascii="Times New Roman" w:hAnsi="Times New Roman" w:cs="Times New Roman"/>
                                <w:b/>
                              </w:rPr>
                            </w:pPr>
                          </w:p>
                          <w:p w14:paraId="16C48E9A" w14:textId="77777777" w:rsidR="00F66649" w:rsidRDefault="00F66649" w:rsidP="00416C48">
                            <w:pPr>
                              <w:jc w:val="center"/>
                              <w:rPr>
                                <w:rFonts w:ascii="Times New Roman" w:hAnsi="Times New Roman" w:cs="Times New Roman"/>
                                <w:b/>
                                <w:sz w:val="30"/>
                                <w:szCs w:val="30"/>
                              </w:rPr>
                            </w:pPr>
                          </w:p>
                          <w:p w14:paraId="5A699670" w14:textId="77777777" w:rsidR="00F66649" w:rsidRDefault="00F66649" w:rsidP="00416C48">
                            <w:pPr>
                              <w:jc w:val="center"/>
                              <w:rPr>
                                <w:rFonts w:ascii="Times New Roman" w:hAnsi="Times New Roman" w:cs="Times New Roman"/>
                                <w:b/>
                                <w:sz w:val="30"/>
                                <w:szCs w:val="30"/>
                              </w:rPr>
                            </w:pPr>
                          </w:p>
                          <w:p w14:paraId="25E6440C" w14:textId="4279EC43" w:rsidR="00194B25" w:rsidRPr="00416C48" w:rsidRDefault="00194B25" w:rsidP="00416C48">
                            <w:pPr>
                              <w:jc w:val="center"/>
                              <w:rPr>
                                <w:rFonts w:ascii="Times New Roman" w:hAnsi="Times New Roman" w:cs="Times New Roman"/>
                                <w:sz w:val="30"/>
                                <w:szCs w:val="30"/>
                              </w:rPr>
                            </w:pPr>
                            <w:r>
                              <w:rPr>
                                <w:rFonts w:ascii="Times New Roman" w:hAnsi="Times New Roman" w:cs="Times New Roman"/>
                                <w:b/>
                                <w:sz w:val="30"/>
                                <w:szCs w:val="30"/>
                              </w:rPr>
                              <w:t>NĂM 2021</w:t>
                            </w:r>
                          </w:p>
                          <w:p w14:paraId="0DCD38C9" w14:textId="77777777" w:rsidR="00194B25" w:rsidRDefault="00194B25">
                            <w:pPr>
                              <w:jc w:val="center"/>
                              <w:rPr>
                                <w:rFonts w:ascii="Times New Roman" w:hAnsi="Times New Roman" w:cs="Times New Roman"/>
                              </w:rPr>
                            </w:pPr>
                          </w:p>
                          <w:p w14:paraId="150821E2" w14:textId="77777777" w:rsidR="00194B25" w:rsidRDefault="00194B25">
                            <w:pPr>
                              <w:jc w:val="center"/>
                              <w:rPr>
                                <w:rFonts w:ascii="Times New Roman" w:hAnsi="Times New Roman" w:cs="Times New Roman"/>
                              </w:rPr>
                            </w:pPr>
                          </w:p>
                          <w:p w14:paraId="74088AAE" w14:textId="77777777" w:rsidR="00194B25" w:rsidRDefault="00194B25">
                            <w:pPr>
                              <w:jc w:val="center"/>
                              <w:rPr>
                                <w:rFonts w:ascii="Times New Roman" w:hAnsi="Times New Roman" w:cs="Times New Roman"/>
                              </w:rPr>
                            </w:pPr>
                          </w:p>
                          <w:p w14:paraId="06BD1C2B" w14:textId="77777777" w:rsidR="00194B25" w:rsidRDefault="00194B25">
                            <w:pPr>
                              <w:jc w:val="center"/>
                              <w:rPr>
                                <w:rFonts w:ascii="Times New Roman" w:hAnsi="Times New Roman" w:cs="Times New Roman"/>
                              </w:rPr>
                            </w:pPr>
                          </w:p>
                          <w:p w14:paraId="1FEE40EA" w14:textId="77777777" w:rsidR="00194B25" w:rsidRDefault="00194B25">
                            <w:pPr>
                              <w:jc w:val="center"/>
                              <w:rPr>
                                <w:rFonts w:ascii="Times New Roman" w:hAnsi="Times New Roman" w:cs="Times New Roman"/>
                              </w:rPr>
                            </w:pPr>
                          </w:p>
                          <w:p w14:paraId="123D19B1" w14:textId="77777777" w:rsidR="00194B25" w:rsidRDefault="00194B25">
                            <w:pPr>
                              <w:jc w:val="center"/>
                              <w:rPr>
                                <w:rFonts w:ascii="Times New Roman" w:hAnsi="Times New Roman" w:cs="Times New Roman"/>
                              </w:rPr>
                            </w:pPr>
                          </w:p>
                          <w:p w14:paraId="4D0F561E" w14:textId="77777777" w:rsidR="00194B25" w:rsidRDefault="00194B25">
                            <w:pPr>
                              <w:jc w:val="center"/>
                              <w:rPr>
                                <w:rFonts w:ascii="Times New Roman" w:hAnsi="Times New Roman" w:cs="Times New Roman"/>
                              </w:rPr>
                            </w:pPr>
                          </w:p>
                          <w:p w14:paraId="6067AD4A" w14:textId="77777777" w:rsidR="00194B25" w:rsidRDefault="00194B25">
                            <w:pPr>
                              <w:jc w:val="center"/>
                              <w:rPr>
                                <w:rFonts w:ascii="Times New Roman" w:hAnsi="Times New Roman" w:cs="Times New Roman"/>
                              </w:rPr>
                            </w:pPr>
                          </w:p>
                          <w:p w14:paraId="046FDB69" w14:textId="77777777" w:rsidR="00194B25" w:rsidRDefault="00194B25">
                            <w:pPr>
                              <w:jc w:val="center"/>
                              <w:rPr>
                                <w:rFonts w:ascii="Times New Roman" w:hAnsi="Times New Roman" w:cs="Times New Roman"/>
                              </w:rPr>
                            </w:pPr>
                          </w:p>
                          <w:p w14:paraId="5240F15B" w14:textId="77777777" w:rsidR="00194B25" w:rsidRDefault="00194B25">
                            <w:pPr>
                              <w:jc w:val="center"/>
                              <w:rPr>
                                <w:rFonts w:ascii="Times New Roman" w:hAnsi="Times New Roman" w:cs="Times New Roman"/>
                              </w:rPr>
                            </w:pPr>
                          </w:p>
                          <w:p w14:paraId="20782254" w14:textId="77777777" w:rsidR="00194B25" w:rsidRDefault="00194B25">
                            <w:pPr>
                              <w:jc w:val="center"/>
                              <w:rPr>
                                <w:rFonts w:ascii="Times New Roman" w:hAnsi="Times New Roman" w:cs="Times New Roman"/>
                              </w:rPr>
                            </w:pPr>
                          </w:p>
                          <w:p w14:paraId="3BC9A411" w14:textId="77777777" w:rsidR="00194B25" w:rsidRDefault="00194B25">
                            <w:pPr>
                              <w:jc w:val="center"/>
                              <w:rPr>
                                <w:rFonts w:ascii="Times New Roman" w:hAnsi="Times New Roman" w:cs="Times New Roman"/>
                              </w:rPr>
                            </w:pPr>
                          </w:p>
                          <w:p w14:paraId="41A7F8D1" w14:textId="77777777" w:rsidR="00194B25" w:rsidRDefault="00194B25">
                            <w:pPr>
                              <w:jc w:val="center"/>
                              <w:rPr>
                                <w:rFonts w:ascii="Times New Roman" w:hAnsi="Times New Roman" w:cs="Times New Roman"/>
                              </w:rPr>
                            </w:pPr>
                          </w:p>
                          <w:p w14:paraId="64013F31" w14:textId="77777777" w:rsidR="00194B25" w:rsidRDefault="00194B25">
                            <w:pPr>
                              <w:jc w:val="center"/>
                              <w:rPr>
                                <w:rFonts w:ascii="Times New Roman" w:hAnsi="Times New Roman" w:cs="Times New Roman"/>
                              </w:rPr>
                            </w:pPr>
                          </w:p>
                          <w:p w14:paraId="1EE22FC4" w14:textId="77777777" w:rsidR="00194B25" w:rsidRDefault="00194B25">
                            <w:pPr>
                              <w:jc w:val="center"/>
                              <w:rPr>
                                <w:rFonts w:ascii="Times New Roman" w:hAnsi="Times New Roman" w:cs="Times New Roman"/>
                              </w:rPr>
                            </w:pPr>
                          </w:p>
                          <w:p w14:paraId="664F3A6F" w14:textId="77777777" w:rsidR="00194B25" w:rsidRDefault="00194B25">
                            <w:pPr>
                              <w:jc w:val="center"/>
                              <w:rPr>
                                <w:rFonts w:ascii="Times New Roman" w:hAnsi="Times New Roman" w:cs="Times New Roman"/>
                              </w:rPr>
                            </w:pPr>
                          </w:p>
                          <w:p w14:paraId="08819210" w14:textId="77777777" w:rsidR="00194B25" w:rsidRDefault="00194B25">
                            <w:pPr>
                              <w:jc w:val="center"/>
                              <w:rPr>
                                <w:rFonts w:ascii="Times New Roman" w:hAnsi="Times New Roman" w:cs="Times New Roman"/>
                              </w:rPr>
                            </w:pPr>
                          </w:p>
                          <w:p w14:paraId="6DCD2C34" w14:textId="77777777" w:rsidR="00194B25" w:rsidRDefault="00194B25">
                            <w:pPr>
                              <w:jc w:val="center"/>
                              <w:rPr>
                                <w:rFonts w:ascii="Times New Roman" w:hAnsi="Times New Roman" w:cs="Times New Roman"/>
                              </w:rPr>
                            </w:pPr>
                          </w:p>
                          <w:p w14:paraId="7325B029" w14:textId="77777777" w:rsidR="00194B25" w:rsidRDefault="00194B25">
                            <w:pPr>
                              <w:jc w:val="center"/>
                              <w:rPr>
                                <w:rFonts w:ascii="Times New Roman" w:hAnsi="Times New Roman" w:cs="Times New Roman"/>
                              </w:rPr>
                            </w:pPr>
                          </w:p>
                          <w:p w14:paraId="07E41D0B" w14:textId="77777777" w:rsidR="00194B25" w:rsidRDefault="00194B25">
                            <w:pPr>
                              <w:jc w:val="center"/>
                              <w:rPr>
                                <w:rFonts w:ascii="Times New Roman" w:hAnsi="Times New Roman" w:cs="Times New Roman"/>
                              </w:rPr>
                            </w:pPr>
                          </w:p>
                          <w:p w14:paraId="553AE41F" w14:textId="77777777" w:rsidR="00194B25" w:rsidRDefault="00194B25">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A477362" id="Rectangle 76" o:spid="_x0000_s1026" style="position:absolute;margin-left:-20.9pt;margin-top:13.7pt;width:502.7pt;height:733.6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" fillcolor="white [3201]" strokecolor="black [3200]" strokeweight="2pt">
                <v:textbox>
                  <w:txbxContent>
                    <w:p w14:paraId="048CDE75" w14:textId="77777777" w:rsidR="00194B25" w:rsidRDefault="00194B25">
                      <w:pPr>
                        <w:jc w:val="center"/>
                        <w:rPr>
                          <w:rFonts w:ascii="Times New Roman" w:hAnsi="Times New Roman" w:cs="Times New Roman"/>
                        </w:rPr>
                      </w:pPr>
                    </w:p>
                    <w:p w14:paraId="2B3EECFF" w14:textId="77777777" w:rsidR="00194B25" w:rsidRDefault="00194B25">
                      <w:pPr>
                        <w:jc w:val="center"/>
                        <w:rPr>
                          <w:rFonts w:ascii="Times New Roman" w:hAnsi="Times New Roman" w:cs="Times New Roman"/>
                          <w:b/>
                          <w:sz w:val="30"/>
                          <w:szCs w:val="30"/>
                        </w:rPr>
                      </w:pPr>
                      <w:r>
                        <w:rPr>
                          <w:rFonts w:ascii="Times New Roman" w:hAnsi="Times New Roman" w:cs="Times New Roman"/>
                          <w:b/>
                          <w:sz w:val="30"/>
                          <w:szCs w:val="30"/>
                        </w:rPr>
                        <w:t>BỘ GIÁO DỤC VÀ ĐÀO TẠO</w:t>
                      </w:r>
                    </w:p>
                    <w:p w14:paraId="2816B8D9" w14:textId="77777777" w:rsidR="00194B25" w:rsidRDefault="00194B25">
                      <w:pPr>
                        <w:jc w:val="center"/>
                        <w:rPr>
                          <w:rFonts w:ascii="Times New Roman" w:hAnsi="Times New Roman" w:cs="Times New Roman"/>
                          <w:b/>
                          <w:sz w:val="30"/>
                          <w:szCs w:val="30"/>
                        </w:rPr>
                      </w:pPr>
                      <w:r>
                        <w:rPr>
                          <w:rFonts w:ascii="Times New Roman" w:hAnsi="Times New Roman" w:cs="Times New Roman"/>
                          <w:b/>
                          <w:sz w:val="30"/>
                          <w:szCs w:val="30"/>
                        </w:rPr>
                        <w:t>TRƯỜNG ĐẠI HỌC PHAN THIẾT</w:t>
                      </w:r>
                    </w:p>
                    <w:p w14:paraId="0ABE17E1" w14:textId="77777777" w:rsidR="00194B25" w:rsidRDefault="00194B25">
                      <w:pPr>
                        <w:jc w:val="center"/>
                        <w:rPr>
                          <w:rFonts w:ascii="Times New Roman" w:hAnsi="Times New Roman" w:cs="Times New Roman"/>
                        </w:rPr>
                      </w:pPr>
                    </w:p>
                    <w:p w14:paraId="39A6CB4F" w14:textId="77777777" w:rsidR="00194B25" w:rsidRDefault="00194B25">
                      <w:pPr>
                        <w:jc w:val="center"/>
                        <w:rPr>
                          <w:rFonts w:ascii="Times New Roman" w:hAnsi="Times New Roman" w:cs="Times New Roman"/>
                        </w:rPr>
                      </w:pPr>
                      <w:r>
                        <w:rPr>
                          <w:rFonts w:ascii="Times New Roman" w:eastAsia="Times New Roman" w:hAnsi="Times New Roman" w:cs="Times New Roman"/>
                          <w:noProof/>
                          <w:sz w:val="26"/>
                          <w:szCs w:val="26"/>
                        </w:rPr>
                        <w:drawing>
                          <wp:inline distT="0" distB="0" distL="0" distR="0" wp14:anchorId="1F8C146D" wp14:editId="5BF86499">
                            <wp:extent cx="1392555" cy="1323975"/>
                            <wp:effectExtent l="0" t="0" r="0" b="0"/>
                            <wp:docPr id="5" name="Picture 5" descr="C:\Users\Admin\Desktop\logodh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Admin\Desktop\logodhp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00328" cy="1330948"/>
                                    </a:xfrm>
                                    <a:prstGeom prst="rect">
                                      <a:avLst/>
                                    </a:prstGeom>
                                    <a:noFill/>
                                    <a:ln>
                                      <a:noFill/>
                                    </a:ln>
                                  </pic:spPr>
                                </pic:pic>
                              </a:graphicData>
                            </a:graphic>
                          </wp:inline>
                        </w:drawing>
                      </w:r>
                    </w:p>
                    <w:p w14:paraId="4ED274DC" w14:textId="218186E4" w:rsidR="00194B25" w:rsidRPr="00B06A64" w:rsidRDefault="00194B25" w:rsidP="00B06A64">
                      <w:pPr>
                        <w:spacing w:after="0" w:line="360" w:lineRule="auto"/>
                        <w:jc w:val="center"/>
                        <w:rPr>
                          <w:rFonts w:ascii="Times New Roman" w:eastAsia="Times New Roman" w:hAnsi="Times New Roman" w:cs="Times New Roman"/>
                          <w:b/>
                          <w:sz w:val="46"/>
                          <w:szCs w:val="46"/>
                        </w:rPr>
                      </w:pPr>
                      <w:r w:rsidRPr="00B06A64">
                        <w:rPr>
                          <w:rFonts w:ascii="Times New Roman" w:eastAsia="Times New Roman" w:hAnsi="Times New Roman" w:cs="Times New Roman"/>
                          <w:b/>
                          <w:sz w:val="46"/>
                          <w:szCs w:val="46"/>
                        </w:rPr>
                        <w:t xml:space="preserve">BẢN MÔ TẢ CHƯƠNG TRÌNH ĐÀO TẠO NGÀNH </w:t>
                      </w:r>
                      <w:r w:rsidR="003D41D2">
                        <w:rPr>
                          <w:rFonts w:ascii="Times New Roman" w:eastAsia="Times New Roman" w:hAnsi="Times New Roman" w:cs="Times New Roman"/>
                          <w:b/>
                          <w:sz w:val="46"/>
                          <w:szCs w:val="46"/>
                        </w:rPr>
                        <w:t>CÔNG NGHỆ THỰC PHẨM</w:t>
                      </w:r>
                    </w:p>
                    <w:p w14:paraId="7AD9E99F" w14:textId="77777777" w:rsidR="00194B25" w:rsidRDefault="00194B25">
                      <w:pPr>
                        <w:spacing w:after="0" w:line="240" w:lineRule="auto"/>
                        <w:rPr>
                          <w:rFonts w:ascii="Times New Roman" w:eastAsia="Times New Roman" w:hAnsi="Times New Roman" w:cs="Times New Roman"/>
                          <w:sz w:val="54"/>
                          <w:szCs w:val="54"/>
                        </w:rPr>
                      </w:pPr>
                    </w:p>
                    <w:p w14:paraId="14E46077" w14:textId="130FA6F3" w:rsidR="00194B25" w:rsidRDefault="00194B25">
                      <w:pPr>
                        <w:ind w:left="709" w:firstLine="403"/>
                        <w:rPr>
                          <w:rFonts w:ascii="Times New Roman" w:hAnsi="Times New Roman" w:cs="Times New Roman"/>
                          <w:b/>
                          <w:sz w:val="30"/>
                          <w:szCs w:val="30"/>
                        </w:rPr>
                      </w:pPr>
                      <w:r>
                        <w:rPr>
                          <w:rFonts w:ascii="Times New Roman" w:hAnsi="Times New Roman" w:cs="Times New Roman"/>
                          <w:b/>
                          <w:sz w:val="30"/>
                          <w:szCs w:val="30"/>
                        </w:rPr>
                        <w:t>TÊN CHƯƠNG TRÌNH</w:t>
                      </w:r>
                      <w:r>
                        <w:rPr>
                          <w:rFonts w:ascii="Times New Roman" w:hAnsi="Times New Roman" w:cs="Times New Roman"/>
                          <w:b/>
                          <w:sz w:val="30"/>
                          <w:szCs w:val="30"/>
                        </w:rPr>
                        <w:tab/>
                      </w:r>
                      <w:r>
                        <w:rPr>
                          <w:rFonts w:ascii="Times New Roman" w:hAnsi="Times New Roman" w:cs="Times New Roman"/>
                          <w:b/>
                          <w:sz w:val="30"/>
                          <w:szCs w:val="30"/>
                        </w:rPr>
                        <w:tab/>
                        <w:t>:</w:t>
                      </w:r>
                      <w:r>
                        <w:rPr>
                          <w:rFonts w:ascii="Times New Roman" w:hAnsi="Times New Roman" w:cs="Times New Roman"/>
                          <w:b/>
                          <w:sz w:val="30"/>
                          <w:szCs w:val="30"/>
                        </w:rPr>
                        <w:tab/>
                      </w:r>
                      <w:r w:rsidR="003D41D2">
                        <w:rPr>
                          <w:rFonts w:ascii="Times New Roman" w:hAnsi="Times New Roman" w:cs="Times New Roman"/>
                          <w:b/>
                          <w:sz w:val="30"/>
                          <w:szCs w:val="30"/>
                        </w:rPr>
                        <w:t>CÔNG NGHỆ THỰC PHẨM</w:t>
                      </w:r>
                    </w:p>
                    <w:p w14:paraId="185577B2" w14:textId="77777777" w:rsidR="00194B25" w:rsidRDefault="00194B25">
                      <w:pPr>
                        <w:ind w:left="709" w:firstLine="403"/>
                        <w:rPr>
                          <w:rFonts w:ascii="Times New Roman" w:hAnsi="Times New Roman" w:cs="Times New Roman"/>
                          <w:b/>
                          <w:sz w:val="30"/>
                          <w:szCs w:val="30"/>
                        </w:rPr>
                      </w:pPr>
                      <w:r>
                        <w:rPr>
                          <w:rFonts w:ascii="Times New Roman" w:hAnsi="Times New Roman" w:cs="Times New Roman"/>
                          <w:b/>
                          <w:sz w:val="30"/>
                          <w:szCs w:val="30"/>
                        </w:rPr>
                        <w:t>TRÌNH ĐỘ ĐÀO TẠO</w:t>
                      </w:r>
                      <w:r>
                        <w:rPr>
                          <w:rFonts w:ascii="Times New Roman" w:hAnsi="Times New Roman" w:cs="Times New Roman"/>
                          <w:b/>
                          <w:sz w:val="30"/>
                          <w:szCs w:val="30"/>
                        </w:rPr>
                        <w:tab/>
                      </w:r>
                      <w:r>
                        <w:rPr>
                          <w:rFonts w:ascii="Times New Roman" w:hAnsi="Times New Roman" w:cs="Times New Roman"/>
                          <w:b/>
                          <w:sz w:val="30"/>
                          <w:szCs w:val="30"/>
                        </w:rPr>
                        <w:tab/>
                        <w:t>:</w:t>
                      </w:r>
                      <w:r>
                        <w:rPr>
                          <w:rFonts w:ascii="Times New Roman" w:hAnsi="Times New Roman" w:cs="Times New Roman"/>
                          <w:b/>
                          <w:sz w:val="30"/>
                          <w:szCs w:val="30"/>
                        </w:rPr>
                        <w:tab/>
                        <w:t>ĐẠI HỌC</w:t>
                      </w:r>
                    </w:p>
                    <w:p w14:paraId="21DD9F90" w14:textId="181CE47D" w:rsidR="00194B25" w:rsidRDefault="00194B25">
                      <w:pPr>
                        <w:ind w:left="709" w:firstLine="403"/>
                        <w:rPr>
                          <w:rFonts w:ascii="Times New Roman" w:hAnsi="Times New Roman" w:cs="Times New Roman"/>
                          <w:b/>
                          <w:sz w:val="30"/>
                          <w:szCs w:val="30"/>
                        </w:rPr>
                      </w:pPr>
                      <w:r>
                        <w:rPr>
                          <w:rFonts w:ascii="Times New Roman" w:hAnsi="Times New Roman" w:cs="Times New Roman"/>
                          <w:b/>
                          <w:sz w:val="30"/>
                          <w:szCs w:val="30"/>
                        </w:rPr>
                        <w:t>NGÀNH ĐÀO TẠO</w:t>
                      </w:r>
                      <w:r>
                        <w:rPr>
                          <w:rFonts w:ascii="Times New Roman" w:hAnsi="Times New Roman" w:cs="Times New Roman"/>
                          <w:b/>
                          <w:sz w:val="30"/>
                          <w:szCs w:val="30"/>
                        </w:rPr>
                        <w:tab/>
                      </w:r>
                      <w:r>
                        <w:rPr>
                          <w:rFonts w:ascii="Times New Roman" w:hAnsi="Times New Roman" w:cs="Times New Roman"/>
                          <w:b/>
                          <w:sz w:val="30"/>
                          <w:szCs w:val="30"/>
                        </w:rPr>
                        <w:tab/>
                        <w:t>:</w:t>
                      </w:r>
                      <w:r>
                        <w:rPr>
                          <w:rFonts w:ascii="Times New Roman" w:hAnsi="Times New Roman" w:cs="Times New Roman"/>
                          <w:b/>
                          <w:sz w:val="30"/>
                          <w:szCs w:val="30"/>
                        </w:rPr>
                        <w:tab/>
                      </w:r>
                      <w:r w:rsidR="003D41D2">
                        <w:rPr>
                          <w:rFonts w:ascii="Times New Roman" w:hAnsi="Times New Roman" w:cs="Times New Roman"/>
                          <w:b/>
                          <w:sz w:val="30"/>
                          <w:szCs w:val="30"/>
                        </w:rPr>
                        <w:t>CÔNG NGHỆ THỰC PHẨM</w:t>
                      </w:r>
                    </w:p>
                    <w:p w14:paraId="4E3F1E1F" w14:textId="60648651" w:rsidR="00194B25" w:rsidRDefault="00194B25">
                      <w:pPr>
                        <w:ind w:left="709" w:firstLine="403"/>
                        <w:rPr>
                          <w:rFonts w:ascii="Times New Roman" w:hAnsi="Times New Roman" w:cs="Times New Roman"/>
                          <w:b/>
                          <w:sz w:val="30"/>
                          <w:szCs w:val="30"/>
                        </w:rPr>
                      </w:pPr>
                      <w:r>
                        <w:rPr>
                          <w:rFonts w:ascii="Times New Roman" w:hAnsi="Times New Roman" w:cs="Times New Roman"/>
                          <w:b/>
                          <w:sz w:val="30"/>
                          <w:szCs w:val="30"/>
                        </w:rPr>
                        <w:t>MÃ NGÀNH ĐÀO TẠO</w:t>
                      </w:r>
                      <w:r>
                        <w:rPr>
                          <w:rFonts w:ascii="Times New Roman" w:hAnsi="Times New Roman" w:cs="Times New Roman"/>
                          <w:b/>
                          <w:sz w:val="30"/>
                          <w:szCs w:val="30"/>
                        </w:rPr>
                        <w:tab/>
                      </w:r>
                      <w:r>
                        <w:rPr>
                          <w:rFonts w:ascii="Times New Roman" w:hAnsi="Times New Roman" w:cs="Times New Roman"/>
                          <w:b/>
                          <w:sz w:val="30"/>
                          <w:szCs w:val="30"/>
                        </w:rPr>
                        <w:tab/>
                        <w:t>:</w:t>
                      </w:r>
                      <w:r>
                        <w:rPr>
                          <w:rFonts w:ascii="Times New Roman" w:hAnsi="Times New Roman" w:cs="Times New Roman"/>
                          <w:b/>
                          <w:sz w:val="30"/>
                          <w:szCs w:val="30"/>
                        </w:rPr>
                        <w:tab/>
                      </w:r>
                      <w:r w:rsidR="00495325">
                        <w:rPr>
                          <w:rFonts w:ascii="Times New Roman" w:hAnsi="Times New Roman" w:cs="Times New Roman"/>
                          <w:b/>
                          <w:sz w:val="30"/>
                          <w:szCs w:val="30"/>
                        </w:rPr>
                        <w:t>7</w:t>
                      </w:r>
                      <w:r w:rsidR="003D41D2">
                        <w:rPr>
                          <w:rFonts w:ascii="Times New Roman" w:hAnsi="Times New Roman" w:cs="Times New Roman"/>
                          <w:b/>
                          <w:sz w:val="30"/>
                          <w:szCs w:val="30"/>
                        </w:rPr>
                        <w:t>540101</w:t>
                      </w:r>
                    </w:p>
                    <w:p w14:paraId="667357B0" w14:textId="77777777" w:rsidR="00194B25" w:rsidRDefault="00194B25">
                      <w:pPr>
                        <w:ind w:left="709" w:firstLine="403"/>
                        <w:rPr>
                          <w:rFonts w:ascii="Times New Roman" w:hAnsi="Times New Roman" w:cs="Times New Roman"/>
                          <w:b/>
                          <w:sz w:val="30"/>
                          <w:szCs w:val="30"/>
                        </w:rPr>
                      </w:pPr>
                      <w:r>
                        <w:rPr>
                          <w:rFonts w:ascii="Times New Roman" w:hAnsi="Times New Roman" w:cs="Times New Roman"/>
                          <w:b/>
                          <w:sz w:val="30"/>
                          <w:szCs w:val="30"/>
                        </w:rPr>
                        <w:t>LOẠI HÌNH ĐÀO TẠO</w:t>
                      </w:r>
                      <w:r>
                        <w:rPr>
                          <w:rFonts w:ascii="Times New Roman" w:hAnsi="Times New Roman" w:cs="Times New Roman"/>
                          <w:b/>
                          <w:sz w:val="30"/>
                          <w:szCs w:val="30"/>
                        </w:rPr>
                        <w:tab/>
                      </w:r>
                      <w:r>
                        <w:rPr>
                          <w:rFonts w:ascii="Times New Roman" w:hAnsi="Times New Roman" w:cs="Times New Roman"/>
                          <w:b/>
                          <w:sz w:val="30"/>
                          <w:szCs w:val="30"/>
                        </w:rPr>
                        <w:tab/>
                        <w:t>:</w:t>
                      </w:r>
                      <w:r>
                        <w:rPr>
                          <w:rFonts w:ascii="Times New Roman" w:hAnsi="Times New Roman" w:cs="Times New Roman"/>
                          <w:b/>
                          <w:sz w:val="30"/>
                          <w:szCs w:val="30"/>
                        </w:rPr>
                        <w:tab/>
                        <w:t>CHÍNH QUY</w:t>
                      </w:r>
                    </w:p>
                    <w:p w14:paraId="71F7DF44" w14:textId="77777777" w:rsidR="00194B25" w:rsidRDefault="00194B25">
                      <w:pPr>
                        <w:jc w:val="center"/>
                        <w:rPr>
                          <w:rFonts w:ascii="Times New Roman" w:hAnsi="Times New Roman" w:cs="Times New Roman"/>
                          <w:b/>
                        </w:rPr>
                      </w:pPr>
                    </w:p>
                    <w:p w14:paraId="4D3D15DC" w14:textId="77777777" w:rsidR="00194B25" w:rsidRDefault="00194B25">
                      <w:pPr>
                        <w:jc w:val="center"/>
                        <w:rPr>
                          <w:rFonts w:ascii="Times New Roman" w:hAnsi="Times New Roman" w:cs="Times New Roman"/>
                          <w:b/>
                        </w:rPr>
                      </w:pPr>
                    </w:p>
                    <w:p w14:paraId="3B7C70F7" w14:textId="77777777" w:rsidR="00194B25" w:rsidRDefault="00194B25">
                      <w:pPr>
                        <w:jc w:val="center"/>
                        <w:rPr>
                          <w:rFonts w:ascii="Times New Roman" w:hAnsi="Times New Roman" w:cs="Times New Roman"/>
                          <w:b/>
                        </w:rPr>
                      </w:pPr>
                    </w:p>
                    <w:p w14:paraId="3006779E" w14:textId="77777777" w:rsidR="00194B25" w:rsidRDefault="00194B25">
                      <w:pPr>
                        <w:jc w:val="center"/>
                        <w:rPr>
                          <w:rFonts w:ascii="Times New Roman" w:hAnsi="Times New Roman" w:cs="Times New Roman"/>
                          <w:b/>
                        </w:rPr>
                      </w:pPr>
                    </w:p>
                    <w:p w14:paraId="0327B19B" w14:textId="77777777" w:rsidR="00194B25" w:rsidRDefault="00194B25">
                      <w:pPr>
                        <w:jc w:val="center"/>
                        <w:rPr>
                          <w:rFonts w:ascii="Times New Roman" w:hAnsi="Times New Roman" w:cs="Times New Roman"/>
                          <w:b/>
                        </w:rPr>
                      </w:pPr>
                    </w:p>
                    <w:p w14:paraId="24D54C8B" w14:textId="77777777" w:rsidR="00194B25" w:rsidRDefault="00194B25">
                      <w:pPr>
                        <w:rPr>
                          <w:rFonts w:ascii="Times New Roman" w:hAnsi="Times New Roman" w:cs="Times New Roman"/>
                          <w:b/>
                        </w:rPr>
                      </w:pPr>
                    </w:p>
                    <w:p w14:paraId="16C48E9A" w14:textId="77777777" w:rsidR="00F66649" w:rsidRDefault="00F66649" w:rsidP="00416C48">
                      <w:pPr>
                        <w:jc w:val="center"/>
                        <w:rPr>
                          <w:rFonts w:ascii="Times New Roman" w:hAnsi="Times New Roman" w:cs="Times New Roman"/>
                          <w:b/>
                          <w:sz w:val="30"/>
                          <w:szCs w:val="30"/>
                        </w:rPr>
                      </w:pPr>
                    </w:p>
                    <w:p w14:paraId="5A699670" w14:textId="77777777" w:rsidR="00F66649" w:rsidRDefault="00F66649" w:rsidP="00416C48">
                      <w:pPr>
                        <w:jc w:val="center"/>
                        <w:rPr>
                          <w:rFonts w:ascii="Times New Roman" w:hAnsi="Times New Roman" w:cs="Times New Roman"/>
                          <w:b/>
                          <w:sz w:val="30"/>
                          <w:szCs w:val="30"/>
                        </w:rPr>
                      </w:pPr>
                    </w:p>
                    <w:p w14:paraId="25E6440C" w14:textId="4279EC43" w:rsidR="00194B25" w:rsidRPr="00416C48" w:rsidRDefault="00194B25" w:rsidP="00416C48">
                      <w:pPr>
                        <w:jc w:val="center"/>
                        <w:rPr>
                          <w:rFonts w:ascii="Times New Roman" w:hAnsi="Times New Roman" w:cs="Times New Roman"/>
                          <w:sz w:val="30"/>
                          <w:szCs w:val="30"/>
                        </w:rPr>
                      </w:pPr>
                      <w:r>
                        <w:rPr>
                          <w:rFonts w:ascii="Times New Roman" w:hAnsi="Times New Roman" w:cs="Times New Roman"/>
                          <w:b/>
                          <w:sz w:val="30"/>
                          <w:szCs w:val="30"/>
                        </w:rPr>
                        <w:t>NĂM 2021</w:t>
                      </w:r>
                    </w:p>
                    <w:p w14:paraId="0DCD38C9" w14:textId="77777777" w:rsidR="00194B25" w:rsidRDefault="00194B25">
                      <w:pPr>
                        <w:jc w:val="center"/>
                        <w:rPr>
                          <w:rFonts w:ascii="Times New Roman" w:hAnsi="Times New Roman" w:cs="Times New Roman"/>
                        </w:rPr>
                      </w:pPr>
                    </w:p>
                    <w:p w14:paraId="150821E2" w14:textId="77777777" w:rsidR="00194B25" w:rsidRDefault="00194B25">
                      <w:pPr>
                        <w:jc w:val="center"/>
                        <w:rPr>
                          <w:rFonts w:ascii="Times New Roman" w:hAnsi="Times New Roman" w:cs="Times New Roman"/>
                        </w:rPr>
                      </w:pPr>
                    </w:p>
                    <w:p w14:paraId="74088AAE" w14:textId="77777777" w:rsidR="00194B25" w:rsidRDefault="00194B25">
                      <w:pPr>
                        <w:jc w:val="center"/>
                        <w:rPr>
                          <w:rFonts w:ascii="Times New Roman" w:hAnsi="Times New Roman" w:cs="Times New Roman"/>
                        </w:rPr>
                      </w:pPr>
                    </w:p>
                    <w:p w14:paraId="06BD1C2B" w14:textId="77777777" w:rsidR="00194B25" w:rsidRDefault="00194B25">
                      <w:pPr>
                        <w:jc w:val="center"/>
                        <w:rPr>
                          <w:rFonts w:ascii="Times New Roman" w:hAnsi="Times New Roman" w:cs="Times New Roman"/>
                        </w:rPr>
                      </w:pPr>
                    </w:p>
                    <w:p w14:paraId="1FEE40EA" w14:textId="77777777" w:rsidR="00194B25" w:rsidRDefault="00194B25">
                      <w:pPr>
                        <w:jc w:val="center"/>
                        <w:rPr>
                          <w:rFonts w:ascii="Times New Roman" w:hAnsi="Times New Roman" w:cs="Times New Roman"/>
                        </w:rPr>
                      </w:pPr>
                    </w:p>
                    <w:p w14:paraId="123D19B1" w14:textId="77777777" w:rsidR="00194B25" w:rsidRDefault="00194B25">
                      <w:pPr>
                        <w:jc w:val="center"/>
                        <w:rPr>
                          <w:rFonts w:ascii="Times New Roman" w:hAnsi="Times New Roman" w:cs="Times New Roman"/>
                        </w:rPr>
                      </w:pPr>
                    </w:p>
                    <w:p w14:paraId="4D0F561E" w14:textId="77777777" w:rsidR="00194B25" w:rsidRDefault="00194B25">
                      <w:pPr>
                        <w:jc w:val="center"/>
                        <w:rPr>
                          <w:rFonts w:ascii="Times New Roman" w:hAnsi="Times New Roman" w:cs="Times New Roman"/>
                        </w:rPr>
                      </w:pPr>
                    </w:p>
                    <w:p w14:paraId="6067AD4A" w14:textId="77777777" w:rsidR="00194B25" w:rsidRDefault="00194B25">
                      <w:pPr>
                        <w:jc w:val="center"/>
                        <w:rPr>
                          <w:rFonts w:ascii="Times New Roman" w:hAnsi="Times New Roman" w:cs="Times New Roman"/>
                        </w:rPr>
                      </w:pPr>
                    </w:p>
                    <w:p w14:paraId="046FDB69" w14:textId="77777777" w:rsidR="00194B25" w:rsidRDefault="00194B25">
                      <w:pPr>
                        <w:jc w:val="center"/>
                        <w:rPr>
                          <w:rFonts w:ascii="Times New Roman" w:hAnsi="Times New Roman" w:cs="Times New Roman"/>
                        </w:rPr>
                      </w:pPr>
                    </w:p>
                    <w:p w14:paraId="5240F15B" w14:textId="77777777" w:rsidR="00194B25" w:rsidRDefault="00194B25">
                      <w:pPr>
                        <w:jc w:val="center"/>
                        <w:rPr>
                          <w:rFonts w:ascii="Times New Roman" w:hAnsi="Times New Roman" w:cs="Times New Roman"/>
                        </w:rPr>
                      </w:pPr>
                    </w:p>
                    <w:p w14:paraId="20782254" w14:textId="77777777" w:rsidR="00194B25" w:rsidRDefault="00194B25">
                      <w:pPr>
                        <w:jc w:val="center"/>
                        <w:rPr>
                          <w:rFonts w:ascii="Times New Roman" w:hAnsi="Times New Roman" w:cs="Times New Roman"/>
                        </w:rPr>
                      </w:pPr>
                    </w:p>
                    <w:p w14:paraId="3BC9A411" w14:textId="77777777" w:rsidR="00194B25" w:rsidRDefault="00194B25">
                      <w:pPr>
                        <w:jc w:val="center"/>
                        <w:rPr>
                          <w:rFonts w:ascii="Times New Roman" w:hAnsi="Times New Roman" w:cs="Times New Roman"/>
                        </w:rPr>
                      </w:pPr>
                    </w:p>
                    <w:p w14:paraId="41A7F8D1" w14:textId="77777777" w:rsidR="00194B25" w:rsidRDefault="00194B25">
                      <w:pPr>
                        <w:jc w:val="center"/>
                        <w:rPr>
                          <w:rFonts w:ascii="Times New Roman" w:hAnsi="Times New Roman" w:cs="Times New Roman"/>
                        </w:rPr>
                      </w:pPr>
                    </w:p>
                    <w:p w14:paraId="64013F31" w14:textId="77777777" w:rsidR="00194B25" w:rsidRDefault="00194B25">
                      <w:pPr>
                        <w:jc w:val="center"/>
                        <w:rPr>
                          <w:rFonts w:ascii="Times New Roman" w:hAnsi="Times New Roman" w:cs="Times New Roman"/>
                        </w:rPr>
                      </w:pPr>
                    </w:p>
                    <w:p w14:paraId="1EE22FC4" w14:textId="77777777" w:rsidR="00194B25" w:rsidRDefault="00194B25">
                      <w:pPr>
                        <w:jc w:val="center"/>
                        <w:rPr>
                          <w:rFonts w:ascii="Times New Roman" w:hAnsi="Times New Roman" w:cs="Times New Roman"/>
                        </w:rPr>
                      </w:pPr>
                    </w:p>
                    <w:p w14:paraId="664F3A6F" w14:textId="77777777" w:rsidR="00194B25" w:rsidRDefault="00194B25">
                      <w:pPr>
                        <w:jc w:val="center"/>
                        <w:rPr>
                          <w:rFonts w:ascii="Times New Roman" w:hAnsi="Times New Roman" w:cs="Times New Roman"/>
                        </w:rPr>
                      </w:pPr>
                    </w:p>
                    <w:p w14:paraId="08819210" w14:textId="77777777" w:rsidR="00194B25" w:rsidRDefault="00194B25">
                      <w:pPr>
                        <w:jc w:val="center"/>
                        <w:rPr>
                          <w:rFonts w:ascii="Times New Roman" w:hAnsi="Times New Roman" w:cs="Times New Roman"/>
                        </w:rPr>
                      </w:pPr>
                    </w:p>
                    <w:p w14:paraId="6DCD2C34" w14:textId="77777777" w:rsidR="00194B25" w:rsidRDefault="00194B25">
                      <w:pPr>
                        <w:jc w:val="center"/>
                        <w:rPr>
                          <w:rFonts w:ascii="Times New Roman" w:hAnsi="Times New Roman" w:cs="Times New Roman"/>
                        </w:rPr>
                      </w:pPr>
                    </w:p>
                    <w:p w14:paraId="7325B029" w14:textId="77777777" w:rsidR="00194B25" w:rsidRDefault="00194B25">
                      <w:pPr>
                        <w:jc w:val="center"/>
                        <w:rPr>
                          <w:rFonts w:ascii="Times New Roman" w:hAnsi="Times New Roman" w:cs="Times New Roman"/>
                        </w:rPr>
                      </w:pPr>
                    </w:p>
                    <w:p w14:paraId="07E41D0B" w14:textId="77777777" w:rsidR="00194B25" w:rsidRDefault="00194B25">
                      <w:pPr>
                        <w:jc w:val="center"/>
                        <w:rPr>
                          <w:rFonts w:ascii="Times New Roman" w:hAnsi="Times New Roman" w:cs="Times New Roman"/>
                        </w:rPr>
                      </w:pPr>
                    </w:p>
                    <w:p w14:paraId="553AE41F" w14:textId="77777777" w:rsidR="00194B25" w:rsidRDefault="00194B25">
                      <w:pPr>
                        <w:jc w:val="center"/>
                        <w:rPr>
                          <w:rFonts w:ascii="Times New Roman" w:hAnsi="Times New Roman" w:cs="Times New Roman"/>
                        </w:rPr>
                      </w:pPr>
                    </w:p>
                  </w:txbxContent>
                </v:textbox>
              </v:rect>
            </w:pict>
          </mc:Fallback>
        </mc:AlternateContent>
      </w:r>
    </w:p>
    <w:p w14:paraId="5BEE64E3" w14:textId="77777777" w:rsidR="00310AAD" w:rsidRPr="00991E4C" w:rsidRDefault="00310AAD">
      <w:pPr>
        <w:widowControl w:val="0"/>
        <w:spacing w:before="2" w:after="0" w:line="240" w:lineRule="auto"/>
        <w:rPr>
          <w:rFonts w:ascii="Times New Roman" w:eastAsia="Times New Roman" w:hAnsi="Times New Roman" w:cs="Times New Roman"/>
          <w:sz w:val="26"/>
          <w:szCs w:val="26"/>
        </w:rPr>
      </w:pPr>
    </w:p>
    <w:p w14:paraId="63A13646" w14:textId="77777777" w:rsidR="00310AAD" w:rsidRPr="00991E4C" w:rsidRDefault="00310AAD">
      <w:pPr>
        <w:widowControl w:val="0"/>
        <w:spacing w:before="2" w:after="0" w:line="240" w:lineRule="auto"/>
        <w:rPr>
          <w:rFonts w:ascii="Times New Roman" w:eastAsia="Times New Roman" w:hAnsi="Times New Roman" w:cs="Times New Roman"/>
          <w:sz w:val="26"/>
          <w:szCs w:val="26"/>
        </w:rPr>
      </w:pPr>
    </w:p>
    <w:p w14:paraId="3AAC0527" w14:textId="77777777" w:rsidR="00310AAD" w:rsidRPr="00991E4C" w:rsidRDefault="00310AAD">
      <w:pPr>
        <w:widowControl w:val="0"/>
        <w:spacing w:before="2" w:after="0" w:line="240" w:lineRule="auto"/>
        <w:rPr>
          <w:rFonts w:ascii="Times New Roman" w:eastAsia="Times New Roman" w:hAnsi="Times New Roman" w:cs="Times New Roman"/>
          <w:sz w:val="26"/>
          <w:szCs w:val="26"/>
        </w:rPr>
      </w:pPr>
    </w:p>
    <w:p w14:paraId="744E8E51" w14:textId="77777777" w:rsidR="00310AAD" w:rsidRPr="00991E4C" w:rsidRDefault="00310AAD">
      <w:pPr>
        <w:widowControl w:val="0"/>
        <w:spacing w:before="2" w:after="0" w:line="240" w:lineRule="auto"/>
        <w:rPr>
          <w:rFonts w:ascii="Times New Roman" w:eastAsia="Times New Roman" w:hAnsi="Times New Roman" w:cs="Times New Roman"/>
          <w:sz w:val="26"/>
          <w:szCs w:val="26"/>
        </w:rPr>
      </w:pPr>
    </w:p>
    <w:p w14:paraId="04B6C1E0" w14:textId="77777777" w:rsidR="00310AAD" w:rsidRPr="00991E4C" w:rsidRDefault="00310AAD">
      <w:pPr>
        <w:widowControl w:val="0"/>
        <w:spacing w:before="2" w:after="0" w:line="240" w:lineRule="auto"/>
        <w:rPr>
          <w:rFonts w:ascii="Times New Roman" w:eastAsia="Times New Roman" w:hAnsi="Times New Roman" w:cs="Times New Roman"/>
          <w:sz w:val="26"/>
          <w:szCs w:val="26"/>
        </w:rPr>
      </w:pPr>
    </w:p>
    <w:p w14:paraId="72385902" w14:textId="77777777" w:rsidR="00310AAD" w:rsidRPr="00991E4C" w:rsidRDefault="00310AAD">
      <w:pPr>
        <w:widowControl w:val="0"/>
        <w:spacing w:before="2" w:after="0" w:line="240" w:lineRule="auto"/>
        <w:rPr>
          <w:rFonts w:ascii="Times New Roman" w:eastAsia="Times New Roman" w:hAnsi="Times New Roman" w:cs="Times New Roman"/>
          <w:sz w:val="26"/>
          <w:szCs w:val="26"/>
        </w:rPr>
      </w:pPr>
    </w:p>
    <w:p w14:paraId="76BB8920" w14:textId="77777777" w:rsidR="00310AAD" w:rsidRPr="00991E4C" w:rsidRDefault="00310AAD">
      <w:pPr>
        <w:widowControl w:val="0"/>
        <w:spacing w:before="2" w:after="0" w:line="240" w:lineRule="auto"/>
        <w:rPr>
          <w:rFonts w:ascii="Times New Roman" w:eastAsia="Times New Roman" w:hAnsi="Times New Roman" w:cs="Times New Roman"/>
          <w:sz w:val="26"/>
          <w:szCs w:val="26"/>
        </w:rPr>
      </w:pPr>
    </w:p>
    <w:p w14:paraId="138883F1" w14:textId="77777777" w:rsidR="00310AAD" w:rsidRPr="00991E4C" w:rsidRDefault="00310AAD">
      <w:pPr>
        <w:widowControl w:val="0"/>
        <w:spacing w:before="2" w:after="0" w:line="240" w:lineRule="auto"/>
        <w:rPr>
          <w:rFonts w:ascii="Times New Roman" w:eastAsia="Times New Roman" w:hAnsi="Times New Roman" w:cs="Times New Roman"/>
          <w:sz w:val="26"/>
          <w:szCs w:val="26"/>
        </w:rPr>
      </w:pPr>
    </w:p>
    <w:p w14:paraId="773A7D01" w14:textId="77777777" w:rsidR="00310AAD" w:rsidRPr="00991E4C" w:rsidRDefault="00310AAD">
      <w:pPr>
        <w:widowControl w:val="0"/>
        <w:spacing w:before="2" w:after="0" w:line="240" w:lineRule="auto"/>
        <w:rPr>
          <w:rFonts w:ascii="Times New Roman" w:eastAsia="Times New Roman" w:hAnsi="Times New Roman" w:cs="Times New Roman"/>
          <w:sz w:val="26"/>
          <w:szCs w:val="26"/>
        </w:rPr>
      </w:pPr>
    </w:p>
    <w:p w14:paraId="19DA8202" w14:textId="77777777" w:rsidR="00310AAD" w:rsidRPr="00991E4C" w:rsidRDefault="00310AAD">
      <w:pPr>
        <w:widowControl w:val="0"/>
        <w:spacing w:before="2" w:after="0" w:line="240" w:lineRule="auto"/>
        <w:rPr>
          <w:rFonts w:ascii="Times New Roman" w:eastAsia="Times New Roman" w:hAnsi="Times New Roman" w:cs="Times New Roman"/>
          <w:sz w:val="26"/>
          <w:szCs w:val="26"/>
        </w:rPr>
      </w:pPr>
    </w:p>
    <w:p w14:paraId="6EBA36E7" w14:textId="77777777" w:rsidR="00310AAD" w:rsidRPr="00991E4C" w:rsidRDefault="00310AAD">
      <w:pPr>
        <w:widowControl w:val="0"/>
        <w:spacing w:before="2" w:after="0" w:line="240" w:lineRule="auto"/>
        <w:rPr>
          <w:rFonts w:ascii="Times New Roman" w:eastAsia="Times New Roman" w:hAnsi="Times New Roman" w:cs="Times New Roman"/>
          <w:sz w:val="26"/>
          <w:szCs w:val="26"/>
        </w:rPr>
      </w:pPr>
    </w:p>
    <w:p w14:paraId="78D93440" w14:textId="77777777" w:rsidR="00310AAD" w:rsidRPr="00991E4C" w:rsidRDefault="00310AAD">
      <w:pPr>
        <w:widowControl w:val="0"/>
        <w:spacing w:before="2" w:after="0" w:line="240" w:lineRule="auto"/>
        <w:rPr>
          <w:rFonts w:ascii="Times New Roman" w:eastAsia="Times New Roman" w:hAnsi="Times New Roman" w:cs="Times New Roman"/>
          <w:sz w:val="26"/>
          <w:szCs w:val="26"/>
        </w:rPr>
      </w:pPr>
    </w:p>
    <w:p w14:paraId="3FB670AA" w14:textId="77777777" w:rsidR="00310AAD" w:rsidRPr="00991E4C" w:rsidRDefault="00310AAD">
      <w:pPr>
        <w:widowControl w:val="0"/>
        <w:spacing w:before="2" w:after="0" w:line="240" w:lineRule="auto"/>
        <w:rPr>
          <w:rFonts w:ascii="Times New Roman" w:eastAsia="Times New Roman" w:hAnsi="Times New Roman" w:cs="Times New Roman"/>
          <w:sz w:val="26"/>
          <w:szCs w:val="26"/>
        </w:rPr>
      </w:pPr>
    </w:p>
    <w:p w14:paraId="550CF582" w14:textId="77777777" w:rsidR="00310AAD" w:rsidRPr="00991E4C" w:rsidRDefault="00310AAD">
      <w:pPr>
        <w:widowControl w:val="0"/>
        <w:spacing w:before="2" w:after="0" w:line="240" w:lineRule="auto"/>
        <w:rPr>
          <w:rFonts w:ascii="Times New Roman" w:eastAsia="Times New Roman" w:hAnsi="Times New Roman" w:cs="Times New Roman"/>
          <w:sz w:val="26"/>
          <w:szCs w:val="26"/>
        </w:rPr>
      </w:pPr>
    </w:p>
    <w:p w14:paraId="6D336E91" w14:textId="77777777" w:rsidR="00310AAD" w:rsidRPr="00991E4C" w:rsidRDefault="00310AAD">
      <w:pPr>
        <w:widowControl w:val="0"/>
        <w:spacing w:before="2" w:after="0" w:line="240" w:lineRule="auto"/>
        <w:rPr>
          <w:rFonts w:ascii="Times New Roman" w:eastAsia="Times New Roman" w:hAnsi="Times New Roman" w:cs="Times New Roman"/>
          <w:sz w:val="26"/>
          <w:szCs w:val="26"/>
        </w:rPr>
      </w:pPr>
    </w:p>
    <w:p w14:paraId="6925918E" w14:textId="77777777" w:rsidR="00310AAD" w:rsidRPr="00991E4C" w:rsidRDefault="00310AAD">
      <w:pPr>
        <w:widowControl w:val="0"/>
        <w:spacing w:before="2" w:after="0" w:line="240" w:lineRule="auto"/>
        <w:rPr>
          <w:rFonts w:ascii="Times New Roman" w:eastAsia="Times New Roman" w:hAnsi="Times New Roman" w:cs="Times New Roman"/>
          <w:sz w:val="26"/>
          <w:szCs w:val="26"/>
        </w:rPr>
      </w:pPr>
    </w:p>
    <w:p w14:paraId="614DEF8B" w14:textId="77777777" w:rsidR="00310AAD" w:rsidRPr="00991E4C" w:rsidRDefault="00310AAD">
      <w:pPr>
        <w:widowControl w:val="0"/>
        <w:spacing w:before="2" w:after="0" w:line="240" w:lineRule="auto"/>
        <w:rPr>
          <w:rFonts w:ascii="Times New Roman" w:eastAsia="Times New Roman" w:hAnsi="Times New Roman" w:cs="Times New Roman"/>
          <w:sz w:val="26"/>
          <w:szCs w:val="26"/>
        </w:rPr>
      </w:pPr>
    </w:p>
    <w:p w14:paraId="05EB841D" w14:textId="77777777" w:rsidR="00310AAD" w:rsidRPr="00991E4C" w:rsidRDefault="00310AAD">
      <w:pPr>
        <w:widowControl w:val="0"/>
        <w:spacing w:before="2" w:after="0" w:line="240" w:lineRule="auto"/>
        <w:rPr>
          <w:rFonts w:ascii="Times New Roman" w:eastAsia="Times New Roman" w:hAnsi="Times New Roman" w:cs="Times New Roman"/>
          <w:sz w:val="26"/>
          <w:szCs w:val="26"/>
        </w:rPr>
      </w:pPr>
    </w:p>
    <w:p w14:paraId="3737ED21" w14:textId="77777777" w:rsidR="00310AAD" w:rsidRPr="00991E4C" w:rsidRDefault="00310AAD">
      <w:pPr>
        <w:widowControl w:val="0"/>
        <w:spacing w:before="2" w:after="0" w:line="240" w:lineRule="auto"/>
        <w:rPr>
          <w:rFonts w:ascii="Times New Roman" w:eastAsia="Times New Roman" w:hAnsi="Times New Roman" w:cs="Times New Roman"/>
          <w:sz w:val="26"/>
          <w:szCs w:val="26"/>
        </w:rPr>
      </w:pPr>
    </w:p>
    <w:p w14:paraId="7790E559" w14:textId="77777777" w:rsidR="00310AAD" w:rsidRPr="00991E4C" w:rsidRDefault="00310AAD">
      <w:pPr>
        <w:widowControl w:val="0"/>
        <w:spacing w:before="2" w:after="0" w:line="240" w:lineRule="auto"/>
        <w:rPr>
          <w:rFonts w:ascii="Times New Roman" w:eastAsia="Times New Roman" w:hAnsi="Times New Roman" w:cs="Times New Roman"/>
          <w:sz w:val="26"/>
          <w:szCs w:val="26"/>
        </w:rPr>
      </w:pPr>
    </w:p>
    <w:p w14:paraId="0CBB89C9" w14:textId="77777777" w:rsidR="00310AAD" w:rsidRPr="00991E4C" w:rsidRDefault="00310AAD">
      <w:pPr>
        <w:widowControl w:val="0"/>
        <w:spacing w:before="2" w:after="0" w:line="240" w:lineRule="auto"/>
        <w:rPr>
          <w:rFonts w:ascii="Times New Roman" w:eastAsia="Times New Roman" w:hAnsi="Times New Roman" w:cs="Times New Roman"/>
          <w:sz w:val="26"/>
          <w:szCs w:val="26"/>
        </w:rPr>
      </w:pPr>
    </w:p>
    <w:p w14:paraId="11A1A0A4" w14:textId="77777777" w:rsidR="00310AAD" w:rsidRPr="00991E4C" w:rsidRDefault="00310AAD">
      <w:pPr>
        <w:widowControl w:val="0"/>
        <w:spacing w:before="2" w:after="0" w:line="240" w:lineRule="auto"/>
        <w:rPr>
          <w:rFonts w:ascii="Times New Roman" w:eastAsia="Times New Roman" w:hAnsi="Times New Roman" w:cs="Times New Roman"/>
          <w:sz w:val="26"/>
          <w:szCs w:val="26"/>
        </w:rPr>
      </w:pPr>
    </w:p>
    <w:p w14:paraId="009C6509" w14:textId="77777777" w:rsidR="00310AAD" w:rsidRPr="00991E4C" w:rsidRDefault="00310AAD">
      <w:pPr>
        <w:widowControl w:val="0"/>
        <w:spacing w:before="2" w:after="0" w:line="240" w:lineRule="auto"/>
        <w:rPr>
          <w:rFonts w:ascii="Times New Roman" w:eastAsia="Times New Roman" w:hAnsi="Times New Roman" w:cs="Times New Roman"/>
          <w:sz w:val="26"/>
          <w:szCs w:val="26"/>
        </w:rPr>
      </w:pPr>
    </w:p>
    <w:p w14:paraId="0ADCB941" w14:textId="77777777" w:rsidR="00310AAD" w:rsidRPr="00991E4C" w:rsidRDefault="00310AAD">
      <w:pPr>
        <w:widowControl w:val="0"/>
        <w:spacing w:before="2" w:after="0" w:line="240" w:lineRule="auto"/>
        <w:rPr>
          <w:rFonts w:ascii="Times New Roman" w:eastAsia="Times New Roman" w:hAnsi="Times New Roman" w:cs="Times New Roman"/>
          <w:sz w:val="26"/>
          <w:szCs w:val="26"/>
        </w:rPr>
      </w:pPr>
    </w:p>
    <w:p w14:paraId="50BBA1D2" w14:textId="77777777" w:rsidR="00310AAD" w:rsidRPr="00991E4C" w:rsidRDefault="00310AAD">
      <w:pPr>
        <w:widowControl w:val="0"/>
        <w:spacing w:before="2" w:after="0" w:line="240" w:lineRule="auto"/>
        <w:rPr>
          <w:rFonts w:ascii="Times New Roman" w:eastAsia="Times New Roman" w:hAnsi="Times New Roman" w:cs="Times New Roman"/>
          <w:sz w:val="26"/>
          <w:szCs w:val="26"/>
        </w:rPr>
      </w:pPr>
    </w:p>
    <w:p w14:paraId="493BC4E6" w14:textId="77777777" w:rsidR="00310AAD" w:rsidRPr="00991E4C" w:rsidRDefault="00310AAD">
      <w:pPr>
        <w:widowControl w:val="0"/>
        <w:spacing w:before="2" w:after="0" w:line="240" w:lineRule="auto"/>
        <w:rPr>
          <w:rFonts w:ascii="Times New Roman" w:eastAsia="Times New Roman" w:hAnsi="Times New Roman" w:cs="Times New Roman"/>
          <w:sz w:val="26"/>
          <w:szCs w:val="26"/>
        </w:rPr>
      </w:pPr>
    </w:p>
    <w:p w14:paraId="14FD985B" w14:textId="77777777" w:rsidR="00310AAD" w:rsidRPr="00991E4C" w:rsidRDefault="00310AAD">
      <w:pPr>
        <w:widowControl w:val="0"/>
        <w:spacing w:before="2" w:after="0" w:line="240" w:lineRule="auto"/>
        <w:rPr>
          <w:rFonts w:ascii="Times New Roman" w:eastAsia="Times New Roman" w:hAnsi="Times New Roman" w:cs="Times New Roman"/>
          <w:sz w:val="26"/>
          <w:szCs w:val="26"/>
        </w:rPr>
      </w:pPr>
    </w:p>
    <w:p w14:paraId="5FCA84A4" w14:textId="77777777" w:rsidR="00310AAD" w:rsidRPr="00991E4C" w:rsidRDefault="00310AAD">
      <w:pPr>
        <w:widowControl w:val="0"/>
        <w:spacing w:before="2" w:after="0" w:line="240" w:lineRule="auto"/>
        <w:rPr>
          <w:rFonts w:ascii="Times New Roman" w:eastAsia="Times New Roman" w:hAnsi="Times New Roman" w:cs="Times New Roman"/>
          <w:sz w:val="26"/>
          <w:szCs w:val="26"/>
        </w:rPr>
      </w:pPr>
    </w:p>
    <w:p w14:paraId="774F8082" w14:textId="77777777" w:rsidR="00310AAD" w:rsidRPr="00991E4C" w:rsidRDefault="00310AAD">
      <w:pPr>
        <w:widowControl w:val="0"/>
        <w:spacing w:before="2" w:after="0" w:line="240" w:lineRule="auto"/>
        <w:rPr>
          <w:rFonts w:ascii="Times New Roman" w:eastAsia="Times New Roman" w:hAnsi="Times New Roman" w:cs="Times New Roman"/>
          <w:sz w:val="26"/>
          <w:szCs w:val="26"/>
        </w:rPr>
      </w:pPr>
    </w:p>
    <w:p w14:paraId="400201DF" w14:textId="77777777" w:rsidR="00310AAD" w:rsidRPr="00991E4C" w:rsidRDefault="00310AAD">
      <w:pPr>
        <w:widowControl w:val="0"/>
        <w:spacing w:before="2" w:after="0" w:line="240" w:lineRule="auto"/>
        <w:rPr>
          <w:rFonts w:ascii="Times New Roman" w:eastAsia="Times New Roman" w:hAnsi="Times New Roman" w:cs="Times New Roman"/>
          <w:sz w:val="26"/>
          <w:szCs w:val="26"/>
        </w:rPr>
      </w:pPr>
    </w:p>
    <w:p w14:paraId="280EB196" w14:textId="77777777" w:rsidR="00310AAD" w:rsidRPr="00991E4C" w:rsidRDefault="00310AAD">
      <w:pPr>
        <w:widowControl w:val="0"/>
        <w:spacing w:before="2" w:after="0" w:line="240" w:lineRule="auto"/>
        <w:rPr>
          <w:rFonts w:ascii="Times New Roman" w:eastAsia="Times New Roman" w:hAnsi="Times New Roman" w:cs="Times New Roman"/>
          <w:sz w:val="26"/>
          <w:szCs w:val="26"/>
        </w:rPr>
      </w:pPr>
    </w:p>
    <w:p w14:paraId="56BF9EB5" w14:textId="77777777" w:rsidR="00310AAD" w:rsidRPr="00991E4C" w:rsidRDefault="00310AAD">
      <w:pPr>
        <w:widowControl w:val="0"/>
        <w:spacing w:before="2" w:after="0" w:line="240" w:lineRule="auto"/>
        <w:rPr>
          <w:rFonts w:ascii="Times New Roman" w:eastAsia="Times New Roman" w:hAnsi="Times New Roman" w:cs="Times New Roman"/>
          <w:sz w:val="26"/>
          <w:szCs w:val="26"/>
        </w:rPr>
      </w:pPr>
    </w:p>
    <w:p w14:paraId="10387015" w14:textId="77777777" w:rsidR="00310AAD" w:rsidRPr="00991E4C" w:rsidRDefault="00310AAD">
      <w:pPr>
        <w:widowControl w:val="0"/>
        <w:spacing w:before="2" w:after="0" w:line="240" w:lineRule="auto"/>
        <w:rPr>
          <w:rFonts w:ascii="Times New Roman" w:eastAsia="Times New Roman" w:hAnsi="Times New Roman" w:cs="Times New Roman"/>
          <w:sz w:val="26"/>
          <w:szCs w:val="26"/>
        </w:rPr>
      </w:pPr>
    </w:p>
    <w:p w14:paraId="60307F70" w14:textId="77777777" w:rsidR="00310AAD" w:rsidRPr="00991E4C" w:rsidRDefault="00310AAD">
      <w:pPr>
        <w:widowControl w:val="0"/>
        <w:spacing w:before="2" w:after="0" w:line="240" w:lineRule="auto"/>
        <w:rPr>
          <w:rFonts w:ascii="Times New Roman" w:eastAsia="Times New Roman" w:hAnsi="Times New Roman" w:cs="Times New Roman"/>
          <w:sz w:val="26"/>
          <w:szCs w:val="26"/>
        </w:rPr>
      </w:pPr>
    </w:p>
    <w:p w14:paraId="3F95D32A" w14:textId="77777777" w:rsidR="00310AAD" w:rsidRPr="00991E4C" w:rsidRDefault="00310AAD">
      <w:pPr>
        <w:widowControl w:val="0"/>
        <w:spacing w:before="2" w:after="0" w:line="240" w:lineRule="auto"/>
        <w:rPr>
          <w:rFonts w:ascii="Times New Roman" w:eastAsia="Times New Roman" w:hAnsi="Times New Roman" w:cs="Times New Roman"/>
          <w:sz w:val="26"/>
          <w:szCs w:val="26"/>
        </w:rPr>
      </w:pPr>
    </w:p>
    <w:p w14:paraId="71D2C62D" w14:textId="77777777" w:rsidR="00310AAD" w:rsidRPr="00991E4C" w:rsidRDefault="00310AAD">
      <w:pPr>
        <w:widowControl w:val="0"/>
        <w:spacing w:before="2" w:after="0" w:line="240" w:lineRule="auto"/>
        <w:rPr>
          <w:rFonts w:ascii="Times New Roman" w:eastAsia="Times New Roman" w:hAnsi="Times New Roman" w:cs="Times New Roman"/>
          <w:sz w:val="26"/>
          <w:szCs w:val="26"/>
        </w:rPr>
      </w:pPr>
    </w:p>
    <w:p w14:paraId="3E0996F9" w14:textId="77777777" w:rsidR="00310AAD" w:rsidRPr="00991E4C" w:rsidRDefault="00310AAD">
      <w:pPr>
        <w:widowControl w:val="0"/>
        <w:spacing w:before="2" w:after="0" w:line="240" w:lineRule="auto"/>
        <w:rPr>
          <w:rFonts w:ascii="Times New Roman" w:eastAsia="Times New Roman" w:hAnsi="Times New Roman" w:cs="Times New Roman"/>
          <w:sz w:val="26"/>
          <w:szCs w:val="26"/>
        </w:rPr>
      </w:pPr>
    </w:p>
    <w:p w14:paraId="10F19438" w14:textId="77777777" w:rsidR="00310AAD" w:rsidRPr="00991E4C" w:rsidRDefault="00310AAD">
      <w:pPr>
        <w:widowControl w:val="0"/>
        <w:spacing w:before="2" w:after="0" w:line="240" w:lineRule="auto"/>
        <w:rPr>
          <w:rFonts w:ascii="Times New Roman" w:eastAsia="Times New Roman" w:hAnsi="Times New Roman" w:cs="Times New Roman"/>
          <w:sz w:val="26"/>
          <w:szCs w:val="26"/>
        </w:rPr>
      </w:pPr>
    </w:p>
    <w:p w14:paraId="1ECFDFF1" w14:textId="77777777" w:rsidR="00310AAD" w:rsidRPr="00991E4C" w:rsidRDefault="00310AAD">
      <w:pPr>
        <w:widowControl w:val="0"/>
        <w:spacing w:before="2" w:after="0" w:line="240" w:lineRule="auto"/>
        <w:rPr>
          <w:rFonts w:ascii="Times New Roman" w:eastAsia="Times New Roman" w:hAnsi="Times New Roman" w:cs="Times New Roman"/>
          <w:sz w:val="26"/>
          <w:szCs w:val="26"/>
        </w:rPr>
      </w:pPr>
    </w:p>
    <w:p w14:paraId="27CEF1DA" w14:textId="77777777" w:rsidR="00310AAD" w:rsidRPr="00991E4C" w:rsidRDefault="00310AAD">
      <w:pPr>
        <w:widowControl w:val="0"/>
        <w:spacing w:before="2" w:after="0" w:line="240" w:lineRule="auto"/>
        <w:rPr>
          <w:rFonts w:ascii="Times New Roman" w:eastAsia="Times New Roman" w:hAnsi="Times New Roman" w:cs="Times New Roman"/>
          <w:sz w:val="26"/>
          <w:szCs w:val="26"/>
        </w:rPr>
      </w:pPr>
    </w:p>
    <w:p w14:paraId="4920EEBE" w14:textId="77777777" w:rsidR="00310AAD" w:rsidRPr="00991E4C" w:rsidRDefault="00310AAD">
      <w:pPr>
        <w:widowControl w:val="0"/>
        <w:spacing w:before="2" w:after="0" w:line="240" w:lineRule="auto"/>
        <w:rPr>
          <w:rFonts w:ascii="Times New Roman" w:eastAsia="Times New Roman" w:hAnsi="Times New Roman" w:cs="Times New Roman"/>
          <w:sz w:val="26"/>
          <w:szCs w:val="26"/>
        </w:rPr>
      </w:pPr>
    </w:p>
    <w:p w14:paraId="0F73D1DB" w14:textId="77777777" w:rsidR="00310AAD" w:rsidRPr="00991E4C" w:rsidRDefault="00310AAD">
      <w:pPr>
        <w:widowControl w:val="0"/>
        <w:spacing w:before="2" w:after="0" w:line="240" w:lineRule="auto"/>
        <w:rPr>
          <w:rFonts w:ascii="Times New Roman" w:eastAsia="Times New Roman" w:hAnsi="Times New Roman" w:cs="Times New Roman"/>
          <w:sz w:val="26"/>
          <w:szCs w:val="26"/>
        </w:rPr>
      </w:pPr>
    </w:p>
    <w:p w14:paraId="69468870" w14:textId="77777777" w:rsidR="00310AAD" w:rsidRPr="00991E4C" w:rsidRDefault="00310AAD">
      <w:pPr>
        <w:widowControl w:val="0"/>
        <w:spacing w:before="2" w:after="0" w:line="240" w:lineRule="auto"/>
        <w:rPr>
          <w:rFonts w:ascii="Times New Roman" w:eastAsia="Times New Roman" w:hAnsi="Times New Roman" w:cs="Times New Roman"/>
          <w:sz w:val="26"/>
          <w:szCs w:val="26"/>
        </w:rPr>
      </w:pPr>
    </w:p>
    <w:p w14:paraId="51ED0E46" w14:textId="77777777" w:rsidR="00310AAD" w:rsidRPr="00991E4C" w:rsidRDefault="00310AAD">
      <w:pPr>
        <w:widowControl w:val="0"/>
        <w:spacing w:before="2" w:after="0" w:line="240" w:lineRule="auto"/>
        <w:rPr>
          <w:rFonts w:ascii="Times New Roman" w:eastAsia="Times New Roman" w:hAnsi="Times New Roman" w:cs="Times New Roman"/>
          <w:sz w:val="26"/>
          <w:szCs w:val="26"/>
        </w:rPr>
      </w:pPr>
    </w:p>
    <w:p w14:paraId="0E496840" w14:textId="77777777" w:rsidR="00310AAD" w:rsidRPr="00991E4C" w:rsidRDefault="00310AAD">
      <w:pPr>
        <w:widowControl w:val="0"/>
        <w:spacing w:before="2" w:after="0" w:line="240" w:lineRule="auto"/>
        <w:rPr>
          <w:rFonts w:ascii="Times New Roman" w:eastAsia="Times New Roman" w:hAnsi="Times New Roman" w:cs="Times New Roman"/>
          <w:sz w:val="26"/>
          <w:szCs w:val="26"/>
        </w:rPr>
      </w:pPr>
    </w:p>
    <w:p w14:paraId="31312A68" w14:textId="77777777" w:rsidR="00310AAD" w:rsidRPr="00991E4C" w:rsidRDefault="00310AAD">
      <w:pPr>
        <w:widowControl w:val="0"/>
        <w:spacing w:after="0" w:line="240" w:lineRule="auto"/>
        <w:ind w:right="4039"/>
        <w:jc w:val="center"/>
        <w:outlineLvl w:val="0"/>
        <w:rPr>
          <w:rFonts w:ascii="Times New Roman" w:eastAsia="Times New Roman" w:hAnsi="Times New Roman" w:cs="Times New Roman"/>
          <w:b/>
          <w:bCs/>
          <w:sz w:val="26"/>
          <w:szCs w:val="26"/>
        </w:rPr>
        <w:sectPr w:rsidR="00310AAD" w:rsidRPr="00991E4C" w:rsidSect="009763E4">
          <w:footerReference w:type="even" r:id="rId12"/>
          <w:pgSz w:w="11910" w:h="16840"/>
          <w:pgMar w:top="1134" w:right="1134" w:bottom="1134" w:left="1701" w:header="720" w:footer="720" w:gutter="0"/>
          <w:cols w:space="720"/>
        </w:sectPr>
      </w:pPr>
    </w:p>
    <w:p w14:paraId="19213F1D" w14:textId="77777777" w:rsidR="00D15D24" w:rsidRPr="00991E4C" w:rsidRDefault="00D15D24" w:rsidP="00D15D24">
      <w:pPr>
        <w:ind w:left="4120"/>
        <w:rPr>
          <w:rFonts w:ascii="Times New Roman" w:hAnsi="Times New Roman" w:cs="Times New Roman"/>
          <w:sz w:val="20"/>
          <w:szCs w:val="20"/>
        </w:rPr>
      </w:pPr>
      <w:r w:rsidRPr="00991E4C">
        <w:rPr>
          <w:rFonts w:ascii="Times New Roman" w:eastAsia="Times New Roman" w:hAnsi="Times New Roman" w:cs="Times New Roman"/>
          <w:b/>
          <w:bCs/>
          <w:sz w:val="32"/>
          <w:szCs w:val="32"/>
        </w:rPr>
        <w:lastRenderedPageBreak/>
        <w:t>MỤC LỤC</w:t>
      </w:r>
    </w:p>
    <w:p w14:paraId="2B7EF502" w14:textId="77777777" w:rsidR="00D15D24" w:rsidRPr="00991E4C" w:rsidRDefault="00D15D24" w:rsidP="00776974">
      <w:pPr>
        <w:spacing w:after="0" w:line="360" w:lineRule="auto"/>
        <w:rPr>
          <w:rFonts w:ascii="Times New Roman" w:hAnsi="Times New Roman" w:cs="Times New Roman"/>
          <w:sz w:val="20"/>
          <w:szCs w:val="20"/>
        </w:rPr>
      </w:pPr>
    </w:p>
    <w:p w14:paraId="408A0D6A" w14:textId="628EBCE1" w:rsidR="00D15D24" w:rsidRPr="00991E4C" w:rsidRDefault="00485CB4" w:rsidP="00776974">
      <w:pPr>
        <w:tabs>
          <w:tab w:val="left" w:leader="dot" w:pos="9640"/>
        </w:tabs>
        <w:spacing w:after="0" w:line="360" w:lineRule="auto"/>
        <w:rPr>
          <w:rFonts w:ascii="Times New Roman" w:eastAsia="Times New Roman" w:hAnsi="Times New Roman" w:cs="Times New Roman"/>
          <w:b/>
          <w:bCs/>
          <w:i/>
          <w:iCs/>
          <w:sz w:val="23"/>
          <w:szCs w:val="23"/>
        </w:rPr>
      </w:pPr>
      <w:hyperlink w:anchor="page3">
        <w:r w:rsidR="00D15D24" w:rsidRPr="00991E4C">
          <w:rPr>
            <w:rFonts w:ascii="Times New Roman" w:eastAsia="Times New Roman" w:hAnsi="Times New Roman" w:cs="Times New Roman"/>
            <w:b/>
            <w:bCs/>
            <w:i/>
            <w:iCs/>
            <w:sz w:val="24"/>
            <w:szCs w:val="24"/>
          </w:rPr>
          <w:t>I.  MÔ TẢ CHƯƠNG TRÌNH ĐÀO TẠO</w:t>
        </w:r>
      </w:hyperlink>
    </w:p>
    <w:p w14:paraId="05B44EE2" w14:textId="18F0DD5B" w:rsidR="00D15D24" w:rsidRPr="00991E4C" w:rsidRDefault="00485CB4" w:rsidP="00776974">
      <w:pPr>
        <w:tabs>
          <w:tab w:val="left" w:pos="940"/>
          <w:tab w:val="left" w:leader="dot" w:pos="9640"/>
        </w:tabs>
        <w:spacing w:after="0" w:line="360" w:lineRule="auto"/>
        <w:ind w:left="240"/>
        <w:rPr>
          <w:rFonts w:ascii="Times New Roman" w:eastAsia="Times New Roman" w:hAnsi="Times New Roman" w:cs="Times New Roman"/>
          <w:i/>
          <w:iCs/>
          <w:sz w:val="23"/>
          <w:szCs w:val="23"/>
        </w:rPr>
      </w:pPr>
      <w:hyperlink w:anchor="page3">
        <w:r w:rsidR="00D15D24" w:rsidRPr="00991E4C">
          <w:rPr>
            <w:rFonts w:ascii="Times New Roman" w:eastAsia="Times New Roman" w:hAnsi="Times New Roman" w:cs="Times New Roman"/>
            <w:i/>
            <w:iCs/>
            <w:sz w:val="24"/>
            <w:szCs w:val="24"/>
          </w:rPr>
          <w:t>1.1.</w:t>
        </w:r>
      </w:hyperlink>
      <w:r w:rsidR="00D15D24" w:rsidRPr="00991E4C">
        <w:rPr>
          <w:rFonts w:ascii="Times New Roman" w:eastAsia="Times New Roman" w:hAnsi="Times New Roman" w:cs="Times New Roman"/>
          <w:i/>
          <w:iCs/>
          <w:sz w:val="24"/>
          <w:szCs w:val="24"/>
        </w:rPr>
        <w:tab/>
      </w:r>
      <w:hyperlink w:anchor="page3">
        <w:proofErr w:type="spellStart"/>
        <w:r w:rsidR="00D15D24" w:rsidRPr="00991E4C">
          <w:rPr>
            <w:rFonts w:ascii="Times New Roman" w:eastAsia="Times New Roman" w:hAnsi="Times New Roman" w:cs="Times New Roman"/>
            <w:i/>
            <w:iCs/>
            <w:sz w:val="24"/>
            <w:szCs w:val="24"/>
          </w:rPr>
          <w:t>Giới</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thiệu</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chương</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trình</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đào</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tạo</w:t>
        </w:r>
        <w:proofErr w:type="spellEnd"/>
      </w:hyperlink>
    </w:p>
    <w:p w14:paraId="3064574C" w14:textId="6B68A8D3" w:rsidR="00D15D24" w:rsidRPr="00991E4C" w:rsidRDefault="00485CB4" w:rsidP="00776974">
      <w:pPr>
        <w:tabs>
          <w:tab w:val="left" w:pos="940"/>
          <w:tab w:val="left" w:leader="dot" w:pos="9640"/>
        </w:tabs>
        <w:spacing w:after="0" w:line="360" w:lineRule="auto"/>
        <w:ind w:left="240"/>
        <w:rPr>
          <w:rFonts w:ascii="Times New Roman" w:eastAsia="Times New Roman" w:hAnsi="Times New Roman" w:cs="Times New Roman"/>
          <w:i/>
          <w:iCs/>
          <w:sz w:val="23"/>
          <w:szCs w:val="23"/>
        </w:rPr>
      </w:pPr>
      <w:hyperlink w:anchor="page3">
        <w:r w:rsidR="00D15D24" w:rsidRPr="00991E4C">
          <w:rPr>
            <w:rFonts w:ascii="Times New Roman" w:eastAsia="Times New Roman" w:hAnsi="Times New Roman" w:cs="Times New Roman"/>
            <w:i/>
            <w:iCs/>
            <w:sz w:val="24"/>
            <w:szCs w:val="24"/>
          </w:rPr>
          <w:t>1.2.</w:t>
        </w:r>
      </w:hyperlink>
      <w:r w:rsidR="00D15D24" w:rsidRPr="00991E4C">
        <w:rPr>
          <w:rFonts w:ascii="Times New Roman" w:eastAsia="Times New Roman" w:hAnsi="Times New Roman" w:cs="Times New Roman"/>
          <w:i/>
          <w:iCs/>
          <w:sz w:val="24"/>
          <w:szCs w:val="24"/>
        </w:rPr>
        <w:tab/>
      </w:r>
      <w:hyperlink w:anchor="page3">
        <w:proofErr w:type="spellStart"/>
        <w:r w:rsidR="00D15D24" w:rsidRPr="00991E4C">
          <w:rPr>
            <w:rFonts w:ascii="Times New Roman" w:eastAsia="Times New Roman" w:hAnsi="Times New Roman" w:cs="Times New Roman"/>
            <w:i/>
            <w:iCs/>
            <w:sz w:val="24"/>
            <w:szCs w:val="24"/>
          </w:rPr>
          <w:t>Thông</w:t>
        </w:r>
        <w:proofErr w:type="spellEnd"/>
        <w:r w:rsidR="00D15D24" w:rsidRPr="00991E4C">
          <w:rPr>
            <w:rFonts w:ascii="Times New Roman" w:eastAsia="Times New Roman" w:hAnsi="Times New Roman" w:cs="Times New Roman"/>
            <w:i/>
            <w:iCs/>
            <w:sz w:val="24"/>
            <w:szCs w:val="24"/>
          </w:rPr>
          <w:t xml:space="preserve"> tin </w:t>
        </w:r>
        <w:proofErr w:type="spellStart"/>
        <w:r w:rsidR="00D15D24" w:rsidRPr="00991E4C">
          <w:rPr>
            <w:rFonts w:ascii="Times New Roman" w:eastAsia="Times New Roman" w:hAnsi="Times New Roman" w:cs="Times New Roman"/>
            <w:i/>
            <w:iCs/>
            <w:sz w:val="24"/>
            <w:szCs w:val="24"/>
          </w:rPr>
          <w:t>chung</w:t>
        </w:r>
        <w:proofErr w:type="spellEnd"/>
      </w:hyperlink>
    </w:p>
    <w:p w14:paraId="512940EB" w14:textId="07820660" w:rsidR="00D15D24" w:rsidRPr="00991E4C" w:rsidRDefault="00485CB4" w:rsidP="00776974">
      <w:pPr>
        <w:tabs>
          <w:tab w:val="left" w:pos="940"/>
          <w:tab w:val="left" w:leader="dot" w:pos="9640"/>
        </w:tabs>
        <w:spacing w:after="0" w:line="360" w:lineRule="auto"/>
        <w:ind w:left="240"/>
        <w:rPr>
          <w:rFonts w:ascii="Times New Roman" w:eastAsia="Times New Roman" w:hAnsi="Times New Roman" w:cs="Times New Roman"/>
          <w:i/>
          <w:iCs/>
          <w:sz w:val="24"/>
          <w:szCs w:val="24"/>
        </w:rPr>
      </w:pPr>
      <w:hyperlink w:anchor="page3">
        <w:r w:rsidR="00D15D24" w:rsidRPr="00991E4C">
          <w:rPr>
            <w:rFonts w:ascii="Times New Roman" w:eastAsia="Times New Roman" w:hAnsi="Times New Roman" w:cs="Times New Roman"/>
            <w:i/>
            <w:iCs/>
            <w:sz w:val="24"/>
            <w:szCs w:val="24"/>
          </w:rPr>
          <w:t>1.3.</w:t>
        </w:r>
      </w:hyperlink>
      <w:r w:rsidR="00D15D24" w:rsidRPr="00991E4C">
        <w:rPr>
          <w:rFonts w:ascii="Times New Roman" w:eastAsia="Times New Roman" w:hAnsi="Times New Roman" w:cs="Times New Roman"/>
          <w:i/>
          <w:iCs/>
          <w:sz w:val="24"/>
          <w:szCs w:val="24"/>
        </w:rPr>
        <w:tab/>
      </w:r>
      <w:hyperlink w:anchor="page3">
        <w:proofErr w:type="spellStart"/>
        <w:r w:rsidR="00D15D24" w:rsidRPr="00991E4C">
          <w:rPr>
            <w:rFonts w:ascii="Times New Roman" w:eastAsia="Times New Roman" w:hAnsi="Times New Roman" w:cs="Times New Roman"/>
            <w:i/>
            <w:iCs/>
            <w:sz w:val="24"/>
            <w:szCs w:val="24"/>
          </w:rPr>
          <w:t>Triết</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lý</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giáo</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dục</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của</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trường</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Đại</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học</w:t>
        </w:r>
        <w:proofErr w:type="spellEnd"/>
        <w:r w:rsidR="00D15D24" w:rsidRPr="00991E4C">
          <w:rPr>
            <w:rFonts w:ascii="Times New Roman" w:eastAsia="Times New Roman" w:hAnsi="Times New Roman" w:cs="Times New Roman"/>
            <w:i/>
            <w:iCs/>
            <w:sz w:val="24"/>
            <w:szCs w:val="24"/>
          </w:rPr>
          <w:t xml:space="preserve"> </w:t>
        </w:r>
      </w:hyperlink>
    </w:p>
    <w:p w14:paraId="36AC5794" w14:textId="1338FD97" w:rsidR="00D15D24" w:rsidRPr="00991E4C" w:rsidRDefault="00485CB4" w:rsidP="00776974">
      <w:pPr>
        <w:tabs>
          <w:tab w:val="left" w:pos="940"/>
          <w:tab w:val="left" w:leader="dot" w:pos="9640"/>
        </w:tabs>
        <w:spacing w:after="0" w:line="360" w:lineRule="auto"/>
        <w:ind w:left="240"/>
        <w:rPr>
          <w:rFonts w:ascii="Times New Roman" w:eastAsia="Times New Roman" w:hAnsi="Times New Roman" w:cs="Times New Roman"/>
          <w:i/>
          <w:iCs/>
          <w:sz w:val="23"/>
          <w:szCs w:val="23"/>
        </w:rPr>
      </w:pPr>
      <w:hyperlink w:anchor="page5">
        <w:r w:rsidR="00D15D24" w:rsidRPr="00991E4C">
          <w:rPr>
            <w:rFonts w:ascii="Times New Roman" w:eastAsia="Times New Roman" w:hAnsi="Times New Roman" w:cs="Times New Roman"/>
            <w:i/>
            <w:iCs/>
            <w:sz w:val="24"/>
            <w:szCs w:val="24"/>
          </w:rPr>
          <w:t>1.4.</w:t>
        </w:r>
      </w:hyperlink>
      <w:r w:rsidR="00D15D24" w:rsidRPr="00991E4C">
        <w:rPr>
          <w:rFonts w:ascii="Times New Roman" w:eastAsia="Times New Roman" w:hAnsi="Times New Roman" w:cs="Times New Roman"/>
          <w:i/>
          <w:iCs/>
          <w:sz w:val="24"/>
          <w:szCs w:val="24"/>
        </w:rPr>
        <w:tab/>
      </w:r>
      <w:hyperlink w:anchor="page5">
        <w:proofErr w:type="spellStart"/>
        <w:r w:rsidR="00D15D24" w:rsidRPr="00991E4C">
          <w:rPr>
            <w:rFonts w:ascii="Times New Roman" w:eastAsia="Times New Roman" w:hAnsi="Times New Roman" w:cs="Times New Roman"/>
            <w:i/>
            <w:iCs/>
            <w:sz w:val="24"/>
            <w:szCs w:val="24"/>
          </w:rPr>
          <w:t>Tầm</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nhìn</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và</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sứ</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mạng</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của</w:t>
        </w:r>
        <w:proofErr w:type="spellEnd"/>
        <w:r w:rsidR="00D15D24" w:rsidRPr="00991E4C">
          <w:rPr>
            <w:rFonts w:ascii="Times New Roman" w:eastAsia="Times New Roman" w:hAnsi="Times New Roman" w:cs="Times New Roman"/>
            <w:i/>
            <w:iCs/>
            <w:sz w:val="24"/>
            <w:szCs w:val="24"/>
          </w:rPr>
          <w:t xml:space="preserve"> khoa</w:t>
        </w:r>
      </w:hyperlink>
    </w:p>
    <w:p w14:paraId="3DC056FB" w14:textId="0C6550D1" w:rsidR="00D15D24" w:rsidRPr="00991E4C" w:rsidRDefault="00485CB4" w:rsidP="00776974">
      <w:pPr>
        <w:tabs>
          <w:tab w:val="left" w:pos="940"/>
          <w:tab w:val="left" w:leader="dot" w:pos="9640"/>
        </w:tabs>
        <w:spacing w:after="0" w:line="360" w:lineRule="auto"/>
        <w:ind w:left="240"/>
        <w:rPr>
          <w:rFonts w:ascii="Times New Roman" w:eastAsia="Times New Roman" w:hAnsi="Times New Roman" w:cs="Times New Roman"/>
          <w:i/>
          <w:iCs/>
          <w:sz w:val="23"/>
          <w:szCs w:val="23"/>
        </w:rPr>
      </w:pPr>
      <w:hyperlink w:anchor="page5">
        <w:r w:rsidR="00D15D24" w:rsidRPr="00991E4C">
          <w:rPr>
            <w:rFonts w:ascii="Times New Roman" w:eastAsia="Times New Roman" w:hAnsi="Times New Roman" w:cs="Times New Roman"/>
            <w:i/>
            <w:iCs/>
            <w:sz w:val="24"/>
            <w:szCs w:val="24"/>
          </w:rPr>
          <w:t>1.5.</w:t>
        </w:r>
      </w:hyperlink>
      <w:r w:rsidR="00D15D24" w:rsidRPr="00991E4C">
        <w:rPr>
          <w:rFonts w:ascii="Times New Roman" w:eastAsia="Times New Roman" w:hAnsi="Times New Roman" w:cs="Times New Roman"/>
          <w:i/>
          <w:iCs/>
          <w:sz w:val="24"/>
          <w:szCs w:val="24"/>
        </w:rPr>
        <w:tab/>
      </w:r>
      <w:hyperlink w:anchor="page5">
        <w:proofErr w:type="spellStart"/>
        <w:r w:rsidR="00D15D24" w:rsidRPr="00991E4C">
          <w:rPr>
            <w:rFonts w:ascii="Times New Roman" w:eastAsia="Times New Roman" w:hAnsi="Times New Roman" w:cs="Times New Roman"/>
            <w:i/>
            <w:iCs/>
            <w:sz w:val="24"/>
            <w:szCs w:val="24"/>
          </w:rPr>
          <w:t>Mục</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tiêu</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của</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chương</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trình</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đào</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tạo</w:t>
        </w:r>
        <w:proofErr w:type="spellEnd"/>
        <w:r w:rsidR="00D15D24" w:rsidRPr="00991E4C">
          <w:rPr>
            <w:rFonts w:ascii="Times New Roman" w:eastAsia="Times New Roman" w:hAnsi="Times New Roman" w:cs="Times New Roman"/>
            <w:i/>
            <w:iCs/>
            <w:sz w:val="24"/>
            <w:szCs w:val="24"/>
          </w:rPr>
          <w:t xml:space="preserve"> (POs)</w:t>
        </w:r>
      </w:hyperlink>
    </w:p>
    <w:p w14:paraId="1CD6D827" w14:textId="25DA15EE" w:rsidR="00D15D24" w:rsidRPr="00991E4C" w:rsidRDefault="00485CB4" w:rsidP="00776974">
      <w:pPr>
        <w:tabs>
          <w:tab w:val="left" w:pos="940"/>
          <w:tab w:val="left" w:leader="dot" w:pos="9640"/>
        </w:tabs>
        <w:spacing w:after="0" w:line="360" w:lineRule="auto"/>
        <w:ind w:left="240"/>
        <w:rPr>
          <w:rFonts w:ascii="Times New Roman" w:eastAsia="Times New Roman" w:hAnsi="Times New Roman" w:cs="Times New Roman"/>
          <w:i/>
          <w:iCs/>
          <w:sz w:val="23"/>
          <w:szCs w:val="23"/>
        </w:rPr>
      </w:pPr>
      <w:hyperlink w:anchor="page5">
        <w:r w:rsidR="00D15D24" w:rsidRPr="00991E4C">
          <w:rPr>
            <w:rFonts w:ascii="Times New Roman" w:eastAsia="Times New Roman" w:hAnsi="Times New Roman" w:cs="Times New Roman"/>
            <w:i/>
            <w:iCs/>
            <w:sz w:val="24"/>
            <w:szCs w:val="24"/>
          </w:rPr>
          <w:t>1.6.</w:t>
        </w:r>
      </w:hyperlink>
      <w:r w:rsidR="00D15D24" w:rsidRPr="00991E4C">
        <w:rPr>
          <w:rFonts w:ascii="Times New Roman" w:eastAsia="Times New Roman" w:hAnsi="Times New Roman" w:cs="Times New Roman"/>
          <w:i/>
          <w:iCs/>
          <w:sz w:val="24"/>
          <w:szCs w:val="24"/>
        </w:rPr>
        <w:tab/>
      </w:r>
      <w:hyperlink w:anchor="page5">
        <w:proofErr w:type="spellStart"/>
        <w:r w:rsidR="00D15D24" w:rsidRPr="00991E4C">
          <w:rPr>
            <w:rFonts w:ascii="Times New Roman" w:eastAsia="Times New Roman" w:hAnsi="Times New Roman" w:cs="Times New Roman"/>
            <w:i/>
            <w:iCs/>
            <w:sz w:val="24"/>
            <w:szCs w:val="24"/>
          </w:rPr>
          <w:t>Chuẩn</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đầu</w:t>
        </w:r>
        <w:proofErr w:type="spellEnd"/>
        <w:r w:rsidR="00D15D24" w:rsidRPr="00991E4C">
          <w:rPr>
            <w:rFonts w:ascii="Times New Roman" w:eastAsia="Times New Roman" w:hAnsi="Times New Roman" w:cs="Times New Roman"/>
            <w:i/>
            <w:iCs/>
            <w:sz w:val="24"/>
            <w:szCs w:val="24"/>
          </w:rPr>
          <w:t xml:space="preserve"> ra </w:t>
        </w:r>
        <w:proofErr w:type="spellStart"/>
        <w:r w:rsidR="00D15D24" w:rsidRPr="00991E4C">
          <w:rPr>
            <w:rFonts w:ascii="Times New Roman" w:eastAsia="Times New Roman" w:hAnsi="Times New Roman" w:cs="Times New Roman"/>
            <w:i/>
            <w:iCs/>
            <w:sz w:val="24"/>
            <w:szCs w:val="24"/>
          </w:rPr>
          <w:t>của</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chương</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trình</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đào</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tạo</w:t>
        </w:r>
        <w:proofErr w:type="spellEnd"/>
        <w:r w:rsidR="00D15D24" w:rsidRPr="00991E4C">
          <w:rPr>
            <w:rFonts w:ascii="Times New Roman" w:eastAsia="Times New Roman" w:hAnsi="Times New Roman" w:cs="Times New Roman"/>
            <w:i/>
            <w:iCs/>
            <w:sz w:val="24"/>
            <w:szCs w:val="24"/>
          </w:rPr>
          <w:t xml:space="preserve"> (PLOs)</w:t>
        </w:r>
      </w:hyperlink>
    </w:p>
    <w:p w14:paraId="1B94A3A7" w14:textId="3A88012F" w:rsidR="00D15D24" w:rsidRPr="00991E4C" w:rsidRDefault="00485CB4" w:rsidP="00776974">
      <w:pPr>
        <w:tabs>
          <w:tab w:val="left" w:pos="940"/>
          <w:tab w:val="left" w:leader="dot" w:pos="9640"/>
        </w:tabs>
        <w:spacing w:after="0" w:line="360" w:lineRule="auto"/>
        <w:ind w:left="240"/>
        <w:rPr>
          <w:rFonts w:ascii="Times New Roman" w:eastAsia="Times New Roman" w:hAnsi="Times New Roman" w:cs="Times New Roman"/>
          <w:i/>
          <w:iCs/>
          <w:sz w:val="23"/>
          <w:szCs w:val="23"/>
        </w:rPr>
      </w:pPr>
      <w:hyperlink w:anchor="page6">
        <w:r w:rsidR="00D15D24" w:rsidRPr="00991E4C">
          <w:rPr>
            <w:rFonts w:ascii="Times New Roman" w:eastAsia="Times New Roman" w:hAnsi="Times New Roman" w:cs="Times New Roman"/>
            <w:i/>
            <w:iCs/>
            <w:sz w:val="24"/>
            <w:szCs w:val="24"/>
          </w:rPr>
          <w:t>1.7.</w:t>
        </w:r>
      </w:hyperlink>
      <w:r w:rsidR="00D15D24" w:rsidRPr="00991E4C">
        <w:rPr>
          <w:rFonts w:ascii="Times New Roman" w:eastAsia="Times New Roman" w:hAnsi="Times New Roman" w:cs="Times New Roman"/>
          <w:i/>
          <w:iCs/>
          <w:sz w:val="24"/>
          <w:szCs w:val="24"/>
        </w:rPr>
        <w:tab/>
      </w:r>
      <w:hyperlink w:anchor="page6">
        <w:proofErr w:type="spellStart"/>
        <w:r w:rsidR="00D15D24" w:rsidRPr="00991E4C">
          <w:rPr>
            <w:rFonts w:ascii="Times New Roman" w:eastAsia="Times New Roman" w:hAnsi="Times New Roman" w:cs="Times New Roman"/>
            <w:i/>
            <w:iCs/>
            <w:sz w:val="24"/>
            <w:szCs w:val="24"/>
          </w:rPr>
          <w:t>Cơ</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hội</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việc</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làm</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và</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học</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tập</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sau</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đại</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học</w:t>
        </w:r>
        <w:proofErr w:type="spellEnd"/>
      </w:hyperlink>
    </w:p>
    <w:p w14:paraId="119373F2" w14:textId="09A28A13" w:rsidR="00D15D24" w:rsidRPr="00991E4C" w:rsidRDefault="00485CB4" w:rsidP="00776974">
      <w:pPr>
        <w:tabs>
          <w:tab w:val="left" w:pos="940"/>
          <w:tab w:val="left" w:leader="dot" w:pos="9640"/>
        </w:tabs>
        <w:spacing w:after="0" w:line="360" w:lineRule="auto"/>
        <w:ind w:left="240"/>
        <w:rPr>
          <w:rFonts w:ascii="Times New Roman" w:eastAsia="Times New Roman" w:hAnsi="Times New Roman" w:cs="Times New Roman"/>
          <w:i/>
          <w:iCs/>
          <w:sz w:val="23"/>
          <w:szCs w:val="23"/>
        </w:rPr>
      </w:pPr>
      <w:hyperlink w:anchor="page6">
        <w:r w:rsidR="00D15D24" w:rsidRPr="00991E4C">
          <w:rPr>
            <w:rFonts w:ascii="Times New Roman" w:eastAsia="Times New Roman" w:hAnsi="Times New Roman" w:cs="Times New Roman"/>
            <w:i/>
            <w:iCs/>
            <w:sz w:val="24"/>
            <w:szCs w:val="24"/>
          </w:rPr>
          <w:t>1.8.</w:t>
        </w:r>
      </w:hyperlink>
      <w:r w:rsidR="00D15D24" w:rsidRPr="00991E4C">
        <w:rPr>
          <w:rFonts w:ascii="Times New Roman" w:eastAsia="Times New Roman" w:hAnsi="Times New Roman" w:cs="Times New Roman"/>
          <w:i/>
          <w:iCs/>
          <w:sz w:val="24"/>
          <w:szCs w:val="24"/>
        </w:rPr>
        <w:tab/>
      </w:r>
      <w:hyperlink w:anchor="page6">
        <w:proofErr w:type="spellStart"/>
        <w:r w:rsidR="00D15D24" w:rsidRPr="00991E4C">
          <w:rPr>
            <w:rFonts w:ascii="Times New Roman" w:eastAsia="Times New Roman" w:hAnsi="Times New Roman" w:cs="Times New Roman"/>
            <w:i/>
            <w:iCs/>
            <w:sz w:val="24"/>
            <w:szCs w:val="24"/>
          </w:rPr>
          <w:t>Tiêu</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chí</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tuyển</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sinh</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quá</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trình</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đào</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tạo</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và</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điều</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kiện</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tốt</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nghiệp</w:t>
        </w:r>
        <w:proofErr w:type="spellEnd"/>
      </w:hyperlink>
    </w:p>
    <w:p w14:paraId="371C09EA" w14:textId="3B97B6EC" w:rsidR="00D15D24" w:rsidRPr="00991E4C" w:rsidRDefault="00485CB4" w:rsidP="00776974">
      <w:pPr>
        <w:tabs>
          <w:tab w:val="left" w:pos="940"/>
          <w:tab w:val="left" w:leader="dot" w:pos="9640"/>
        </w:tabs>
        <w:spacing w:after="0" w:line="360" w:lineRule="auto"/>
        <w:ind w:left="240"/>
        <w:rPr>
          <w:rFonts w:ascii="Times New Roman" w:eastAsia="Times New Roman" w:hAnsi="Times New Roman" w:cs="Times New Roman"/>
          <w:i/>
          <w:iCs/>
          <w:sz w:val="23"/>
          <w:szCs w:val="23"/>
        </w:rPr>
      </w:pPr>
      <w:hyperlink w:anchor="page7">
        <w:r w:rsidR="00D15D24" w:rsidRPr="00991E4C">
          <w:rPr>
            <w:rFonts w:ascii="Times New Roman" w:eastAsia="Times New Roman" w:hAnsi="Times New Roman" w:cs="Times New Roman"/>
            <w:i/>
            <w:iCs/>
            <w:sz w:val="24"/>
            <w:szCs w:val="24"/>
          </w:rPr>
          <w:t>1.9.</w:t>
        </w:r>
      </w:hyperlink>
      <w:r w:rsidR="00D15D24" w:rsidRPr="00991E4C">
        <w:rPr>
          <w:rFonts w:ascii="Times New Roman" w:eastAsia="Times New Roman" w:hAnsi="Times New Roman" w:cs="Times New Roman"/>
          <w:i/>
          <w:iCs/>
          <w:sz w:val="24"/>
          <w:szCs w:val="24"/>
        </w:rPr>
        <w:tab/>
      </w:r>
      <w:hyperlink w:anchor="page7">
        <w:proofErr w:type="spellStart"/>
        <w:r w:rsidR="00D15D24" w:rsidRPr="00991E4C">
          <w:rPr>
            <w:rFonts w:ascii="Times New Roman" w:eastAsia="Times New Roman" w:hAnsi="Times New Roman" w:cs="Times New Roman"/>
            <w:i/>
            <w:iCs/>
            <w:sz w:val="24"/>
            <w:szCs w:val="24"/>
          </w:rPr>
          <w:t>Chiến</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lược</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giảng</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dạy</w:t>
        </w:r>
        <w:proofErr w:type="spellEnd"/>
        <w:r w:rsidR="00D15D24" w:rsidRPr="00991E4C">
          <w:rPr>
            <w:rFonts w:ascii="Times New Roman" w:eastAsia="Times New Roman" w:hAnsi="Times New Roman" w:cs="Times New Roman"/>
            <w:i/>
            <w:iCs/>
            <w:sz w:val="24"/>
            <w:szCs w:val="24"/>
          </w:rPr>
          <w:t xml:space="preserve"> – </w:t>
        </w:r>
        <w:proofErr w:type="spellStart"/>
        <w:r w:rsidR="00D15D24" w:rsidRPr="00991E4C">
          <w:rPr>
            <w:rFonts w:ascii="Times New Roman" w:eastAsia="Times New Roman" w:hAnsi="Times New Roman" w:cs="Times New Roman"/>
            <w:i/>
            <w:iCs/>
            <w:sz w:val="24"/>
            <w:szCs w:val="24"/>
          </w:rPr>
          <w:t>học</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tập</w:t>
        </w:r>
        <w:proofErr w:type="spellEnd"/>
      </w:hyperlink>
    </w:p>
    <w:p w14:paraId="44BA835E" w14:textId="1D570BA3" w:rsidR="00D15D24" w:rsidRPr="00991E4C" w:rsidRDefault="00485CB4" w:rsidP="00776974">
      <w:pPr>
        <w:tabs>
          <w:tab w:val="left" w:pos="940"/>
          <w:tab w:val="left" w:leader="dot" w:pos="9520"/>
        </w:tabs>
        <w:spacing w:after="0" w:line="360" w:lineRule="auto"/>
        <w:ind w:left="240"/>
        <w:rPr>
          <w:rFonts w:ascii="Times New Roman" w:eastAsia="Times New Roman" w:hAnsi="Times New Roman" w:cs="Times New Roman"/>
          <w:i/>
          <w:iCs/>
          <w:sz w:val="24"/>
          <w:szCs w:val="24"/>
        </w:rPr>
      </w:pPr>
      <w:hyperlink w:anchor="page10">
        <w:r w:rsidR="00D15D24" w:rsidRPr="00991E4C">
          <w:rPr>
            <w:rFonts w:ascii="Times New Roman" w:eastAsia="Times New Roman" w:hAnsi="Times New Roman" w:cs="Times New Roman"/>
            <w:i/>
            <w:iCs/>
            <w:sz w:val="24"/>
            <w:szCs w:val="24"/>
          </w:rPr>
          <w:t>1.10.</w:t>
        </w:r>
      </w:hyperlink>
      <w:r w:rsidR="00D15D24" w:rsidRPr="00991E4C">
        <w:rPr>
          <w:rFonts w:ascii="Times New Roman" w:eastAsia="Times New Roman" w:hAnsi="Times New Roman" w:cs="Times New Roman"/>
          <w:i/>
          <w:iCs/>
          <w:sz w:val="24"/>
          <w:szCs w:val="24"/>
        </w:rPr>
        <w:tab/>
      </w:r>
      <w:hyperlink w:anchor="page10">
        <w:proofErr w:type="spellStart"/>
        <w:r w:rsidR="00D15D24" w:rsidRPr="00991E4C">
          <w:rPr>
            <w:rFonts w:ascii="Times New Roman" w:eastAsia="Times New Roman" w:hAnsi="Times New Roman" w:cs="Times New Roman"/>
            <w:i/>
            <w:iCs/>
            <w:sz w:val="24"/>
            <w:szCs w:val="24"/>
          </w:rPr>
          <w:t>Chiến</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lược</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và</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phương</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pháp</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đánh</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giá</w:t>
        </w:r>
        <w:proofErr w:type="spellEnd"/>
      </w:hyperlink>
    </w:p>
    <w:p w14:paraId="2F663040" w14:textId="424ACADB" w:rsidR="00442EBB" w:rsidRPr="00991E4C" w:rsidRDefault="00442EBB" w:rsidP="00776974">
      <w:pPr>
        <w:tabs>
          <w:tab w:val="left" w:pos="940"/>
          <w:tab w:val="left" w:leader="dot" w:pos="9520"/>
        </w:tabs>
        <w:spacing w:after="0" w:line="360" w:lineRule="auto"/>
        <w:ind w:left="240"/>
        <w:rPr>
          <w:rFonts w:ascii="Times New Roman" w:eastAsia="Times New Roman" w:hAnsi="Times New Roman" w:cs="Times New Roman"/>
          <w:i/>
          <w:iCs/>
          <w:sz w:val="23"/>
          <w:szCs w:val="23"/>
        </w:rPr>
      </w:pPr>
      <w:r w:rsidRPr="00991E4C">
        <w:rPr>
          <w:rFonts w:ascii="Times New Roman" w:eastAsia="Times New Roman" w:hAnsi="Times New Roman" w:cs="Times New Roman"/>
          <w:i/>
          <w:iCs/>
          <w:sz w:val="24"/>
          <w:szCs w:val="24"/>
        </w:rPr>
        <w:t>1.11</w:t>
      </w:r>
      <w:r w:rsidRPr="00991E4C">
        <w:rPr>
          <w:rFonts w:ascii="Times New Roman" w:eastAsia="Times New Roman" w:hAnsi="Times New Roman" w:cs="Times New Roman"/>
          <w:i/>
          <w:iCs/>
          <w:sz w:val="24"/>
          <w:szCs w:val="24"/>
        </w:rPr>
        <w:tab/>
        <w:t xml:space="preserve">Công </w:t>
      </w:r>
      <w:proofErr w:type="spellStart"/>
      <w:r w:rsidRPr="00991E4C">
        <w:rPr>
          <w:rFonts w:ascii="Times New Roman" w:eastAsia="Times New Roman" w:hAnsi="Times New Roman" w:cs="Times New Roman"/>
          <w:i/>
          <w:iCs/>
          <w:sz w:val="24"/>
          <w:szCs w:val="24"/>
        </w:rPr>
        <w:t>cụ</w:t>
      </w:r>
      <w:proofErr w:type="spellEnd"/>
      <w:r w:rsidRPr="00991E4C">
        <w:rPr>
          <w:rFonts w:ascii="Times New Roman" w:eastAsia="Times New Roman" w:hAnsi="Times New Roman" w:cs="Times New Roman"/>
          <w:i/>
          <w:iCs/>
          <w:sz w:val="24"/>
          <w:szCs w:val="24"/>
        </w:rPr>
        <w:t xml:space="preserve">, </w:t>
      </w:r>
      <w:proofErr w:type="spellStart"/>
      <w:r w:rsidRPr="00991E4C">
        <w:rPr>
          <w:rFonts w:ascii="Times New Roman" w:eastAsia="Times New Roman" w:hAnsi="Times New Roman" w:cs="Times New Roman"/>
          <w:i/>
          <w:iCs/>
          <w:sz w:val="24"/>
          <w:szCs w:val="24"/>
        </w:rPr>
        <w:t>tiêu</w:t>
      </w:r>
      <w:proofErr w:type="spellEnd"/>
      <w:r w:rsidRPr="00991E4C">
        <w:rPr>
          <w:rFonts w:ascii="Times New Roman" w:eastAsia="Times New Roman" w:hAnsi="Times New Roman" w:cs="Times New Roman"/>
          <w:i/>
          <w:iCs/>
          <w:sz w:val="24"/>
          <w:szCs w:val="24"/>
        </w:rPr>
        <w:t xml:space="preserve"> </w:t>
      </w:r>
      <w:proofErr w:type="spellStart"/>
      <w:r w:rsidRPr="00991E4C">
        <w:rPr>
          <w:rFonts w:ascii="Times New Roman" w:eastAsia="Times New Roman" w:hAnsi="Times New Roman" w:cs="Times New Roman"/>
          <w:i/>
          <w:iCs/>
          <w:sz w:val="24"/>
          <w:szCs w:val="24"/>
        </w:rPr>
        <w:t>chí</w:t>
      </w:r>
      <w:proofErr w:type="spellEnd"/>
      <w:r w:rsidRPr="00991E4C">
        <w:rPr>
          <w:rFonts w:ascii="Times New Roman" w:eastAsia="Times New Roman" w:hAnsi="Times New Roman" w:cs="Times New Roman"/>
          <w:i/>
          <w:iCs/>
          <w:sz w:val="24"/>
          <w:szCs w:val="24"/>
        </w:rPr>
        <w:t xml:space="preserve"> </w:t>
      </w:r>
      <w:proofErr w:type="spellStart"/>
      <w:r w:rsidRPr="00991E4C">
        <w:rPr>
          <w:rFonts w:ascii="Times New Roman" w:eastAsia="Times New Roman" w:hAnsi="Times New Roman" w:cs="Times New Roman"/>
          <w:i/>
          <w:iCs/>
          <w:sz w:val="24"/>
          <w:szCs w:val="24"/>
        </w:rPr>
        <w:t>đánh</w:t>
      </w:r>
      <w:proofErr w:type="spellEnd"/>
      <w:r w:rsidRPr="00991E4C">
        <w:rPr>
          <w:rFonts w:ascii="Times New Roman" w:eastAsia="Times New Roman" w:hAnsi="Times New Roman" w:cs="Times New Roman"/>
          <w:i/>
          <w:iCs/>
          <w:sz w:val="24"/>
          <w:szCs w:val="24"/>
        </w:rPr>
        <w:t xml:space="preserve"> </w:t>
      </w:r>
      <w:proofErr w:type="spellStart"/>
      <w:r w:rsidRPr="00991E4C">
        <w:rPr>
          <w:rFonts w:ascii="Times New Roman" w:eastAsia="Times New Roman" w:hAnsi="Times New Roman" w:cs="Times New Roman"/>
          <w:i/>
          <w:iCs/>
          <w:sz w:val="24"/>
          <w:szCs w:val="24"/>
        </w:rPr>
        <w:t>giá</w:t>
      </w:r>
      <w:proofErr w:type="spellEnd"/>
    </w:p>
    <w:p w14:paraId="5C550A49" w14:textId="3A99C31E" w:rsidR="00D15D24" w:rsidRPr="00991E4C" w:rsidRDefault="00485CB4" w:rsidP="00776974">
      <w:pPr>
        <w:tabs>
          <w:tab w:val="left" w:pos="940"/>
          <w:tab w:val="left" w:leader="dot" w:pos="9520"/>
        </w:tabs>
        <w:spacing w:after="0" w:line="360" w:lineRule="auto"/>
        <w:ind w:left="240"/>
        <w:rPr>
          <w:rFonts w:ascii="Times New Roman" w:eastAsia="Times New Roman" w:hAnsi="Times New Roman" w:cs="Times New Roman"/>
          <w:i/>
          <w:iCs/>
          <w:sz w:val="23"/>
          <w:szCs w:val="23"/>
        </w:rPr>
      </w:pPr>
      <w:hyperlink w:anchor="page18">
        <w:r w:rsidR="00D15D24" w:rsidRPr="00991E4C">
          <w:rPr>
            <w:rFonts w:ascii="Times New Roman" w:eastAsia="Times New Roman" w:hAnsi="Times New Roman" w:cs="Times New Roman"/>
            <w:i/>
            <w:iCs/>
            <w:sz w:val="24"/>
            <w:szCs w:val="24"/>
          </w:rPr>
          <w:t>1.1</w:t>
        </w:r>
        <w:r w:rsidR="00442EBB" w:rsidRPr="00991E4C">
          <w:rPr>
            <w:rFonts w:ascii="Times New Roman" w:eastAsia="Times New Roman" w:hAnsi="Times New Roman" w:cs="Times New Roman"/>
            <w:i/>
            <w:iCs/>
            <w:sz w:val="24"/>
            <w:szCs w:val="24"/>
          </w:rPr>
          <w:t>2</w:t>
        </w:r>
        <w:r w:rsidR="00D15D24" w:rsidRPr="00991E4C">
          <w:rPr>
            <w:rFonts w:ascii="Times New Roman" w:eastAsia="Times New Roman" w:hAnsi="Times New Roman" w:cs="Times New Roman"/>
            <w:i/>
            <w:iCs/>
            <w:sz w:val="24"/>
            <w:szCs w:val="24"/>
          </w:rPr>
          <w:t>.</w:t>
        </w:r>
      </w:hyperlink>
      <w:r w:rsidR="00D15D24" w:rsidRPr="00991E4C">
        <w:rPr>
          <w:rFonts w:ascii="Times New Roman" w:eastAsia="Times New Roman" w:hAnsi="Times New Roman" w:cs="Times New Roman"/>
          <w:i/>
          <w:iCs/>
          <w:sz w:val="24"/>
          <w:szCs w:val="24"/>
        </w:rPr>
        <w:tab/>
      </w:r>
      <w:hyperlink w:anchor="page18">
        <w:proofErr w:type="spellStart"/>
        <w:r w:rsidR="00D15D24" w:rsidRPr="00991E4C">
          <w:rPr>
            <w:rFonts w:ascii="Times New Roman" w:eastAsia="Times New Roman" w:hAnsi="Times New Roman" w:cs="Times New Roman"/>
            <w:i/>
            <w:iCs/>
            <w:sz w:val="24"/>
            <w:szCs w:val="24"/>
          </w:rPr>
          <w:t>Hệ</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thống</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tính</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điểm</w:t>
        </w:r>
        <w:proofErr w:type="spellEnd"/>
      </w:hyperlink>
    </w:p>
    <w:p w14:paraId="37D6579D" w14:textId="3E4E229C" w:rsidR="00D15D24" w:rsidRPr="00991E4C" w:rsidRDefault="00485CB4" w:rsidP="00776974">
      <w:pPr>
        <w:tabs>
          <w:tab w:val="left" w:leader="dot" w:pos="9520"/>
        </w:tabs>
        <w:spacing w:after="0" w:line="360" w:lineRule="auto"/>
        <w:rPr>
          <w:rFonts w:ascii="Times New Roman" w:eastAsia="Times New Roman" w:hAnsi="Times New Roman" w:cs="Times New Roman"/>
          <w:b/>
          <w:bCs/>
          <w:i/>
          <w:iCs/>
          <w:sz w:val="23"/>
          <w:szCs w:val="23"/>
        </w:rPr>
      </w:pPr>
      <w:hyperlink w:anchor="page19">
        <w:r w:rsidR="00D15D24" w:rsidRPr="00991E4C">
          <w:rPr>
            <w:rFonts w:ascii="Times New Roman" w:eastAsia="Times New Roman" w:hAnsi="Times New Roman" w:cs="Times New Roman"/>
            <w:b/>
            <w:bCs/>
            <w:i/>
            <w:iCs/>
            <w:sz w:val="24"/>
            <w:szCs w:val="24"/>
          </w:rPr>
          <w:t>II. MÔ TẢ CHƯƠNG TRÌNH GIẢNG DẠY</w:t>
        </w:r>
      </w:hyperlink>
    </w:p>
    <w:p w14:paraId="58D1F896" w14:textId="56929AF4" w:rsidR="00D15D24" w:rsidRPr="00991E4C" w:rsidRDefault="00485CB4" w:rsidP="00776974">
      <w:pPr>
        <w:tabs>
          <w:tab w:val="left" w:pos="940"/>
          <w:tab w:val="left" w:leader="dot" w:pos="9520"/>
        </w:tabs>
        <w:spacing w:after="0" w:line="360" w:lineRule="auto"/>
        <w:ind w:left="240"/>
        <w:rPr>
          <w:rFonts w:ascii="Times New Roman" w:eastAsia="Times New Roman" w:hAnsi="Times New Roman" w:cs="Times New Roman"/>
          <w:i/>
          <w:iCs/>
          <w:sz w:val="23"/>
          <w:szCs w:val="23"/>
        </w:rPr>
      </w:pPr>
      <w:hyperlink w:anchor="page19">
        <w:r w:rsidR="00D15D24" w:rsidRPr="00991E4C">
          <w:rPr>
            <w:rFonts w:ascii="Times New Roman" w:eastAsia="Times New Roman" w:hAnsi="Times New Roman" w:cs="Times New Roman"/>
            <w:i/>
            <w:iCs/>
            <w:sz w:val="24"/>
            <w:szCs w:val="24"/>
          </w:rPr>
          <w:t>2.1</w:t>
        </w:r>
      </w:hyperlink>
      <w:r w:rsidR="00D15D24" w:rsidRPr="00991E4C">
        <w:rPr>
          <w:rFonts w:ascii="Times New Roman" w:eastAsia="Times New Roman" w:hAnsi="Times New Roman" w:cs="Times New Roman"/>
          <w:i/>
          <w:iCs/>
          <w:sz w:val="24"/>
          <w:szCs w:val="24"/>
        </w:rPr>
        <w:tab/>
      </w:r>
      <w:hyperlink w:anchor="page19">
        <w:proofErr w:type="spellStart"/>
        <w:r w:rsidR="00D15D24" w:rsidRPr="00991E4C">
          <w:rPr>
            <w:rFonts w:ascii="Times New Roman" w:eastAsia="Times New Roman" w:hAnsi="Times New Roman" w:cs="Times New Roman"/>
            <w:i/>
            <w:iCs/>
            <w:sz w:val="24"/>
            <w:szCs w:val="24"/>
          </w:rPr>
          <w:t>Cấu</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trúc</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chương</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trình</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giảng</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dạy</w:t>
        </w:r>
        <w:proofErr w:type="spellEnd"/>
      </w:hyperlink>
    </w:p>
    <w:p w14:paraId="7E5ACA8C" w14:textId="514F6C24" w:rsidR="00D15D24" w:rsidRPr="00991E4C" w:rsidRDefault="00485CB4" w:rsidP="00776974">
      <w:pPr>
        <w:tabs>
          <w:tab w:val="left" w:pos="940"/>
          <w:tab w:val="left" w:leader="dot" w:pos="9520"/>
        </w:tabs>
        <w:spacing w:after="0" w:line="360" w:lineRule="auto"/>
        <w:ind w:left="240"/>
        <w:rPr>
          <w:rFonts w:ascii="Times New Roman" w:eastAsia="Times New Roman" w:hAnsi="Times New Roman" w:cs="Times New Roman"/>
          <w:i/>
          <w:iCs/>
          <w:sz w:val="23"/>
          <w:szCs w:val="23"/>
        </w:rPr>
      </w:pPr>
      <w:hyperlink w:anchor="page20">
        <w:r w:rsidR="00D15D24" w:rsidRPr="00991E4C">
          <w:rPr>
            <w:rFonts w:ascii="Times New Roman" w:eastAsia="Times New Roman" w:hAnsi="Times New Roman" w:cs="Times New Roman"/>
            <w:i/>
            <w:iCs/>
            <w:sz w:val="24"/>
            <w:szCs w:val="24"/>
          </w:rPr>
          <w:t>2.2</w:t>
        </w:r>
      </w:hyperlink>
      <w:r w:rsidR="00D15D24" w:rsidRPr="00991E4C">
        <w:rPr>
          <w:rFonts w:ascii="Times New Roman" w:eastAsia="Times New Roman" w:hAnsi="Times New Roman" w:cs="Times New Roman"/>
          <w:i/>
          <w:iCs/>
          <w:sz w:val="24"/>
          <w:szCs w:val="24"/>
        </w:rPr>
        <w:tab/>
      </w:r>
      <w:hyperlink w:anchor="page20">
        <w:proofErr w:type="spellStart"/>
        <w:r w:rsidR="00D15D24" w:rsidRPr="00991E4C">
          <w:rPr>
            <w:rFonts w:ascii="Times New Roman" w:eastAsia="Times New Roman" w:hAnsi="Times New Roman" w:cs="Times New Roman"/>
            <w:i/>
            <w:iCs/>
            <w:sz w:val="24"/>
            <w:szCs w:val="24"/>
          </w:rPr>
          <w:t>Danh</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sách</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các</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học</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phần</w:t>
        </w:r>
        <w:proofErr w:type="spellEnd"/>
      </w:hyperlink>
    </w:p>
    <w:p w14:paraId="7402C155" w14:textId="6EF47153" w:rsidR="00D15D24" w:rsidRPr="00991E4C" w:rsidRDefault="00485CB4" w:rsidP="00776974">
      <w:pPr>
        <w:tabs>
          <w:tab w:val="left" w:pos="940"/>
          <w:tab w:val="left" w:leader="dot" w:pos="9520"/>
        </w:tabs>
        <w:spacing w:after="0" w:line="360" w:lineRule="auto"/>
        <w:ind w:left="240"/>
        <w:rPr>
          <w:rFonts w:ascii="Times New Roman" w:eastAsia="Times New Roman" w:hAnsi="Times New Roman" w:cs="Times New Roman"/>
          <w:i/>
          <w:iCs/>
          <w:sz w:val="23"/>
          <w:szCs w:val="23"/>
        </w:rPr>
      </w:pPr>
      <w:hyperlink w:anchor="page23">
        <w:r w:rsidR="00D15D24" w:rsidRPr="00991E4C">
          <w:rPr>
            <w:rFonts w:ascii="Times New Roman" w:eastAsia="Times New Roman" w:hAnsi="Times New Roman" w:cs="Times New Roman"/>
            <w:i/>
            <w:iCs/>
            <w:sz w:val="24"/>
            <w:szCs w:val="24"/>
          </w:rPr>
          <w:t>2.3</w:t>
        </w:r>
      </w:hyperlink>
      <w:r w:rsidR="00D15D24" w:rsidRPr="00991E4C">
        <w:rPr>
          <w:rFonts w:ascii="Times New Roman" w:eastAsia="Times New Roman" w:hAnsi="Times New Roman" w:cs="Times New Roman"/>
          <w:i/>
          <w:iCs/>
          <w:sz w:val="24"/>
          <w:szCs w:val="24"/>
        </w:rPr>
        <w:tab/>
      </w:r>
      <w:hyperlink w:anchor="page23">
        <w:r w:rsidR="00D15D24" w:rsidRPr="00991E4C">
          <w:rPr>
            <w:rFonts w:ascii="Times New Roman" w:eastAsia="Times New Roman" w:hAnsi="Times New Roman" w:cs="Times New Roman"/>
            <w:i/>
            <w:iCs/>
            <w:sz w:val="24"/>
            <w:szCs w:val="24"/>
          </w:rPr>
          <w:t xml:space="preserve">Ma </w:t>
        </w:r>
        <w:proofErr w:type="spellStart"/>
        <w:r w:rsidR="00D15D24" w:rsidRPr="00991E4C">
          <w:rPr>
            <w:rFonts w:ascii="Times New Roman" w:eastAsia="Times New Roman" w:hAnsi="Times New Roman" w:cs="Times New Roman"/>
            <w:i/>
            <w:iCs/>
            <w:sz w:val="24"/>
            <w:szCs w:val="24"/>
          </w:rPr>
          <w:t>trận</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đáp</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ứng</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giữa</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các</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học</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phần</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và</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chuẩn</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đầu</w:t>
        </w:r>
        <w:proofErr w:type="spellEnd"/>
        <w:r w:rsidR="00D15D24" w:rsidRPr="00991E4C">
          <w:rPr>
            <w:rFonts w:ascii="Times New Roman" w:eastAsia="Times New Roman" w:hAnsi="Times New Roman" w:cs="Times New Roman"/>
            <w:i/>
            <w:iCs/>
            <w:sz w:val="24"/>
            <w:szCs w:val="24"/>
          </w:rPr>
          <w:t xml:space="preserve"> ra </w:t>
        </w:r>
        <w:proofErr w:type="spellStart"/>
        <w:r w:rsidR="00D15D24" w:rsidRPr="00991E4C">
          <w:rPr>
            <w:rFonts w:ascii="Times New Roman" w:eastAsia="Times New Roman" w:hAnsi="Times New Roman" w:cs="Times New Roman"/>
            <w:i/>
            <w:iCs/>
            <w:sz w:val="24"/>
            <w:szCs w:val="24"/>
          </w:rPr>
          <w:t>của</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chương</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trình</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đào</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tạo</w:t>
        </w:r>
        <w:proofErr w:type="spellEnd"/>
      </w:hyperlink>
    </w:p>
    <w:p w14:paraId="620FF588" w14:textId="32AC6B99" w:rsidR="00D15D24" w:rsidRPr="00991E4C" w:rsidRDefault="00485CB4" w:rsidP="00776974">
      <w:pPr>
        <w:tabs>
          <w:tab w:val="left" w:pos="940"/>
          <w:tab w:val="left" w:leader="dot" w:pos="9520"/>
        </w:tabs>
        <w:spacing w:after="0" w:line="360" w:lineRule="auto"/>
        <w:ind w:left="240"/>
        <w:rPr>
          <w:rFonts w:ascii="Times New Roman" w:eastAsia="Times New Roman" w:hAnsi="Times New Roman" w:cs="Times New Roman"/>
          <w:i/>
          <w:iCs/>
          <w:sz w:val="23"/>
          <w:szCs w:val="23"/>
        </w:rPr>
      </w:pPr>
      <w:hyperlink w:anchor="page26">
        <w:r w:rsidR="00D15D24" w:rsidRPr="00991E4C">
          <w:rPr>
            <w:rFonts w:ascii="Times New Roman" w:eastAsia="Times New Roman" w:hAnsi="Times New Roman" w:cs="Times New Roman"/>
            <w:i/>
            <w:iCs/>
            <w:sz w:val="24"/>
            <w:szCs w:val="24"/>
          </w:rPr>
          <w:t>2.4</w:t>
        </w:r>
      </w:hyperlink>
      <w:r w:rsidR="00D15D24" w:rsidRPr="00991E4C">
        <w:rPr>
          <w:rFonts w:ascii="Times New Roman" w:eastAsia="Times New Roman" w:hAnsi="Times New Roman" w:cs="Times New Roman"/>
          <w:i/>
          <w:iCs/>
          <w:sz w:val="24"/>
          <w:szCs w:val="24"/>
        </w:rPr>
        <w:tab/>
      </w:r>
      <w:hyperlink w:anchor="page26">
        <w:proofErr w:type="spellStart"/>
        <w:r w:rsidR="00D15D24" w:rsidRPr="00991E4C">
          <w:rPr>
            <w:rFonts w:ascii="Times New Roman" w:eastAsia="Times New Roman" w:hAnsi="Times New Roman" w:cs="Times New Roman"/>
            <w:i/>
            <w:iCs/>
            <w:sz w:val="24"/>
            <w:szCs w:val="24"/>
          </w:rPr>
          <w:t>Sơ</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đồ</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chương</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trình</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giảng</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dạy</w:t>
        </w:r>
        <w:proofErr w:type="spellEnd"/>
      </w:hyperlink>
    </w:p>
    <w:p w14:paraId="77DCDCD6" w14:textId="1BA89C88" w:rsidR="00D15D24" w:rsidRPr="00991E4C" w:rsidRDefault="00485CB4" w:rsidP="00776974">
      <w:pPr>
        <w:tabs>
          <w:tab w:val="left" w:pos="940"/>
          <w:tab w:val="left" w:leader="dot" w:pos="9520"/>
        </w:tabs>
        <w:spacing w:after="0" w:line="360" w:lineRule="auto"/>
        <w:ind w:left="240"/>
        <w:rPr>
          <w:rFonts w:ascii="Times New Roman" w:eastAsia="Times New Roman" w:hAnsi="Times New Roman" w:cs="Times New Roman"/>
          <w:i/>
          <w:iCs/>
          <w:sz w:val="23"/>
          <w:szCs w:val="23"/>
        </w:rPr>
      </w:pPr>
      <w:hyperlink w:anchor="page29">
        <w:r w:rsidR="00D15D24" w:rsidRPr="00991E4C">
          <w:rPr>
            <w:rFonts w:ascii="Times New Roman" w:eastAsia="Times New Roman" w:hAnsi="Times New Roman" w:cs="Times New Roman"/>
            <w:i/>
            <w:iCs/>
            <w:sz w:val="24"/>
            <w:szCs w:val="24"/>
          </w:rPr>
          <w:t>2.5</w:t>
        </w:r>
      </w:hyperlink>
      <w:r w:rsidR="00D15D24" w:rsidRPr="00991E4C">
        <w:rPr>
          <w:rFonts w:ascii="Times New Roman" w:eastAsia="Times New Roman" w:hAnsi="Times New Roman" w:cs="Times New Roman"/>
          <w:i/>
          <w:iCs/>
          <w:sz w:val="24"/>
          <w:szCs w:val="24"/>
        </w:rPr>
        <w:tab/>
      </w:r>
      <w:hyperlink w:anchor="page29">
        <w:proofErr w:type="spellStart"/>
        <w:r w:rsidR="00D15D24" w:rsidRPr="00991E4C">
          <w:rPr>
            <w:rFonts w:ascii="Times New Roman" w:eastAsia="Times New Roman" w:hAnsi="Times New Roman" w:cs="Times New Roman"/>
            <w:i/>
            <w:iCs/>
            <w:sz w:val="24"/>
            <w:szCs w:val="24"/>
          </w:rPr>
          <w:t>Kế</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hoạch</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giảng</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dạy</w:t>
        </w:r>
        <w:proofErr w:type="spellEnd"/>
      </w:hyperlink>
    </w:p>
    <w:p w14:paraId="7B7A8CC2" w14:textId="2E89DFFB" w:rsidR="00D15D24" w:rsidRPr="00991E4C" w:rsidRDefault="00485CB4" w:rsidP="00776974">
      <w:pPr>
        <w:tabs>
          <w:tab w:val="left" w:pos="940"/>
          <w:tab w:val="left" w:leader="dot" w:pos="9520"/>
        </w:tabs>
        <w:spacing w:after="0" w:line="360" w:lineRule="auto"/>
        <w:ind w:left="240"/>
        <w:rPr>
          <w:rFonts w:ascii="Times New Roman" w:eastAsia="Times New Roman" w:hAnsi="Times New Roman" w:cs="Times New Roman"/>
          <w:i/>
          <w:iCs/>
          <w:sz w:val="23"/>
          <w:szCs w:val="23"/>
        </w:rPr>
      </w:pPr>
      <w:hyperlink w:anchor="page34">
        <w:r w:rsidR="00D15D24" w:rsidRPr="00991E4C">
          <w:rPr>
            <w:rFonts w:ascii="Times New Roman" w:eastAsia="Times New Roman" w:hAnsi="Times New Roman" w:cs="Times New Roman"/>
            <w:i/>
            <w:iCs/>
            <w:sz w:val="24"/>
            <w:szCs w:val="24"/>
          </w:rPr>
          <w:t>2.6</w:t>
        </w:r>
      </w:hyperlink>
      <w:r w:rsidR="00D15D24" w:rsidRPr="00991E4C">
        <w:rPr>
          <w:rFonts w:ascii="Times New Roman" w:eastAsia="Times New Roman" w:hAnsi="Times New Roman" w:cs="Times New Roman"/>
          <w:i/>
          <w:iCs/>
          <w:sz w:val="24"/>
          <w:szCs w:val="24"/>
        </w:rPr>
        <w:tab/>
      </w:r>
      <w:hyperlink w:anchor="page34">
        <w:proofErr w:type="spellStart"/>
        <w:r w:rsidR="00D15D24" w:rsidRPr="00991E4C">
          <w:rPr>
            <w:rFonts w:ascii="Times New Roman" w:eastAsia="Times New Roman" w:hAnsi="Times New Roman" w:cs="Times New Roman"/>
            <w:i/>
            <w:iCs/>
            <w:sz w:val="24"/>
            <w:szCs w:val="24"/>
          </w:rPr>
          <w:t>Mô</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tả</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các</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học</w:t>
        </w:r>
        <w:proofErr w:type="spellEnd"/>
        <w:r w:rsidR="00D15D24" w:rsidRPr="00991E4C">
          <w:rPr>
            <w:rFonts w:ascii="Times New Roman" w:eastAsia="Times New Roman" w:hAnsi="Times New Roman" w:cs="Times New Roman"/>
            <w:i/>
            <w:iCs/>
            <w:sz w:val="24"/>
            <w:szCs w:val="24"/>
          </w:rPr>
          <w:t xml:space="preserve"> </w:t>
        </w:r>
        <w:proofErr w:type="spellStart"/>
        <w:r w:rsidR="00D15D24" w:rsidRPr="00991E4C">
          <w:rPr>
            <w:rFonts w:ascii="Times New Roman" w:eastAsia="Times New Roman" w:hAnsi="Times New Roman" w:cs="Times New Roman"/>
            <w:i/>
            <w:iCs/>
            <w:sz w:val="24"/>
            <w:szCs w:val="24"/>
          </w:rPr>
          <w:t>phần</w:t>
        </w:r>
        <w:proofErr w:type="spellEnd"/>
      </w:hyperlink>
    </w:p>
    <w:p w14:paraId="155C813E" w14:textId="7A625A1A" w:rsidR="00D15D24" w:rsidRPr="00991E4C" w:rsidRDefault="00485CB4" w:rsidP="00776974">
      <w:pPr>
        <w:tabs>
          <w:tab w:val="left" w:leader="dot" w:pos="9520"/>
        </w:tabs>
        <w:spacing w:after="0" w:line="360" w:lineRule="auto"/>
        <w:rPr>
          <w:rFonts w:ascii="Times New Roman" w:eastAsia="Times New Roman" w:hAnsi="Times New Roman" w:cs="Times New Roman"/>
          <w:b/>
          <w:bCs/>
          <w:i/>
          <w:iCs/>
          <w:sz w:val="23"/>
          <w:szCs w:val="23"/>
        </w:rPr>
      </w:pPr>
      <w:hyperlink w:anchor="page49">
        <w:r w:rsidR="00D15D24" w:rsidRPr="00991E4C">
          <w:rPr>
            <w:rFonts w:ascii="Times New Roman" w:eastAsia="Times New Roman" w:hAnsi="Times New Roman" w:cs="Times New Roman"/>
            <w:b/>
            <w:bCs/>
            <w:i/>
            <w:iCs/>
            <w:sz w:val="24"/>
            <w:szCs w:val="24"/>
          </w:rPr>
          <w:t>III. HƯỚNG DẪN THỰC HIỆN CHƯƠNG TRÌNH ĐÀO TẠO</w:t>
        </w:r>
      </w:hyperlink>
    </w:p>
    <w:p w14:paraId="18D6D9BA" w14:textId="77777777" w:rsidR="00D15D24" w:rsidRPr="00991E4C" w:rsidRDefault="00D15D24" w:rsidP="00D15D24">
      <w:pPr>
        <w:spacing w:line="200" w:lineRule="exact"/>
        <w:rPr>
          <w:rFonts w:ascii="Times New Roman" w:hAnsi="Times New Roman" w:cs="Times New Roman"/>
          <w:sz w:val="20"/>
          <w:szCs w:val="20"/>
        </w:rPr>
      </w:pPr>
    </w:p>
    <w:p w14:paraId="056B82E0" w14:textId="67C89FAC" w:rsidR="003E5F2D" w:rsidRPr="00991E4C" w:rsidRDefault="003E5F2D">
      <w:pPr>
        <w:spacing w:after="160" w:line="259" w:lineRule="auto"/>
        <w:rPr>
          <w:sz w:val="20"/>
          <w:szCs w:val="20"/>
        </w:rPr>
      </w:pPr>
      <w:r w:rsidRPr="00991E4C">
        <w:rPr>
          <w:sz w:val="20"/>
          <w:szCs w:val="20"/>
        </w:rPr>
        <w:br w:type="page"/>
      </w:r>
    </w:p>
    <w:p w14:paraId="4CBC1B6C" w14:textId="77777777" w:rsidR="003E5F2D" w:rsidRPr="00991E4C" w:rsidRDefault="003E5F2D" w:rsidP="007A0EA4">
      <w:pPr>
        <w:numPr>
          <w:ilvl w:val="0"/>
          <w:numId w:val="7"/>
        </w:numPr>
        <w:tabs>
          <w:tab w:val="left" w:pos="300"/>
        </w:tabs>
        <w:spacing w:after="0" w:line="360" w:lineRule="auto"/>
        <w:ind w:left="300" w:hanging="298"/>
        <w:rPr>
          <w:rFonts w:ascii="Times New Roman" w:eastAsia="Times New Roman" w:hAnsi="Times New Roman" w:cs="Times New Roman"/>
          <w:b/>
          <w:bCs/>
          <w:sz w:val="26"/>
          <w:szCs w:val="26"/>
        </w:rPr>
      </w:pPr>
      <w:r w:rsidRPr="00991E4C">
        <w:rPr>
          <w:rFonts w:ascii="Times New Roman" w:eastAsia="Times New Roman" w:hAnsi="Times New Roman" w:cs="Times New Roman"/>
          <w:b/>
          <w:bCs/>
          <w:sz w:val="26"/>
          <w:szCs w:val="26"/>
        </w:rPr>
        <w:lastRenderedPageBreak/>
        <w:t>MÔ TẢ CHƯƠNG TRÌNH ĐÀO TẠO</w:t>
      </w:r>
    </w:p>
    <w:p w14:paraId="07FCA94E" w14:textId="77777777" w:rsidR="003E5F2D" w:rsidRPr="00991E4C" w:rsidRDefault="003E5F2D" w:rsidP="003E5F2D">
      <w:pPr>
        <w:spacing w:after="0" w:line="360" w:lineRule="auto"/>
        <w:rPr>
          <w:rFonts w:ascii="Times New Roman" w:hAnsi="Times New Roman" w:cs="Times New Roman"/>
          <w:sz w:val="26"/>
          <w:szCs w:val="26"/>
        </w:rPr>
      </w:pPr>
      <w:r w:rsidRPr="00991E4C">
        <w:rPr>
          <w:rFonts w:ascii="Times New Roman" w:eastAsia="Times New Roman" w:hAnsi="Times New Roman" w:cs="Times New Roman"/>
          <w:b/>
          <w:bCs/>
          <w:sz w:val="26"/>
          <w:szCs w:val="26"/>
        </w:rPr>
        <w:t xml:space="preserve">1.1. </w:t>
      </w:r>
      <w:proofErr w:type="spellStart"/>
      <w:r w:rsidRPr="00991E4C">
        <w:rPr>
          <w:rFonts w:ascii="Times New Roman" w:eastAsia="Times New Roman" w:hAnsi="Times New Roman" w:cs="Times New Roman"/>
          <w:b/>
          <w:bCs/>
          <w:sz w:val="26"/>
          <w:szCs w:val="26"/>
        </w:rPr>
        <w:t>Giới</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thiệu</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chương</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trình</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đào</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tạo</w:t>
      </w:r>
      <w:proofErr w:type="spellEnd"/>
    </w:p>
    <w:p w14:paraId="02F7B87B" w14:textId="77777777" w:rsidR="003E5F2D" w:rsidRPr="00991E4C" w:rsidRDefault="003E5F2D" w:rsidP="007A0EA4">
      <w:pPr>
        <w:pStyle w:val="NormalWeb"/>
        <w:numPr>
          <w:ilvl w:val="0"/>
          <w:numId w:val="12"/>
        </w:numPr>
        <w:shd w:val="clear" w:color="auto" w:fill="FFFFFF"/>
        <w:spacing w:line="360" w:lineRule="auto"/>
        <w:jc w:val="both"/>
        <w:textAlignment w:val="baseline"/>
        <w:rPr>
          <w:sz w:val="26"/>
          <w:szCs w:val="26"/>
        </w:rPr>
      </w:pPr>
      <w:r w:rsidRPr="00991E4C">
        <w:rPr>
          <w:rStyle w:val="Strong"/>
          <w:sz w:val="26"/>
          <w:szCs w:val="26"/>
          <w:bdr w:val="none" w:sz="0" w:space="0" w:color="auto" w:frame="1"/>
        </w:rPr>
        <w:t>TỔNG QUAN CHƯƠNG TRÌNH ĐÀO TẠO</w:t>
      </w:r>
    </w:p>
    <w:p w14:paraId="495C2467" w14:textId="1CB8D8CC" w:rsidR="000917D3" w:rsidRPr="00991E4C" w:rsidRDefault="000917D3" w:rsidP="000917D3">
      <w:pPr>
        <w:pStyle w:val="NormalWeb"/>
        <w:shd w:val="clear" w:color="auto" w:fill="FFFFFF"/>
        <w:spacing w:line="360" w:lineRule="auto"/>
        <w:ind w:firstLine="360"/>
        <w:jc w:val="both"/>
        <w:textAlignment w:val="baseline"/>
        <w:rPr>
          <w:rFonts w:eastAsia="Arial"/>
          <w:bCs/>
          <w:iCs/>
          <w:sz w:val="26"/>
          <w:szCs w:val="26"/>
        </w:rPr>
      </w:pPr>
      <w:proofErr w:type="spellStart"/>
      <w:r w:rsidRPr="00991E4C">
        <w:rPr>
          <w:rFonts w:eastAsia="Arial"/>
          <w:bCs/>
          <w:iCs/>
          <w:sz w:val="26"/>
          <w:szCs w:val="26"/>
        </w:rPr>
        <w:t>Chương</w:t>
      </w:r>
      <w:proofErr w:type="spellEnd"/>
      <w:r w:rsidRPr="00991E4C">
        <w:rPr>
          <w:rFonts w:eastAsia="Arial"/>
          <w:bCs/>
          <w:iCs/>
          <w:sz w:val="26"/>
          <w:szCs w:val="26"/>
        </w:rPr>
        <w:t xml:space="preserve"> </w:t>
      </w:r>
      <w:proofErr w:type="spellStart"/>
      <w:r w:rsidRPr="00991E4C">
        <w:rPr>
          <w:rFonts w:eastAsia="Arial"/>
          <w:bCs/>
          <w:iCs/>
          <w:sz w:val="26"/>
          <w:szCs w:val="26"/>
        </w:rPr>
        <w:t>trình</w:t>
      </w:r>
      <w:proofErr w:type="spellEnd"/>
      <w:r w:rsidRPr="00991E4C">
        <w:rPr>
          <w:rFonts w:eastAsia="Arial"/>
          <w:bCs/>
          <w:iCs/>
          <w:sz w:val="26"/>
          <w:szCs w:val="26"/>
        </w:rPr>
        <w:t xml:space="preserve"> </w:t>
      </w:r>
      <w:proofErr w:type="spellStart"/>
      <w:r w:rsidRPr="00991E4C">
        <w:rPr>
          <w:rFonts w:eastAsia="Arial"/>
          <w:bCs/>
          <w:iCs/>
          <w:sz w:val="26"/>
          <w:szCs w:val="26"/>
        </w:rPr>
        <w:t>đào</w:t>
      </w:r>
      <w:proofErr w:type="spellEnd"/>
      <w:r w:rsidRPr="00991E4C">
        <w:rPr>
          <w:rFonts w:eastAsia="Arial"/>
          <w:bCs/>
          <w:iCs/>
          <w:sz w:val="26"/>
          <w:szCs w:val="26"/>
        </w:rPr>
        <w:t xml:space="preserve"> </w:t>
      </w:r>
      <w:proofErr w:type="spellStart"/>
      <w:r w:rsidRPr="00991E4C">
        <w:rPr>
          <w:rFonts w:eastAsia="Arial"/>
          <w:bCs/>
          <w:iCs/>
          <w:sz w:val="26"/>
          <w:szCs w:val="26"/>
        </w:rPr>
        <w:t>tạo</w:t>
      </w:r>
      <w:proofErr w:type="spellEnd"/>
      <w:r w:rsidRPr="00991E4C">
        <w:rPr>
          <w:rFonts w:eastAsia="Arial"/>
          <w:bCs/>
          <w:iCs/>
          <w:sz w:val="26"/>
          <w:szCs w:val="26"/>
        </w:rPr>
        <w:t xml:space="preserve"> </w:t>
      </w:r>
      <w:proofErr w:type="spellStart"/>
      <w:r w:rsidRPr="00991E4C">
        <w:rPr>
          <w:rFonts w:eastAsia="Arial"/>
          <w:bCs/>
          <w:iCs/>
          <w:sz w:val="26"/>
          <w:szCs w:val="26"/>
        </w:rPr>
        <w:t>ngành</w:t>
      </w:r>
      <w:proofErr w:type="spellEnd"/>
      <w:r w:rsidRPr="00991E4C">
        <w:rPr>
          <w:rFonts w:eastAsia="Arial"/>
          <w:bCs/>
          <w:iCs/>
          <w:sz w:val="26"/>
          <w:szCs w:val="26"/>
        </w:rPr>
        <w:t xml:space="preserve"> Công nghệ </w:t>
      </w:r>
      <w:proofErr w:type="spellStart"/>
      <w:r w:rsidRPr="00991E4C">
        <w:rPr>
          <w:rFonts w:eastAsia="Arial"/>
          <w:bCs/>
          <w:iCs/>
          <w:sz w:val="26"/>
          <w:szCs w:val="26"/>
        </w:rPr>
        <w:t>Thực</w:t>
      </w:r>
      <w:proofErr w:type="spellEnd"/>
      <w:r w:rsidRPr="00991E4C">
        <w:rPr>
          <w:rFonts w:eastAsia="Arial"/>
          <w:bCs/>
          <w:iCs/>
          <w:sz w:val="26"/>
          <w:szCs w:val="26"/>
        </w:rPr>
        <w:t xml:space="preserve"> </w:t>
      </w:r>
      <w:proofErr w:type="spellStart"/>
      <w:r w:rsidRPr="00991E4C">
        <w:rPr>
          <w:rFonts w:eastAsia="Arial"/>
          <w:bCs/>
          <w:iCs/>
          <w:sz w:val="26"/>
          <w:szCs w:val="26"/>
        </w:rPr>
        <w:t>phẩm</w:t>
      </w:r>
      <w:proofErr w:type="spellEnd"/>
      <w:r w:rsidRPr="00991E4C">
        <w:rPr>
          <w:rFonts w:eastAsia="Arial"/>
          <w:bCs/>
          <w:iCs/>
          <w:sz w:val="26"/>
          <w:szCs w:val="26"/>
        </w:rPr>
        <w:t xml:space="preserve"> (CNTP) </w:t>
      </w:r>
      <w:proofErr w:type="spellStart"/>
      <w:r w:rsidRPr="00991E4C">
        <w:rPr>
          <w:rFonts w:eastAsia="Arial"/>
          <w:bCs/>
          <w:iCs/>
          <w:sz w:val="26"/>
          <w:szCs w:val="26"/>
        </w:rPr>
        <w:t>trang</w:t>
      </w:r>
      <w:proofErr w:type="spellEnd"/>
      <w:r w:rsidRPr="00991E4C">
        <w:rPr>
          <w:rFonts w:eastAsia="Arial"/>
          <w:bCs/>
          <w:iCs/>
          <w:sz w:val="26"/>
          <w:szCs w:val="26"/>
        </w:rPr>
        <w:t xml:space="preserve"> </w:t>
      </w:r>
      <w:proofErr w:type="spellStart"/>
      <w:r w:rsidRPr="00991E4C">
        <w:rPr>
          <w:rFonts w:eastAsia="Arial"/>
          <w:bCs/>
          <w:iCs/>
          <w:sz w:val="26"/>
          <w:szCs w:val="26"/>
        </w:rPr>
        <w:t>bị</w:t>
      </w:r>
      <w:proofErr w:type="spellEnd"/>
      <w:r w:rsidRPr="00991E4C">
        <w:rPr>
          <w:rFonts w:eastAsia="Arial"/>
          <w:bCs/>
          <w:iCs/>
          <w:sz w:val="26"/>
          <w:szCs w:val="26"/>
        </w:rPr>
        <w:t xml:space="preserve"> </w:t>
      </w:r>
      <w:proofErr w:type="spellStart"/>
      <w:r w:rsidRPr="00991E4C">
        <w:rPr>
          <w:rFonts w:eastAsia="Arial"/>
          <w:bCs/>
          <w:iCs/>
          <w:sz w:val="26"/>
          <w:szCs w:val="26"/>
        </w:rPr>
        <w:t>cho</w:t>
      </w:r>
      <w:proofErr w:type="spellEnd"/>
      <w:r w:rsidRPr="00991E4C">
        <w:rPr>
          <w:rFonts w:eastAsia="Arial"/>
          <w:bCs/>
          <w:iCs/>
          <w:sz w:val="26"/>
          <w:szCs w:val="26"/>
        </w:rPr>
        <w:t xml:space="preserve"> </w:t>
      </w:r>
      <w:proofErr w:type="spellStart"/>
      <w:r w:rsidRPr="00991E4C">
        <w:rPr>
          <w:rFonts w:eastAsia="Arial"/>
          <w:bCs/>
          <w:iCs/>
          <w:sz w:val="26"/>
          <w:szCs w:val="26"/>
        </w:rPr>
        <w:t>người</w:t>
      </w:r>
      <w:proofErr w:type="spellEnd"/>
      <w:r w:rsidRPr="00991E4C">
        <w:rPr>
          <w:rFonts w:eastAsia="Arial"/>
          <w:bCs/>
          <w:iCs/>
          <w:sz w:val="26"/>
          <w:szCs w:val="26"/>
        </w:rPr>
        <w:t xml:space="preserve"> </w:t>
      </w:r>
      <w:proofErr w:type="spellStart"/>
      <w:r w:rsidRPr="00991E4C">
        <w:rPr>
          <w:rFonts w:eastAsia="Arial"/>
          <w:bCs/>
          <w:iCs/>
          <w:sz w:val="26"/>
          <w:szCs w:val="26"/>
        </w:rPr>
        <w:t>học</w:t>
      </w:r>
      <w:proofErr w:type="spellEnd"/>
      <w:r w:rsidRPr="00991E4C">
        <w:rPr>
          <w:rFonts w:eastAsia="Arial"/>
          <w:bCs/>
          <w:iCs/>
          <w:sz w:val="26"/>
          <w:szCs w:val="26"/>
        </w:rPr>
        <w:t xml:space="preserve"> </w:t>
      </w:r>
      <w:proofErr w:type="spellStart"/>
      <w:r w:rsidRPr="00991E4C">
        <w:rPr>
          <w:rFonts w:eastAsia="Arial"/>
          <w:bCs/>
          <w:iCs/>
          <w:sz w:val="26"/>
          <w:szCs w:val="26"/>
        </w:rPr>
        <w:t>những</w:t>
      </w:r>
      <w:proofErr w:type="spellEnd"/>
      <w:r w:rsidRPr="00991E4C">
        <w:rPr>
          <w:rFonts w:eastAsia="Arial"/>
          <w:bCs/>
          <w:iCs/>
          <w:sz w:val="26"/>
          <w:szCs w:val="26"/>
        </w:rPr>
        <w:t xml:space="preserve"> </w:t>
      </w:r>
      <w:proofErr w:type="spellStart"/>
      <w:r w:rsidRPr="00991E4C">
        <w:rPr>
          <w:rFonts w:eastAsia="Arial"/>
          <w:bCs/>
          <w:iCs/>
          <w:sz w:val="26"/>
          <w:szCs w:val="26"/>
        </w:rPr>
        <w:t>kiến</w:t>
      </w:r>
      <w:proofErr w:type="spellEnd"/>
      <w:r w:rsidRPr="00991E4C">
        <w:rPr>
          <w:rFonts w:eastAsia="Arial"/>
          <w:bCs/>
          <w:iCs/>
          <w:sz w:val="26"/>
          <w:szCs w:val="26"/>
        </w:rPr>
        <w:t xml:space="preserve"> </w:t>
      </w:r>
      <w:proofErr w:type="spellStart"/>
      <w:r w:rsidRPr="00991E4C">
        <w:rPr>
          <w:rFonts w:eastAsia="Arial"/>
          <w:bCs/>
          <w:iCs/>
          <w:sz w:val="26"/>
          <w:szCs w:val="26"/>
        </w:rPr>
        <w:t>thức</w:t>
      </w:r>
      <w:proofErr w:type="spellEnd"/>
      <w:r w:rsidRPr="00991E4C">
        <w:rPr>
          <w:rFonts w:eastAsia="Arial"/>
          <w:bCs/>
          <w:iCs/>
          <w:sz w:val="26"/>
          <w:szCs w:val="26"/>
        </w:rPr>
        <w:t xml:space="preserve"> </w:t>
      </w:r>
      <w:proofErr w:type="spellStart"/>
      <w:r w:rsidRPr="00991E4C">
        <w:rPr>
          <w:rFonts w:eastAsia="Arial"/>
          <w:bCs/>
          <w:iCs/>
          <w:sz w:val="26"/>
          <w:szCs w:val="26"/>
        </w:rPr>
        <w:t>về</w:t>
      </w:r>
      <w:proofErr w:type="spellEnd"/>
      <w:r w:rsidRPr="00991E4C">
        <w:rPr>
          <w:rFonts w:eastAsia="Arial"/>
          <w:bCs/>
          <w:iCs/>
          <w:sz w:val="26"/>
          <w:szCs w:val="26"/>
        </w:rPr>
        <w:t xml:space="preserve"> </w:t>
      </w:r>
      <w:proofErr w:type="spellStart"/>
      <w:r w:rsidRPr="00991E4C">
        <w:rPr>
          <w:rFonts w:eastAsia="Arial"/>
          <w:bCs/>
          <w:iCs/>
          <w:sz w:val="26"/>
          <w:szCs w:val="26"/>
        </w:rPr>
        <w:t>bảo</w:t>
      </w:r>
      <w:proofErr w:type="spellEnd"/>
      <w:r w:rsidRPr="00991E4C">
        <w:rPr>
          <w:rFonts w:eastAsia="Arial"/>
          <w:bCs/>
          <w:iCs/>
          <w:sz w:val="26"/>
          <w:szCs w:val="26"/>
        </w:rPr>
        <w:t xml:space="preserve"> </w:t>
      </w:r>
      <w:proofErr w:type="spellStart"/>
      <w:r w:rsidRPr="00991E4C">
        <w:rPr>
          <w:rFonts w:eastAsia="Arial"/>
          <w:bCs/>
          <w:iCs/>
          <w:sz w:val="26"/>
          <w:szCs w:val="26"/>
        </w:rPr>
        <w:t>quản</w:t>
      </w:r>
      <w:proofErr w:type="spellEnd"/>
      <w:r w:rsidRPr="00991E4C">
        <w:rPr>
          <w:rFonts w:eastAsia="Arial"/>
          <w:bCs/>
          <w:iCs/>
          <w:sz w:val="26"/>
          <w:szCs w:val="26"/>
        </w:rPr>
        <w:t xml:space="preserve">, </w:t>
      </w:r>
      <w:proofErr w:type="spellStart"/>
      <w:r w:rsidRPr="00991E4C">
        <w:rPr>
          <w:rFonts w:eastAsia="Arial"/>
          <w:bCs/>
          <w:iCs/>
          <w:sz w:val="26"/>
          <w:szCs w:val="26"/>
        </w:rPr>
        <w:t>chế</w:t>
      </w:r>
      <w:proofErr w:type="spellEnd"/>
      <w:r w:rsidRPr="00991E4C">
        <w:rPr>
          <w:rFonts w:eastAsia="Arial"/>
          <w:bCs/>
          <w:iCs/>
          <w:sz w:val="26"/>
          <w:szCs w:val="26"/>
        </w:rPr>
        <w:t xml:space="preserve"> </w:t>
      </w:r>
      <w:proofErr w:type="spellStart"/>
      <w:r w:rsidRPr="00991E4C">
        <w:rPr>
          <w:rFonts w:eastAsia="Arial"/>
          <w:bCs/>
          <w:iCs/>
          <w:sz w:val="26"/>
          <w:szCs w:val="26"/>
        </w:rPr>
        <w:t>biến</w:t>
      </w:r>
      <w:proofErr w:type="spellEnd"/>
      <w:r w:rsidRPr="00991E4C">
        <w:rPr>
          <w:rFonts w:eastAsia="Arial"/>
          <w:bCs/>
          <w:iCs/>
          <w:sz w:val="26"/>
          <w:szCs w:val="26"/>
        </w:rPr>
        <w:t xml:space="preserve">, </w:t>
      </w:r>
      <w:proofErr w:type="spellStart"/>
      <w:r w:rsidRPr="00991E4C">
        <w:rPr>
          <w:rFonts w:eastAsia="Arial"/>
          <w:bCs/>
          <w:iCs/>
          <w:sz w:val="26"/>
          <w:szCs w:val="26"/>
        </w:rPr>
        <w:t>đánh</w:t>
      </w:r>
      <w:proofErr w:type="spellEnd"/>
      <w:r w:rsidRPr="00991E4C">
        <w:rPr>
          <w:rFonts w:eastAsia="Arial"/>
          <w:bCs/>
          <w:iCs/>
          <w:sz w:val="26"/>
          <w:szCs w:val="26"/>
        </w:rPr>
        <w:t xml:space="preserve"> </w:t>
      </w:r>
      <w:proofErr w:type="spellStart"/>
      <w:r w:rsidRPr="00991E4C">
        <w:rPr>
          <w:rFonts w:eastAsia="Arial"/>
          <w:bCs/>
          <w:iCs/>
          <w:sz w:val="26"/>
          <w:szCs w:val="26"/>
        </w:rPr>
        <w:t>giá</w:t>
      </w:r>
      <w:proofErr w:type="spellEnd"/>
      <w:r w:rsidRPr="00991E4C">
        <w:rPr>
          <w:rFonts w:eastAsia="Arial"/>
          <w:bCs/>
          <w:iCs/>
          <w:sz w:val="26"/>
          <w:szCs w:val="26"/>
        </w:rPr>
        <w:t xml:space="preserve">, </w:t>
      </w:r>
      <w:proofErr w:type="spellStart"/>
      <w:r w:rsidRPr="00991E4C">
        <w:rPr>
          <w:rFonts w:eastAsia="Arial"/>
          <w:bCs/>
          <w:iCs/>
          <w:sz w:val="26"/>
          <w:szCs w:val="26"/>
        </w:rPr>
        <w:t>kiểm</w:t>
      </w:r>
      <w:proofErr w:type="spellEnd"/>
      <w:r w:rsidRPr="00991E4C">
        <w:rPr>
          <w:rFonts w:eastAsia="Arial"/>
          <w:bCs/>
          <w:iCs/>
          <w:sz w:val="26"/>
          <w:szCs w:val="26"/>
        </w:rPr>
        <w:t xml:space="preserve"> </w:t>
      </w:r>
      <w:proofErr w:type="spellStart"/>
      <w:r w:rsidRPr="00991E4C">
        <w:rPr>
          <w:rFonts w:eastAsia="Arial"/>
          <w:bCs/>
          <w:iCs/>
          <w:sz w:val="26"/>
          <w:szCs w:val="26"/>
        </w:rPr>
        <w:t>định</w:t>
      </w:r>
      <w:proofErr w:type="spellEnd"/>
      <w:r w:rsidRPr="00991E4C">
        <w:rPr>
          <w:rFonts w:eastAsia="Arial"/>
          <w:bCs/>
          <w:iCs/>
          <w:sz w:val="26"/>
          <w:szCs w:val="26"/>
        </w:rPr>
        <w:t xml:space="preserve"> </w:t>
      </w:r>
      <w:proofErr w:type="spellStart"/>
      <w:r w:rsidRPr="00991E4C">
        <w:rPr>
          <w:rFonts w:eastAsia="Arial"/>
          <w:bCs/>
          <w:iCs/>
          <w:sz w:val="26"/>
          <w:szCs w:val="26"/>
        </w:rPr>
        <w:t>chất</w:t>
      </w:r>
      <w:proofErr w:type="spellEnd"/>
      <w:r w:rsidRPr="00991E4C">
        <w:rPr>
          <w:rFonts w:eastAsia="Arial"/>
          <w:bCs/>
          <w:iCs/>
          <w:sz w:val="26"/>
          <w:szCs w:val="26"/>
        </w:rPr>
        <w:t xml:space="preserve"> </w:t>
      </w:r>
      <w:proofErr w:type="spellStart"/>
      <w:r w:rsidRPr="00991E4C">
        <w:rPr>
          <w:rFonts w:eastAsia="Arial"/>
          <w:bCs/>
          <w:iCs/>
          <w:sz w:val="26"/>
          <w:szCs w:val="26"/>
        </w:rPr>
        <w:t>lượng</w:t>
      </w:r>
      <w:proofErr w:type="spellEnd"/>
      <w:r w:rsidRPr="00991E4C">
        <w:rPr>
          <w:rFonts w:eastAsia="Arial"/>
          <w:bCs/>
          <w:iCs/>
          <w:sz w:val="26"/>
          <w:szCs w:val="26"/>
        </w:rPr>
        <w:t xml:space="preserve"> </w:t>
      </w:r>
      <w:proofErr w:type="spellStart"/>
      <w:r w:rsidRPr="00991E4C">
        <w:rPr>
          <w:rFonts w:eastAsia="Arial"/>
          <w:bCs/>
          <w:iCs/>
          <w:sz w:val="26"/>
          <w:szCs w:val="26"/>
        </w:rPr>
        <w:t>các</w:t>
      </w:r>
      <w:proofErr w:type="spellEnd"/>
      <w:r w:rsidRPr="00991E4C">
        <w:rPr>
          <w:rFonts w:eastAsia="Arial"/>
          <w:bCs/>
          <w:iCs/>
          <w:sz w:val="26"/>
          <w:szCs w:val="26"/>
        </w:rPr>
        <w:t xml:space="preserve"> </w:t>
      </w:r>
      <w:proofErr w:type="spellStart"/>
      <w:r w:rsidRPr="00991E4C">
        <w:rPr>
          <w:rFonts w:eastAsia="Arial"/>
          <w:bCs/>
          <w:iCs/>
          <w:sz w:val="26"/>
          <w:szCs w:val="26"/>
        </w:rPr>
        <w:t>sản</w:t>
      </w:r>
      <w:proofErr w:type="spellEnd"/>
      <w:r w:rsidRPr="00991E4C">
        <w:rPr>
          <w:rFonts w:eastAsia="Arial"/>
          <w:bCs/>
          <w:iCs/>
          <w:sz w:val="26"/>
          <w:szCs w:val="26"/>
        </w:rPr>
        <w:t xml:space="preserve"> </w:t>
      </w:r>
      <w:proofErr w:type="spellStart"/>
      <w:r w:rsidRPr="00991E4C">
        <w:rPr>
          <w:rFonts w:eastAsia="Arial"/>
          <w:bCs/>
          <w:iCs/>
          <w:sz w:val="26"/>
          <w:szCs w:val="26"/>
        </w:rPr>
        <w:t>phẩm</w:t>
      </w:r>
      <w:proofErr w:type="spellEnd"/>
      <w:r w:rsidRPr="00991E4C">
        <w:rPr>
          <w:rFonts w:eastAsia="Arial"/>
          <w:bCs/>
          <w:iCs/>
          <w:sz w:val="26"/>
          <w:szCs w:val="26"/>
        </w:rPr>
        <w:t xml:space="preserve"> </w:t>
      </w:r>
      <w:proofErr w:type="spellStart"/>
      <w:r w:rsidRPr="00991E4C">
        <w:rPr>
          <w:rFonts w:eastAsia="Arial"/>
          <w:bCs/>
          <w:iCs/>
          <w:sz w:val="26"/>
          <w:szCs w:val="26"/>
        </w:rPr>
        <w:t>thực</w:t>
      </w:r>
      <w:proofErr w:type="spellEnd"/>
      <w:r w:rsidRPr="00991E4C">
        <w:rPr>
          <w:rFonts w:eastAsia="Arial"/>
          <w:bCs/>
          <w:iCs/>
          <w:sz w:val="26"/>
          <w:szCs w:val="26"/>
        </w:rPr>
        <w:t xml:space="preserve"> </w:t>
      </w:r>
      <w:proofErr w:type="spellStart"/>
      <w:r w:rsidRPr="00991E4C">
        <w:rPr>
          <w:rFonts w:eastAsia="Arial"/>
          <w:bCs/>
          <w:iCs/>
          <w:sz w:val="26"/>
          <w:szCs w:val="26"/>
        </w:rPr>
        <w:t>phẩm</w:t>
      </w:r>
      <w:proofErr w:type="spellEnd"/>
      <w:r w:rsidRPr="00991E4C">
        <w:rPr>
          <w:rFonts w:eastAsia="Arial"/>
          <w:bCs/>
          <w:iCs/>
          <w:sz w:val="26"/>
          <w:szCs w:val="26"/>
        </w:rPr>
        <w:t xml:space="preserve">, </w:t>
      </w:r>
      <w:proofErr w:type="spellStart"/>
      <w:r w:rsidRPr="00991E4C">
        <w:rPr>
          <w:rFonts w:eastAsia="Arial"/>
          <w:bCs/>
          <w:iCs/>
          <w:sz w:val="26"/>
          <w:szCs w:val="26"/>
        </w:rPr>
        <w:t>nghiên</w:t>
      </w:r>
      <w:proofErr w:type="spellEnd"/>
      <w:r w:rsidRPr="00991E4C">
        <w:rPr>
          <w:rFonts w:eastAsia="Arial"/>
          <w:bCs/>
          <w:iCs/>
          <w:sz w:val="26"/>
          <w:szCs w:val="26"/>
        </w:rPr>
        <w:t xml:space="preserve"> </w:t>
      </w:r>
      <w:proofErr w:type="spellStart"/>
      <w:r w:rsidRPr="00991E4C">
        <w:rPr>
          <w:rFonts w:eastAsia="Arial"/>
          <w:bCs/>
          <w:iCs/>
          <w:sz w:val="26"/>
          <w:szCs w:val="26"/>
        </w:rPr>
        <w:t>cứu</w:t>
      </w:r>
      <w:proofErr w:type="spellEnd"/>
      <w:r w:rsidRPr="00991E4C">
        <w:rPr>
          <w:rFonts w:eastAsia="Arial"/>
          <w:bCs/>
          <w:iCs/>
          <w:sz w:val="26"/>
          <w:szCs w:val="26"/>
        </w:rPr>
        <w:t xml:space="preserve"> </w:t>
      </w:r>
      <w:proofErr w:type="spellStart"/>
      <w:r w:rsidRPr="00991E4C">
        <w:rPr>
          <w:rFonts w:eastAsia="Arial"/>
          <w:bCs/>
          <w:iCs/>
          <w:sz w:val="26"/>
          <w:szCs w:val="26"/>
        </w:rPr>
        <w:t>phát</w:t>
      </w:r>
      <w:proofErr w:type="spellEnd"/>
      <w:r w:rsidRPr="00991E4C">
        <w:rPr>
          <w:rFonts w:eastAsia="Arial"/>
          <w:bCs/>
          <w:iCs/>
          <w:sz w:val="26"/>
          <w:szCs w:val="26"/>
        </w:rPr>
        <w:t xml:space="preserve"> </w:t>
      </w:r>
      <w:proofErr w:type="spellStart"/>
      <w:r w:rsidRPr="00991E4C">
        <w:rPr>
          <w:rFonts w:eastAsia="Arial"/>
          <w:bCs/>
          <w:iCs/>
          <w:sz w:val="26"/>
          <w:szCs w:val="26"/>
        </w:rPr>
        <w:t>triển</w:t>
      </w:r>
      <w:proofErr w:type="spellEnd"/>
      <w:r w:rsidRPr="00991E4C">
        <w:rPr>
          <w:rFonts w:eastAsia="Arial"/>
          <w:bCs/>
          <w:iCs/>
          <w:sz w:val="26"/>
          <w:szCs w:val="26"/>
        </w:rPr>
        <w:t xml:space="preserve"> </w:t>
      </w:r>
      <w:proofErr w:type="spellStart"/>
      <w:r w:rsidRPr="00991E4C">
        <w:rPr>
          <w:rFonts w:eastAsia="Arial"/>
          <w:bCs/>
          <w:iCs/>
          <w:sz w:val="26"/>
          <w:szCs w:val="26"/>
        </w:rPr>
        <w:t>sản</w:t>
      </w:r>
      <w:proofErr w:type="spellEnd"/>
      <w:r w:rsidRPr="00991E4C">
        <w:rPr>
          <w:rFonts w:eastAsia="Arial"/>
          <w:bCs/>
          <w:iCs/>
          <w:sz w:val="26"/>
          <w:szCs w:val="26"/>
        </w:rPr>
        <w:t xml:space="preserve"> </w:t>
      </w:r>
      <w:proofErr w:type="spellStart"/>
      <w:r w:rsidRPr="00991E4C">
        <w:rPr>
          <w:rFonts w:eastAsia="Arial"/>
          <w:bCs/>
          <w:iCs/>
          <w:sz w:val="26"/>
          <w:szCs w:val="26"/>
        </w:rPr>
        <w:t>phẩm</w:t>
      </w:r>
      <w:proofErr w:type="spellEnd"/>
      <w:r w:rsidRPr="00991E4C">
        <w:rPr>
          <w:rFonts w:eastAsia="Arial"/>
          <w:bCs/>
          <w:iCs/>
          <w:sz w:val="26"/>
          <w:szCs w:val="26"/>
        </w:rPr>
        <w:t xml:space="preserve"> </w:t>
      </w:r>
      <w:proofErr w:type="spellStart"/>
      <w:r w:rsidRPr="00991E4C">
        <w:rPr>
          <w:rFonts w:eastAsia="Arial"/>
          <w:bCs/>
          <w:iCs/>
          <w:sz w:val="26"/>
          <w:szCs w:val="26"/>
        </w:rPr>
        <w:t>mới</w:t>
      </w:r>
      <w:proofErr w:type="spellEnd"/>
      <w:r w:rsidRPr="00991E4C">
        <w:rPr>
          <w:rFonts w:eastAsia="Arial"/>
          <w:bCs/>
          <w:iCs/>
          <w:sz w:val="26"/>
          <w:szCs w:val="26"/>
        </w:rPr>
        <w:t xml:space="preserve">; </w:t>
      </w:r>
      <w:proofErr w:type="spellStart"/>
      <w:r w:rsidRPr="00991E4C">
        <w:rPr>
          <w:rFonts w:eastAsia="Arial"/>
          <w:bCs/>
          <w:iCs/>
          <w:sz w:val="26"/>
          <w:szCs w:val="26"/>
        </w:rPr>
        <w:t>quản</w:t>
      </w:r>
      <w:proofErr w:type="spellEnd"/>
      <w:r w:rsidRPr="00991E4C">
        <w:rPr>
          <w:rFonts w:eastAsia="Arial"/>
          <w:bCs/>
          <w:iCs/>
          <w:sz w:val="26"/>
          <w:szCs w:val="26"/>
        </w:rPr>
        <w:t xml:space="preserve"> </w:t>
      </w:r>
      <w:proofErr w:type="spellStart"/>
      <w:r w:rsidRPr="00991E4C">
        <w:rPr>
          <w:rFonts w:eastAsia="Arial"/>
          <w:bCs/>
          <w:iCs/>
          <w:sz w:val="26"/>
          <w:szCs w:val="26"/>
        </w:rPr>
        <w:t>lý</w:t>
      </w:r>
      <w:proofErr w:type="spellEnd"/>
      <w:r w:rsidRPr="00991E4C">
        <w:rPr>
          <w:rFonts w:eastAsia="Arial"/>
          <w:bCs/>
          <w:iCs/>
          <w:sz w:val="26"/>
          <w:szCs w:val="26"/>
        </w:rPr>
        <w:t xml:space="preserve">, </w:t>
      </w:r>
      <w:proofErr w:type="spellStart"/>
      <w:r w:rsidRPr="00991E4C">
        <w:rPr>
          <w:rFonts w:eastAsia="Arial"/>
          <w:bCs/>
          <w:iCs/>
          <w:sz w:val="26"/>
          <w:szCs w:val="26"/>
        </w:rPr>
        <w:t>vận</w:t>
      </w:r>
      <w:proofErr w:type="spellEnd"/>
      <w:r w:rsidRPr="00991E4C">
        <w:rPr>
          <w:rFonts w:eastAsia="Arial"/>
          <w:bCs/>
          <w:iCs/>
          <w:sz w:val="26"/>
          <w:szCs w:val="26"/>
        </w:rPr>
        <w:t xml:space="preserve"> </w:t>
      </w:r>
      <w:proofErr w:type="spellStart"/>
      <w:r w:rsidRPr="00991E4C">
        <w:rPr>
          <w:rFonts w:eastAsia="Arial"/>
          <w:bCs/>
          <w:iCs/>
          <w:sz w:val="26"/>
          <w:szCs w:val="26"/>
        </w:rPr>
        <w:t>hành</w:t>
      </w:r>
      <w:proofErr w:type="spellEnd"/>
      <w:r w:rsidRPr="00991E4C">
        <w:rPr>
          <w:rFonts w:eastAsia="Arial"/>
          <w:bCs/>
          <w:iCs/>
          <w:sz w:val="26"/>
          <w:szCs w:val="26"/>
        </w:rPr>
        <w:t xml:space="preserve"> </w:t>
      </w:r>
      <w:proofErr w:type="spellStart"/>
      <w:r w:rsidRPr="00991E4C">
        <w:rPr>
          <w:rFonts w:eastAsia="Arial"/>
          <w:bCs/>
          <w:iCs/>
          <w:sz w:val="26"/>
          <w:szCs w:val="26"/>
        </w:rPr>
        <w:t>dây</w:t>
      </w:r>
      <w:proofErr w:type="spellEnd"/>
      <w:r w:rsidRPr="00991E4C">
        <w:rPr>
          <w:rFonts w:eastAsia="Arial"/>
          <w:bCs/>
          <w:iCs/>
          <w:sz w:val="26"/>
          <w:szCs w:val="26"/>
        </w:rPr>
        <w:t xml:space="preserve"> </w:t>
      </w:r>
      <w:proofErr w:type="spellStart"/>
      <w:r w:rsidRPr="00991E4C">
        <w:rPr>
          <w:rFonts w:eastAsia="Arial"/>
          <w:bCs/>
          <w:iCs/>
          <w:sz w:val="26"/>
          <w:szCs w:val="26"/>
        </w:rPr>
        <w:t>chuyền</w:t>
      </w:r>
      <w:proofErr w:type="spellEnd"/>
      <w:r w:rsidRPr="00991E4C">
        <w:rPr>
          <w:rFonts w:eastAsia="Arial"/>
          <w:bCs/>
          <w:iCs/>
          <w:sz w:val="26"/>
          <w:szCs w:val="26"/>
        </w:rPr>
        <w:t xml:space="preserve"> </w:t>
      </w:r>
      <w:proofErr w:type="spellStart"/>
      <w:r w:rsidRPr="00991E4C">
        <w:rPr>
          <w:rFonts w:eastAsia="Arial"/>
          <w:bCs/>
          <w:iCs/>
          <w:sz w:val="26"/>
          <w:szCs w:val="26"/>
        </w:rPr>
        <w:t>sản</w:t>
      </w:r>
      <w:proofErr w:type="spellEnd"/>
      <w:r w:rsidRPr="00991E4C">
        <w:rPr>
          <w:rFonts w:eastAsia="Arial"/>
          <w:bCs/>
          <w:iCs/>
          <w:sz w:val="26"/>
          <w:szCs w:val="26"/>
        </w:rPr>
        <w:t xml:space="preserve"> </w:t>
      </w:r>
      <w:proofErr w:type="spellStart"/>
      <w:r w:rsidRPr="00991E4C">
        <w:rPr>
          <w:rFonts w:eastAsia="Arial"/>
          <w:bCs/>
          <w:iCs/>
          <w:sz w:val="26"/>
          <w:szCs w:val="26"/>
        </w:rPr>
        <w:t>xuất</w:t>
      </w:r>
      <w:proofErr w:type="spellEnd"/>
      <w:r w:rsidRPr="00991E4C">
        <w:rPr>
          <w:rFonts w:eastAsia="Arial"/>
          <w:bCs/>
          <w:iCs/>
          <w:sz w:val="26"/>
          <w:szCs w:val="26"/>
        </w:rPr>
        <w:t xml:space="preserve"> </w:t>
      </w:r>
      <w:proofErr w:type="spellStart"/>
      <w:r w:rsidRPr="00991E4C">
        <w:rPr>
          <w:rFonts w:eastAsia="Arial"/>
          <w:bCs/>
          <w:iCs/>
          <w:sz w:val="26"/>
          <w:szCs w:val="26"/>
        </w:rPr>
        <w:t>trong</w:t>
      </w:r>
      <w:proofErr w:type="spellEnd"/>
      <w:r w:rsidRPr="00991E4C">
        <w:rPr>
          <w:rFonts w:eastAsia="Arial"/>
          <w:bCs/>
          <w:iCs/>
          <w:sz w:val="26"/>
          <w:szCs w:val="26"/>
        </w:rPr>
        <w:t xml:space="preserve"> </w:t>
      </w:r>
      <w:proofErr w:type="spellStart"/>
      <w:r w:rsidRPr="00991E4C">
        <w:rPr>
          <w:rFonts w:eastAsia="Arial"/>
          <w:bCs/>
          <w:iCs/>
          <w:sz w:val="26"/>
          <w:szCs w:val="26"/>
        </w:rPr>
        <w:t>các</w:t>
      </w:r>
      <w:proofErr w:type="spellEnd"/>
      <w:r w:rsidRPr="00991E4C">
        <w:rPr>
          <w:rFonts w:eastAsia="Arial"/>
          <w:bCs/>
          <w:iCs/>
          <w:sz w:val="26"/>
          <w:szCs w:val="26"/>
        </w:rPr>
        <w:t xml:space="preserve"> </w:t>
      </w:r>
      <w:proofErr w:type="spellStart"/>
      <w:r w:rsidRPr="00991E4C">
        <w:rPr>
          <w:rFonts w:eastAsia="Arial"/>
          <w:bCs/>
          <w:iCs/>
          <w:sz w:val="26"/>
          <w:szCs w:val="26"/>
        </w:rPr>
        <w:t>nhà</w:t>
      </w:r>
      <w:proofErr w:type="spellEnd"/>
      <w:r w:rsidRPr="00991E4C">
        <w:rPr>
          <w:rFonts w:eastAsia="Arial"/>
          <w:bCs/>
          <w:iCs/>
          <w:sz w:val="26"/>
          <w:szCs w:val="26"/>
        </w:rPr>
        <w:t xml:space="preserve"> </w:t>
      </w:r>
      <w:proofErr w:type="spellStart"/>
      <w:r w:rsidRPr="00991E4C">
        <w:rPr>
          <w:rFonts w:eastAsia="Arial"/>
          <w:bCs/>
          <w:iCs/>
          <w:sz w:val="26"/>
          <w:szCs w:val="26"/>
        </w:rPr>
        <w:t>máy</w:t>
      </w:r>
      <w:proofErr w:type="spellEnd"/>
      <w:r w:rsidRPr="00991E4C">
        <w:rPr>
          <w:rFonts w:eastAsia="Arial"/>
          <w:bCs/>
          <w:iCs/>
          <w:sz w:val="26"/>
          <w:szCs w:val="26"/>
        </w:rPr>
        <w:t xml:space="preserve"> </w:t>
      </w:r>
      <w:proofErr w:type="spellStart"/>
      <w:r w:rsidRPr="00991E4C">
        <w:rPr>
          <w:rFonts w:eastAsia="Arial"/>
          <w:bCs/>
          <w:iCs/>
          <w:sz w:val="26"/>
          <w:szCs w:val="26"/>
        </w:rPr>
        <w:t>thực</w:t>
      </w:r>
      <w:proofErr w:type="spellEnd"/>
      <w:r w:rsidRPr="00991E4C">
        <w:rPr>
          <w:rFonts w:eastAsia="Arial"/>
          <w:bCs/>
          <w:iCs/>
          <w:sz w:val="26"/>
          <w:szCs w:val="26"/>
        </w:rPr>
        <w:t xml:space="preserve"> </w:t>
      </w:r>
      <w:proofErr w:type="spellStart"/>
      <w:proofErr w:type="gramStart"/>
      <w:r w:rsidRPr="00991E4C">
        <w:rPr>
          <w:rFonts w:eastAsia="Arial"/>
          <w:bCs/>
          <w:iCs/>
          <w:sz w:val="26"/>
          <w:szCs w:val="26"/>
        </w:rPr>
        <w:t>phẩm</w:t>
      </w:r>
      <w:proofErr w:type="spellEnd"/>
      <w:r w:rsidRPr="00991E4C">
        <w:rPr>
          <w:rFonts w:eastAsia="Arial"/>
          <w:bCs/>
          <w:iCs/>
          <w:sz w:val="26"/>
          <w:szCs w:val="26"/>
        </w:rPr>
        <w:t>,…</w:t>
      </w:r>
      <w:proofErr w:type="gramEnd"/>
    </w:p>
    <w:p w14:paraId="7DF06596" w14:textId="0CE87D2D" w:rsidR="000917D3" w:rsidRPr="00991E4C" w:rsidRDefault="000917D3" w:rsidP="000917D3">
      <w:pPr>
        <w:pStyle w:val="NormalWeb"/>
        <w:shd w:val="clear" w:color="auto" w:fill="FFFFFF"/>
        <w:spacing w:line="360" w:lineRule="auto"/>
        <w:ind w:firstLine="360"/>
        <w:jc w:val="both"/>
        <w:textAlignment w:val="baseline"/>
        <w:rPr>
          <w:rFonts w:eastAsia="Arial"/>
          <w:bCs/>
          <w:iCs/>
          <w:sz w:val="26"/>
          <w:szCs w:val="26"/>
        </w:rPr>
      </w:pPr>
      <w:proofErr w:type="spellStart"/>
      <w:r w:rsidRPr="00991E4C">
        <w:rPr>
          <w:rFonts w:eastAsia="Arial"/>
          <w:bCs/>
          <w:iCs/>
          <w:sz w:val="26"/>
          <w:szCs w:val="26"/>
        </w:rPr>
        <w:t>Chương</w:t>
      </w:r>
      <w:proofErr w:type="spellEnd"/>
      <w:r w:rsidRPr="00991E4C">
        <w:rPr>
          <w:rFonts w:eastAsia="Arial"/>
          <w:bCs/>
          <w:iCs/>
          <w:sz w:val="26"/>
          <w:szCs w:val="26"/>
        </w:rPr>
        <w:t xml:space="preserve"> </w:t>
      </w:r>
      <w:proofErr w:type="spellStart"/>
      <w:r w:rsidRPr="00991E4C">
        <w:rPr>
          <w:rFonts w:eastAsia="Arial"/>
          <w:bCs/>
          <w:iCs/>
          <w:sz w:val="26"/>
          <w:szCs w:val="26"/>
        </w:rPr>
        <w:t>trình</w:t>
      </w:r>
      <w:proofErr w:type="spellEnd"/>
      <w:r w:rsidRPr="00991E4C">
        <w:rPr>
          <w:rFonts w:eastAsia="Arial"/>
          <w:bCs/>
          <w:iCs/>
          <w:sz w:val="26"/>
          <w:szCs w:val="26"/>
        </w:rPr>
        <w:t xml:space="preserve"> </w:t>
      </w:r>
      <w:proofErr w:type="spellStart"/>
      <w:r w:rsidRPr="00991E4C">
        <w:rPr>
          <w:rFonts w:eastAsia="Arial"/>
          <w:bCs/>
          <w:iCs/>
          <w:sz w:val="26"/>
          <w:szCs w:val="26"/>
        </w:rPr>
        <w:t>đào</w:t>
      </w:r>
      <w:proofErr w:type="spellEnd"/>
      <w:r w:rsidRPr="00991E4C">
        <w:rPr>
          <w:rFonts w:eastAsia="Arial"/>
          <w:bCs/>
          <w:iCs/>
          <w:sz w:val="26"/>
          <w:szCs w:val="26"/>
        </w:rPr>
        <w:t xml:space="preserve"> </w:t>
      </w:r>
      <w:proofErr w:type="spellStart"/>
      <w:r w:rsidRPr="00991E4C">
        <w:rPr>
          <w:rFonts w:eastAsia="Arial"/>
          <w:bCs/>
          <w:iCs/>
          <w:sz w:val="26"/>
          <w:szCs w:val="26"/>
        </w:rPr>
        <w:t>tạo</w:t>
      </w:r>
      <w:proofErr w:type="spellEnd"/>
      <w:r w:rsidRPr="00991E4C">
        <w:rPr>
          <w:rFonts w:eastAsia="Arial"/>
          <w:bCs/>
          <w:iCs/>
          <w:sz w:val="26"/>
          <w:szCs w:val="26"/>
        </w:rPr>
        <w:t xml:space="preserve"> </w:t>
      </w:r>
      <w:proofErr w:type="spellStart"/>
      <w:r w:rsidRPr="00991E4C">
        <w:rPr>
          <w:rFonts w:eastAsia="Arial"/>
          <w:bCs/>
          <w:iCs/>
          <w:sz w:val="26"/>
          <w:szCs w:val="26"/>
        </w:rPr>
        <w:t>đội</w:t>
      </w:r>
      <w:proofErr w:type="spellEnd"/>
      <w:r w:rsidRPr="00991E4C">
        <w:rPr>
          <w:rFonts w:eastAsia="Arial"/>
          <w:bCs/>
          <w:iCs/>
          <w:sz w:val="26"/>
          <w:szCs w:val="26"/>
        </w:rPr>
        <w:t xml:space="preserve"> </w:t>
      </w:r>
      <w:proofErr w:type="spellStart"/>
      <w:r w:rsidRPr="00991E4C">
        <w:rPr>
          <w:rFonts w:eastAsia="Arial"/>
          <w:bCs/>
          <w:iCs/>
          <w:sz w:val="26"/>
          <w:szCs w:val="26"/>
        </w:rPr>
        <w:t>ngũ</w:t>
      </w:r>
      <w:proofErr w:type="spellEnd"/>
      <w:r w:rsidRPr="00991E4C">
        <w:rPr>
          <w:rFonts w:eastAsia="Arial"/>
          <w:bCs/>
          <w:iCs/>
          <w:sz w:val="26"/>
          <w:szCs w:val="26"/>
        </w:rPr>
        <w:t xml:space="preserve"> </w:t>
      </w:r>
      <w:proofErr w:type="spellStart"/>
      <w:r w:rsidRPr="00991E4C">
        <w:rPr>
          <w:rFonts w:eastAsia="Arial"/>
          <w:bCs/>
          <w:iCs/>
          <w:sz w:val="26"/>
          <w:szCs w:val="26"/>
        </w:rPr>
        <w:t>kỹ</w:t>
      </w:r>
      <w:proofErr w:type="spellEnd"/>
      <w:r w:rsidRPr="00991E4C">
        <w:rPr>
          <w:rFonts w:eastAsia="Arial"/>
          <w:bCs/>
          <w:iCs/>
          <w:sz w:val="26"/>
          <w:szCs w:val="26"/>
        </w:rPr>
        <w:t xml:space="preserve"> thuật </w:t>
      </w:r>
      <w:proofErr w:type="spellStart"/>
      <w:r w:rsidRPr="00991E4C">
        <w:rPr>
          <w:rFonts w:eastAsia="Arial"/>
          <w:bCs/>
          <w:iCs/>
          <w:sz w:val="26"/>
          <w:szCs w:val="26"/>
        </w:rPr>
        <w:t>viên</w:t>
      </w:r>
      <w:proofErr w:type="spellEnd"/>
      <w:r w:rsidRPr="00991E4C">
        <w:rPr>
          <w:rFonts w:eastAsia="Arial"/>
          <w:bCs/>
          <w:iCs/>
          <w:sz w:val="26"/>
          <w:szCs w:val="26"/>
        </w:rPr>
        <w:t xml:space="preserve">, </w:t>
      </w:r>
      <w:proofErr w:type="spellStart"/>
      <w:r w:rsidRPr="00991E4C">
        <w:rPr>
          <w:rFonts w:eastAsia="Arial"/>
          <w:bCs/>
          <w:iCs/>
          <w:sz w:val="26"/>
          <w:szCs w:val="26"/>
        </w:rPr>
        <w:t>chuyên</w:t>
      </w:r>
      <w:proofErr w:type="spellEnd"/>
      <w:r w:rsidRPr="00991E4C">
        <w:rPr>
          <w:rFonts w:eastAsia="Arial"/>
          <w:bCs/>
          <w:iCs/>
          <w:sz w:val="26"/>
          <w:szCs w:val="26"/>
        </w:rPr>
        <w:t xml:space="preserve"> </w:t>
      </w:r>
      <w:proofErr w:type="spellStart"/>
      <w:r w:rsidRPr="00991E4C">
        <w:rPr>
          <w:rFonts w:eastAsia="Arial"/>
          <w:bCs/>
          <w:iCs/>
          <w:sz w:val="26"/>
          <w:szCs w:val="26"/>
        </w:rPr>
        <w:t>gia</w:t>
      </w:r>
      <w:proofErr w:type="spellEnd"/>
      <w:r w:rsidRPr="00991E4C">
        <w:rPr>
          <w:rFonts w:eastAsia="Arial"/>
          <w:bCs/>
          <w:iCs/>
          <w:sz w:val="26"/>
          <w:szCs w:val="26"/>
        </w:rPr>
        <w:t xml:space="preserve"> </w:t>
      </w:r>
      <w:proofErr w:type="spellStart"/>
      <w:r w:rsidRPr="00991E4C">
        <w:rPr>
          <w:rFonts w:eastAsia="Arial"/>
          <w:bCs/>
          <w:iCs/>
          <w:sz w:val="26"/>
          <w:szCs w:val="26"/>
        </w:rPr>
        <w:t>và</w:t>
      </w:r>
      <w:proofErr w:type="spellEnd"/>
      <w:r w:rsidRPr="00991E4C">
        <w:rPr>
          <w:rFonts w:eastAsia="Arial"/>
          <w:bCs/>
          <w:iCs/>
          <w:sz w:val="26"/>
          <w:szCs w:val="26"/>
        </w:rPr>
        <w:t xml:space="preserve"> </w:t>
      </w:r>
      <w:proofErr w:type="spellStart"/>
      <w:r w:rsidRPr="00991E4C">
        <w:rPr>
          <w:rFonts w:eastAsia="Arial"/>
          <w:bCs/>
          <w:iCs/>
          <w:sz w:val="26"/>
          <w:szCs w:val="26"/>
        </w:rPr>
        <w:t>các</w:t>
      </w:r>
      <w:proofErr w:type="spellEnd"/>
      <w:r w:rsidRPr="00991E4C">
        <w:rPr>
          <w:rFonts w:eastAsia="Arial"/>
          <w:bCs/>
          <w:iCs/>
          <w:sz w:val="26"/>
          <w:szCs w:val="26"/>
        </w:rPr>
        <w:t xml:space="preserve"> </w:t>
      </w:r>
      <w:proofErr w:type="spellStart"/>
      <w:r w:rsidRPr="00991E4C">
        <w:rPr>
          <w:rFonts w:eastAsia="Arial"/>
          <w:bCs/>
          <w:iCs/>
          <w:sz w:val="26"/>
          <w:szCs w:val="26"/>
        </w:rPr>
        <w:t>nhà</w:t>
      </w:r>
      <w:proofErr w:type="spellEnd"/>
      <w:r w:rsidRPr="00991E4C">
        <w:rPr>
          <w:rFonts w:eastAsia="Arial"/>
          <w:bCs/>
          <w:iCs/>
          <w:sz w:val="26"/>
          <w:szCs w:val="26"/>
        </w:rPr>
        <w:t xml:space="preserve"> </w:t>
      </w:r>
      <w:proofErr w:type="spellStart"/>
      <w:r w:rsidRPr="00991E4C">
        <w:rPr>
          <w:rFonts w:eastAsia="Arial"/>
          <w:bCs/>
          <w:iCs/>
          <w:sz w:val="26"/>
          <w:szCs w:val="26"/>
        </w:rPr>
        <w:t>nghiên</w:t>
      </w:r>
      <w:proofErr w:type="spellEnd"/>
      <w:r w:rsidRPr="00991E4C">
        <w:rPr>
          <w:rFonts w:eastAsia="Arial"/>
          <w:bCs/>
          <w:iCs/>
          <w:sz w:val="26"/>
          <w:szCs w:val="26"/>
        </w:rPr>
        <w:t xml:space="preserve"> </w:t>
      </w:r>
      <w:proofErr w:type="spellStart"/>
      <w:r w:rsidRPr="00991E4C">
        <w:rPr>
          <w:rFonts w:eastAsia="Arial"/>
          <w:bCs/>
          <w:iCs/>
          <w:sz w:val="26"/>
          <w:szCs w:val="26"/>
        </w:rPr>
        <w:t>cứu</w:t>
      </w:r>
      <w:proofErr w:type="spellEnd"/>
      <w:r w:rsidRPr="00991E4C">
        <w:rPr>
          <w:rFonts w:eastAsia="Arial"/>
          <w:bCs/>
          <w:iCs/>
          <w:sz w:val="26"/>
          <w:szCs w:val="26"/>
        </w:rPr>
        <w:t xml:space="preserve">, </w:t>
      </w:r>
      <w:proofErr w:type="spellStart"/>
      <w:r w:rsidRPr="00991E4C">
        <w:rPr>
          <w:rFonts w:eastAsia="Arial"/>
          <w:bCs/>
          <w:iCs/>
          <w:sz w:val="26"/>
          <w:szCs w:val="26"/>
        </w:rPr>
        <w:t>đóng</w:t>
      </w:r>
      <w:proofErr w:type="spellEnd"/>
      <w:r w:rsidRPr="00991E4C">
        <w:rPr>
          <w:rFonts w:eastAsia="Arial"/>
          <w:bCs/>
          <w:iCs/>
          <w:sz w:val="26"/>
          <w:szCs w:val="26"/>
        </w:rPr>
        <w:t xml:space="preserve"> </w:t>
      </w:r>
      <w:proofErr w:type="spellStart"/>
      <w:r w:rsidRPr="00991E4C">
        <w:rPr>
          <w:rFonts w:eastAsia="Arial"/>
          <w:bCs/>
          <w:iCs/>
          <w:sz w:val="26"/>
          <w:szCs w:val="26"/>
        </w:rPr>
        <w:t>vai</w:t>
      </w:r>
      <w:proofErr w:type="spellEnd"/>
      <w:r w:rsidRPr="00991E4C">
        <w:rPr>
          <w:rFonts w:eastAsia="Arial"/>
          <w:bCs/>
          <w:iCs/>
          <w:sz w:val="26"/>
          <w:szCs w:val="26"/>
        </w:rPr>
        <w:t xml:space="preserve"> </w:t>
      </w:r>
      <w:proofErr w:type="spellStart"/>
      <w:r w:rsidRPr="00991E4C">
        <w:rPr>
          <w:rFonts w:eastAsia="Arial"/>
          <w:bCs/>
          <w:iCs/>
          <w:sz w:val="26"/>
          <w:szCs w:val="26"/>
        </w:rPr>
        <w:t>trò</w:t>
      </w:r>
      <w:proofErr w:type="spellEnd"/>
      <w:r w:rsidRPr="00991E4C">
        <w:rPr>
          <w:rFonts w:eastAsia="Arial"/>
          <w:bCs/>
          <w:iCs/>
          <w:sz w:val="26"/>
          <w:szCs w:val="26"/>
        </w:rPr>
        <w:t xml:space="preserve"> </w:t>
      </w:r>
      <w:proofErr w:type="spellStart"/>
      <w:r w:rsidRPr="00991E4C">
        <w:rPr>
          <w:rFonts w:eastAsia="Arial"/>
          <w:bCs/>
          <w:iCs/>
          <w:sz w:val="26"/>
          <w:szCs w:val="26"/>
        </w:rPr>
        <w:t>quan</w:t>
      </w:r>
      <w:proofErr w:type="spellEnd"/>
      <w:r w:rsidRPr="00991E4C">
        <w:rPr>
          <w:rFonts w:eastAsia="Arial"/>
          <w:bCs/>
          <w:iCs/>
          <w:sz w:val="26"/>
          <w:szCs w:val="26"/>
        </w:rPr>
        <w:t xml:space="preserve"> </w:t>
      </w:r>
      <w:proofErr w:type="spellStart"/>
      <w:r w:rsidRPr="00991E4C">
        <w:rPr>
          <w:rFonts w:eastAsia="Arial"/>
          <w:bCs/>
          <w:iCs/>
          <w:sz w:val="26"/>
          <w:szCs w:val="26"/>
        </w:rPr>
        <w:t>trọng</w:t>
      </w:r>
      <w:proofErr w:type="spellEnd"/>
      <w:r w:rsidRPr="00991E4C">
        <w:rPr>
          <w:rFonts w:eastAsia="Arial"/>
          <w:bCs/>
          <w:iCs/>
          <w:sz w:val="26"/>
          <w:szCs w:val="26"/>
        </w:rPr>
        <w:t xml:space="preserve"> </w:t>
      </w:r>
      <w:proofErr w:type="spellStart"/>
      <w:r w:rsidRPr="00991E4C">
        <w:rPr>
          <w:rFonts w:eastAsia="Arial"/>
          <w:bCs/>
          <w:iCs/>
          <w:sz w:val="26"/>
          <w:szCs w:val="26"/>
        </w:rPr>
        <w:t>trong</w:t>
      </w:r>
      <w:proofErr w:type="spellEnd"/>
      <w:r w:rsidRPr="00991E4C">
        <w:rPr>
          <w:rFonts w:eastAsia="Arial"/>
          <w:bCs/>
          <w:iCs/>
          <w:sz w:val="26"/>
          <w:szCs w:val="26"/>
        </w:rPr>
        <w:t xml:space="preserve"> </w:t>
      </w:r>
      <w:proofErr w:type="spellStart"/>
      <w:r w:rsidRPr="00991E4C">
        <w:rPr>
          <w:rFonts w:eastAsia="Arial"/>
          <w:bCs/>
          <w:iCs/>
          <w:sz w:val="26"/>
          <w:szCs w:val="26"/>
        </w:rPr>
        <w:t>việc</w:t>
      </w:r>
      <w:proofErr w:type="spellEnd"/>
      <w:r w:rsidRPr="00991E4C">
        <w:rPr>
          <w:rFonts w:eastAsia="Arial"/>
          <w:bCs/>
          <w:iCs/>
          <w:sz w:val="26"/>
          <w:szCs w:val="26"/>
        </w:rPr>
        <w:t xml:space="preserve"> </w:t>
      </w:r>
      <w:proofErr w:type="spellStart"/>
      <w:r w:rsidRPr="00991E4C">
        <w:rPr>
          <w:rFonts w:eastAsia="Arial"/>
          <w:bCs/>
          <w:iCs/>
          <w:sz w:val="26"/>
          <w:szCs w:val="26"/>
        </w:rPr>
        <w:t>nâng</w:t>
      </w:r>
      <w:proofErr w:type="spellEnd"/>
      <w:r w:rsidRPr="00991E4C">
        <w:rPr>
          <w:rFonts w:eastAsia="Arial"/>
          <w:bCs/>
          <w:iCs/>
          <w:sz w:val="26"/>
          <w:szCs w:val="26"/>
        </w:rPr>
        <w:t xml:space="preserve"> </w:t>
      </w:r>
      <w:proofErr w:type="spellStart"/>
      <w:r w:rsidRPr="00991E4C">
        <w:rPr>
          <w:rFonts w:eastAsia="Arial"/>
          <w:bCs/>
          <w:iCs/>
          <w:sz w:val="26"/>
          <w:szCs w:val="26"/>
        </w:rPr>
        <w:t>cao</w:t>
      </w:r>
      <w:proofErr w:type="spellEnd"/>
      <w:r w:rsidRPr="00991E4C">
        <w:rPr>
          <w:rFonts w:eastAsia="Arial"/>
          <w:bCs/>
          <w:iCs/>
          <w:sz w:val="26"/>
          <w:szCs w:val="26"/>
        </w:rPr>
        <w:t xml:space="preserve"> </w:t>
      </w:r>
      <w:proofErr w:type="spellStart"/>
      <w:r w:rsidRPr="00991E4C">
        <w:rPr>
          <w:rFonts w:eastAsia="Arial"/>
          <w:bCs/>
          <w:iCs/>
          <w:sz w:val="26"/>
          <w:szCs w:val="26"/>
        </w:rPr>
        <w:t>giá</w:t>
      </w:r>
      <w:proofErr w:type="spellEnd"/>
      <w:r w:rsidRPr="00991E4C">
        <w:rPr>
          <w:rFonts w:eastAsia="Arial"/>
          <w:bCs/>
          <w:iCs/>
          <w:sz w:val="26"/>
          <w:szCs w:val="26"/>
        </w:rPr>
        <w:t xml:space="preserve"> </w:t>
      </w:r>
      <w:proofErr w:type="spellStart"/>
      <w:r w:rsidRPr="00991E4C">
        <w:rPr>
          <w:rFonts w:eastAsia="Arial"/>
          <w:bCs/>
          <w:iCs/>
          <w:sz w:val="26"/>
          <w:szCs w:val="26"/>
        </w:rPr>
        <w:t>trị</w:t>
      </w:r>
      <w:proofErr w:type="spellEnd"/>
      <w:r w:rsidRPr="00991E4C">
        <w:rPr>
          <w:rFonts w:eastAsia="Arial"/>
          <w:bCs/>
          <w:iCs/>
          <w:sz w:val="26"/>
          <w:szCs w:val="26"/>
        </w:rPr>
        <w:t xml:space="preserve"> </w:t>
      </w:r>
      <w:proofErr w:type="spellStart"/>
      <w:r w:rsidRPr="00991E4C">
        <w:rPr>
          <w:rFonts w:eastAsia="Arial"/>
          <w:bCs/>
          <w:iCs/>
          <w:sz w:val="26"/>
          <w:szCs w:val="26"/>
        </w:rPr>
        <w:t>sản</w:t>
      </w:r>
      <w:proofErr w:type="spellEnd"/>
      <w:r w:rsidRPr="00991E4C">
        <w:rPr>
          <w:rFonts w:eastAsia="Arial"/>
          <w:bCs/>
          <w:iCs/>
          <w:sz w:val="26"/>
          <w:szCs w:val="26"/>
        </w:rPr>
        <w:t xml:space="preserve"> </w:t>
      </w:r>
      <w:proofErr w:type="spellStart"/>
      <w:r w:rsidRPr="00991E4C">
        <w:rPr>
          <w:rFonts w:eastAsia="Arial"/>
          <w:bCs/>
          <w:iCs/>
          <w:sz w:val="26"/>
          <w:szCs w:val="26"/>
        </w:rPr>
        <w:t>phẩm</w:t>
      </w:r>
      <w:proofErr w:type="spellEnd"/>
      <w:r w:rsidRPr="00991E4C">
        <w:rPr>
          <w:rFonts w:eastAsia="Arial"/>
          <w:bCs/>
          <w:iCs/>
          <w:sz w:val="26"/>
          <w:szCs w:val="26"/>
        </w:rPr>
        <w:t xml:space="preserve">, </w:t>
      </w:r>
      <w:proofErr w:type="spellStart"/>
      <w:r w:rsidRPr="00991E4C">
        <w:rPr>
          <w:rFonts w:eastAsia="Arial"/>
          <w:bCs/>
          <w:iCs/>
          <w:sz w:val="26"/>
          <w:szCs w:val="26"/>
        </w:rPr>
        <w:t>đồng</w:t>
      </w:r>
      <w:proofErr w:type="spellEnd"/>
      <w:r w:rsidRPr="00991E4C">
        <w:rPr>
          <w:rFonts w:eastAsia="Arial"/>
          <w:bCs/>
          <w:iCs/>
          <w:sz w:val="26"/>
          <w:szCs w:val="26"/>
        </w:rPr>
        <w:t xml:space="preserve"> </w:t>
      </w:r>
      <w:proofErr w:type="spellStart"/>
      <w:r w:rsidRPr="00991E4C">
        <w:rPr>
          <w:rFonts w:eastAsia="Arial"/>
          <w:bCs/>
          <w:iCs/>
          <w:sz w:val="26"/>
          <w:szCs w:val="26"/>
        </w:rPr>
        <w:t>thời</w:t>
      </w:r>
      <w:proofErr w:type="spellEnd"/>
      <w:r w:rsidRPr="00991E4C">
        <w:rPr>
          <w:rFonts w:eastAsia="Arial"/>
          <w:bCs/>
          <w:iCs/>
          <w:sz w:val="26"/>
          <w:szCs w:val="26"/>
        </w:rPr>
        <w:t xml:space="preserve"> </w:t>
      </w:r>
      <w:proofErr w:type="spellStart"/>
      <w:r w:rsidRPr="00991E4C">
        <w:rPr>
          <w:rFonts w:eastAsia="Arial"/>
          <w:bCs/>
          <w:iCs/>
          <w:sz w:val="26"/>
          <w:szCs w:val="26"/>
        </w:rPr>
        <w:t>là</w:t>
      </w:r>
      <w:proofErr w:type="spellEnd"/>
      <w:r w:rsidRPr="00991E4C">
        <w:rPr>
          <w:rFonts w:eastAsia="Arial"/>
          <w:bCs/>
          <w:iCs/>
          <w:sz w:val="26"/>
          <w:szCs w:val="26"/>
        </w:rPr>
        <w:t xml:space="preserve"> </w:t>
      </w:r>
      <w:proofErr w:type="spellStart"/>
      <w:r w:rsidRPr="00991E4C">
        <w:rPr>
          <w:rFonts w:eastAsia="Arial"/>
          <w:bCs/>
          <w:iCs/>
          <w:sz w:val="26"/>
          <w:szCs w:val="26"/>
        </w:rPr>
        <w:t>nguồn</w:t>
      </w:r>
      <w:proofErr w:type="spellEnd"/>
      <w:r w:rsidRPr="00991E4C">
        <w:rPr>
          <w:rFonts w:eastAsia="Arial"/>
          <w:bCs/>
          <w:iCs/>
          <w:sz w:val="26"/>
          <w:szCs w:val="26"/>
        </w:rPr>
        <w:t xml:space="preserve"> </w:t>
      </w:r>
      <w:proofErr w:type="spellStart"/>
      <w:r w:rsidRPr="00991E4C">
        <w:rPr>
          <w:rFonts w:eastAsia="Arial"/>
          <w:bCs/>
          <w:iCs/>
          <w:sz w:val="26"/>
          <w:szCs w:val="26"/>
        </w:rPr>
        <w:t>nhân</w:t>
      </w:r>
      <w:proofErr w:type="spellEnd"/>
      <w:r w:rsidRPr="00991E4C">
        <w:rPr>
          <w:rFonts w:eastAsia="Arial"/>
          <w:bCs/>
          <w:iCs/>
          <w:sz w:val="26"/>
          <w:szCs w:val="26"/>
        </w:rPr>
        <w:t xml:space="preserve"> </w:t>
      </w:r>
      <w:proofErr w:type="spellStart"/>
      <w:r w:rsidRPr="00991E4C">
        <w:rPr>
          <w:rFonts w:eastAsia="Arial"/>
          <w:bCs/>
          <w:iCs/>
          <w:sz w:val="26"/>
          <w:szCs w:val="26"/>
        </w:rPr>
        <w:t>lực</w:t>
      </w:r>
      <w:proofErr w:type="spellEnd"/>
      <w:r w:rsidRPr="00991E4C">
        <w:rPr>
          <w:rFonts w:eastAsia="Arial"/>
          <w:bCs/>
          <w:iCs/>
          <w:sz w:val="26"/>
          <w:szCs w:val="26"/>
        </w:rPr>
        <w:t xml:space="preserve"> </w:t>
      </w:r>
      <w:proofErr w:type="spellStart"/>
      <w:r w:rsidRPr="00991E4C">
        <w:rPr>
          <w:rFonts w:eastAsia="Arial"/>
          <w:bCs/>
          <w:iCs/>
          <w:sz w:val="26"/>
          <w:szCs w:val="26"/>
        </w:rPr>
        <w:t>cốt</w:t>
      </w:r>
      <w:proofErr w:type="spellEnd"/>
      <w:r w:rsidRPr="00991E4C">
        <w:rPr>
          <w:rFonts w:eastAsia="Arial"/>
          <w:bCs/>
          <w:iCs/>
          <w:sz w:val="26"/>
          <w:szCs w:val="26"/>
        </w:rPr>
        <w:t xml:space="preserve"> </w:t>
      </w:r>
      <w:proofErr w:type="spellStart"/>
      <w:r w:rsidRPr="00991E4C">
        <w:rPr>
          <w:rFonts w:eastAsia="Arial"/>
          <w:bCs/>
          <w:iCs/>
          <w:sz w:val="26"/>
          <w:szCs w:val="26"/>
        </w:rPr>
        <w:t>lõi</w:t>
      </w:r>
      <w:proofErr w:type="spellEnd"/>
      <w:r w:rsidRPr="00991E4C">
        <w:rPr>
          <w:rFonts w:eastAsia="Arial"/>
          <w:bCs/>
          <w:iCs/>
          <w:sz w:val="26"/>
          <w:szCs w:val="26"/>
        </w:rPr>
        <w:t xml:space="preserve"> </w:t>
      </w:r>
      <w:proofErr w:type="spellStart"/>
      <w:r w:rsidRPr="00991E4C">
        <w:rPr>
          <w:rFonts w:eastAsia="Arial"/>
          <w:bCs/>
          <w:iCs/>
          <w:sz w:val="26"/>
          <w:szCs w:val="26"/>
        </w:rPr>
        <w:t>trong</w:t>
      </w:r>
      <w:proofErr w:type="spellEnd"/>
      <w:r w:rsidRPr="00991E4C">
        <w:rPr>
          <w:rFonts w:eastAsia="Arial"/>
          <w:bCs/>
          <w:iCs/>
          <w:sz w:val="26"/>
          <w:szCs w:val="26"/>
        </w:rPr>
        <w:t xml:space="preserve"> </w:t>
      </w:r>
      <w:proofErr w:type="spellStart"/>
      <w:r w:rsidRPr="00991E4C">
        <w:rPr>
          <w:rFonts w:eastAsia="Arial"/>
          <w:bCs/>
          <w:iCs/>
          <w:sz w:val="26"/>
          <w:szCs w:val="26"/>
        </w:rPr>
        <w:t>các</w:t>
      </w:r>
      <w:proofErr w:type="spellEnd"/>
      <w:r w:rsidRPr="00991E4C">
        <w:rPr>
          <w:rFonts w:eastAsia="Arial"/>
          <w:bCs/>
          <w:iCs/>
          <w:sz w:val="26"/>
          <w:szCs w:val="26"/>
        </w:rPr>
        <w:t xml:space="preserve"> </w:t>
      </w:r>
      <w:proofErr w:type="spellStart"/>
      <w:r w:rsidRPr="00991E4C">
        <w:rPr>
          <w:rFonts w:eastAsia="Arial"/>
          <w:bCs/>
          <w:iCs/>
          <w:sz w:val="26"/>
          <w:szCs w:val="26"/>
        </w:rPr>
        <w:t>doanh</w:t>
      </w:r>
      <w:proofErr w:type="spellEnd"/>
      <w:r w:rsidRPr="00991E4C">
        <w:rPr>
          <w:rFonts w:eastAsia="Arial"/>
          <w:bCs/>
          <w:iCs/>
          <w:sz w:val="26"/>
          <w:szCs w:val="26"/>
        </w:rPr>
        <w:t xml:space="preserve"> </w:t>
      </w:r>
      <w:proofErr w:type="spellStart"/>
      <w:r w:rsidRPr="00991E4C">
        <w:rPr>
          <w:rFonts w:eastAsia="Arial"/>
          <w:bCs/>
          <w:iCs/>
          <w:sz w:val="26"/>
          <w:szCs w:val="26"/>
        </w:rPr>
        <w:t>nghiệp</w:t>
      </w:r>
      <w:proofErr w:type="spellEnd"/>
      <w:r w:rsidRPr="00991E4C">
        <w:rPr>
          <w:rFonts w:eastAsia="Arial"/>
          <w:bCs/>
          <w:iCs/>
          <w:sz w:val="26"/>
          <w:szCs w:val="26"/>
        </w:rPr>
        <w:t xml:space="preserve"> </w:t>
      </w:r>
      <w:proofErr w:type="spellStart"/>
      <w:r w:rsidRPr="00991E4C">
        <w:rPr>
          <w:rFonts w:eastAsia="Arial"/>
          <w:bCs/>
          <w:iCs/>
          <w:sz w:val="26"/>
          <w:szCs w:val="26"/>
        </w:rPr>
        <w:t>chế</w:t>
      </w:r>
      <w:proofErr w:type="spellEnd"/>
      <w:r w:rsidRPr="00991E4C">
        <w:rPr>
          <w:rFonts w:eastAsia="Arial"/>
          <w:bCs/>
          <w:iCs/>
          <w:sz w:val="26"/>
          <w:szCs w:val="26"/>
        </w:rPr>
        <w:t xml:space="preserve"> </w:t>
      </w:r>
      <w:proofErr w:type="spellStart"/>
      <w:r w:rsidRPr="00991E4C">
        <w:rPr>
          <w:rFonts w:eastAsia="Arial"/>
          <w:bCs/>
          <w:iCs/>
          <w:sz w:val="26"/>
          <w:szCs w:val="26"/>
        </w:rPr>
        <w:t>biến</w:t>
      </w:r>
      <w:proofErr w:type="spellEnd"/>
      <w:r w:rsidRPr="00991E4C">
        <w:rPr>
          <w:rFonts w:eastAsia="Arial"/>
          <w:bCs/>
          <w:iCs/>
          <w:sz w:val="26"/>
          <w:szCs w:val="26"/>
        </w:rPr>
        <w:t xml:space="preserve"> </w:t>
      </w:r>
      <w:proofErr w:type="spellStart"/>
      <w:r w:rsidRPr="00991E4C">
        <w:rPr>
          <w:rFonts w:eastAsia="Arial"/>
          <w:bCs/>
          <w:iCs/>
          <w:sz w:val="26"/>
          <w:szCs w:val="26"/>
        </w:rPr>
        <w:t>thực</w:t>
      </w:r>
      <w:proofErr w:type="spellEnd"/>
      <w:r w:rsidRPr="00991E4C">
        <w:rPr>
          <w:rFonts w:eastAsia="Arial"/>
          <w:bCs/>
          <w:iCs/>
          <w:sz w:val="26"/>
          <w:szCs w:val="26"/>
        </w:rPr>
        <w:t xml:space="preserve"> </w:t>
      </w:r>
      <w:proofErr w:type="spellStart"/>
      <w:r w:rsidRPr="00991E4C">
        <w:rPr>
          <w:rFonts w:eastAsia="Arial"/>
          <w:bCs/>
          <w:iCs/>
          <w:sz w:val="26"/>
          <w:szCs w:val="26"/>
        </w:rPr>
        <w:t>phẩm</w:t>
      </w:r>
      <w:proofErr w:type="spellEnd"/>
      <w:r w:rsidRPr="00991E4C">
        <w:rPr>
          <w:rFonts w:eastAsia="Arial"/>
          <w:bCs/>
          <w:iCs/>
          <w:sz w:val="26"/>
          <w:szCs w:val="26"/>
        </w:rPr>
        <w:t>.</w:t>
      </w:r>
    </w:p>
    <w:p w14:paraId="78F5A065" w14:textId="77777777" w:rsidR="003E5F2D" w:rsidRPr="00991E4C" w:rsidRDefault="003E5F2D" w:rsidP="007A0EA4">
      <w:pPr>
        <w:pStyle w:val="NormalWeb"/>
        <w:numPr>
          <w:ilvl w:val="0"/>
          <w:numId w:val="12"/>
        </w:numPr>
        <w:shd w:val="clear" w:color="auto" w:fill="FFFFFF"/>
        <w:spacing w:line="360" w:lineRule="auto"/>
        <w:jc w:val="both"/>
        <w:textAlignment w:val="baseline"/>
        <w:rPr>
          <w:sz w:val="26"/>
          <w:szCs w:val="26"/>
        </w:rPr>
      </w:pPr>
      <w:r w:rsidRPr="00991E4C">
        <w:rPr>
          <w:rStyle w:val="Strong"/>
          <w:sz w:val="26"/>
          <w:szCs w:val="26"/>
          <w:bdr w:val="none" w:sz="0" w:space="0" w:color="auto" w:frame="1"/>
        </w:rPr>
        <w:t>TRIỂN VỌNG NGHỀ NGHIỆP</w:t>
      </w:r>
    </w:p>
    <w:p w14:paraId="4EC4DBAA" w14:textId="7D895DEC" w:rsidR="003E5F2D" w:rsidRPr="00991E4C" w:rsidRDefault="000917D3" w:rsidP="005F73B7">
      <w:pPr>
        <w:pStyle w:val="NormalWeb"/>
        <w:shd w:val="clear" w:color="auto" w:fill="FFFFFF"/>
        <w:spacing w:line="360" w:lineRule="auto"/>
        <w:ind w:firstLine="360"/>
        <w:jc w:val="both"/>
        <w:textAlignment w:val="baseline"/>
        <w:rPr>
          <w:sz w:val="26"/>
          <w:szCs w:val="26"/>
        </w:rPr>
      </w:pPr>
      <w:proofErr w:type="spellStart"/>
      <w:r w:rsidRPr="00991E4C">
        <w:rPr>
          <w:sz w:val="26"/>
          <w:szCs w:val="26"/>
        </w:rPr>
        <w:t>Với</w:t>
      </w:r>
      <w:proofErr w:type="spellEnd"/>
      <w:r w:rsidRPr="00991E4C">
        <w:rPr>
          <w:sz w:val="26"/>
          <w:szCs w:val="26"/>
        </w:rPr>
        <w:t xml:space="preserve"> </w:t>
      </w:r>
      <w:proofErr w:type="spellStart"/>
      <w:r w:rsidRPr="00991E4C">
        <w:rPr>
          <w:sz w:val="26"/>
          <w:szCs w:val="26"/>
        </w:rPr>
        <w:t>thế</w:t>
      </w:r>
      <w:proofErr w:type="spellEnd"/>
      <w:r w:rsidRPr="00991E4C">
        <w:rPr>
          <w:sz w:val="26"/>
          <w:szCs w:val="26"/>
        </w:rPr>
        <w:t xml:space="preserve"> </w:t>
      </w:r>
      <w:proofErr w:type="spellStart"/>
      <w:r w:rsidRPr="00991E4C">
        <w:rPr>
          <w:sz w:val="26"/>
          <w:szCs w:val="26"/>
        </w:rPr>
        <w:t>mạnh</w:t>
      </w:r>
      <w:proofErr w:type="spellEnd"/>
      <w:r w:rsidRPr="00991E4C">
        <w:rPr>
          <w:sz w:val="26"/>
          <w:szCs w:val="26"/>
        </w:rPr>
        <w:t xml:space="preserve"> </w:t>
      </w:r>
      <w:proofErr w:type="spellStart"/>
      <w:r w:rsidRPr="00991E4C">
        <w:rPr>
          <w:sz w:val="26"/>
          <w:szCs w:val="26"/>
        </w:rPr>
        <w:t>về</w:t>
      </w:r>
      <w:proofErr w:type="spellEnd"/>
      <w:r w:rsidRPr="00991E4C">
        <w:rPr>
          <w:sz w:val="26"/>
          <w:szCs w:val="26"/>
        </w:rPr>
        <w:t xml:space="preserve"> </w:t>
      </w:r>
      <w:proofErr w:type="spellStart"/>
      <w:r w:rsidRPr="00991E4C">
        <w:rPr>
          <w:sz w:val="26"/>
          <w:szCs w:val="26"/>
        </w:rPr>
        <w:t>nguồn</w:t>
      </w:r>
      <w:proofErr w:type="spellEnd"/>
      <w:r w:rsidRPr="00991E4C">
        <w:rPr>
          <w:sz w:val="26"/>
          <w:szCs w:val="26"/>
        </w:rPr>
        <w:t xml:space="preserve"> </w:t>
      </w:r>
      <w:proofErr w:type="spellStart"/>
      <w:r w:rsidRPr="00991E4C">
        <w:rPr>
          <w:sz w:val="26"/>
          <w:szCs w:val="26"/>
        </w:rPr>
        <w:t>nguyên</w:t>
      </w:r>
      <w:proofErr w:type="spellEnd"/>
      <w:r w:rsidRPr="00991E4C">
        <w:rPr>
          <w:sz w:val="26"/>
          <w:szCs w:val="26"/>
        </w:rPr>
        <w:t xml:space="preserve"> </w:t>
      </w:r>
      <w:proofErr w:type="spellStart"/>
      <w:r w:rsidRPr="00991E4C">
        <w:rPr>
          <w:sz w:val="26"/>
          <w:szCs w:val="26"/>
        </w:rPr>
        <w:t>liệu</w:t>
      </w:r>
      <w:proofErr w:type="spellEnd"/>
      <w:r w:rsidRPr="00991E4C">
        <w:rPr>
          <w:sz w:val="26"/>
          <w:szCs w:val="26"/>
        </w:rPr>
        <w:t xml:space="preserve"> </w:t>
      </w:r>
      <w:proofErr w:type="spellStart"/>
      <w:r w:rsidRPr="00991E4C">
        <w:rPr>
          <w:sz w:val="26"/>
          <w:szCs w:val="26"/>
        </w:rPr>
        <w:t>phong</w:t>
      </w:r>
      <w:proofErr w:type="spellEnd"/>
      <w:r w:rsidRPr="00991E4C">
        <w:rPr>
          <w:sz w:val="26"/>
          <w:szCs w:val="26"/>
        </w:rPr>
        <w:t xml:space="preserve"> </w:t>
      </w:r>
      <w:proofErr w:type="spellStart"/>
      <w:r w:rsidRPr="00991E4C">
        <w:rPr>
          <w:sz w:val="26"/>
          <w:szCs w:val="26"/>
        </w:rPr>
        <w:t>phú</w:t>
      </w:r>
      <w:proofErr w:type="spellEnd"/>
      <w:r w:rsidRPr="00991E4C">
        <w:rPr>
          <w:sz w:val="26"/>
          <w:szCs w:val="26"/>
        </w:rPr>
        <w:t xml:space="preserve"> </w:t>
      </w:r>
      <w:proofErr w:type="spellStart"/>
      <w:r w:rsidRPr="00991E4C">
        <w:rPr>
          <w:sz w:val="26"/>
          <w:szCs w:val="26"/>
        </w:rPr>
        <w:t>đặc</w:t>
      </w:r>
      <w:proofErr w:type="spellEnd"/>
      <w:r w:rsidRPr="00991E4C">
        <w:rPr>
          <w:sz w:val="26"/>
          <w:szCs w:val="26"/>
        </w:rPr>
        <w:t xml:space="preserve"> </w:t>
      </w:r>
      <w:proofErr w:type="spellStart"/>
      <w:r w:rsidRPr="00991E4C">
        <w:rPr>
          <w:sz w:val="26"/>
          <w:szCs w:val="26"/>
        </w:rPr>
        <w:t>sắc</w:t>
      </w:r>
      <w:proofErr w:type="spellEnd"/>
      <w:r w:rsidRPr="00991E4C">
        <w:rPr>
          <w:sz w:val="26"/>
          <w:szCs w:val="26"/>
        </w:rPr>
        <w:t xml:space="preserve"> </w:t>
      </w:r>
      <w:proofErr w:type="spellStart"/>
      <w:r w:rsidRPr="00991E4C">
        <w:rPr>
          <w:sz w:val="26"/>
          <w:szCs w:val="26"/>
        </w:rPr>
        <w:t>về</w:t>
      </w:r>
      <w:proofErr w:type="spellEnd"/>
      <w:r w:rsidRPr="00991E4C">
        <w:rPr>
          <w:sz w:val="26"/>
          <w:szCs w:val="26"/>
        </w:rPr>
        <w:t xml:space="preserve"> </w:t>
      </w:r>
      <w:proofErr w:type="spellStart"/>
      <w:r w:rsidRPr="00991E4C">
        <w:rPr>
          <w:sz w:val="26"/>
          <w:szCs w:val="26"/>
        </w:rPr>
        <w:t>các</w:t>
      </w:r>
      <w:proofErr w:type="spellEnd"/>
      <w:r w:rsidRPr="00991E4C">
        <w:rPr>
          <w:sz w:val="26"/>
          <w:szCs w:val="26"/>
        </w:rPr>
        <w:t xml:space="preserve"> </w:t>
      </w:r>
      <w:proofErr w:type="spellStart"/>
      <w:r w:rsidRPr="00991E4C">
        <w:rPr>
          <w:sz w:val="26"/>
          <w:szCs w:val="26"/>
        </w:rPr>
        <w:t>nhóm</w:t>
      </w:r>
      <w:proofErr w:type="spellEnd"/>
      <w:r w:rsidRPr="00991E4C">
        <w:rPr>
          <w:sz w:val="26"/>
          <w:szCs w:val="26"/>
        </w:rPr>
        <w:t xml:space="preserve"> </w:t>
      </w:r>
      <w:proofErr w:type="spellStart"/>
      <w:r w:rsidRPr="00991E4C">
        <w:rPr>
          <w:sz w:val="26"/>
          <w:szCs w:val="26"/>
        </w:rPr>
        <w:t>hàng</w:t>
      </w:r>
      <w:proofErr w:type="spellEnd"/>
      <w:r w:rsidRPr="00991E4C">
        <w:rPr>
          <w:sz w:val="26"/>
          <w:szCs w:val="26"/>
        </w:rPr>
        <w:t xml:space="preserve"> </w:t>
      </w:r>
      <w:proofErr w:type="spellStart"/>
      <w:r w:rsidRPr="00991E4C">
        <w:rPr>
          <w:sz w:val="26"/>
          <w:szCs w:val="26"/>
        </w:rPr>
        <w:t>nông</w:t>
      </w:r>
      <w:proofErr w:type="spellEnd"/>
      <w:r w:rsidRPr="00991E4C">
        <w:rPr>
          <w:sz w:val="26"/>
          <w:szCs w:val="26"/>
        </w:rPr>
        <w:t xml:space="preserve"> </w:t>
      </w:r>
      <w:proofErr w:type="spellStart"/>
      <w:r w:rsidRPr="00991E4C">
        <w:rPr>
          <w:sz w:val="26"/>
          <w:szCs w:val="26"/>
        </w:rPr>
        <w:t>sản</w:t>
      </w:r>
      <w:proofErr w:type="spellEnd"/>
      <w:r w:rsidRPr="00991E4C">
        <w:rPr>
          <w:sz w:val="26"/>
          <w:szCs w:val="26"/>
        </w:rPr>
        <w:t xml:space="preserve"> </w:t>
      </w:r>
      <w:proofErr w:type="spellStart"/>
      <w:r w:rsidRPr="00991E4C">
        <w:rPr>
          <w:sz w:val="26"/>
          <w:szCs w:val="26"/>
        </w:rPr>
        <w:t>chủ</w:t>
      </w:r>
      <w:proofErr w:type="spellEnd"/>
      <w:r w:rsidRPr="00991E4C">
        <w:rPr>
          <w:sz w:val="26"/>
          <w:szCs w:val="26"/>
        </w:rPr>
        <w:t xml:space="preserve"> </w:t>
      </w:r>
      <w:proofErr w:type="spellStart"/>
      <w:r w:rsidRPr="00991E4C">
        <w:rPr>
          <w:sz w:val="26"/>
          <w:szCs w:val="26"/>
        </w:rPr>
        <w:t>lực</w:t>
      </w:r>
      <w:proofErr w:type="spellEnd"/>
      <w:r w:rsidRPr="00991E4C">
        <w:rPr>
          <w:sz w:val="26"/>
          <w:szCs w:val="26"/>
        </w:rPr>
        <w:t xml:space="preserve"> </w:t>
      </w:r>
      <w:proofErr w:type="spellStart"/>
      <w:r w:rsidRPr="00991E4C">
        <w:rPr>
          <w:sz w:val="26"/>
          <w:szCs w:val="26"/>
        </w:rPr>
        <w:t>như</w:t>
      </w:r>
      <w:proofErr w:type="spellEnd"/>
      <w:r w:rsidRPr="00991E4C">
        <w:rPr>
          <w:sz w:val="26"/>
          <w:szCs w:val="26"/>
        </w:rPr>
        <w:t xml:space="preserve"> </w:t>
      </w:r>
      <w:proofErr w:type="spellStart"/>
      <w:r w:rsidRPr="00991E4C">
        <w:rPr>
          <w:sz w:val="26"/>
          <w:szCs w:val="26"/>
        </w:rPr>
        <w:t>gạo</w:t>
      </w:r>
      <w:proofErr w:type="spellEnd"/>
      <w:r w:rsidRPr="00991E4C">
        <w:rPr>
          <w:sz w:val="26"/>
          <w:szCs w:val="26"/>
        </w:rPr>
        <w:t xml:space="preserve">, </w:t>
      </w:r>
      <w:proofErr w:type="spellStart"/>
      <w:r w:rsidRPr="00991E4C">
        <w:rPr>
          <w:sz w:val="26"/>
          <w:szCs w:val="26"/>
        </w:rPr>
        <w:t>cà</w:t>
      </w:r>
      <w:proofErr w:type="spellEnd"/>
      <w:r w:rsidRPr="00991E4C">
        <w:rPr>
          <w:sz w:val="26"/>
          <w:szCs w:val="26"/>
        </w:rPr>
        <w:t xml:space="preserve"> </w:t>
      </w:r>
      <w:proofErr w:type="spellStart"/>
      <w:r w:rsidRPr="00991E4C">
        <w:rPr>
          <w:sz w:val="26"/>
          <w:szCs w:val="26"/>
        </w:rPr>
        <w:t>phê</w:t>
      </w:r>
      <w:proofErr w:type="spellEnd"/>
      <w:r w:rsidRPr="00991E4C">
        <w:rPr>
          <w:sz w:val="26"/>
          <w:szCs w:val="26"/>
        </w:rPr>
        <w:t xml:space="preserve">, </w:t>
      </w:r>
      <w:proofErr w:type="spellStart"/>
      <w:r w:rsidRPr="00991E4C">
        <w:rPr>
          <w:sz w:val="26"/>
          <w:szCs w:val="26"/>
        </w:rPr>
        <w:t>rau</w:t>
      </w:r>
      <w:proofErr w:type="spellEnd"/>
      <w:r w:rsidRPr="00991E4C">
        <w:rPr>
          <w:sz w:val="26"/>
          <w:szCs w:val="26"/>
        </w:rPr>
        <w:t xml:space="preserve"> </w:t>
      </w:r>
      <w:proofErr w:type="spellStart"/>
      <w:r w:rsidRPr="00991E4C">
        <w:rPr>
          <w:sz w:val="26"/>
          <w:szCs w:val="26"/>
        </w:rPr>
        <w:t>quả</w:t>
      </w:r>
      <w:proofErr w:type="spellEnd"/>
      <w:r w:rsidRPr="00991E4C">
        <w:rPr>
          <w:sz w:val="26"/>
          <w:szCs w:val="26"/>
        </w:rPr>
        <w:t xml:space="preserve"> </w:t>
      </w:r>
      <w:proofErr w:type="spellStart"/>
      <w:r w:rsidRPr="00991E4C">
        <w:rPr>
          <w:sz w:val="26"/>
          <w:szCs w:val="26"/>
        </w:rPr>
        <w:t>cùng</w:t>
      </w:r>
      <w:proofErr w:type="spellEnd"/>
      <w:r w:rsidRPr="00991E4C">
        <w:rPr>
          <w:sz w:val="26"/>
          <w:szCs w:val="26"/>
        </w:rPr>
        <w:t xml:space="preserve"> </w:t>
      </w:r>
      <w:proofErr w:type="spellStart"/>
      <w:r w:rsidRPr="00991E4C">
        <w:rPr>
          <w:sz w:val="26"/>
          <w:szCs w:val="26"/>
        </w:rPr>
        <w:t>nhiều</w:t>
      </w:r>
      <w:proofErr w:type="spellEnd"/>
      <w:r w:rsidRPr="00991E4C">
        <w:rPr>
          <w:sz w:val="26"/>
          <w:szCs w:val="26"/>
        </w:rPr>
        <w:t xml:space="preserve"> </w:t>
      </w:r>
      <w:proofErr w:type="spellStart"/>
      <w:r w:rsidRPr="00991E4C">
        <w:rPr>
          <w:sz w:val="26"/>
          <w:szCs w:val="26"/>
        </w:rPr>
        <w:t>chính</w:t>
      </w:r>
      <w:proofErr w:type="spellEnd"/>
      <w:r w:rsidRPr="00991E4C">
        <w:rPr>
          <w:sz w:val="26"/>
          <w:szCs w:val="26"/>
        </w:rPr>
        <w:t xml:space="preserve"> </w:t>
      </w:r>
      <w:proofErr w:type="spellStart"/>
      <w:r w:rsidRPr="00991E4C">
        <w:rPr>
          <w:sz w:val="26"/>
          <w:szCs w:val="26"/>
        </w:rPr>
        <w:t>sách</w:t>
      </w:r>
      <w:proofErr w:type="spellEnd"/>
      <w:r w:rsidRPr="00991E4C">
        <w:rPr>
          <w:sz w:val="26"/>
          <w:szCs w:val="26"/>
        </w:rPr>
        <w:t xml:space="preserve"> </w:t>
      </w:r>
      <w:proofErr w:type="spellStart"/>
      <w:r w:rsidRPr="00991E4C">
        <w:rPr>
          <w:sz w:val="26"/>
          <w:szCs w:val="26"/>
        </w:rPr>
        <w:t>ưu</w:t>
      </w:r>
      <w:proofErr w:type="spellEnd"/>
      <w:r w:rsidRPr="00991E4C">
        <w:rPr>
          <w:sz w:val="26"/>
          <w:szCs w:val="26"/>
        </w:rPr>
        <w:t xml:space="preserve"> </w:t>
      </w:r>
      <w:proofErr w:type="spellStart"/>
      <w:r w:rsidRPr="00991E4C">
        <w:rPr>
          <w:sz w:val="26"/>
          <w:szCs w:val="26"/>
        </w:rPr>
        <w:t>đãi</w:t>
      </w:r>
      <w:proofErr w:type="spellEnd"/>
      <w:r w:rsidRPr="00991E4C">
        <w:rPr>
          <w:sz w:val="26"/>
          <w:szCs w:val="26"/>
        </w:rPr>
        <w:t xml:space="preserve"> </w:t>
      </w:r>
      <w:proofErr w:type="spellStart"/>
      <w:r w:rsidRPr="00991E4C">
        <w:rPr>
          <w:sz w:val="26"/>
          <w:szCs w:val="26"/>
        </w:rPr>
        <w:t>và</w:t>
      </w:r>
      <w:proofErr w:type="spellEnd"/>
      <w:r w:rsidRPr="00991E4C">
        <w:rPr>
          <w:sz w:val="26"/>
          <w:szCs w:val="26"/>
        </w:rPr>
        <w:t xml:space="preserve"> </w:t>
      </w:r>
      <w:proofErr w:type="spellStart"/>
      <w:r w:rsidRPr="00991E4C">
        <w:rPr>
          <w:sz w:val="26"/>
          <w:szCs w:val="26"/>
        </w:rPr>
        <w:t>môi</w:t>
      </w:r>
      <w:proofErr w:type="spellEnd"/>
      <w:r w:rsidRPr="00991E4C">
        <w:rPr>
          <w:sz w:val="26"/>
          <w:szCs w:val="26"/>
        </w:rPr>
        <w:t xml:space="preserve"> </w:t>
      </w:r>
      <w:proofErr w:type="spellStart"/>
      <w:r w:rsidRPr="00991E4C">
        <w:rPr>
          <w:sz w:val="26"/>
          <w:szCs w:val="26"/>
        </w:rPr>
        <w:t>trường</w:t>
      </w:r>
      <w:proofErr w:type="spellEnd"/>
      <w:r w:rsidRPr="00991E4C">
        <w:rPr>
          <w:sz w:val="26"/>
          <w:szCs w:val="26"/>
        </w:rPr>
        <w:t xml:space="preserve"> </w:t>
      </w:r>
      <w:proofErr w:type="spellStart"/>
      <w:r w:rsidRPr="00991E4C">
        <w:rPr>
          <w:sz w:val="26"/>
          <w:szCs w:val="26"/>
        </w:rPr>
        <w:t>kinh</w:t>
      </w:r>
      <w:proofErr w:type="spellEnd"/>
      <w:r w:rsidRPr="00991E4C">
        <w:rPr>
          <w:sz w:val="26"/>
          <w:szCs w:val="26"/>
        </w:rPr>
        <w:t xml:space="preserve"> </w:t>
      </w:r>
      <w:proofErr w:type="spellStart"/>
      <w:r w:rsidRPr="00991E4C">
        <w:rPr>
          <w:sz w:val="26"/>
          <w:szCs w:val="26"/>
        </w:rPr>
        <w:t>doanh</w:t>
      </w:r>
      <w:proofErr w:type="spellEnd"/>
      <w:r w:rsidRPr="00991E4C">
        <w:rPr>
          <w:sz w:val="26"/>
          <w:szCs w:val="26"/>
        </w:rPr>
        <w:t xml:space="preserve"> </w:t>
      </w:r>
      <w:proofErr w:type="spellStart"/>
      <w:r w:rsidRPr="00991E4C">
        <w:rPr>
          <w:sz w:val="26"/>
          <w:szCs w:val="26"/>
        </w:rPr>
        <w:t>thuận</w:t>
      </w:r>
      <w:proofErr w:type="spellEnd"/>
      <w:r w:rsidRPr="00991E4C">
        <w:rPr>
          <w:sz w:val="26"/>
          <w:szCs w:val="26"/>
        </w:rPr>
        <w:t xml:space="preserve"> </w:t>
      </w:r>
      <w:proofErr w:type="spellStart"/>
      <w:r w:rsidRPr="00991E4C">
        <w:rPr>
          <w:sz w:val="26"/>
          <w:szCs w:val="26"/>
        </w:rPr>
        <w:t>lợi</w:t>
      </w:r>
      <w:proofErr w:type="spellEnd"/>
      <w:r w:rsidRPr="00991E4C">
        <w:rPr>
          <w:sz w:val="26"/>
          <w:szCs w:val="26"/>
        </w:rPr>
        <w:t xml:space="preserve">, </w:t>
      </w:r>
      <w:proofErr w:type="spellStart"/>
      <w:r w:rsidRPr="00991E4C">
        <w:rPr>
          <w:sz w:val="26"/>
          <w:szCs w:val="26"/>
        </w:rPr>
        <w:t>Việt</w:t>
      </w:r>
      <w:proofErr w:type="spellEnd"/>
      <w:r w:rsidRPr="00991E4C">
        <w:rPr>
          <w:sz w:val="26"/>
          <w:szCs w:val="26"/>
        </w:rPr>
        <w:t xml:space="preserve"> Nam </w:t>
      </w:r>
      <w:proofErr w:type="spellStart"/>
      <w:r w:rsidRPr="00991E4C">
        <w:rPr>
          <w:sz w:val="26"/>
          <w:szCs w:val="26"/>
        </w:rPr>
        <w:t>đang</w:t>
      </w:r>
      <w:proofErr w:type="spellEnd"/>
      <w:r w:rsidRPr="00991E4C">
        <w:rPr>
          <w:sz w:val="26"/>
          <w:szCs w:val="26"/>
        </w:rPr>
        <w:t xml:space="preserve"> </w:t>
      </w:r>
      <w:proofErr w:type="spellStart"/>
      <w:r w:rsidRPr="00991E4C">
        <w:rPr>
          <w:sz w:val="26"/>
          <w:szCs w:val="26"/>
        </w:rPr>
        <w:t>trở</w:t>
      </w:r>
      <w:proofErr w:type="spellEnd"/>
      <w:r w:rsidRPr="00991E4C">
        <w:rPr>
          <w:sz w:val="26"/>
          <w:szCs w:val="26"/>
        </w:rPr>
        <w:t xml:space="preserve"> </w:t>
      </w:r>
      <w:proofErr w:type="spellStart"/>
      <w:r w:rsidRPr="00991E4C">
        <w:rPr>
          <w:sz w:val="26"/>
          <w:szCs w:val="26"/>
        </w:rPr>
        <w:t>thành</w:t>
      </w:r>
      <w:proofErr w:type="spellEnd"/>
      <w:r w:rsidRPr="00991E4C">
        <w:rPr>
          <w:sz w:val="26"/>
          <w:szCs w:val="26"/>
        </w:rPr>
        <w:t xml:space="preserve"> </w:t>
      </w:r>
      <w:proofErr w:type="spellStart"/>
      <w:r w:rsidRPr="00991E4C">
        <w:rPr>
          <w:sz w:val="26"/>
          <w:szCs w:val="26"/>
        </w:rPr>
        <w:t>một</w:t>
      </w:r>
      <w:proofErr w:type="spellEnd"/>
      <w:r w:rsidRPr="00991E4C">
        <w:rPr>
          <w:sz w:val="26"/>
          <w:szCs w:val="26"/>
        </w:rPr>
        <w:t xml:space="preserve"> </w:t>
      </w:r>
      <w:proofErr w:type="spellStart"/>
      <w:r w:rsidRPr="00991E4C">
        <w:rPr>
          <w:sz w:val="26"/>
          <w:szCs w:val="26"/>
        </w:rPr>
        <w:t>trong</w:t>
      </w:r>
      <w:proofErr w:type="spellEnd"/>
      <w:r w:rsidRPr="00991E4C">
        <w:rPr>
          <w:sz w:val="26"/>
          <w:szCs w:val="26"/>
        </w:rPr>
        <w:t xml:space="preserve"> </w:t>
      </w:r>
      <w:proofErr w:type="spellStart"/>
      <w:r w:rsidRPr="00991E4C">
        <w:rPr>
          <w:sz w:val="26"/>
          <w:szCs w:val="26"/>
        </w:rPr>
        <w:t>những</w:t>
      </w:r>
      <w:proofErr w:type="spellEnd"/>
      <w:r w:rsidRPr="00991E4C">
        <w:rPr>
          <w:sz w:val="26"/>
          <w:szCs w:val="26"/>
        </w:rPr>
        <w:t xml:space="preserve"> </w:t>
      </w:r>
      <w:proofErr w:type="spellStart"/>
      <w:r w:rsidRPr="00991E4C">
        <w:rPr>
          <w:sz w:val="26"/>
          <w:szCs w:val="26"/>
        </w:rPr>
        <w:t>điểm</w:t>
      </w:r>
      <w:proofErr w:type="spellEnd"/>
      <w:r w:rsidRPr="00991E4C">
        <w:rPr>
          <w:sz w:val="26"/>
          <w:szCs w:val="26"/>
        </w:rPr>
        <w:t xml:space="preserve"> </w:t>
      </w:r>
      <w:proofErr w:type="spellStart"/>
      <w:r w:rsidRPr="00991E4C">
        <w:rPr>
          <w:sz w:val="26"/>
          <w:szCs w:val="26"/>
        </w:rPr>
        <w:t>đến</w:t>
      </w:r>
      <w:proofErr w:type="spellEnd"/>
      <w:r w:rsidRPr="00991E4C">
        <w:rPr>
          <w:sz w:val="26"/>
          <w:szCs w:val="26"/>
        </w:rPr>
        <w:t xml:space="preserve"> </w:t>
      </w:r>
      <w:proofErr w:type="spellStart"/>
      <w:r w:rsidRPr="00991E4C">
        <w:rPr>
          <w:sz w:val="26"/>
          <w:szCs w:val="26"/>
        </w:rPr>
        <w:t>hấp</w:t>
      </w:r>
      <w:proofErr w:type="spellEnd"/>
      <w:r w:rsidRPr="00991E4C">
        <w:rPr>
          <w:sz w:val="26"/>
          <w:szCs w:val="26"/>
        </w:rPr>
        <w:t xml:space="preserve"> </w:t>
      </w:r>
      <w:proofErr w:type="spellStart"/>
      <w:r w:rsidRPr="00991E4C">
        <w:rPr>
          <w:sz w:val="26"/>
          <w:szCs w:val="26"/>
        </w:rPr>
        <w:t>dẫn</w:t>
      </w:r>
      <w:proofErr w:type="spellEnd"/>
      <w:r w:rsidRPr="00991E4C">
        <w:rPr>
          <w:sz w:val="26"/>
          <w:szCs w:val="26"/>
        </w:rPr>
        <w:t xml:space="preserve"> </w:t>
      </w:r>
      <w:proofErr w:type="spellStart"/>
      <w:r w:rsidRPr="00991E4C">
        <w:rPr>
          <w:sz w:val="26"/>
          <w:szCs w:val="26"/>
        </w:rPr>
        <w:t>đối</w:t>
      </w:r>
      <w:proofErr w:type="spellEnd"/>
      <w:r w:rsidRPr="00991E4C">
        <w:rPr>
          <w:sz w:val="26"/>
          <w:szCs w:val="26"/>
        </w:rPr>
        <w:t xml:space="preserve"> </w:t>
      </w:r>
      <w:proofErr w:type="spellStart"/>
      <w:r w:rsidRPr="00991E4C">
        <w:rPr>
          <w:sz w:val="26"/>
          <w:szCs w:val="26"/>
        </w:rPr>
        <w:t>với</w:t>
      </w:r>
      <w:proofErr w:type="spellEnd"/>
      <w:r w:rsidRPr="00991E4C">
        <w:rPr>
          <w:sz w:val="26"/>
          <w:szCs w:val="26"/>
        </w:rPr>
        <w:t xml:space="preserve"> </w:t>
      </w:r>
      <w:proofErr w:type="spellStart"/>
      <w:r w:rsidRPr="00991E4C">
        <w:rPr>
          <w:sz w:val="26"/>
          <w:szCs w:val="26"/>
        </w:rPr>
        <w:t>hoạt</w:t>
      </w:r>
      <w:proofErr w:type="spellEnd"/>
      <w:r w:rsidRPr="00991E4C">
        <w:rPr>
          <w:sz w:val="26"/>
          <w:szCs w:val="26"/>
        </w:rPr>
        <w:t xml:space="preserve"> </w:t>
      </w:r>
      <w:proofErr w:type="spellStart"/>
      <w:r w:rsidRPr="00991E4C">
        <w:rPr>
          <w:sz w:val="26"/>
          <w:szCs w:val="26"/>
        </w:rPr>
        <w:t>động</w:t>
      </w:r>
      <w:proofErr w:type="spellEnd"/>
      <w:r w:rsidRPr="00991E4C">
        <w:rPr>
          <w:sz w:val="26"/>
          <w:szCs w:val="26"/>
        </w:rPr>
        <w:t xml:space="preserve"> </w:t>
      </w:r>
      <w:proofErr w:type="spellStart"/>
      <w:r w:rsidRPr="00991E4C">
        <w:rPr>
          <w:sz w:val="26"/>
          <w:szCs w:val="26"/>
        </w:rPr>
        <w:t>đầu</w:t>
      </w:r>
      <w:proofErr w:type="spellEnd"/>
      <w:r w:rsidRPr="00991E4C">
        <w:rPr>
          <w:sz w:val="26"/>
          <w:szCs w:val="26"/>
        </w:rPr>
        <w:t xml:space="preserve"> </w:t>
      </w:r>
      <w:proofErr w:type="spellStart"/>
      <w:r w:rsidRPr="00991E4C">
        <w:rPr>
          <w:sz w:val="26"/>
          <w:szCs w:val="26"/>
        </w:rPr>
        <w:t>tư</w:t>
      </w:r>
      <w:proofErr w:type="spellEnd"/>
      <w:r w:rsidRPr="00991E4C">
        <w:rPr>
          <w:sz w:val="26"/>
          <w:szCs w:val="26"/>
        </w:rPr>
        <w:t xml:space="preserve"> </w:t>
      </w:r>
      <w:proofErr w:type="spellStart"/>
      <w:r w:rsidRPr="00991E4C">
        <w:rPr>
          <w:sz w:val="26"/>
          <w:szCs w:val="26"/>
        </w:rPr>
        <w:t>trong</w:t>
      </w:r>
      <w:proofErr w:type="spellEnd"/>
      <w:r w:rsidRPr="00991E4C">
        <w:rPr>
          <w:sz w:val="26"/>
          <w:szCs w:val="26"/>
        </w:rPr>
        <w:t xml:space="preserve"> </w:t>
      </w:r>
      <w:proofErr w:type="spellStart"/>
      <w:r w:rsidRPr="00991E4C">
        <w:rPr>
          <w:sz w:val="26"/>
          <w:szCs w:val="26"/>
        </w:rPr>
        <w:t>và</w:t>
      </w:r>
      <w:proofErr w:type="spellEnd"/>
      <w:r w:rsidRPr="00991E4C">
        <w:rPr>
          <w:sz w:val="26"/>
          <w:szCs w:val="26"/>
        </w:rPr>
        <w:t xml:space="preserve"> </w:t>
      </w:r>
      <w:proofErr w:type="spellStart"/>
      <w:r w:rsidRPr="00991E4C">
        <w:rPr>
          <w:sz w:val="26"/>
          <w:szCs w:val="26"/>
        </w:rPr>
        <w:t>ngoài</w:t>
      </w:r>
      <w:proofErr w:type="spellEnd"/>
      <w:r w:rsidRPr="00991E4C">
        <w:rPr>
          <w:sz w:val="26"/>
          <w:szCs w:val="26"/>
        </w:rPr>
        <w:t xml:space="preserve"> </w:t>
      </w:r>
      <w:proofErr w:type="spellStart"/>
      <w:r w:rsidRPr="00991E4C">
        <w:rPr>
          <w:sz w:val="26"/>
          <w:szCs w:val="26"/>
        </w:rPr>
        <w:t>nước</w:t>
      </w:r>
      <w:proofErr w:type="spellEnd"/>
      <w:r w:rsidRPr="00991E4C">
        <w:rPr>
          <w:sz w:val="26"/>
          <w:szCs w:val="26"/>
        </w:rPr>
        <w:t xml:space="preserve"> </w:t>
      </w:r>
      <w:proofErr w:type="spellStart"/>
      <w:r w:rsidRPr="00991E4C">
        <w:rPr>
          <w:sz w:val="26"/>
          <w:szCs w:val="26"/>
        </w:rPr>
        <w:t>vào</w:t>
      </w:r>
      <w:proofErr w:type="spellEnd"/>
      <w:r w:rsidRPr="00991E4C">
        <w:rPr>
          <w:sz w:val="26"/>
          <w:szCs w:val="26"/>
        </w:rPr>
        <w:t xml:space="preserve"> </w:t>
      </w:r>
      <w:proofErr w:type="spellStart"/>
      <w:r w:rsidRPr="00991E4C">
        <w:rPr>
          <w:sz w:val="26"/>
          <w:szCs w:val="26"/>
        </w:rPr>
        <w:t>lĩnh</w:t>
      </w:r>
      <w:proofErr w:type="spellEnd"/>
      <w:r w:rsidRPr="00991E4C">
        <w:rPr>
          <w:sz w:val="26"/>
          <w:szCs w:val="26"/>
        </w:rPr>
        <w:t xml:space="preserve"> </w:t>
      </w:r>
      <w:proofErr w:type="spellStart"/>
      <w:r w:rsidRPr="00991E4C">
        <w:rPr>
          <w:sz w:val="26"/>
          <w:szCs w:val="26"/>
        </w:rPr>
        <w:t>vực</w:t>
      </w:r>
      <w:proofErr w:type="spellEnd"/>
      <w:r w:rsidRPr="00991E4C">
        <w:rPr>
          <w:sz w:val="26"/>
          <w:szCs w:val="26"/>
        </w:rPr>
        <w:t xml:space="preserve"> </w:t>
      </w:r>
      <w:proofErr w:type="spellStart"/>
      <w:r w:rsidRPr="00991E4C">
        <w:rPr>
          <w:sz w:val="26"/>
          <w:szCs w:val="26"/>
        </w:rPr>
        <w:t>công</w:t>
      </w:r>
      <w:proofErr w:type="spellEnd"/>
      <w:r w:rsidRPr="00991E4C">
        <w:rPr>
          <w:sz w:val="26"/>
          <w:szCs w:val="26"/>
        </w:rPr>
        <w:t xml:space="preserve"> </w:t>
      </w:r>
      <w:proofErr w:type="spellStart"/>
      <w:r w:rsidRPr="00991E4C">
        <w:rPr>
          <w:sz w:val="26"/>
          <w:szCs w:val="26"/>
        </w:rPr>
        <w:t>nghiệp</w:t>
      </w:r>
      <w:proofErr w:type="spellEnd"/>
      <w:r w:rsidRPr="00991E4C">
        <w:rPr>
          <w:sz w:val="26"/>
          <w:szCs w:val="26"/>
        </w:rPr>
        <w:t xml:space="preserve"> </w:t>
      </w:r>
      <w:proofErr w:type="spellStart"/>
      <w:r w:rsidRPr="00991E4C">
        <w:rPr>
          <w:sz w:val="26"/>
          <w:szCs w:val="26"/>
        </w:rPr>
        <w:t>chế</w:t>
      </w:r>
      <w:proofErr w:type="spellEnd"/>
      <w:r w:rsidRPr="00991E4C">
        <w:rPr>
          <w:sz w:val="26"/>
          <w:szCs w:val="26"/>
        </w:rPr>
        <w:t xml:space="preserve"> </w:t>
      </w:r>
      <w:proofErr w:type="spellStart"/>
      <w:r w:rsidRPr="00991E4C">
        <w:rPr>
          <w:sz w:val="26"/>
          <w:szCs w:val="26"/>
        </w:rPr>
        <w:t>biến</w:t>
      </w:r>
      <w:proofErr w:type="spellEnd"/>
      <w:r w:rsidRPr="00991E4C">
        <w:rPr>
          <w:sz w:val="26"/>
          <w:szCs w:val="26"/>
        </w:rPr>
        <w:t xml:space="preserve"> </w:t>
      </w:r>
      <w:proofErr w:type="spellStart"/>
      <w:r w:rsidRPr="00991E4C">
        <w:rPr>
          <w:sz w:val="26"/>
          <w:szCs w:val="26"/>
        </w:rPr>
        <w:t>thực</w:t>
      </w:r>
      <w:proofErr w:type="spellEnd"/>
      <w:r w:rsidRPr="00991E4C">
        <w:rPr>
          <w:sz w:val="26"/>
          <w:szCs w:val="26"/>
        </w:rPr>
        <w:t xml:space="preserve"> </w:t>
      </w:r>
      <w:proofErr w:type="spellStart"/>
      <w:r w:rsidRPr="00991E4C">
        <w:rPr>
          <w:sz w:val="26"/>
          <w:szCs w:val="26"/>
        </w:rPr>
        <w:t>phẩm</w:t>
      </w:r>
      <w:proofErr w:type="spellEnd"/>
      <w:r w:rsidRPr="00991E4C">
        <w:rPr>
          <w:sz w:val="26"/>
          <w:szCs w:val="26"/>
        </w:rPr>
        <w:t>.</w:t>
      </w:r>
    </w:p>
    <w:p w14:paraId="289AFD14" w14:textId="2F83F1B7" w:rsidR="000917D3" w:rsidRPr="00991E4C" w:rsidRDefault="000917D3" w:rsidP="000917D3">
      <w:pPr>
        <w:pStyle w:val="NormalWeb"/>
        <w:shd w:val="clear" w:color="auto" w:fill="FFFFFF"/>
        <w:spacing w:line="360" w:lineRule="auto"/>
        <w:ind w:firstLine="360"/>
        <w:jc w:val="both"/>
        <w:textAlignment w:val="baseline"/>
        <w:rPr>
          <w:sz w:val="26"/>
          <w:szCs w:val="26"/>
        </w:rPr>
      </w:pPr>
      <w:r w:rsidRPr="00991E4C">
        <w:rPr>
          <w:sz w:val="26"/>
          <w:szCs w:val="26"/>
        </w:rPr>
        <w:t xml:space="preserve">Theo </w:t>
      </w:r>
      <w:proofErr w:type="spellStart"/>
      <w:r w:rsidRPr="00991E4C">
        <w:rPr>
          <w:sz w:val="26"/>
          <w:szCs w:val="26"/>
        </w:rPr>
        <w:t>Quyết</w:t>
      </w:r>
      <w:proofErr w:type="spellEnd"/>
      <w:r w:rsidRPr="00991E4C">
        <w:rPr>
          <w:sz w:val="26"/>
          <w:szCs w:val="26"/>
        </w:rPr>
        <w:t xml:space="preserve"> </w:t>
      </w:r>
      <w:proofErr w:type="spellStart"/>
      <w:r w:rsidRPr="00991E4C">
        <w:rPr>
          <w:sz w:val="26"/>
          <w:szCs w:val="26"/>
        </w:rPr>
        <w:t>định</w:t>
      </w:r>
      <w:proofErr w:type="spellEnd"/>
      <w:r w:rsidRPr="00991E4C">
        <w:rPr>
          <w:sz w:val="26"/>
          <w:szCs w:val="26"/>
        </w:rPr>
        <w:t xml:space="preserve"> </w:t>
      </w:r>
      <w:proofErr w:type="spellStart"/>
      <w:r w:rsidRPr="00991E4C">
        <w:rPr>
          <w:sz w:val="26"/>
          <w:szCs w:val="26"/>
        </w:rPr>
        <w:t>số</w:t>
      </w:r>
      <w:proofErr w:type="spellEnd"/>
      <w:r w:rsidRPr="00991E4C">
        <w:rPr>
          <w:sz w:val="26"/>
          <w:szCs w:val="26"/>
        </w:rPr>
        <w:t xml:space="preserve"> 879/QĐ-</w:t>
      </w:r>
      <w:proofErr w:type="spellStart"/>
      <w:r w:rsidRPr="00991E4C">
        <w:rPr>
          <w:sz w:val="26"/>
          <w:szCs w:val="26"/>
        </w:rPr>
        <w:t>TTg</w:t>
      </w:r>
      <w:proofErr w:type="spellEnd"/>
      <w:r w:rsidRPr="00991E4C">
        <w:rPr>
          <w:sz w:val="26"/>
          <w:szCs w:val="26"/>
        </w:rPr>
        <w:t xml:space="preserve"> </w:t>
      </w:r>
      <w:proofErr w:type="spellStart"/>
      <w:r w:rsidRPr="00991E4C">
        <w:rPr>
          <w:sz w:val="26"/>
          <w:szCs w:val="26"/>
        </w:rPr>
        <w:t>ngày</w:t>
      </w:r>
      <w:proofErr w:type="spellEnd"/>
      <w:r w:rsidRPr="00991E4C">
        <w:rPr>
          <w:sz w:val="26"/>
          <w:szCs w:val="26"/>
        </w:rPr>
        <w:t xml:space="preserve"> 09/6/2014 </w:t>
      </w:r>
      <w:proofErr w:type="spellStart"/>
      <w:r w:rsidRPr="00991E4C">
        <w:rPr>
          <w:sz w:val="26"/>
          <w:szCs w:val="26"/>
        </w:rPr>
        <w:t>của</w:t>
      </w:r>
      <w:proofErr w:type="spellEnd"/>
      <w:r w:rsidRPr="00991E4C">
        <w:rPr>
          <w:sz w:val="26"/>
          <w:szCs w:val="26"/>
        </w:rPr>
        <w:t xml:space="preserve"> </w:t>
      </w:r>
      <w:proofErr w:type="spellStart"/>
      <w:r w:rsidRPr="00991E4C">
        <w:rPr>
          <w:sz w:val="26"/>
          <w:szCs w:val="26"/>
        </w:rPr>
        <w:t>Thủ</w:t>
      </w:r>
      <w:proofErr w:type="spellEnd"/>
      <w:r w:rsidRPr="00991E4C">
        <w:rPr>
          <w:sz w:val="26"/>
          <w:szCs w:val="26"/>
        </w:rPr>
        <w:t xml:space="preserve"> </w:t>
      </w:r>
      <w:proofErr w:type="spellStart"/>
      <w:r w:rsidRPr="00991E4C">
        <w:rPr>
          <w:sz w:val="26"/>
          <w:szCs w:val="26"/>
        </w:rPr>
        <w:t>tướng</w:t>
      </w:r>
      <w:proofErr w:type="spellEnd"/>
      <w:r w:rsidRPr="00991E4C">
        <w:rPr>
          <w:sz w:val="26"/>
          <w:szCs w:val="26"/>
        </w:rPr>
        <w:t xml:space="preserve"> </w:t>
      </w:r>
      <w:proofErr w:type="spellStart"/>
      <w:r w:rsidRPr="00991E4C">
        <w:rPr>
          <w:sz w:val="26"/>
          <w:szCs w:val="26"/>
        </w:rPr>
        <w:t>Chính</w:t>
      </w:r>
      <w:proofErr w:type="spellEnd"/>
      <w:r w:rsidRPr="00991E4C">
        <w:rPr>
          <w:sz w:val="26"/>
          <w:szCs w:val="26"/>
        </w:rPr>
        <w:t xml:space="preserve"> </w:t>
      </w:r>
      <w:proofErr w:type="spellStart"/>
      <w:r w:rsidRPr="00991E4C">
        <w:rPr>
          <w:sz w:val="26"/>
          <w:szCs w:val="26"/>
        </w:rPr>
        <w:t>phủ</w:t>
      </w:r>
      <w:proofErr w:type="spellEnd"/>
      <w:r w:rsidRPr="00991E4C">
        <w:rPr>
          <w:sz w:val="26"/>
          <w:szCs w:val="26"/>
        </w:rPr>
        <w:t xml:space="preserve"> </w:t>
      </w:r>
      <w:proofErr w:type="spellStart"/>
      <w:r w:rsidRPr="00991E4C">
        <w:rPr>
          <w:sz w:val="26"/>
          <w:szCs w:val="26"/>
        </w:rPr>
        <w:t>phê</w:t>
      </w:r>
      <w:proofErr w:type="spellEnd"/>
      <w:r w:rsidRPr="00991E4C">
        <w:rPr>
          <w:sz w:val="26"/>
          <w:szCs w:val="26"/>
        </w:rPr>
        <w:t xml:space="preserve"> </w:t>
      </w:r>
      <w:proofErr w:type="spellStart"/>
      <w:r w:rsidRPr="00991E4C">
        <w:rPr>
          <w:sz w:val="26"/>
          <w:szCs w:val="26"/>
        </w:rPr>
        <w:t>duyệt</w:t>
      </w:r>
      <w:proofErr w:type="spellEnd"/>
      <w:r w:rsidRPr="00991E4C">
        <w:rPr>
          <w:sz w:val="26"/>
          <w:szCs w:val="26"/>
        </w:rPr>
        <w:t xml:space="preserve"> </w:t>
      </w:r>
      <w:proofErr w:type="spellStart"/>
      <w:r w:rsidRPr="00991E4C">
        <w:rPr>
          <w:sz w:val="26"/>
          <w:szCs w:val="26"/>
        </w:rPr>
        <w:t>Chiến</w:t>
      </w:r>
      <w:proofErr w:type="spellEnd"/>
      <w:r w:rsidRPr="00991E4C">
        <w:rPr>
          <w:sz w:val="26"/>
          <w:szCs w:val="26"/>
        </w:rPr>
        <w:t xml:space="preserve"> </w:t>
      </w:r>
      <w:proofErr w:type="spellStart"/>
      <w:r w:rsidRPr="00991E4C">
        <w:rPr>
          <w:sz w:val="26"/>
          <w:szCs w:val="26"/>
        </w:rPr>
        <w:t>lược</w:t>
      </w:r>
      <w:proofErr w:type="spellEnd"/>
      <w:r w:rsidRPr="00991E4C">
        <w:rPr>
          <w:sz w:val="26"/>
          <w:szCs w:val="26"/>
        </w:rPr>
        <w:t xml:space="preserve"> </w:t>
      </w:r>
      <w:proofErr w:type="spellStart"/>
      <w:r w:rsidRPr="00991E4C">
        <w:rPr>
          <w:sz w:val="26"/>
          <w:szCs w:val="26"/>
        </w:rPr>
        <w:t>phát</w:t>
      </w:r>
      <w:proofErr w:type="spellEnd"/>
      <w:r w:rsidRPr="00991E4C">
        <w:rPr>
          <w:sz w:val="26"/>
          <w:szCs w:val="26"/>
        </w:rPr>
        <w:t xml:space="preserve"> </w:t>
      </w:r>
      <w:proofErr w:type="spellStart"/>
      <w:r w:rsidRPr="00991E4C">
        <w:rPr>
          <w:sz w:val="26"/>
          <w:szCs w:val="26"/>
        </w:rPr>
        <w:t>triển</w:t>
      </w:r>
      <w:proofErr w:type="spellEnd"/>
      <w:r w:rsidRPr="00991E4C">
        <w:rPr>
          <w:sz w:val="26"/>
          <w:szCs w:val="26"/>
        </w:rPr>
        <w:t xml:space="preserve"> </w:t>
      </w:r>
      <w:proofErr w:type="spellStart"/>
      <w:r w:rsidRPr="00991E4C">
        <w:rPr>
          <w:sz w:val="26"/>
          <w:szCs w:val="26"/>
        </w:rPr>
        <w:t>công</w:t>
      </w:r>
      <w:proofErr w:type="spellEnd"/>
      <w:r w:rsidRPr="00991E4C">
        <w:rPr>
          <w:sz w:val="26"/>
          <w:szCs w:val="26"/>
        </w:rPr>
        <w:t xml:space="preserve"> </w:t>
      </w:r>
      <w:proofErr w:type="spellStart"/>
      <w:r w:rsidRPr="00991E4C">
        <w:rPr>
          <w:sz w:val="26"/>
          <w:szCs w:val="26"/>
        </w:rPr>
        <w:t>nghiệp</w:t>
      </w:r>
      <w:proofErr w:type="spellEnd"/>
      <w:r w:rsidRPr="00991E4C">
        <w:rPr>
          <w:sz w:val="26"/>
          <w:szCs w:val="26"/>
        </w:rPr>
        <w:t xml:space="preserve"> </w:t>
      </w:r>
      <w:proofErr w:type="spellStart"/>
      <w:r w:rsidRPr="00991E4C">
        <w:rPr>
          <w:sz w:val="26"/>
          <w:szCs w:val="26"/>
        </w:rPr>
        <w:t>Việt</w:t>
      </w:r>
      <w:proofErr w:type="spellEnd"/>
      <w:r w:rsidRPr="00991E4C">
        <w:rPr>
          <w:sz w:val="26"/>
          <w:szCs w:val="26"/>
        </w:rPr>
        <w:t xml:space="preserve"> Nam </w:t>
      </w:r>
      <w:proofErr w:type="spellStart"/>
      <w:r w:rsidRPr="00991E4C">
        <w:rPr>
          <w:sz w:val="26"/>
          <w:szCs w:val="26"/>
        </w:rPr>
        <w:t>đến</w:t>
      </w:r>
      <w:proofErr w:type="spellEnd"/>
      <w:r w:rsidRPr="00991E4C">
        <w:rPr>
          <w:sz w:val="26"/>
          <w:szCs w:val="26"/>
        </w:rPr>
        <w:t xml:space="preserve"> </w:t>
      </w:r>
      <w:proofErr w:type="spellStart"/>
      <w:r w:rsidRPr="00991E4C">
        <w:rPr>
          <w:sz w:val="26"/>
          <w:szCs w:val="26"/>
        </w:rPr>
        <w:t>năm</w:t>
      </w:r>
      <w:proofErr w:type="spellEnd"/>
      <w:r w:rsidRPr="00991E4C">
        <w:rPr>
          <w:sz w:val="26"/>
          <w:szCs w:val="26"/>
        </w:rPr>
        <w:t xml:space="preserve"> 2025, </w:t>
      </w:r>
      <w:proofErr w:type="spellStart"/>
      <w:r w:rsidRPr="00991E4C">
        <w:rPr>
          <w:sz w:val="26"/>
          <w:szCs w:val="26"/>
        </w:rPr>
        <w:t>tầm</w:t>
      </w:r>
      <w:proofErr w:type="spellEnd"/>
      <w:r w:rsidRPr="00991E4C">
        <w:rPr>
          <w:sz w:val="26"/>
          <w:szCs w:val="26"/>
        </w:rPr>
        <w:t xml:space="preserve"> </w:t>
      </w:r>
      <w:proofErr w:type="spellStart"/>
      <w:r w:rsidRPr="00991E4C">
        <w:rPr>
          <w:sz w:val="26"/>
          <w:szCs w:val="26"/>
        </w:rPr>
        <w:t>nhìn</w:t>
      </w:r>
      <w:proofErr w:type="spellEnd"/>
      <w:r w:rsidRPr="00991E4C">
        <w:rPr>
          <w:sz w:val="26"/>
          <w:szCs w:val="26"/>
        </w:rPr>
        <w:t xml:space="preserve"> </w:t>
      </w:r>
      <w:proofErr w:type="spellStart"/>
      <w:r w:rsidRPr="00991E4C">
        <w:rPr>
          <w:sz w:val="26"/>
          <w:szCs w:val="26"/>
        </w:rPr>
        <w:t>đến</w:t>
      </w:r>
      <w:proofErr w:type="spellEnd"/>
      <w:r w:rsidRPr="00991E4C">
        <w:rPr>
          <w:sz w:val="26"/>
          <w:szCs w:val="26"/>
        </w:rPr>
        <w:t xml:space="preserve"> </w:t>
      </w:r>
      <w:proofErr w:type="spellStart"/>
      <w:r w:rsidRPr="00991E4C">
        <w:rPr>
          <w:sz w:val="26"/>
          <w:szCs w:val="26"/>
        </w:rPr>
        <w:t>năm</w:t>
      </w:r>
      <w:proofErr w:type="spellEnd"/>
      <w:r w:rsidRPr="00991E4C">
        <w:rPr>
          <w:sz w:val="26"/>
          <w:szCs w:val="26"/>
        </w:rPr>
        <w:t xml:space="preserve"> 2030, </w:t>
      </w:r>
      <w:proofErr w:type="spellStart"/>
      <w:r w:rsidRPr="00991E4C">
        <w:rPr>
          <w:sz w:val="26"/>
          <w:szCs w:val="26"/>
        </w:rPr>
        <w:t>chế</w:t>
      </w:r>
      <w:proofErr w:type="spellEnd"/>
      <w:r w:rsidRPr="00991E4C">
        <w:rPr>
          <w:sz w:val="26"/>
          <w:szCs w:val="26"/>
        </w:rPr>
        <w:t xml:space="preserve"> </w:t>
      </w:r>
      <w:proofErr w:type="spellStart"/>
      <w:r w:rsidRPr="00991E4C">
        <w:rPr>
          <w:sz w:val="26"/>
          <w:szCs w:val="26"/>
        </w:rPr>
        <w:t>biến</w:t>
      </w:r>
      <w:proofErr w:type="spellEnd"/>
      <w:r w:rsidRPr="00991E4C">
        <w:rPr>
          <w:sz w:val="26"/>
          <w:szCs w:val="26"/>
        </w:rPr>
        <w:t xml:space="preserve"> </w:t>
      </w:r>
      <w:proofErr w:type="spellStart"/>
      <w:r w:rsidRPr="00991E4C">
        <w:rPr>
          <w:sz w:val="26"/>
          <w:szCs w:val="26"/>
        </w:rPr>
        <w:t>nông</w:t>
      </w:r>
      <w:proofErr w:type="spellEnd"/>
      <w:r w:rsidRPr="00991E4C">
        <w:rPr>
          <w:sz w:val="26"/>
          <w:szCs w:val="26"/>
        </w:rPr>
        <w:t xml:space="preserve">, </w:t>
      </w:r>
      <w:proofErr w:type="spellStart"/>
      <w:r w:rsidRPr="00991E4C">
        <w:rPr>
          <w:sz w:val="26"/>
          <w:szCs w:val="26"/>
        </w:rPr>
        <w:t>lâm</w:t>
      </w:r>
      <w:proofErr w:type="spellEnd"/>
      <w:r w:rsidRPr="00991E4C">
        <w:rPr>
          <w:sz w:val="26"/>
          <w:szCs w:val="26"/>
        </w:rPr>
        <w:t xml:space="preserve">, </w:t>
      </w:r>
      <w:proofErr w:type="spellStart"/>
      <w:r w:rsidRPr="00991E4C">
        <w:rPr>
          <w:sz w:val="26"/>
          <w:szCs w:val="26"/>
        </w:rPr>
        <w:t>thủy</w:t>
      </w:r>
      <w:proofErr w:type="spellEnd"/>
      <w:r w:rsidRPr="00991E4C">
        <w:rPr>
          <w:sz w:val="26"/>
          <w:szCs w:val="26"/>
        </w:rPr>
        <w:t xml:space="preserve"> </w:t>
      </w:r>
      <w:proofErr w:type="spellStart"/>
      <w:r w:rsidRPr="00991E4C">
        <w:rPr>
          <w:sz w:val="26"/>
          <w:szCs w:val="26"/>
        </w:rPr>
        <w:t>sản</w:t>
      </w:r>
      <w:proofErr w:type="spellEnd"/>
      <w:r w:rsidRPr="00991E4C">
        <w:rPr>
          <w:sz w:val="26"/>
          <w:szCs w:val="26"/>
        </w:rPr>
        <w:t xml:space="preserve"> </w:t>
      </w:r>
      <w:proofErr w:type="spellStart"/>
      <w:r w:rsidRPr="00991E4C">
        <w:rPr>
          <w:sz w:val="26"/>
          <w:szCs w:val="26"/>
        </w:rPr>
        <w:t>được</w:t>
      </w:r>
      <w:proofErr w:type="spellEnd"/>
      <w:r w:rsidRPr="00991E4C">
        <w:rPr>
          <w:sz w:val="26"/>
          <w:szCs w:val="26"/>
        </w:rPr>
        <w:t xml:space="preserve"> </w:t>
      </w:r>
      <w:proofErr w:type="spellStart"/>
      <w:r w:rsidRPr="00991E4C">
        <w:rPr>
          <w:sz w:val="26"/>
          <w:szCs w:val="26"/>
        </w:rPr>
        <w:t>lựa</w:t>
      </w:r>
      <w:proofErr w:type="spellEnd"/>
      <w:r w:rsidRPr="00991E4C">
        <w:rPr>
          <w:sz w:val="26"/>
          <w:szCs w:val="26"/>
        </w:rPr>
        <w:t xml:space="preserve"> </w:t>
      </w:r>
      <w:proofErr w:type="spellStart"/>
      <w:r w:rsidRPr="00991E4C">
        <w:rPr>
          <w:sz w:val="26"/>
          <w:szCs w:val="26"/>
        </w:rPr>
        <w:t>chọn</w:t>
      </w:r>
      <w:proofErr w:type="spellEnd"/>
      <w:r w:rsidRPr="00991E4C">
        <w:rPr>
          <w:sz w:val="26"/>
          <w:szCs w:val="26"/>
        </w:rPr>
        <w:t xml:space="preserve"> </w:t>
      </w:r>
      <w:proofErr w:type="spellStart"/>
      <w:r w:rsidRPr="00991E4C">
        <w:rPr>
          <w:sz w:val="26"/>
          <w:szCs w:val="26"/>
        </w:rPr>
        <w:t>là</w:t>
      </w:r>
      <w:proofErr w:type="spellEnd"/>
      <w:r w:rsidRPr="00991E4C">
        <w:rPr>
          <w:sz w:val="26"/>
          <w:szCs w:val="26"/>
        </w:rPr>
        <w:t xml:space="preserve"> </w:t>
      </w:r>
      <w:proofErr w:type="spellStart"/>
      <w:r w:rsidRPr="00991E4C">
        <w:rPr>
          <w:sz w:val="26"/>
          <w:szCs w:val="26"/>
        </w:rPr>
        <w:t>một</w:t>
      </w:r>
      <w:proofErr w:type="spellEnd"/>
      <w:r w:rsidRPr="00991E4C">
        <w:rPr>
          <w:sz w:val="26"/>
          <w:szCs w:val="26"/>
        </w:rPr>
        <w:t xml:space="preserve"> </w:t>
      </w:r>
      <w:proofErr w:type="spellStart"/>
      <w:r w:rsidRPr="00991E4C">
        <w:rPr>
          <w:sz w:val="26"/>
          <w:szCs w:val="26"/>
        </w:rPr>
        <w:t>trong</w:t>
      </w:r>
      <w:proofErr w:type="spellEnd"/>
      <w:r w:rsidRPr="00991E4C">
        <w:rPr>
          <w:sz w:val="26"/>
          <w:szCs w:val="26"/>
        </w:rPr>
        <w:t xml:space="preserve"> </w:t>
      </w:r>
      <w:proofErr w:type="spellStart"/>
      <w:r w:rsidRPr="00991E4C">
        <w:rPr>
          <w:sz w:val="26"/>
          <w:szCs w:val="26"/>
        </w:rPr>
        <w:t>những</w:t>
      </w:r>
      <w:proofErr w:type="spellEnd"/>
      <w:r w:rsidRPr="00991E4C">
        <w:rPr>
          <w:sz w:val="26"/>
          <w:szCs w:val="26"/>
        </w:rPr>
        <w:t xml:space="preserve"> </w:t>
      </w:r>
      <w:proofErr w:type="spellStart"/>
      <w:r w:rsidRPr="00991E4C">
        <w:rPr>
          <w:sz w:val="26"/>
          <w:szCs w:val="26"/>
        </w:rPr>
        <w:t>nhóm</w:t>
      </w:r>
      <w:proofErr w:type="spellEnd"/>
      <w:r w:rsidRPr="00991E4C">
        <w:rPr>
          <w:sz w:val="26"/>
          <w:szCs w:val="26"/>
        </w:rPr>
        <w:t xml:space="preserve"> </w:t>
      </w:r>
      <w:proofErr w:type="spellStart"/>
      <w:r w:rsidRPr="00991E4C">
        <w:rPr>
          <w:sz w:val="26"/>
          <w:szCs w:val="26"/>
        </w:rPr>
        <w:t>ngành</w:t>
      </w:r>
      <w:proofErr w:type="spellEnd"/>
      <w:r w:rsidRPr="00991E4C">
        <w:rPr>
          <w:sz w:val="26"/>
          <w:szCs w:val="26"/>
        </w:rPr>
        <w:t xml:space="preserve"> </w:t>
      </w:r>
      <w:proofErr w:type="spellStart"/>
      <w:r w:rsidRPr="00991E4C">
        <w:rPr>
          <w:sz w:val="26"/>
          <w:szCs w:val="26"/>
        </w:rPr>
        <w:t>công</w:t>
      </w:r>
      <w:proofErr w:type="spellEnd"/>
      <w:r w:rsidRPr="00991E4C">
        <w:rPr>
          <w:sz w:val="26"/>
          <w:szCs w:val="26"/>
        </w:rPr>
        <w:t xml:space="preserve"> </w:t>
      </w:r>
      <w:proofErr w:type="spellStart"/>
      <w:r w:rsidRPr="00991E4C">
        <w:rPr>
          <w:sz w:val="26"/>
          <w:szCs w:val="26"/>
        </w:rPr>
        <w:t>nghiệp</w:t>
      </w:r>
      <w:proofErr w:type="spellEnd"/>
      <w:r w:rsidRPr="00991E4C">
        <w:rPr>
          <w:sz w:val="26"/>
          <w:szCs w:val="26"/>
        </w:rPr>
        <w:t xml:space="preserve"> </w:t>
      </w:r>
      <w:proofErr w:type="spellStart"/>
      <w:r w:rsidRPr="00991E4C">
        <w:rPr>
          <w:sz w:val="26"/>
          <w:szCs w:val="26"/>
        </w:rPr>
        <w:t>ưu</w:t>
      </w:r>
      <w:proofErr w:type="spellEnd"/>
      <w:r w:rsidRPr="00991E4C">
        <w:rPr>
          <w:sz w:val="26"/>
          <w:szCs w:val="26"/>
        </w:rPr>
        <w:t xml:space="preserve"> </w:t>
      </w:r>
      <w:proofErr w:type="spellStart"/>
      <w:r w:rsidRPr="00991E4C">
        <w:rPr>
          <w:sz w:val="26"/>
          <w:szCs w:val="26"/>
        </w:rPr>
        <w:t>tiên</w:t>
      </w:r>
      <w:proofErr w:type="spellEnd"/>
      <w:r w:rsidRPr="00991E4C">
        <w:rPr>
          <w:sz w:val="26"/>
          <w:szCs w:val="26"/>
        </w:rPr>
        <w:t xml:space="preserve"> </w:t>
      </w:r>
      <w:proofErr w:type="spellStart"/>
      <w:r w:rsidRPr="00991E4C">
        <w:rPr>
          <w:sz w:val="26"/>
          <w:szCs w:val="26"/>
        </w:rPr>
        <w:t>phát</w:t>
      </w:r>
      <w:proofErr w:type="spellEnd"/>
      <w:r w:rsidRPr="00991E4C">
        <w:rPr>
          <w:sz w:val="26"/>
          <w:szCs w:val="26"/>
        </w:rPr>
        <w:t xml:space="preserve"> </w:t>
      </w:r>
      <w:proofErr w:type="spellStart"/>
      <w:r w:rsidRPr="00991E4C">
        <w:rPr>
          <w:sz w:val="26"/>
          <w:szCs w:val="26"/>
        </w:rPr>
        <w:t>triển</w:t>
      </w:r>
      <w:proofErr w:type="spellEnd"/>
      <w:r w:rsidRPr="00991E4C">
        <w:rPr>
          <w:sz w:val="26"/>
          <w:szCs w:val="26"/>
        </w:rPr>
        <w:t>.</w:t>
      </w:r>
    </w:p>
    <w:p w14:paraId="19E51615" w14:textId="5CEBBC8F" w:rsidR="000917D3" w:rsidRPr="00991E4C" w:rsidRDefault="000917D3" w:rsidP="000917D3">
      <w:pPr>
        <w:pStyle w:val="NormalWeb"/>
        <w:shd w:val="clear" w:color="auto" w:fill="FFFFFF"/>
        <w:spacing w:line="360" w:lineRule="auto"/>
        <w:ind w:firstLine="360"/>
        <w:jc w:val="both"/>
        <w:textAlignment w:val="baseline"/>
        <w:rPr>
          <w:sz w:val="26"/>
          <w:szCs w:val="26"/>
        </w:rPr>
      </w:pPr>
      <w:r w:rsidRPr="00991E4C">
        <w:rPr>
          <w:sz w:val="26"/>
          <w:szCs w:val="26"/>
        </w:rPr>
        <w:t xml:space="preserve">Do </w:t>
      </w:r>
      <w:proofErr w:type="spellStart"/>
      <w:r w:rsidRPr="00991E4C">
        <w:rPr>
          <w:sz w:val="26"/>
          <w:szCs w:val="26"/>
        </w:rPr>
        <w:t>đó</w:t>
      </w:r>
      <w:proofErr w:type="spellEnd"/>
      <w:r w:rsidRPr="00991E4C">
        <w:rPr>
          <w:sz w:val="26"/>
          <w:szCs w:val="26"/>
        </w:rPr>
        <w:t xml:space="preserve">, </w:t>
      </w:r>
      <w:proofErr w:type="spellStart"/>
      <w:r w:rsidRPr="00991E4C">
        <w:rPr>
          <w:sz w:val="26"/>
          <w:szCs w:val="26"/>
        </w:rPr>
        <w:t>công</w:t>
      </w:r>
      <w:proofErr w:type="spellEnd"/>
      <w:r w:rsidRPr="00991E4C">
        <w:rPr>
          <w:sz w:val="26"/>
          <w:szCs w:val="26"/>
        </w:rPr>
        <w:t xml:space="preserve"> nghệ </w:t>
      </w:r>
      <w:proofErr w:type="spellStart"/>
      <w:r w:rsidRPr="00991E4C">
        <w:rPr>
          <w:sz w:val="26"/>
          <w:szCs w:val="26"/>
        </w:rPr>
        <w:t>thực</w:t>
      </w:r>
      <w:proofErr w:type="spellEnd"/>
      <w:r w:rsidRPr="00991E4C">
        <w:rPr>
          <w:sz w:val="26"/>
          <w:szCs w:val="26"/>
        </w:rPr>
        <w:t xml:space="preserve"> </w:t>
      </w:r>
      <w:proofErr w:type="spellStart"/>
      <w:r w:rsidRPr="00991E4C">
        <w:rPr>
          <w:sz w:val="26"/>
          <w:szCs w:val="26"/>
        </w:rPr>
        <w:t>phẩm</w:t>
      </w:r>
      <w:proofErr w:type="spellEnd"/>
      <w:r w:rsidRPr="00991E4C">
        <w:rPr>
          <w:sz w:val="26"/>
          <w:szCs w:val="26"/>
        </w:rPr>
        <w:t xml:space="preserve"> </w:t>
      </w:r>
      <w:proofErr w:type="spellStart"/>
      <w:r w:rsidRPr="00991E4C">
        <w:rPr>
          <w:sz w:val="26"/>
          <w:szCs w:val="26"/>
        </w:rPr>
        <w:t>đang</w:t>
      </w:r>
      <w:proofErr w:type="spellEnd"/>
      <w:r w:rsidRPr="00991E4C">
        <w:rPr>
          <w:sz w:val="26"/>
          <w:szCs w:val="26"/>
        </w:rPr>
        <w:t xml:space="preserve"> </w:t>
      </w:r>
      <w:proofErr w:type="spellStart"/>
      <w:r w:rsidRPr="00991E4C">
        <w:rPr>
          <w:sz w:val="26"/>
          <w:szCs w:val="26"/>
        </w:rPr>
        <w:t>là</w:t>
      </w:r>
      <w:proofErr w:type="spellEnd"/>
      <w:r w:rsidRPr="00991E4C">
        <w:rPr>
          <w:sz w:val="26"/>
          <w:szCs w:val="26"/>
        </w:rPr>
        <w:t xml:space="preserve"> </w:t>
      </w:r>
      <w:proofErr w:type="spellStart"/>
      <w:r w:rsidRPr="00991E4C">
        <w:rPr>
          <w:sz w:val="26"/>
          <w:szCs w:val="26"/>
        </w:rPr>
        <w:t>một</w:t>
      </w:r>
      <w:proofErr w:type="spellEnd"/>
      <w:r w:rsidRPr="00991E4C">
        <w:rPr>
          <w:sz w:val="26"/>
          <w:szCs w:val="26"/>
        </w:rPr>
        <w:t xml:space="preserve"> </w:t>
      </w:r>
      <w:proofErr w:type="spellStart"/>
      <w:r w:rsidRPr="00991E4C">
        <w:rPr>
          <w:sz w:val="26"/>
          <w:szCs w:val="26"/>
        </w:rPr>
        <w:t>ngành</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hấp</w:t>
      </w:r>
      <w:proofErr w:type="spellEnd"/>
      <w:r w:rsidRPr="00991E4C">
        <w:rPr>
          <w:sz w:val="26"/>
          <w:szCs w:val="26"/>
        </w:rPr>
        <w:t xml:space="preserve"> </w:t>
      </w:r>
      <w:proofErr w:type="spellStart"/>
      <w:r w:rsidRPr="00991E4C">
        <w:rPr>
          <w:sz w:val="26"/>
          <w:szCs w:val="26"/>
        </w:rPr>
        <w:t>dẫn</w:t>
      </w:r>
      <w:proofErr w:type="spellEnd"/>
      <w:r w:rsidRPr="00991E4C">
        <w:rPr>
          <w:sz w:val="26"/>
          <w:szCs w:val="26"/>
        </w:rPr>
        <w:t xml:space="preserve"> </w:t>
      </w:r>
      <w:proofErr w:type="spellStart"/>
      <w:r w:rsidRPr="00991E4C">
        <w:rPr>
          <w:sz w:val="26"/>
          <w:szCs w:val="26"/>
        </w:rPr>
        <w:t>với</w:t>
      </w:r>
      <w:proofErr w:type="spellEnd"/>
      <w:r w:rsidRPr="00991E4C">
        <w:rPr>
          <w:sz w:val="26"/>
          <w:szCs w:val="26"/>
        </w:rPr>
        <w:t xml:space="preserve"> </w:t>
      </w:r>
      <w:proofErr w:type="spellStart"/>
      <w:r w:rsidRPr="00991E4C">
        <w:rPr>
          <w:sz w:val="26"/>
          <w:szCs w:val="26"/>
        </w:rPr>
        <w:t>triển</w:t>
      </w:r>
      <w:proofErr w:type="spellEnd"/>
      <w:r w:rsidRPr="00991E4C">
        <w:rPr>
          <w:sz w:val="26"/>
          <w:szCs w:val="26"/>
        </w:rPr>
        <w:t xml:space="preserve"> </w:t>
      </w:r>
      <w:proofErr w:type="spellStart"/>
      <w:r w:rsidRPr="00991E4C">
        <w:rPr>
          <w:sz w:val="26"/>
          <w:szCs w:val="26"/>
        </w:rPr>
        <w:t>vọng</w:t>
      </w:r>
      <w:proofErr w:type="spellEnd"/>
      <w:r w:rsidRPr="00991E4C">
        <w:rPr>
          <w:sz w:val="26"/>
          <w:szCs w:val="26"/>
        </w:rPr>
        <w:t xml:space="preserve"> </w:t>
      </w:r>
      <w:proofErr w:type="spellStart"/>
      <w:r w:rsidRPr="00991E4C">
        <w:rPr>
          <w:sz w:val="26"/>
          <w:szCs w:val="26"/>
        </w:rPr>
        <w:t>việc</w:t>
      </w:r>
      <w:proofErr w:type="spellEnd"/>
      <w:r w:rsidRPr="00991E4C">
        <w:rPr>
          <w:sz w:val="26"/>
          <w:szCs w:val="26"/>
        </w:rPr>
        <w:t xml:space="preserve"> </w:t>
      </w:r>
      <w:proofErr w:type="spellStart"/>
      <w:r w:rsidRPr="00991E4C">
        <w:rPr>
          <w:sz w:val="26"/>
          <w:szCs w:val="26"/>
        </w:rPr>
        <w:t>làm</w:t>
      </w:r>
      <w:proofErr w:type="spellEnd"/>
      <w:r w:rsidRPr="00991E4C">
        <w:rPr>
          <w:sz w:val="26"/>
          <w:szCs w:val="26"/>
        </w:rPr>
        <w:t xml:space="preserve"> </w:t>
      </w:r>
      <w:proofErr w:type="spellStart"/>
      <w:r w:rsidRPr="00991E4C">
        <w:rPr>
          <w:sz w:val="26"/>
          <w:szCs w:val="26"/>
        </w:rPr>
        <w:t>rộng</w:t>
      </w:r>
      <w:proofErr w:type="spellEnd"/>
      <w:r w:rsidRPr="00991E4C">
        <w:rPr>
          <w:sz w:val="26"/>
          <w:szCs w:val="26"/>
        </w:rPr>
        <w:t xml:space="preserve"> </w:t>
      </w:r>
      <w:proofErr w:type="spellStart"/>
      <w:r w:rsidRPr="00991E4C">
        <w:rPr>
          <w:sz w:val="26"/>
          <w:szCs w:val="26"/>
        </w:rPr>
        <w:t>mở</w:t>
      </w:r>
      <w:proofErr w:type="spellEnd"/>
      <w:r w:rsidRPr="00991E4C">
        <w:rPr>
          <w:sz w:val="26"/>
          <w:szCs w:val="26"/>
        </w:rPr>
        <w:t xml:space="preserve"> </w:t>
      </w:r>
      <w:proofErr w:type="spellStart"/>
      <w:r w:rsidRPr="00991E4C">
        <w:rPr>
          <w:sz w:val="26"/>
          <w:szCs w:val="26"/>
        </w:rPr>
        <w:t>tại</w:t>
      </w:r>
      <w:proofErr w:type="spellEnd"/>
      <w:r w:rsidRPr="00991E4C">
        <w:rPr>
          <w:sz w:val="26"/>
          <w:szCs w:val="26"/>
        </w:rPr>
        <w:t xml:space="preserve"> </w:t>
      </w:r>
      <w:proofErr w:type="spellStart"/>
      <w:r w:rsidRPr="00991E4C">
        <w:rPr>
          <w:sz w:val="26"/>
          <w:szCs w:val="26"/>
        </w:rPr>
        <w:t>các</w:t>
      </w:r>
      <w:proofErr w:type="spellEnd"/>
      <w:r w:rsidRPr="00991E4C">
        <w:rPr>
          <w:sz w:val="26"/>
          <w:szCs w:val="26"/>
        </w:rPr>
        <w:t xml:space="preserve"> </w:t>
      </w:r>
      <w:proofErr w:type="spellStart"/>
      <w:r w:rsidRPr="00991E4C">
        <w:rPr>
          <w:sz w:val="26"/>
          <w:szCs w:val="26"/>
        </w:rPr>
        <w:t>doanh</w:t>
      </w:r>
      <w:proofErr w:type="spellEnd"/>
      <w:r w:rsidRPr="00991E4C">
        <w:rPr>
          <w:sz w:val="26"/>
          <w:szCs w:val="26"/>
        </w:rPr>
        <w:t xml:space="preserve"> </w:t>
      </w:r>
      <w:proofErr w:type="spellStart"/>
      <w:r w:rsidRPr="00991E4C">
        <w:rPr>
          <w:sz w:val="26"/>
          <w:szCs w:val="26"/>
        </w:rPr>
        <w:t>nghiệp</w:t>
      </w:r>
      <w:proofErr w:type="spellEnd"/>
      <w:r w:rsidRPr="00991E4C">
        <w:rPr>
          <w:sz w:val="26"/>
          <w:szCs w:val="26"/>
        </w:rPr>
        <w:t xml:space="preserve"> </w:t>
      </w:r>
      <w:proofErr w:type="spellStart"/>
      <w:r w:rsidRPr="00991E4C">
        <w:rPr>
          <w:sz w:val="26"/>
          <w:szCs w:val="26"/>
        </w:rPr>
        <w:t>nội</w:t>
      </w:r>
      <w:proofErr w:type="spellEnd"/>
      <w:r w:rsidRPr="00991E4C">
        <w:rPr>
          <w:sz w:val="26"/>
          <w:szCs w:val="26"/>
        </w:rPr>
        <w:t xml:space="preserve"> </w:t>
      </w:r>
      <w:proofErr w:type="spellStart"/>
      <w:r w:rsidRPr="00991E4C">
        <w:rPr>
          <w:sz w:val="26"/>
          <w:szCs w:val="26"/>
        </w:rPr>
        <w:t>địa</w:t>
      </w:r>
      <w:proofErr w:type="spellEnd"/>
      <w:r w:rsidRPr="00991E4C">
        <w:rPr>
          <w:sz w:val="26"/>
          <w:szCs w:val="26"/>
        </w:rPr>
        <w:t xml:space="preserve"> </w:t>
      </w:r>
      <w:proofErr w:type="spellStart"/>
      <w:r w:rsidRPr="00991E4C">
        <w:rPr>
          <w:sz w:val="26"/>
          <w:szCs w:val="26"/>
        </w:rPr>
        <w:t>lẫn</w:t>
      </w:r>
      <w:proofErr w:type="spellEnd"/>
      <w:r w:rsidRPr="00991E4C">
        <w:rPr>
          <w:sz w:val="26"/>
          <w:szCs w:val="26"/>
        </w:rPr>
        <w:t xml:space="preserve"> </w:t>
      </w:r>
      <w:proofErr w:type="spellStart"/>
      <w:r w:rsidRPr="00991E4C">
        <w:rPr>
          <w:sz w:val="26"/>
          <w:szCs w:val="26"/>
        </w:rPr>
        <w:t>các</w:t>
      </w:r>
      <w:proofErr w:type="spellEnd"/>
      <w:r w:rsidRPr="00991E4C">
        <w:rPr>
          <w:sz w:val="26"/>
          <w:szCs w:val="26"/>
        </w:rPr>
        <w:t xml:space="preserve"> </w:t>
      </w:r>
      <w:proofErr w:type="spellStart"/>
      <w:r w:rsidRPr="00991E4C">
        <w:rPr>
          <w:sz w:val="26"/>
          <w:szCs w:val="26"/>
        </w:rPr>
        <w:t>doanh</w:t>
      </w:r>
      <w:proofErr w:type="spellEnd"/>
      <w:r w:rsidRPr="00991E4C">
        <w:rPr>
          <w:sz w:val="26"/>
          <w:szCs w:val="26"/>
        </w:rPr>
        <w:t xml:space="preserve"> </w:t>
      </w:r>
      <w:proofErr w:type="spellStart"/>
      <w:r w:rsidRPr="00991E4C">
        <w:rPr>
          <w:sz w:val="26"/>
          <w:szCs w:val="26"/>
        </w:rPr>
        <w:t>nghiệp</w:t>
      </w:r>
      <w:proofErr w:type="spellEnd"/>
      <w:r w:rsidRPr="00991E4C">
        <w:rPr>
          <w:sz w:val="26"/>
          <w:szCs w:val="26"/>
        </w:rPr>
        <w:t xml:space="preserve"> </w:t>
      </w:r>
      <w:proofErr w:type="spellStart"/>
      <w:r w:rsidRPr="00991E4C">
        <w:rPr>
          <w:sz w:val="26"/>
          <w:szCs w:val="26"/>
        </w:rPr>
        <w:t>có</w:t>
      </w:r>
      <w:proofErr w:type="spellEnd"/>
      <w:r w:rsidRPr="00991E4C">
        <w:rPr>
          <w:sz w:val="26"/>
          <w:szCs w:val="26"/>
        </w:rPr>
        <w:t xml:space="preserve"> </w:t>
      </w:r>
      <w:proofErr w:type="spellStart"/>
      <w:r w:rsidRPr="00991E4C">
        <w:rPr>
          <w:sz w:val="26"/>
          <w:szCs w:val="26"/>
        </w:rPr>
        <w:t>vốn</w:t>
      </w:r>
      <w:proofErr w:type="spellEnd"/>
      <w:r w:rsidRPr="00991E4C">
        <w:rPr>
          <w:sz w:val="26"/>
          <w:szCs w:val="26"/>
        </w:rPr>
        <w:t xml:space="preserve"> </w:t>
      </w:r>
      <w:proofErr w:type="spellStart"/>
      <w:r w:rsidRPr="00991E4C">
        <w:rPr>
          <w:sz w:val="26"/>
          <w:szCs w:val="26"/>
        </w:rPr>
        <w:t>đầu</w:t>
      </w:r>
      <w:proofErr w:type="spellEnd"/>
      <w:r w:rsidRPr="00991E4C">
        <w:rPr>
          <w:sz w:val="26"/>
          <w:szCs w:val="26"/>
        </w:rPr>
        <w:t xml:space="preserve"> </w:t>
      </w:r>
      <w:proofErr w:type="spellStart"/>
      <w:r w:rsidRPr="00991E4C">
        <w:rPr>
          <w:sz w:val="26"/>
          <w:szCs w:val="26"/>
        </w:rPr>
        <w:t>tư</w:t>
      </w:r>
      <w:proofErr w:type="spellEnd"/>
      <w:r w:rsidRPr="00991E4C">
        <w:rPr>
          <w:sz w:val="26"/>
          <w:szCs w:val="26"/>
        </w:rPr>
        <w:t xml:space="preserve"> </w:t>
      </w:r>
      <w:proofErr w:type="spellStart"/>
      <w:r w:rsidRPr="00991E4C">
        <w:rPr>
          <w:sz w:val="26"/>
          <w:szCs w:val="26"/>
        </w:rPr>
        <w:t>nước</w:t>
      </w:r>
      <w:proofErr w:type="spellEnd"/>
      <w:r w:rsidRPr="00991E4C">
        <w:rPr>
          <w:sz w:val="26"/>
          <w:szCs w:val="26"/>
        </w:rPr>
        <w:t xml:space="preserve"> </w:t>
      </w:r>
      <w:proofErr w:type="spellStart"/>
      <w:r w:rsidRPr="00991E4C">
        <w:rPr>
          <w:sz w:val="26"/>
          <w:szCs w:val="26"/>
        </w:rPr>
        <w:t>ngoài</w:t>
      </w:r>
      <w:proofErr w:type="spellEnd"/>
      <w:r w:rsidRPr="00991E4C">
        <w:rPr>
          <w:sz w:val="26"/>
          <w:szCs w:val="26"/>
        </w:rPr>
        <w:t>.</w:t>
      </w:r>
    </w:p>
    <w:p w14:paraId="712BDB54" w14:textId="77777777" w:rsidR="003E5F2D" w:rsidRPr="00991E4C" w:rsidRDefault="003E5F2D" w:rsidP="007A0EA4">
      <w:pPr>
        <w:pStyle w:val="NormalWeb"/>
        <w:numPr>
          <w:ilvl w:val="0"/>
          <w:numId w:val="12"/>
        </w:numPr>
        <w:shd w:val="clear" w:color="auto" w:fill="FFFFFF"/>
        <w:spacing w:line="360" w:lineRule="auto"/>
        <w:jc w:val="both"/>
        <w:textAlignment w:val="baseline"/>
        <w:rPr>
          <w:sz w:val="26"/>
          <w:szCs w:val="26"/>
        </w:rPr>
      </w:pPr>
      <w:r w:rsidRPr="00991E4C">
        <w:rPr>
          <w:rStyle w:val="Strong"/>
          <w:sz w:val="26"/>
          <w:szCs w:val="26"/>
          <w:bdr w:val="none" w:sz="0" w:space="0" w:color="auto" w:frame="1"/>
        </w:rPr>
        <w:t>TRẢI NGHIỆM HỌC TẬP</w:t>
      </w:r>
    </w:p>
    <w:p w14:paraId="3A8A1CCD" w14:textId="60ACEC95" w:rsidR="003E5F2D" w:rsidRPr="00991E4C" w:rsidRDefault="003E5F2D" w:rsidP="00BD0FDE">
      <w:pPr>
        <w:pStyle w:val="NormalWeb"/>
        <w:shd w:val="clear" w:color="auto" w:fill="FFFFFF"/>
        <w:spacing w:line="360" w:lineRule="auto"/>
        <w:ind w:firstLine="360"/>
        <w:jc w:val="both"/>
        <w:textAlignment w:val="baseline"/>
        <w:rPr>
          <w:sz w:val="26"/>
          <w:szCs w:val="26"/>
        </w:rPr>
      </w:pPr>
      <w:proofErr w:type="spellStart"/>
      <w:r w:rsidRPr="00991E4C">
        <w:rPr>
          <w:sz w:val="26"/>
          <w:szCs w:val="26"/>
        </w:rPr>
        <w:t>Khối</w:t>
      </w:r>
      <w:proofErr w:type="spellEnd"/>
      <w:r w:rsidRPr="00991E4C">
        <w:rPr>
          <w:sz w:val="26"/>
          <w:szCs w:val="26"/>
        </w:rPr>
        <w:t xml:space="preserve"> </w:t>
      </w:r>
      <w:proofErr w:type="spellStart"/>
      <w:r w:rsidRPr="00991E4C">
        <w:rPr>
          <w:sz w:val="26"/>
          <w:szCs w:val="26"/>
        </w:rPr>
        <w:t>kiến</w:t>
      </w:r>
      <w:proofErr w:type="spellEnd"/>
      <w:r w:rsidRPr="00991E4C">
        <w:rPr>
          <w:sz w:val="26"/>
          <w:szCs w:val="26"/>
        </w:rPr>
        <w:t xml:space="preserve"> </w:t>
      </w:r>
      <w:proofErr w:type="spellStart"/>
      <w:r w:rsidRPr="00991E4C">
        <w:rPr>
          <w:sz w:val="26"/>
          <w:szCs w:val="26"/>
        </w:rPr>
        <w:t>thức</w:t>
      </w:r>
      <w:proofErr w:type="spellEnd"/>
      <w:r w:rsidRPr="00991E4C">
        <w:rPr>
          <w:sz w:val="26"/>
          <w:szCs w:val="26"/>
        </w:rPr>
        <w:t xml:space="preserve"> </w:t>
      </w:r>
      <w:proofErr w:type="spellStart"/>
      <w:r w:rsidRPr="00991E4C">
        <w:rPr>
          <w:sz w:val="26"/>
          <w:szCs w:val="26"/>
        </w:rPr>
        <w:t>chuyên</w:t>
      </w:r>
      <w:proofErr w:type="spellEnd"/>
      <w:r w:rsidRPr="00991E4C">
        <w:rPr>
          <w:sz w:val="26"/>
          <w:szCs w:val="26"/>
        </w:rPr>
        <w:t xml:space="preserve"> </w:t>
      </w:r>
      <w:proofErr w:type="spellStart"/>
      <w:r w:rsidRPr="00991E4C">
        <w:rPr>
          <w:sz w:val="26"/>
          <w:szCs w:val="26"/>
        </w:rPr>
        <w:t>sâu</w:t>
      </w:r>
      <w:proofErr w:type="spellEnd"/>
      <w:r w:rsidRPr="00991E4C">
        <w:rPr>
          <w:sz w:val="26"/>
          <w:szCs w:val="26"/>
        </w:rPr>
        <w:t xml:space="preserve"> </w:t>
      </w:r>
      <w:proofErr w:type="spellStart"/>
      <w:r w:rsidRPr="00991E4C">
        <w:rPr>
          <w:sz w:val="26"/>
          <w:szCs w:val="26"/>
        </w:rPr>
        <w:t>luôn</w:t>
      </w:r>
      <w:proofErr w:type="spellEnd"/>
      <w:r w:rsidRPr="00991E4C">
        <w:rPr>
          <w:sz w:val="26"/>
          <w:szCs w:val="26"/>
        </w:rPr>
        <w:t xml:space="preserve"> </w:t>
      </w:r>
      <w:proofErr w:type="spellStart"/>
      <w:r w:rsidRPr="00991E4C">
        <w:rPr>
          <w:sz w:val="26"/>
          <w:szCs w:val="26"/>
        </w:rPr>
        <w:t>được</w:t>
      </w:r>
      <w:proofErr w:type="spellEnd"/>
      <w:r w:rsidRPr="00991E4C">
        <w:rPr>
          <w:sz w:val="26"/>
          <w:szCs w:val="26"/>
        </w:rPr>
        <w:t xml:space="preserve"> </w:t>
      </w:r>
      <w:proofErr w:type="spellStart"/>
      <w:r w:rsidRPr="00991E4C">
        <w:rPr>
          <w:sz w:val="26"/>
          <w:szCs w:val="26"/>
        </w:rPr>
        <w:t>xây</w:t>
      </w:r>
      <w:proofErr w:type="spellEnd"/>
      <w:r w:rsidRPr="00991E4C">
        <w:rPr>
          <w:sz w:val="26"/>
          <w:szCs w:val="26"/>
        </w:rPr>
        <w:t xml:space="preserve"> </w:t>
      </w:r>
      <w:proofErr w:type="spellStart"/>
      <w:r w:rsidRPr="00991E4C">
        <w:rPr>
          <w:sz w:val="26"/>
          <w:szCs w:val="26"/>
        </w:rPr>
        <w:t>dựng</w:t>
      </w:r>
      <w:proofErr w:type="spellEnd"/>
      <w:r w:rsidRPr="00991E4C">
        <w:rPr>
          <w:sz w:val="26"/>
          <w:szCs w:val="26"/>
        </w:rPr>
        <w:t xml:space="preserve">, </w:t>
      </w:r>
      <w:proofErr w:type="spellStart"/>
      <w:r w:rsidRPr="00991E4C">
        <w:rPr>
          <w:sz w:val="26"/>
          <w:szCs w:val="26"/>
        </w:rPr>
        <w:t>cập</w:t>
      </w:r>
      <w:proofErr w:type="spellEnd"/>
      <w:r w:rsidRPr="00991E4C">
        <w:rPr>
          <w:sz w:val="26"/>
          <w:szCs w:val="26"/>
        </w:rPr>
        <w:t xml:space="preserve"> </w:t>
      </w:r>
      <w:proofErr w:type="spellStart"/>
      <w:r w:rsidRPr="00991E4C">
        <w:rPr>
          <w:sz w:val="26"/>
          <w:szCs w:val="26"/>
        </w:rPr>
        <w:t>nhật</w:t>
      </w:r>
      <w:proofErr w:type="spellEnd"/>
      <w:r w:rsidRPr="00991E4C">
        <w:rPr>
          <w:sz w:val="26"/>
          <w:szCs w:val="26"/>
        </w:rPr>
        <w:t xml:space="preserve"> </w:t>
      </w:r>
      <w:proofErr w:type="spellStart"/>
      <w:r w:rsidRPr="00991E4C">
        <w:rPr>
          <w:sz w:val="26"/>
          <w:szCs w:val="26"/>
        </w:rPr>
        <w:t>liên</w:t>
      </w:r>
      <w:proofErr w:type="spellEnd"/>
      <w:r w:rsidRPr="00991E4C">
        <w:rPr>
          <w:sz w:val="26"/>
          <w:szCs w:val="26"/>
        </w:rPr>
        <w:t xml:space="preserve"> </w:t>
      </w:r>
      <w:proofErr w:type="spellStart"/>
      <w:r w:rsidRPr="00991E4C">
        <w:rPr>
          <w:sz w:val="26"/>
          <w:szCs w:val="26"/>
        </w:rPr>
        <w:t>tục</w:t>
      </w:r>
      <w:proofErr w:type="spellEnd"/>
      <w:r w:rsidRPr="00991E4C">
        <w:rPr>
          <w:sz w:val="26"/>
          <w:szCs w:val="26"/>
        </w:rPr>
        <w:t xml:space="preserve"> </w:t>
      </w:r>
      <w:proofErr w:type="spellStart"/>
      <w:r w:rsidRPr="00991E4C">
        <w:rPr>
          <w:sz w:val="26"/>
          <w:szCs w:val="26"/>
        </w:rPr>
        <w:t>theo</w:t>
      </w:r>
      <w:proofErr w:type="spellEnd"/>
      <w:r w:rsidRPr="00991E4C">
        <w:rPr>
          <w:sz w:val="26"/>
          <w:szCs w:val="26"/>
        </w:rPr>
        <w:t xml:space="preserve"> xu </w:t>
      </w:r>
      <w:proofErr w:type="spellStart"/>
      <w:r w:rsidRPr="00991E4C">
        <w:rPr>
          <w:sz w:val="26"/>
          <w:szCs w:val="26"/>
        </w:rPr>
        <w:t>hướng</w:t>
      </w:r>
      <w:proofErr w:type="spellEnd"/>
      <w:r w:rsidRPr="00991E4C">
        <w:rPr>
          <w:sz w:val="26"/>
          <w:szCs w:val="26"/>
        </w:rPr>
        <w:t xml:space="preserve"> </w:t>
      </w:r>
      <w:proofErr w:type="spellStart"/>
      <w:r w:rsidRPr="00991E4C">
        <w:rPr>
          <w:sz w:val="26"/>
          <w:szCs w:val="26"/>
        </w:rPr>
        <w:t>phát</w:t>
      </w:r>
      <w:proofErr w:type="spellEnd"/>
      <w:r w:rsidRPr="00991E4C">
        <w:rPr>
          <w:sz w:val="26"/>
          <w:szCs w:val="26"/>
        </w:rPr>
        <w:t xml:space="preserve"> </w:t>
      </w:r>
      <w:proofErr w:type="spellStart"/>
      <w:r w:rsidRPr="00991E4C">
        <w:rPr>
          <w:sz w:val="26"/>
          <w:szCs w:val="26"/>
        </w:rPr>
        <w:t>triển</w:t>
      </w:r>
      <w:proofErr w:type="spellEnd"/>
      <w:r w:rsidRPr="00991E4C">
        <w:rPr>
          <w:sz w:val="26"/>
          <w:szCs w:val="26"/>
        </w:rPr>
        <w:t xml:space="preserve"> </w:t>
      </w:r>
      <w:proofErr w:type="spellStart"/>
      <w:r w:rsidRPr="00991E4C">
        <w:rPr>
          <w:sz w:val="26"/>
          <w:szCs w:val="26"/>
        </w:rPr>
        <w:t>của</w:t>
      </w:r>
      <w:proofErr w:type="spellEnd"/>
      <w:r w:rsidRPr="00991E4C">
        <w:rPr>
          <w:sz w:val="26"/>
          <w:szCs w:val="26"/>
        </w:rPr>
        <w:t xml:space="preserve"> </w:t>
      </w:r>
      <w:proofErr w:type="spellStart"/>
      <w:r w:rsidRPr="00991E4C">
        <w:rPr>
          <w:sz w:val="26"/>
          <w:szCs w:val="26"/>
        </w:rPr>
        <w:t>thực</w:t>
      </w:r>
      <w:proofErr w:type="spellEnd"/>
      <w:r w:rsidRPr="00991E4C">
        <w:rPr>
          <w:sz w:val="26"/>
          <w:szCs w:val="26"/>
        </w:rPr>
        <w:t xml:space="preserve"> </w:t>
      </w:r>
      <w:proofErr w:type="spellStart"/>
      <w:r w:rsidRPr="00991E4C">
        <w:rPr>
          <w:sz w:val="26"/>
          <w:szCs w:val="26"/>
        </w:rPr>
        <w:t>tiễn</w:t>
      </w:r>
      <w:proofErr w:type="spellEnd"/>
      <w:r w:rsidRPr="00991E4C">
        <w:rPr>
          <w:sz w:val="26"/>
          <w:szCs w:val="26"/>
        </w:rPr>
        <w:t xml:space="preserve"> </w:t>
      </w:r>
      <w:proofErr w:type="spellStart"/>
      <w:r w:rsidR="005F73B7" w:rsidRPr="00991E4C">
        <w:rPr>
          <w:sz w:val="26"/>
          <w:szCs w:val="26"/>
        </w:rPr>
        <w:t>ngành</w:t>
      </w:r>
      <w:proofErr w:type="spellEnd"/>
      <w:r w:rsidR="005F73B7" w:rsidRPr="00991E4C">
        <w:rPr>
          <w:sz w:val="26"/>
          <w:szCs w:val="26"/>
        </w:rPr>
        <w:t xml:space="preserve"> Công nghệ </w:t>
      </w:r>
      <w:proofErr w:type="spellStart"/>
      <w:r w:rsidR="000917D3" w:rsidRPr="00991E4C">
        <w:rPr>
          <w:sz w:val="26"/>
          <w:szCs w:val="26"/>
        </w:rPr>
        <w:t>Thực</w:t>
      </w:r>
      <w:proofErr w:type="spellEnd"/>
      <w:r w:rsidR="000917D3" w:rsidRPr="00991E4C">
        <w:rPr>
          <w:sz w:val="26"/>
          <w:szCs w:val="26"/>
        </w:rPr>
        <w:t xml:space="preserve"> </w:t>
      </w:r>
      <w:proofErr w:type="spellStart"/>
      <w:r w:rsidR="000917D3" w:rsidRPr="00991E4C">
        <w:rPr>
          <w:sz w:val="26"/>
          <w:szCs w:val="26"/>
        </w:rPr>
        <w:t>phẩm</w:t>
      </w:r>
      <w:proofErr w:type="spellEnd"/>
      <w:r w:rsidRPr="00991E4C">
        <w:rPr>
          <w:sz w:val="26"/>
          <w:szCs w:val="26"/>
        </w:rPr>
        <w:t>.</w:t>
      </w:r>
    </w:p>
    <w:p w14:paraId="5F7FC4E7" w14:textId="7C65DA0D" w:rsidR="003E5F2D" w:rsidRPr="00991E4C" w:rsidRDefault="003E5F2D" w:rsidP="00BD0FDE">
      <w:pPr>
        <w:pStyle w:val="NormalWeb"/>
        <w:shd w:val="clear" w:color="auto" w:fill="FFFFFF"/>
        <w:spacing w:line="360" w:lineRule="auto"/>
        <w:ind w:firstLine="360"/>
        <w:jc w:val="both"/>
        <w:textAlignment w:val="baseline"/>
        <w:rPr>
          <w:sz w:val="26"/>
          <w:szCs w:val="26"/>
        </w:rPr>
      </w:pPr>
      <w:proofErr w:type="spellStart"/>
      <w:r w:rsidRPr="00991E4C">
        <w:rPr>
          <w:sz w:val="26"/>
          <w:szCs w:val="26"/>
        </w:rPr>
        <w:t>Đội</w:t>
      </w:r>
      <w:proofErr w:type="spellEnd"/>
      <w:r w:rsidRPr="00991E4C">
        <w:rPr>
          <w:sz w:val="26"/>
          <w:szCs w:val="26"/>
        </w:rPr>
        <w:t xml:space="preserve"> </w:t>
      </w:r>
      <w:proofErr w:type="spellStart"/>
      <w:r w:rsidRPr="00991E4C">
        <w:rPr>
          <w:sz w:val="26"/>
          <w:szCs w:val="26"/>
        </w:rPr>
        <w:t>ngũ</w:t>
      </w:r>
      <w:proofErr w:type="spellEnd"/>
      <w:r w:rsidRPr="00991E4C">
        <w:rPr>
          <w:sz w:val="26"/>
          <w:szCs w:val="26"/>
        </w:rPr>
        <w:t xml:space="preserve"> </w:t>
      </w:r>
      <w:proofErr w:type="spellStart"/>
      <w:r w:rsidRPr="00991E4C">
        <w:rPr>
          <w:sz w:val="26"/>
          <w:szCs w:val="26"/>
        </w:rPr>
        <w:t>giảng</w:t>
      </w:r>
      <w:proofErr w:type="spellEnd"/>
      <w:r w:rsidRPr="00991E4C">
        <w:rPr>
          <w:sz w:val="26"/>
          <w:szCs w:val="26"/>
        </w:rPr>
        <w:t xml:space="preserve"> </w:t>
      </w:r>
      <w:proofErr w:type="spellStart"/>
      <w:r w:rsidRPr="00991E4C">
        <w:rPr>
          <w:sz w:val="26"/>
          <w:szCs w:val="26"/>
        </w:rPr>
        <w:t>viên</w:t>
      </w:r>
      <w:proofErr w:type="spellEnd"/>
      <w:r w:rsidRPr="00991E4C">
        <w:rPr>
          <w:sz w:val="26"/>
          <w:szCs w:val="26"/>
        </w:rPr>
        <w:t xml:space="preserve"> </w:t>
      </w:r>
      <w:proofErr w:type="spellStart"/>
      <w:r w:rsidRPr="00991E4C">
        <w:rPr>
          <w:sz w:val="26"/>
          <w:szCs w:val="26"/>
        </w:rPr>
        <w:t>giàu</w:t>
      </w:r>
      <w:proofErr w:type="spellEnd"/>
      <w:r w:rsidRPr="00991E4C">
        <w:rPr>
          <w:sz w:val="26"/>
          <w:szCs w:val="26"/>
        </w:rPr>
        <w:t xml:space="preserve"> </w:t>
      </w:r>
      <w:proofErr w:type="spellStart"/>
      <w:r w:rsidRPr="00991E4C">
        <w:rPr>
          <w:sz w:val="26"/>
          <w:szCs w:val="26"/>
        </w:rPr>
        <w:t>kinh</w:t>
      </w:r>
      <w:proofErr w:type="spellEnd"/>
      <w:r w:rsidRPr="00991E4C">
        <w:rPr>
          <w:sz w:val="26"/>
          <w:szCs w:val="26"/>
        </w:rPr>
        <w:t xml:space="preserve"> </w:t>
      </w:r>
      <w:proofErr w:type="spellStart"/>
      <w:r w:rsidRPr="00991E4C">
        <w:rPr>
          <w:sz w:val="26"/>
          <w:szCs w:val="26"/>
        </w:rPr>
        <w:t>nghiệm</w:t>
      </w:r>
      <w:proofErr w:type="spellEnd"/>
      <w:r w:rsidRPr="00991E4C">
        <w:rPr>
          <w:sz w:val="26"/>
          <w:szCs w:val="26"/>
        </w:rPr>
        <w:t xml:space="preserve">, </w:t>
      </w:r>
      <w:proofErr w:type="spellStart"/>
      <w:r w:rsidRPr="00991E4C">
        <w:rPr>
          <w:sz w:val="26"/>
          <w:szCs w:val="26"/>
        </w:rPr>
        <w:t>là</w:t>
      </w:r>
      <w:proofErr w:type="spellEnd"/>
      <w:r w:rsidRPr="00991E4C">
        <w:rPr>
          <w:sz w:val="26"/>
          <w:szCs w:val="26"/>
        </w:rPr>
        <w:t xml:space="preserve"> </w:t>
      </w:r>
      <w:proofErr w:type="spellStart"/>
      <w:r w:rsidRPr="00991E4C">
        <w:rPr>
          <w:sz w:val="26"/>
          <w:szCs w:val="26"/>
        </w:rPr>
        <w:t>chuyên</w:t>
      </w:r>
      <w:proofErr w:type="spellEnd"/>
      <w:r w:rsidRPr="00991E4C">
        <w:rPr>
          <w:sz w:val="26"/>
          <w:szCs w:val="26"/>
        </w:rPr>
        <w:t xml:space="preserve"> </w:t>
      </w:r>
      <w:proofErr w:type="spellStart"/>
      <w:r w:rsidRPr="00991E4C">
        <w:rPr>
          <w:sz w:val="26"/>
          <w:szCs w:val="26"/>
        </w:rPr>
        <w:t>gia</w:t>
      </w:r>
      <w:proofErr w:type="spellEnd"/>
      <w:r w:rsidRPr="00991E4C">
        <w:rPr>
          <w:sz w:val="26"/>
          <w:szCs w:val="26"/>
        </w:rPr>
        <w:t xml:space="preserve"> </w:t>
      </w:r>
      <w:proofErr w:type="spellStart"/>
      <w:r w:rsidRPr="00991E4C">
        <w:rPr>
          <w:sz w:val="26"/>
          <w:szCs w:val="26"/>
        </w:rPr>
        <w:t>đầu</w:t>
      </w:r>
      <w:proofErr w:type="spellEnd"/>
      <w:r w:rsidRPr="00991E4C">
        <w:rPr>
          <w:sz w:val="26"/>
          <w:szCs w:val="26"/>
        </w:rPr>
        <w:t xml:space="preserve"> </w:t>
      </w:r>
      <w:proofErr w:type="spellStart"/>
      <w:r w:rsidRPr="00991E4C">
        <w:rPr>
          <w:sz w:val="26"/>
          <w:szCs w:val="26"/>
        </w:rPr>
        <w:t>ngành</w:t>
      </w:r>
      <w:proofErr w:type="spellEnd"/>
      <w:r w:rsidRPr="00991E4C">
        <w:rPr>
          <w:sz w:val="26"/>
          <w:szCs w:val="26"/>
        </w:rPr>
        <w:t xml:space="preserve"> </w:t>
      </w:r>
      <w:proofErr w:type="spellStart"/>
      <w:r w:rsidRPr="00991E4C">
        <w:rPr>
          <w:sz w:val="26"/>
          <w:szCs w:val="26"/>
        </w:rPr>
        <w:t>trong</w:t>
      </w:r>
      <w:proofErr w:type="spellEnd"/>
      <w:r w:rsidRPr="00991E4C">
        <w:rPr>
          <w:sz w:val="26"/>
          <w:szCs w:val="26"/>
        </w:rPr>
        <w:t xml:space="preserve"> </w:t>
      </w:r>
      <w:proofErr w:type="spellStart"/>
      <w:r w:rsidRPr="00991E4C">
        <w:rPr>
          <w:sz w:val="26"/>
          <w:szCs w:val="26"/>
        </w:rPr>
        <w:t>lĩnh</w:t>
      </w:r>
      <w:proofErr w:type="spellEnd"/>
      <w:r w:rsidRPr="00991E4C">
        <w:rPr>
          <w:sz w:val="26"/>
          <w:szCs w:val="26"/>
        </w:rPr>
        <w:t xml:space="preserve"> </w:t>
      </w:r>
      <w:proofErr w:type="spellStart"/>
      <w:r w:rsidRPr="00991E4C">
        <w:rPr>
          <w:sz w:val="26"/>
          <w:szCs w:val="26"/>
        </w:rPr>
        <w:t>vực</w:t>
      </w:r>
      <w:proofErr w:type="spellEnd"/>
      <w:r w:rsidRPr="00991E4C">
        <w:rPr>
          <w:sz w:val="26"/>
          <w:szCs w:val="26"/>
        </w:rPr>
        <w:t xml:space="preserve"> </w:t>
      </w:r>
      <w:r w:rsidR="005F73B7" w:rsidRPr="00991E4C">
        <w:rPr>
          <w:sz w:val="26"/>
          <w:szCs w:val="26"/>
        </w:rPr>
        <w:t xml:space="preserve">Công nghệ </w:t>
      </w:r>
      <w:proofErr w:type="spellStart"/>
      <w:r w:rsidR="000917D3" w:rsidRPr="00991E4C">
        <w:rPr>
          <w:sz w:val="26"/>
          <w:szCs w:val="26"/>
        </w:rPr>
        <w:t>Thực</w:t>
      </w:r>
      <w:proofErr w:type="spellEnd"/>
      <w:r w:rsidR="000917D3" w:rsidRPr="00991E4C">
        <w:rPr>
          <w:sz w:val="26"/>
          <w:szCs w:val="26"/>
        </w:rPr>
        <w:t xml:space="preserve"> </w:t>
      </w:r>
      <w:proofErr w:type="spellStart"/>
      <w:r w:rsidR="000917D3" w:rsidRPr="00991E4C">
        <w:rPr>
          <w:sz w:val="26"/>
          <w:szCs w:val="26"/>
        </w:rPr>
        <w:t>phẩm</w:t>
      </w:r>
      <w:proofErr w:type="spellEnd"/>
      <w:r w:rsidRPr="00991E4C">
        <w:rPr>
          <w:sz w:val="26"/>
          <w:szCs w:val="26"/>
        </w:rPr>
        <w:t>.</w:t>
      </w:r>
    </w:p>
    <w:p w14:paraId="686F6FEA" w14:textId="62B30DBC" w:rsidR="005F73B7" w:rsidRPr="00991E4C" w:rsidRDefault="005F73B7" w:rsidP="00BD0FDE">
      <w:pPr>
        <w:pStyle w:val="NormalWeb"/>
        <w:shd w:val="clear" w:color="auto" w:fill="FFFFFF"/>
        <w:spacing w:line="360" w:lineRule="auto"/>
        <w:ind w:firstLine="360"/>
        <w:jc w:val="both"/>
        <w:textAlignment w:val="baseline"/>
        <w:rPr>
          <w:sz w:val="26"/>
          <w:szCs w:val="26"/>
        </w:rPr>
      </w:pPr>
      <w:proofErr w:type="spellStart"/>
      <w:r w:rsidRPr="00991E4C">
        <w:rPr>
          <w:sz w:val="26"/>
          <w:szCs w:val="26"/>
        </w:rPr>
        <w:t>Chương</w:t>
      </w:r>
      <w:proofErr w:type="spellEnd"/>
      <w:r w:rsidRPr="00991E4C">
        <w:rPr>
          <w:sz w:val="26"/>
          <w:szCs w:val="26"/>
        </w:rPr>
        <w:t xml:space="preserve"> </w:t>
      </w:r>
      <w:proofErr w:type="spellStart"/>
      <w:r w:rsidRPr="00991E4C">
        <w:rPr>
          <w:sz w:val="26"/>
          <w:szCs w:val="26"/>
        </w:rPr>
        <w:t>trình</w:t>
      </w:r>
      <w:proofErr w:type="spellEnd"/>
      <w:r w:rsidRPr="00991E4C">
        <w:rPr>
          <w:sz w:val="26"/>
          <w:szCs w:val="26"/>
        </w:rPr>
        <w:t xml:space="preserve"> </w:t>
      </w:r>
      <w:proofErr w:type="spellStart"/>
      <w:r w:rsidRPr="00991E4C">
        <w:rPr>
          <w:sz w:val="26"/>
          <w:szCs w:val="26"/>
        </w:rPr>
        <w:t>đào</w:t>
      </w:r>
      <w:proofErr w:type="spellEnd"/>
      <w:r w:rsidRPr="00991E4C">
        <w:rPr>
          <w:sz w:val="26"/>
          <w:szCs w:val="26"/>
        </w:rPr>
        <w:t xml:space="preserve"> </w:t>
      </w:r>
      <w:proofErr w:type="spellStart"/>
      <w:r w:rsidRPr="00991E4C">
        <w:rPr>
          <w:sz w:val="26"/>
          <w:szCs w:val="26"/>
        </w:rPr>
        <w:t>tạo</w:t>
      </w:r>
      <w:proofErr w:type="spellEnd"/>
      <w:r w:rsidRPr="00991E4C">
        <w:rPr>
          <w:sz w:val="26"/>
          <w:szCs w:val="26"/>
        </w:rPr>
        <w:t xml:space="preserve"> </w:t>
      </w:r>
      <w:proofErr w:type="spellStart"/>
      <w:r w:rsidRPr="00991E4C">
        <w:rPr>
          <w:sz w:val="26"/>
          <w:szCs w:val="26"/>
        </w:rPr>
        <w:t>sát</w:t>
      </w:r>
      <w:proofErr w:type="spellEnd"/>
      <w:r w:rsidRPr="00991E4C">
        <w:rPr>
          <w:sz w:val="26"/>
          <w:szCs w:val="26"/>
        </w:rPr>
        <w:t xml:space="preserve"> </w:t>
      </w:r>
      <w:proofErr w:type="spellStart"/>
      <w:r w:rsidRPr="00991E4C">
        <w:rPr>
          <w:sz w:val="26"/>
          <w:szCs w:val="26"/>
        </w:rPr>
        <w:t>thực</w:t>
      </w:r>
      <w:proofErr w:type="spellEnd"/>
      <w:r w:rsidRPr="00991E4C">
        <w:rPr>
          <w:sz w:val="26"/>
          <w:szCs w:val="26"/>
        </w:rPr>
        <w:t xml:space="preserve"> </w:t>
      </w:r>
      <w:proofErr w:type="spellStart"/>
      <w:r w:rsidRPr="00991E4C">
        <w:rPr>
          <w:sz w:val="26"/>
          <w:szCs w:val="26"/>
        </w:rPr>
        <w:t>tế</w:t>
      </w:r>
      <w:proofErr w:type="spellEnd"/>
      <w:r w:rsidRPr="00991E4C">
        <w:rPr>
          <w:sz w:val="26"/>
          <w:szCs w:val="26"/>
        </w:rPr>
        <w:t xml:space="preserve">, </w:t>
      </w:r>
      <w:proofErr w:type="spellStart"/>
      <w:r w:rsidRPr="00991E4C">
        <w:rPr>
          <w:sz w:val="26"/>
          <w:szCs w:val="26"/>
        </w:rPr>
        <w:t>chú</w:t>
      </w:r>
      <w:proofErr w:type="spellEnd"/>
      <w:r w:rsidRPr="00991E4C">
        <w:rPr>
          <w:sz w:val="26"/>
          <w:szCs w:val="26"/>
        </w:rPr>
        <w:t xml:space="preserve"> </w:t>
      </w:r>
      <w:proofErr w:type="spellStart"/>
      <w:r w:rsidRPr="00991E4C">
        <w:rPr>
          <w:sz w:val="26"/>
          <w:szCs w:val="26"/>
        </w:rPr>
        <w:t>trọng</w:t>
      </w:r>
      <w:proofErr w:type="spellEnd"/>
      <w:r w:rsidRPr="00991E4C">
        <w:rPr>
          <w:sz w:val="26"/>
          <w:szCs w:val="26"/>
        </w:rPr>
        <w:t xml:space="preserve"> </w:t>
      </w:r>
      <w:proofErr w:type="spellStart"/>
      <w:r w:rsidRPr="00991E4C">
        <w:rPr>
          <w:sz w:val="26"/>
          <w:szCs w:val="26"/>
        </w:rPr>
        <w:t>thực</w:t>
      </w:r>
      <w:proofErr w:type="spellEnd"/>
      <w:r w:rsidRPr="00991E4C">
        <w:rPr>
          <w:sz w:val="26"/>
          <w:szCs w:val="26"/>
        </w:rPr>
        <w:t xml:space="preserve"> </w:t>
      </w:r>
      <w:proofErr w:type="spellStart"/>
      <w:r w:rsidRPr="00991E4C">
        <w:rPr>
          <w:sz w:val="26"/>
          <w:szCs w:val="26"/>
        </w:rPr>
        <w:t>hành</w:t>
      </w:r>
      <w:proofErr w:type="spellEnd"/>
      <w:r w:rsidRPr="00991E4C">
        <w:rPr>
          <w:sz w:val="26"/>
          <w:szCs w:val="26"/>
        </w:rPr>
        <w:t xml:space="preserve">; </w:t>
      </w:r>
      <w:proofErr w:type="spellStart"/>
      <w:r w:rsidRPr="00991E4C">
        <w:rPr>
          <w:sz w:val="26"/>
          <w:szCs w:val="26"/>
        </w:rPr>
        <w:t>Cơ</w:t>
      </w:r>
      <w:proofErr w:type="spellEnd"/>
      <w:r w:rsidRPr="00991E4C">
        <w:rPr>
          <w:sz w:val="26"/>
          <w:szCs w:val="26"/>
        </w:rPr>
        <w:t xml:space="preserve"> </w:t>
      </w:r>
      <w:proofErr w:type="spellStart"/>
      <w:r w:rsidRPr="00991E4C">
        <w:rPr>
          <w:sz w:val="26"/>
          <w:szCs w:val="26"/>
        </w:rPr>
        <w:t>sở</w:t>
      </w:r>
      <w:proofErr w:type="spellEnd"/>
      <w:r w:rsidRPr="00991E4C">
        <w:rPr>
          <w:sz w:val="26"/>
          <w:szCs w:val="26"/>
        </w:rPr>
        <w:t xml:space="preserve"> </w:t>
      </w:r>
      <w:proofErr w:type="spellStart"/>
      <w:r w:rsidRPr="00991E4C">
        <w:rPr>
          <w:sz w:val="26"/>
          <w:szCs w:val="26"/>
        </w:rPr>
        <w:t>vật</w:t>
      </w:r>
      <w:proofErr w:type="spellEnd"/>
      <w:r w:rsidRPr="00991E4C">
        <w:rPr>
          <w:sz w:val="26"/>
          <w:szCs w:val="26"/>
        </w:rPr>
        <w:t xml:space="preserve"> </w:t>
      </w:r>
      <w:proofErr w:type="spellStart"/>
      <w:r w:rsidRPr="00991E4C">
        <w:rPr>
          <w:sz w:val="26"/>
          <w:szCs w:val="26"/>
        </w:rPr>
        <w:t>chất</w:t>
      </w:r>
      <w:proofErr w:type="spellEnd"/>
      <w:r w:rsidRPr="00991E4C">
        <w:rPr>
          <w:sz w:val="26"/>
          <w:szCs w:val="26"/>
        </w:rPr>
        <w:t xml:space="preserve"> </w:t>
      </w:r>
      <w:proofErr w:type="spellStart"/>
      <w:r w:rsidRPr="00991E4C">
        <w:rPr>
          <w:sz w:val="26"/>
          <w:szCs w:val="26"/>
        </w:rPr>
        <w:t>phục</w:t>
      </w:r>
      <w:proofErr w:type="spellEnd"/>
      <w:r w:rsidRPr="00991E4C">
        <w:rPr>
          <w:sz w:val="26"/>
          <w:szCs w:val="26"/>
        </w:rPr>
        <w:t xml:space="preserve"> </w:t>
      </w:r>
      <w:proofErr w:type="spellStart"/>
      <w:r w:rsidRPr="00991E4C">
        <w:rPr>
          <w:sz w:val="26"/>
          <w:szCs w:val="26"/>
        </w:rPr>
        <w:t>vụ</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tập</w:t>
      </w:r>
      <w:proofErr w:type="spellEnd"/>
      <w:r w:rsidRPr="00991E4C">
        <w:rPr>
          <w:sz w:val="26"/>
          <w:szCs w:val="26"/>
        </w:rPr>
        <w:t xml:space="preserve">, </w:t>
      </w:r>
      <w:proofErr w:type="spellStart"/>
      <w:r w:rsidRPr="00991E4C">
        <w:rPr>
          <w:sz w:val="26"/>
          <w:szCs w:val="26"/>
        </w:rPr>
        <w:t>nghiên</w:t>
      </w:r>
      <w:proofErr w:type="spellEnd"/>
      <w:r w:rsidRPr="00991E4C">
        <w:rPr>
          <w:sz w:val="26"/>
          <w:szCs w:val="26"/>
        </w:rPr>
        <w:t xml:space="preserve"> </w:t>
      </w:r>
      <w:proofErr w:type="spellStart"/>
      <w:r w:rsidRPr="00991E4C">
        <w:rPr>
          <w:sz w:val="26"/>
          <w:szCs w:val="26"/>
        </w:rPr>
        <w:t>cứu</w:t>
      </w:r>
      <w:proofErr w:type="spellEnd"/>
      <w:r w:rsidRPr="00991E4C">
        <w:rPr>
          <w:sz w:val="26"/>
          <w:szCs w:val="26"/>
        </w:rPr>
        <w:t xml:space="preserve"> </w:t>
      </w:r>
      <w:proofErr w:type="spellStart"/>
      <w:r w:rsidRPr="00991E4C">
        <w:rPr>
          <w:sz w:val="26"/>
          <w:szCs w:val="26"/>
        </w:rPr>
        <w:t>được</w:t>
      </w:r>
      <w:proofErr w:type="spellEnd"/>
      <w:r w:rsidRPr="00991E4C">
        <w:rPr>
          <w:sz w:val="26"/>
          <w:szCs w:val="26"/>
        </w:rPr>
        <w:t xml:space="preserve"> </w:t>
      </w:r>
      <w:proofErr w:type="spellStart"/>
      <w:r w:rsidRPr="00991E4C">
        <w:rPr>
          <w:sz w:val="26"/>
          <w:szCs w:val="26"/>
        </w:rPr>
        <w:t>đầu</w:t>
      </w:r>
      <w:proofErr w:type="spellEnd"/>
      <w:r w:rsidRPr="00991E4C">
        <w:rPr>
          <w:sz w:val="26"/>
          <w:szCs w:val="26"/>
        </w:rPr>
        <w:t xml:space="preserve"> </w:t>
      </w:r>
      <w:proofErr w:type="spellStart"/>
      <w:r w:rsidRPr="00991E4C">
        <w:rPr>
          <w:sz w:val="26"/>
          <w:szCs w:val="26"/>
        </w:rPr>
        <w:t>tư</w:t>
      </w:r>
      <w:proofErr w:type="spellEnd"/>
      <w:r w:rsidRPr="00991E4C">
        <w:rPr>
          <w:sz w:val="26"/>
          <w:szCs w:val="26"/>
        </w:rPr>
        <w:t xml:space="preserve"> </w:t>
      </w:r>
      <w:proofErr w:type="spellStart"/>
      <w:r w:rsidRPr="00991E4C">
        <w:rPr>
          <w:sz w:val="26"/>
          <w:szCs w:val="26"/>
        </w:rPr>
        <w:t>tốt</w:t>
      </w:r>
      <w:proofErr w:type="spellEnd"/>
      <w:r w:rsidRPr="00991E4C">
        <w:rPr>
          <w:sz w:val="26"/>
          <w:szCs w:val="26"/>
        </w:rPr>
        <w:t xml:space="preserve">. </w:t>
      </w:r>
      <w:proofErr w:type="spellStart"/>
      <w:r w:rsidRPr="00991E4C">
        <w:rPr>
          <w:sz w:val="26"/>
          <w:szCs w:val="26"/>
        </w:rPr>
        <w:t>Môi</w:t>
      </w:r>
      <w:proofErr w:type="spellEnd"/>
      <w:r w:rsidRPr="00991E4C">
        <w:rPr>
          <w:sz w:val="26"/>
          <w:szCs w:val="26"/>
        </w:rPr>
        <w:t xml:space="preserve"> </w:t>
      </w:r>
      <w:proofErr w:type="spellStart"/>
      <w:r w:rsidRPr="00991E4C">
        <w:rPr>
          <w:sz w:val="26"/>
          <w:szCs w:val="26"/>
        </w:rPr>
        <w:t>trường</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tập</w:t>
      </w:r>
      <w:proofErr w:type="spellEnd"/>
      <w:r w:rsidRPr="00991E4C">
        <w:rPr>
          <w:sz w:val="26"/>
          <w:szCs w:val="26"/>
        </w:rPr>
        <w:t xml:space="preserve"> </w:t>
      </w:r>
      <w:proofErr w:type="spellStart"/>
      <w:r w:rsidRPr="00991E4C">
        <w:rPr>
          <w:sz w:val="26"/>
          <w:szCs w:val="26"/>
        </w:rPr>
        <w:t>năng</w:t>
      </w:r>
      <w:proofErr w:type="spellEnd"/>
      <w:r w:rsidRPr="00991E4C">
        <w:rPr>
          <w:sz w:val="26"/>
          <w:szCs w:val="26"/>
        </w:rPr>
        <w:t xml:space="preserve"> </w:t>
      </w:r>
      <w:proofErr w:type="spellStart"/>
      <w:r w:rsidRPr="00991E4C">
        <w:rPr>
          <w:sz w:val="26"/>
          <w:szCs w:val="26"/>
        </w:rPr>
        <w:t>động</w:t>
      </w:r>
      <w:proofErr w:type="spellEnd"/>
      <w:r w:rsidRPr="00991E4C">
        <w:rPr>
          <w:sz w:val="26"/>
          <w:szCs w:val="26"/>
        </w:rPr>
        <w:t xml:space="preserve">, </w:t>
      </w:r>
      <w:proofErr w:type="spellStart"/>
      <w:r w:rsidRPr="00991E4C">
        <w:rPr>
          <w:sz w:val="26"/>
          <w:szCs w:val="26"/>
        </w:rPr>
        <w:t>hiện</w:t>
      </w:r>
      <w:proofErr w:type="spellEnd"/>
      <w:r w:rsidRPr="00991E4C">
        <w:rPr>
          <w:sz w:val="26"/>
          <w:szCs w:val="26"/>
        </w:rPr>
        <w:t xml:space="preserve"> </w:t>
      </w:r>
      <w:proofErr w:type="spellStart"/>
      <w:r w:rsidRPr="00991E4C">
        <w:rPr>
          <w:sz w:val="26"/>
          <w:szCs w:val="26"/>
        </w:rPr>
        <w:t>đại</w:t>
      </w:r>
      <w:proofErr w:type="spellEnd"/>
      <w:r w:rsidR="000917D3" w:rsidRPr="00991E4C">
        <w:rPr>
          <w:sz w:val="26"/>
          <w:szCs w:val="26"/>
        </w:rPr>
        <w:t>.</w:t>
      </w:r>
    </w:p>
    <w:p w14:paraId="16867011" w14:textId="77777777" w:rsidR="003E5F2D" w:rsidRPr="00991E4C" w:rsidRDefault="003E5F2D" w:rsidP="003E5F2D">
      <w:pPr>
        <w:spacing w:after="0" w:line="360" w:lineRule="auto"/>
        <w:rPr>
          <w:rFonts w:ascii="Times New Roman" w:hAnsi="Times New Roman" w:cs="Times New Roman"/>
          <w:sz w:val="26"/>
          <w:szCs w:val="26"/>
        </w:rPr>
      </w:pPr>
      <w:r w:rsidRPr="00991E4C">
        <w:rPr>
          <w:rFonts w:ascii="Times New Roman" w:eastAsia="Times New Roman" w:hAnsi="Times New Roman" w:cs="Times New Roman"/>
          <w:b/>
          <w:bCs/>
          <w:sz w:val="26"/>
          <w:szCs w:val="26"/>
        </w:rPr>
        <w:t xml:space="preserve">1.2. </w:t>
      </w:r>
      <w:proofErr w:type="spellStart"/>
      <w:r w:rsidRPr="00991E4C">
        <w:rPr>
          <w:rFonts w:ascii="Times New Roman" w:eastAsia="Times New Roman" w:hAnsi="Times New Roman" w:cs="Times New Roman"/>
          <w:b/>
          <w:bCs/>
          <w:sz w:val="26"/>
          <w:szCs w:val="26"/>
        </w:rPr>
        <w:t>Thông</w:t>
      </w:r>
      <w:proofErr w:type="spellEnd"/>
      <w:r w:rsidRPr="00991E4C">
        <w:rPr>
          <w:rFonts w:ascii="Times New Roman" w:eastAsia="Times New Roman" w:hAnsi="Times New Roman" w:cs="Times New Roman"/>
          <w:b/>
          <w:bCs/>
          <w:sz w:val="26"/>
          <w:szCs w:val="26"/>
        </w:rPr>
        <w:t xml:space="preserve"> tin </w:t>
      </w:r>
      <w:proofErr w:type="spellStart"/>
      <w:r w:rsidRPr="00991E4C">
        <w:rPr>
          <w:rFonts w:ascii="Times New Roman" w:eastAsia="Times New Roman" w:hAnsi="Times New Roman" w:cs="Times New Roman"/>
          <w:b/>
          <w:bCs/>
          <w:sz w:val="26"/>
          <w:szCs w:val="26"/>
        </w:rPr>
        <w:t>chung</w:t>
      </w:r>
      <w:proofErr w:type="spellEnd"/>
    </w:p>
    <w:p w14:paraId="3E860502" w14:textId="46605205" w:rsidR="003E5F2D" w:rsidRPr="00991E4C" w:rsidRDefault="003E5F2D" w:rsidP="00513690">
      <w:pPr>
        <w:pStyle w:val="NormalWeb"/>
        <w:shd w:val="clear" w:color="auto" w:fill="FFFFFF"/>
        <w:spacing w:line="360" w:lineRule="auto"/>
        <w:ind w:firstLine="360"/>
        <w:jc w:val="both"/>
        <w:textAlignment w:val="baseline"/>
        <w:rPr>
          <w:sz w:val="26"/>
          <w:szCs w:val="26"/>
        </w:rPr>
      </w:pPr>
      <w:proofErr w:type="spellStart"/>
      <w:r w:rsidRPr="00991E4C">
        <w:rPr>
          <w:sz w:val="26"/>
          <w:szCs w:val="26"/>
        </w:rPr>
        <w:t>Các</w:t>
      </w:r>
      <w:proofErr w:type="spellEnd"/>
      <w:r w:rsidRPr="00991E4C">
        <w:rPr>
          <w:sz w:val="26"/>
          <w:szCs w:val="26"/>
        </w:rPr>
        <w:t xml:space="preserve"> </w:t>
      </w:r>
      <w:proofErr w:type="spellStart"/>
      <w:r w:rsidRPr="00991E4C">
        <w:rPr>
          <w:sz w:val="26"/>
          <w:szCs w:val="26"/>
        </w:rPr>
        <w:t>thông</w:t>
      </w:r>
      <w:proofErr w:type="spellEnd"/>
      <w:r w:rsidRPr="00991E4C">
        <w:rPr>
          <w:sz w:val="26"/>
          <w:szCs w:val="26"/>
        </w:rPr>
        <w:t xml:space="preserve"> tin </w:t>
      </w:r>
      <w:proofErr w:type="spellStart"/>
      <w:r w:rsidRPr="00991E4C">
        <w:rPr>
          <w:sz w:val="26"/>
          <w:szCs w:val="26"/>
        </w:rPr>
        <w:t>chung</w:t>
      </w:r>
      <w:proofErr w:type="spellEnd"/>
      <w:r w:rsidRPr="00991E4C">
        <w:rPr>
          <w:sz w:val="26"/>
          <w:szCs w:val="26"/>
        </w:rPr>
        <w:t xml:space="preserve"> </w:t>
      </w:r>
      <w:proofErr w:type="spellStart"/>
      <w:r w:rsidRPr="00991E4C">
        <w:rPr>
          <w:sz w:val="26"/>
          <w:szCs w:val="26"/>
        </w:rPr>
        <w:t>về</w:t>
      </w:r>
      <w:proofErr w:type="spellEnd"/>
      <w:r w:rsidRPr="00991E4C">
        <w:rPr>
          <w:sz w:val="26"/>
          <w:szCs w:val="26"/>
        </w:rPr>
        <w:t xml:space="preserve"> CTĐT ở </w:t>
      </w:r>
      <w:proofErr w:type="spellStart"/>
      <w:r w:rsidRPr="00991E4C">
        <w:rPr>
          <w:sz w:val="26"/>
          <w:szCs w:val="26"/>
        </w:rPr>
        <w:t>Bảng</w:t>
      </w:r>
      <w:proofErr w:type="spellEnd"/>
      <w:r w:rsidRPr="00991E4C">
        <w:rPr>
          <w:sz w:val="26"/>
          <w:szCs w:val="26"/>
        </w:rPr>
        <w:t xml:space="preserve"> 1.1.</w:t>
      </w:r>
    </w:p>
    <w:tbl>
      <w:tblPr>
        <w:tblW w:w="5000" w:type="pct"/>
        <w:tblCellMar>
          <w:left w:w="0" w:type="dxa"/>
          <w:right w:w="0" w:type="dxa"/>
        </w:tblCellMar>
        <w:tblLook w:val="04A0" w:firstRow="1" w:lastRow="0" w:firstColumn="1" w:lastColumn="0" w:noHBand="0" w:noVBand="1"/>
      </w:tblPr>
      <w:tblGrid>
        <w:gridCol w:w="467"/>
        <w:gridCol w:w="2049"/>
        <w:gridCol w:w="466"/>
        <w:gridCol w:w="93"/>
        <w:gridCol w:w="2833"/>
        <w:gridCol w:w="987"/>
        <w:gridCol w:w="2180"/>
      </w:tblGrid>
      <w:tr w:rsidR="00991E4C" w:rsidRPr="00991E4C" w14:paraId="6088EB33" w14:textId="77777777" w:rsidTr="00810494">
        <w:trPr>
          <w:trHeight w:val="276"/>
        </w:trPr>
        <w:tc>
          <w:tcPr>
            <w:tcW w:w="5000" w:type="pct"/>
            <w:gridSpan w:val="7"/>
            <w:vAlign w:val="bottom"/>
          </w:tcPr>
          <w:p w14:paraId="389FABA7" w14:textId="4FD55B88" w:rsidR="00810494" w:rsidRPr="00991E4C" w:rsidRDefault="00810494" w:rsidP="00810494">
            <w:pPr>
              <w:spacing w:after="0" w:line="360" w:lineRule="auto"/>
              <w:ind w:left="420"/>
              <w:jc w:val="center"/>
              <w:rPr>
                <w:rFonts w:ascii="Times New Roman" w:hAnsi="Times New Roman" w:cs="Times New Roman"/>
                <w:b/>
                <w:bCs/>
                <w:sz w:val="26"/>
                <w:szCs w:val="26"/>
              </w:rPr>
            </w:pPr>
            <w:proofErr w:type="spellStart"/>
            <w:r w:rsidRPr="00991E4C">
              <w:rPr>
                <w:rFonts w:ascii="Times New Roman" w:eastAsia="Times New Roman" w:hAnsi="Times New Roman" w:cs="Times New Roman"/>
                <w:b/>
                <w:bCs/>
                <w:i/>
                <w:iCs/>
                <w:sz w:val="26"/>
                <w:szCs w:val="26"/>
              </w:rPr>
              <w:t>Bảng</w:t>
            </w:r>
            <w:proofErr w:type="spellEnd"/>
            <w:r w:rsidRPr="00991E4C">
              <w:rPr>
                <w:rFonts w:ascii="Times New Roman" w:eastAsia="Times New Roman" w:hAnsi="Times New Roman" w:cs="Times New Roman"/>
                <w:b/>
                <w:bCs/>
                <w:i/>
                <w:iCs/>
                <w:sz w:val="26"/>
                <w:szCs w:val="26"/>
              </w:rPr>
              <w:t xml:space="preserve"> 1.1 </w:t>
            </w:r>
            <w:proofErr w:type="spellStart"/>
            <w:r w:rsidRPr="00991E4C">
              <w:rPr>
                <w:rFonts w:ascii="Times New Roman" w:eastAsia="Times New Roman" w:hAnsi="Times New Roman" w:cs="Times New Roman"/>
                <w:b/>
                <w:bCs/>
                <w:i/>
                <w:iCs/>
                <w:sz w:val="26"/>
                <w:szCs w:val="26"/>
              </w:rPr>
              <w:t>Thông</w:t>
            </w:r>
            <w:proofErr w:type="spellEnd"/>
            <w:r w:rsidRPr="00991E4C">
              <w:rPr>
                <w:rFonts w:ascii="Times New Roman" w:eastAsia="Times New Roman" w:hAnsi="Times New Roman" w:cs="Times New Roman"/>
                <w:b/>
                <w:bCs/>
                <w:i/>
                <w:iCs/>
                <w:sz w:val="26"/>
                <w:szCs w:val="26"/>
              </w:rPr>
              <w:t xml:space="preserve"> tin </w:t>
            </w:r>
            <w:proofErr w:type="spellStart"/>
            <w:r w:rsidRPr="00991E4C">
              <w:rPr>
                <w:rFonts w:ascii="Times New Roman" w:eastAsia="Times New Roman" w:hAnsi="Times New Roman" w:cs="Times New Roman"/>
                <w:b/>
                <w:bCs/>
                <w:i/>
                <w:iCs/>
                <w:sz w:val="26"/>
                <w:szCs w:val="26"/>
              </w:rPr>
              <w:t>chung</w:t>
            </w:r>
            <w:proofErr w:type="spellEnd"/>
            <w:r w:rsidRPr="00991E4C">
              <w:rPr>
                <w:rFonts w:ascii="Times New Roman" w:eastAsia="Times New Roman" w:hAnsi="Times New Roman" w:cs="Times New Roman"/>
                <w:b/>
                <w:bCs/>
                <w:i/>
                <w:iCs/>
                <w:sz w:val="26"/>
                <w:szCs w:val="26"/>
              </w:rPr>
              <w:t xml:space="preserve"> </w:t>
            </w:r>
            <w:proofErr w:type="spellStart"/>
            <w:r w:rsidRPr="00991E4C">
              <w:rPr>
                <w:rFonts w:ascii="Times New Roman" w:eastAsia="Times New Roman" w:hAnsi="Times New Roman" w:cs="Times New Roman"/>
                <w:b/>
                <w:bCs/>
                <w:i/>
                <w:iCs/>
                <w:sz w:val="26"/>
                <w:szCs w:val="26"/>
              </w:rPr>
              <w:t>về</w:t>
            </w:r>
            <w:proofErr w:type="spellEnd"/>
            <w:r w:rsidRPr="00991E4C">
              <w:rPr>
                <w:rFonts w:ascii="Times New Roman" w:eastAsia="Times New Roman" w:hAnsi="Times New Roman" w:cs="Times New Roman"/>
                <w:b/>
                <w:bCs/>
                <w:i/>
                <w:iCs/>
                <w:sz w:val="26"/>
                <w:szCs w:val="26"/>
              </w:rPr>
              <w:t xml:space="preserve"> </w:t>
            </w:r>
            <w:proofErr w:type="spellStart"/>
            <w:r w:rsidRPr="00991E4C">
              <w:rPr>
                <w:rFonts w:ascii="Times New Roman" w:eastAsia="Times New Roman" w:hAnsi="Times New Roman" w:cs="Times New Roman"/>
                <w:b/>
                <w:bCs/>
                <w:i/>
                <w:iCs/>
                <w:sz w:val="26"/>
                <w:szCs w:val="26"/>
              </w:rPr>
              <w:t>chương</w:t>
            </w:r>
            <w:proofErr w:type="spellEnd"/>
            <w:r w:rsidRPr="00991E4C">
              <w:rPr>
                <w:rFonts w:ascii="Times New Roman" w:eastAsia="Times New Roman" w:hAnsi="Times New Roman" w:cs="Times New Roman"/>
                <w:b/>
                <w:bCs/>
                <w:i/>
                <w:iCs/>
                <w:sz w:val="26"/>
                <w:szCs w:val="26"/>
              </w:rPr>
              <w:t xml:space="preserve"> </w:t>
            </w:r>
            <w:proofErr w:type="spellStart"/>
            <w:r w:rsidRPr="00991E4C">
              <w:rPr>
                <w:rFonts w:ascii="Times New Roman" w:eastAsia="Times New Roman" w:hAnsi="Times New Roman" w:cs="Times New Roman"/>
                <w:b/>
                <w:bCs/>
                <w:i/>
                <w:iCs/>
                <w:sz w:val="26"/>
                <w:szCs w:val="26"/>
              </w:rPr>
              <w:t>trình</w:t>
            </w:r>
            <w:proofErr w:type="spellEnd"/>
            <w:r w:rsidRPr="00991E4C">
              <w:rPr>
                <w:rFonts w:ascii="Times New Roman" w:eastAsia="Times New Roman" w:hAnsi="Times New Roman" w:cs="Times New Roman"/>
                <w:b/>
                <w:bCs/>
                <w:i/>
                <w:iCs/>
                <w:sz w:val="26"/>
                <w:szCs w:val="26"/>
              </w:rPr>
              <w:t xml:space="preserve"> </w:t>
            </w:r>
            <w:proofErr w:type="spellStart"/>
            <w:r w:rsidRPr="00991E4C">
              <w:rPr>
                <w:rFonts w:ascii="Times New Roman" w:eastAsia="Times New Roman" w:hAnsi="Times New Roman" w:cs="Times New Roman"/>
                <w:b/>
                <w:bCs/>
                <w:i/>
                <w:iCs/>
                <w:sz w:val="26"/>
                <w:szCs w:val="26"/>
              </w:rPr>
              <w:t>đào</w:t>
            </w:r>
            <w:proofErr w:type="spellEnd"/>
            <w:r w:rsidRPr="00991E4C">
              <w:rPr>
                <w:rFonts w:ascii="Times New Roman" w:eastAsia="Times New Roman" w:hAnsi="Times New Roman" w:cs="Times New Roman"/>
                <w:b/>
                <w:bCs/>
                <w:i/>
                <w:iCs/>
                <w:sz w:val="26"/>
                <w:szCs w:val="26"/>
              </w:rPr>
              <w:t xml:space="preserve"> </w:t>
            </w:r>
            <w:proofErr w:type="spellStart"/>
            <w:r w:rsidRPr="00991E4C">
              <w:rPr>
                <w:rFonts w:ascii="Times New Roman" w:eastAsia="Times New Roman" w:hAnsi="Times New Roman" w:cs="Times New Roman"/>
                <w:b/>
                <w:bCs/>
                <w:i/>
                <w:iCs/>
                <w:sz w:val="26"/>
                <w:szCs w:val="26"/>
              </w:rPr>
              <w:t>tạo</w:t>
            </w:r>
            <w:proofErr w:type="spellEnd"/>
          </w:p>
        </w:tc>
      </w:tr>
      <w:tr w:rsidR="00991E4C" w:rsidRPr="00991E4C" w14:paraId="094F723C" w14:textId="77777777" w:rsidTr="0049263A">
        <w:trPr>
          <w:trHeight w:val="366"/>
        </w:trPr>
        <w:tc>
          <w:tcPr>
            <w:tcW w:w="257" w:type="pct"/>
            <w:tcBorders>
              <w:top w:val="thickThinLargeGap" w:sz="24" w:space="0" w:color="auto"/>
              <w:left w:val="thickThinLargeGap" w:sz="24" w:space="0" w:color="auto"/>
            </w:tcBorders>
            <w:vAlign w:val="bottom"/>
          </w:tcPr>
          <w:p w14:paraId="72D4E256" w14:textId="77777777" w:rsidR="003E5F2D" w:rsidRPr="00991E4C" w:rsidRDefault="003E5F2D" w:rsidP="003E5F2D">
            <w:pPr>
              <w:spacing w:after="0" w:line="360" w:lineRule="auto"/>
              <w:jc w:val="right"/>
              <w:rPr>
                <w:rFonts w:ascii="Times New Roman" w:hAnsi="Times New Roman" w:cs="Times New Roman"/>
                <w:sz w:val="26"/>
                <w:szCs w:val="26"/>
              </w:rPr>
            </w:pPr>
            <w:r w:rsidRPr="00991E4C">
              <w:rPr>
                <w:rFonts w:ascii="Times New Roman" w:eastAsia="Times New Roman" w:hAnsi="Times New Roman" w:cs="Times New Roman"/>
                <w:sz w:val="26"/>
                <w:szCs w:val="26"/>
              </w:rPr>
              <w:lastRenderedPageBreak/>
              <w:t>1.</w:t>
            </w:r>
          </w:p>
        </w:tc>
        <w:tc>
          <w:tcPr>
            <w:tcW w:w="1129" w:type="pct"/>
            <w:tcBorders>
              <w:top w:val="thickThinLargeGap" w:sz="24" w:space="0" w:color="auto"/>
            </w:tcBorders>
            <w:vAlign w:val="bottom"/>
          </w:tcPr>
          <w:p w14:paraId="6BFBF892" w14:textId="77777777" w:rsidR="003E5F2D" w:rsidRPr="00991E4C" w:rsidRDefault="003E5F2D" w:rsidP="003E5F2D">
            <w:pPr>
              <w:spacing w:after="0" w:line="360" w:lineRule="auto"/>
              <w:ind w:left="40"/>
              <w:rPr>
                <w:rFonts w:ascii="Times New Roman" w:hAnsi="Times New Roman" w:cs="Times New Roman"/>
                <w:sz w:val="26"/>
                <w:szCs w:val="26"/>
              </w:rPr>
            </w:pPr>
            <w:proofErr w:type="spellStart"/>
            <w:r w:rsidRPr="00991E4C">
              <w:rPr>
                <w:rFonts w:ascii="Times New Roman" w:eastAsia="Times New Roman" w:hAnsi="Times New Roman" w:cs="Times New Roman"/>
                <w:sz w:val="26"/>
                <w:szCs w:val="26"/>
              </w:rPr>
              <w:t>Tên</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gọi</w:t>
            </w:r>
            <w:proofErr w:type="spellEnd"/>
            <w:r w:rsidRPr="00991E4C">
              <w:rPr>
                <w:rFonts w:ascii="Times New Roman" w:eastAsia="Times New Roman" w:hAnsi="Times New Roman" w:cs="Times New Roman"/>
                <w:sz w:val="26"/>
                <w:szCs w:val="26"/>
              </w:rPr>
              <w:t>:</w:t>
            </w:r>
          </w:p>
        </w:tc>
        <w:tc>
          <w:tcPr>
            <w:tcW w:w="257" w:type="pct"/>
            <w:tcBorders>
              <w:top w:val="thickThinLargeGap" w:sz="24" w:space="0" w:color="auto"/>
              <w:right w:val="single" w:sz="8" w:space="0" w:color="auto"/>
            </w:tcBorders>
            <w:vAlign w:val="bottom"/>
          </w:tcPr>
          <w:p w14:paraId="3C7BF8A4" w14:textId="77777777" w:rsidR="003E5F2D" w:rsidRPr="00991E4C" w:rsidRDefault="003E5F2D" w:rsidP="003E5F2D">
            <w:pPr>
              <w:spacing w:after="0" w:line="360" w:lineRule="auto"/>
              <w:rPr>
                <w:rFonts w:ascii="Times New Roman" w:hAnsi="Times New Roman" w:cs="Times New Roman"/>
                <w:sz w:val="26"/>
                <w:szCs w:val="26"/>
              </w:rPr>
            </w:pPr>
          </w:p>
        </w:tc>
        <w:tc>
          <w:tcPr>
            <w:tcW w:w="51" w:type="pct"/>
            <w:tcBorders>
              <w:top w:val="thickThinLargeGap" w:sz="24" w:space="0" w:color="auto"/>
            </w:tcBorders>
            <w:vAlign w:val="bottom"/>
          </w:tcPr>
          <w:p w14:paraId="7AFE924D" w14:textId="77777777" w:rsidR="003E5F2D" w:rsidRPr="00991E4C" w:rsidRDefault="003E5F2D" w:rsidP="003E5F2D">
            <w:pPr>
              <w:spacing w:after="0" w:line="360" w:lineRule="auto"/>
              <w:rPr>
                <w:rFonts w:ascii="Times New Roman" w:hAnsi="Times New Roman" w:cs="Times New Roman"/>
                <w:sz w:val="26"/>
                <w:szCs w:val="26"/>
              </w:rPr>
            </w:pPr>
          </w:p>
        </w:tc>
        <w:tc>
          <w:tcPr>
            <w:tcW w:w="3306" w:type="pct"/>
            <w:gridSpan w:val="3"/>
            <w:tcBorders>
              <w:top w:val="thickThinLargeGap" w:sz="24" w:space="0" w:color="auto"/>
              <w:right w:val="thinThickLargeGap" w:sz="24" w:space="0" w:color="auto"/>
            </w:tcBorders>
            <w:vAlign w:val="bottom"/>
          </w:tcPr>
          <w:p w14:paraId="133F954D" w14:textId="41F24A1A" w:rsidR="003E5F2D" w:rsidRPr="00991E4C" w:rsidRDefault="00222416" w:rsidP="00C43487">
            <w:pPr>
              <w:spacing w:after="0" w:line="360" w:lineRule="auto"/>
              <w:rPr>
                <w:rFonts w:ascii="Times New Roman" w:hAnsi="Times New Roman" w:cs="Times New Roman"/>
                <w:sz w:val="26"/>
                <w:szCs w:val="26"/>
              </w:rPr>
            </w:pPr>
            <w:r w:rsidRPr="00991E4C">
              <w:rPr>
                <w:rFonts w:ascii="Times New Roman" w:eastAsia="Arial" w:hAnsi="Times New Roman" w:cs="Times New Roman"/>
                <w:bCs/>
                <w:iCs/>
                <w:sz w:val="26"/>
                <w:szCs w:val="26"/>
              </w:rPr>
              <w:t xml:space="preserve">Công nghệ </w:t>
            </w:r>
            <w:proofErr w:type="spellStart"/>
            <w:r w:rsidR="00C43487" w:rsidRPr="00991E4C">
              <w:rPr>
                <w:rFonts w:ascii="Times New Roman" w:eastAsia="Arial" w:hAnsi="Times New Roman" w:cs="Times New Roman"/>
                <w:bCs/>
                <w:iCs/>
                <w:sz w:val="26"/>
                <w:szCs w:val="26"/>
              </w:rPr>
              <w:t>Thực</w:t>
            </w:r>
            <w:proofErr w:type="spellEnd"/>
            <w:r w:rsidR="00C43487" w:rsidRPr="00991E4C">
              <w:rPr>
                <w:rFonts w:ascii="Times New Roman" w:eastAsia="Arial" w:hAnsi="Times New Roman" w:cs="Times New Roman"/>
                <w:bCs/>
                <w:iCs/>
                <w:sz w:val="26"/>
                <w:szCs w:val="26"/>
              </w:rPr>
              <w:t xml:space="preserve"> </w:t>
            </w:r>
            <w:proofErr w:type="spellStart"/>
            <w:r w:rsidR="00C43487" w:rsidRPr="00991E4C">
              <w:rPr>
                <w:rFonts w:ascii="Times New Roman" w:eastAsia="Arial" w:hAnsi="Times New Roman" w:cs="Times New Roman"/>
                <w:bCs/>
                <w:iCs/>
                <w:sz w:val="26"/>
                <w:szCs w:val="26"/>
              </w:rPr>
              <w:t>phẩm</w:t>
            </w:r>
            <w:proofErr w:type="spellEnd"/>
          </w:p>
        </w:tc>
      </w:tr>
      <w:tr w:rsidR="00991E4C" w:rsidRPr="00991E4C" w14:paraId="3475DA41" w14:textId="77777777" w:rsidTr="0049263A">
        <w:trPr>
          <w:trHeight w:val="307"/>
        </w:trPr>
        <w:tc>
          <w:tcPr>
            <w:tcW w:w="257" w:type="pct"/>
            <w:tcBorders>
              <w:left w:val="thickThinLargeGap" w:sz="24" w:space="0" w:color="auto"/>
            </w:tcBorders>
            <w:vAlign w:val="bottom"/>
          </w:tcPr>
          <w:p w14:paraId="47DE114F" w14:textId="77777777" w:rsidR="003E5F2D" w:rsidRPr="00991E4C" w:rsidRDefault="003E5F2D" w:rsidP="003E5F2D">
            <w:pPr>
              <w:spacing w:after="0" w:line="360" w:lineRule="auto"/>
              <w:jc w:val="right"/>
              <w:rPr>
                <w:rFonts w:ascii="Times New Roman" w:hAnsi="Times New Roman" w:cs="Times New Roman"/>
                <w:sz w:val="26"/>
                <w:szCs w:val="26"/>
              </w:rPr>
            </w:pPr>
            <w:r w:rsidRPr="00991E4C">
              <w:rPr>
                <w:rFonts w:ascii="Times New Roman" w:eastAsia="Times New Roman" w:hAnsi="Times New Roman" w:cs="Times New Roman"/>
                <w:sz w:val="26"/>
                <w:szCs w:val="26"/>
              </w:rPr>
              <w:t>2.</w:t>
            </w:r>
          </w:p>
        </w:tc>
        <w:tc>
          <w:tcPr>
            <w:tcW w:w="1129" w:type="pct"/>
            <w:vAlign w:val="bottom"/>
          </w:tcPr>
          <w:p w14:paraId="2D4ACF4E" w14:textId="612954B2" w:rsidR="003E5F2D" w:rsidRPr="00991E4C" w:rsidRDefault="00A359B2" w:rsidP="003E5F2D">
            <w:pPr>
              <w:spacing w:after="0" w:line="360" w:lineRule="auto"/>
              <w:ind w:left="40"/>
              <w:rPr>
                <w:rFonts w:ascii="Times New Roman" w:hAnsi="Times New Roman" w:cs="Times New Roman"/>
                <w:sz w:val="26"/>
                <w:szCs w:val="26"/>
              </w:rPr>
            </w:pPr>
            <w:proofErr w:type="spellStart"/>
            <w:r w:rsidRPr="00991E4C">
              <w:rPr>
                <w:rFonts w:ascii="Times New Roman" w:hAnsi="Times New Roman" w:cs="Times New Roman"/>
                <w:sz w:val="26"/>
                <w:szCs w:val="26"/>
              </w:rPr>
              <w:t>Mã</w:t>
            </w:r>
            <w:proofErr w:type="spellEnd"/>
            <w:r w:rsidRPr="00991E4C">
              <w:rPr>
                <w:rFonts w:ascii="Times New Roman" w:hAnsi="Times New Roman" w:cs="Times New Roman"/>
                <w:sz w:val="26"/>
                <w:szCs w:val="26"/>
              </w:rPr>
              <w:t xml:space="preserve"> </w:t>
            </w:r>
            <w:proofErr w:type="spellStart"/>
            <w:r w:rsidRPr="00991E4C">
              <w:rPr>
                <w:rFonts w:ascii="Times New Roman" w:hAnsi="Times New Roman" w:cs="Times New Roman"/>
                <w:sz w:val="26"/>
                <w:szCs w:val="26"/>
              </w:rPr>
              <w:t>ngành</w:t>
            </w:r>
            <w:proofErr w:type="spellEnd"/>
          </w:p>
        </w:tc>
        <w:tc>
          <w:tcPr>
            <w:tcW w:w="257" w:type="pct"/>
            <w:tcBorders>
              <w:right w:val="single" w:sz="8" w:space="0" w:color="auto"/>
            </w:tcBorders>
            <w:vAlign w:val="bottom"/>
          </w:tcPr>
          <w:p w14:paraId="29FFA161" w14:textId="77777777" w:rsidR="003E5F2D" w:rsidRPr="00991E4C" w:rsidRDefault="003E5F2D" w:rsidP="003E5F2D">
            <w:pPr>
              <w:spacing w:after="0" w:line="360" w:lineRule="auto"/>
              <w:rPr>
                <w:rFonts w:ascii="Times New Roman" w:hAnsi="Times New Roman" w:cs="Times New Roman"/>
                <w:sz w:val="26"/>
                <w:szCs w:val="26"/>
              </w:rPr>
            </w:pPr>
          </w:p>
        </w:tc>
        <w:tc>
          <w:tcPr>
            <w:tcW w:w="51" w:type="pct"/>
            <w:vAlign w:val="bottom"/>
          </w:tcPr>
          <w:p w14:paraId="4EDEC900" w14:textId="77777777" w:rsidR="003E5F2D" w:rsidRPr="00991E4C" w:rsidRDefault="003E5F2D" w:rsidP="003E5F2D">
            <w:pPr>
              <w:spacing w:after="0" w:line="360" w:lineRule="auto"/>
              <w:rPr>
                <w:rFonts w:ascii="Times New Roman" w:hAnsi="Times New Roman" w:cs="Times New Roman"/>
                <w:sz w:val="26"/>
                <w:szCs w:val="26"/>
              </w:rPr>
            </w:pPr>
          </w:p>
        </w:tc>
        <w:tc>
          <w:tcPr>
            <w:tcW w:w="3306" w:type="pct"/>
            <w:gridSpan w:val="3"/>
            <w:tcBorders>
              <w:right w:val="thinThickLargeGap" w:sz="24" w:space="0" w:color="auto"/>
            </w:tcBorders>
            <w:vAlign w:val="bottom"/>
          </w:tcPr>
          <w:p w14:paraId="53D1D8C5" w14:textId="06675B95" w:rsidR="003E5F2D" w:rsidRPr="00991E4C" w:rsidRDefault="00C43487" w:rsidP="003E5F2D">
            <w:pPr>
              <w:spacing w:after="0" w:line="360" w:lineRule="auto"/>
              <w:rPr>
                <w:rFonts w:ascii="Times New Roman" w:hAnsi="Times New Roman" w:cs="Times New Roman"/>
                <w:sz w:val="26"/>
                <w:szCs w:val="26"/>
              </w:rPr>
            </w:pPr>
            <w:r w:rsidRPr="00991E4C">
              <w:rPr>
                <w:rFonts w:ascii="Times New Roman" w:hAnsi="Times New Roman" w:cs="Times New Roman"/>
                <w:sz w:val="26"/>
                <w:szCs w:val="26"/>
              </w:rPr>
              <w:t>7540101</w:t>
            </w:r>
          </w:p>
        </w:tc>
      </w:tr>
      <w:tr w:rsidR="00991E4C" w:rsidRPr="00991E4C" w14:paraId="18761746" w14:textId="77777777" w:rsidTr="0049263A">
        <w:trPr>
          <w:trHeight w:val="306"/>
        </w:trPr>
        <w:tc>
          <w:tcPr>
            <w:tcW w:w="257" w:type="pct"/>
            <w:tcBorders>
              <w:left w:val="thickThinLargeGap" w:sz="24" w:space="0" w:color="auto"/>
            </w:tcBorders>
            <w:vAlign w:val="bottom"/>
          </w:tcPr>
          <w:p w14:paraId="2842BD8A" w14:textId="77777777" w:rsidR="00A359B2" w:rsidRPr="00991E4C" w:rsidRDefault="00A359B2" w:rsidP="00A359B2">
            <w:pPr>
              <w:spacing w:after="0" w:line="360" w:lineRule="auto"/>
              <w:jc w:val="right"/>
              <w:rPr>
                <w:rFonts w:ascii="Times New Roman" w:hAnsi="Times New Roman" w:cs="Times New Roman"/>
                <w:sz w:val="26"/>
                <w:szCs w:val="26"/>
              </w:rPr>
            </w:pPr>
            <w:r w:rsidRPr="00991E4C">
              <w:rPr>
                <w:rFonts w:ascii="Times New Roman" w:eastAsia="Times New Roman" w:hAnsi="Times New Roman" w:cs="Times New Roman"/>
                <w:sz w:val="26"/>
                <w:szCs w:val="26"/>
              </w:rPr>
              <w:t>3.</w:t>
            </w:r>
          </w:p>
        </w:tc>
        <w:tc>
          <w:tcPr>
            <w:tcW w:w="1129" w:type="pct"/>
            <w:vAlign w:val="bottom"/>
          </w:tcPr>
          <w:p w14:paraId="236E2D61" w14:textId="4F10B59D" w:rsidR="00A359B2" w:rsidRPr="00991E4C" w:rsidRDefault="00A359B2" w:rsidP="00A359B2">
            <w:pPr>
              <w:spacing w:after="0" w:line="360" w:lineRule="auto"/>
              <w:ind w:left="40"/>
              <w:rPr>
                <w:rFonts w:ascii="Times New Roman" w:hAnsi="Times New Roman" w:cs="Times New Roman"/>
                <w:sz w:val="26"/>
                <w:szCs w:val="26"/>
              </w:rPr>
            </w:pPr>
            <w:proofErr w:type="spellStart"/>
            <w:r w:rsidRPr="00991E4C">
              <w:rPr>
                <w:rFonts w:ascii="Times New Roman" w:eastAsia="Times New Roman" w:hAnsi="Times New Roman" w:cs="Times New Roman"/>
                <w:sz w:val="26"/>
                <w:szCs w:val="26"/>
              </w:rPr>
              <w:t>Bậc</w:t>
            </w:r>
            <w:proofErr w:type="spellEnd"/>
            <w:r w:rsidRPr="00991E4C">
              <w:rPr>
                <w:rFonts w:ascii="Times New Roman" w:eastAsia="Times New Roman" w:hAnsi="Times New Roman" w:cs="Times New Roman"/>
                <w:sz w:val="26"/>
                <w:szCs w:val="26"/>
              </w:rPr>
              <w:t>:</w:t>
            </w:r>
          </w:p>
        </w:tc>
        <w:tc>
          <w:tcPr>
            <w:tcW w:w="257" w:type="pct"/>
            <w:tcBorders>
              <w:right w:val="single" w:sz="8" w:space="0" w:color="auto"/>
            </w:tcBorders>
            <w:vAlign w:val="bottom"/>
          </w:tcPr>
          <w:p w14:paraId="54CF9856" w14:textId="77777777" w:rsidR="00A359B2" w:rsidRPr="00991E4C" w:rsidRDefault="00A359B2" w:rsidP="00A359B2">
            <w:pPr>
              <w:spacing w:after="0" w:line="360" w:lineRule="auto"/>
              <w:rPr>
                <w:rFonts w:ascii="Times New Roman" w:hAnsi="Times New Roman" w:cs="Times New Roman"/>
                <w:sz w:val="26"/>
                <w:szCs w:val="26"/>
              </w:rPr>
            </w:pPr>
          </w:p>
        </w:tc>
        <w:tc>
          <w:tcPr>
            <w:tcW w:w="51" w:type="pct"/>
            <w:vAlign w:val="bottom"/>
          </w:tcPr>
          <w:p w14:paraId="3B13FAA0" w14:textId="77777777" w:rsidR="00A359B2" w:rsidRPr="00991E4C" w:rsidRDefault="00A359B2" w:rsidP="00A359B2">
            <w:pPr>
              <w:spacing w:after="0" w:line="360" w:lineRule="auto"/>
              <w:rPr>
                <w:rFonts w:ascii="Times New Roman" w:hAnsi="Times New Roman" w:cs="Times New Roman"/>
                <w:sz w:val="26"/>
                <w:szCs w:val="26"/>
              </w:rPr>
            </w:pPr>
          </w:p>
        </w:tc>
        <w:tc>
          <w:tcPr>
            <w:tcW w:w="3306" w:type="pct"/>
            <w:gridSpan w:val="3"/>
            <w:tcBorders>
              <w:right w:val="thinThickLargeGap" w:sz="24" w:space="0" w:color="auto"/>
            </w:tcBorders>
            <w:vAlign w:val="bottom"/>
          </w:tcPr>
          <w:p w14:paraId="0882AEBC" w14:textId="482E12C5" w:rsidR="00A359B2" w:rsidRPr="00991E4C" w:rsidRDefault="00A359B2" w:rsidP="00A359B2">
            <w:pPr>
              <w:spacing w:after="0" w:line="360" w:lineRule="auto"/>
              <w:rPr>
                <w:rFonts w:ascii="Times New Roman" w:hAnsi="Times New Roman" w:cs="Times New Roman"/>
                <w:sz w:val="26"/>
                <w:szCs w:val="26"/>
              </w:rPr>
            </w:pPr>
            <w:proofErr w:type="spellStart"/>
            <w:r w:rsidRPr="00991E4C">
              <w:rPr>
                <w:rFonts w:ascii="Times New Roman" w:hAnsi="Times New Roman" w:cs="Times New Roman"/>
                <w:sz w:val="26"/>
                <w:szCs w:val="26"/>
              </w:rPr>
              <w:t>Đại</w:t>
            </w:r>
            <w:proofErr w:type="spellEnd"/>
            <w:r w:rsidRPr="00991E4C">
              <w:rPr>
                <w:rFonts w:ascii="Times New Roman" w:hAnsi="Times New Roman" w:cs="Times New Roman"/>
                <w:sz w:val="26"/>
                <w:szCs w:val="26"/>
              </w:rPr>
              <w:t xml:space="preserve"> </w:t>
            </w:r>
            <w:proofErr w:type="spellStart"/>
            <w:r w:rsidRPr="00991E4C">
              <w:rPr>
                <w:rFonts w:ascii="Times New Roman" w:hAnsi="Times New Roman" w:cs="Times New Roman"/>
                <w:sz w:val="26"/>
                <w:szCs w:val="26"/>
              </w:rPr>
              <w:t>học</w:t>
            </w:r>
            <w:proofErr w:type="spellEnd"/>
          </w:p>
        </w:tc>
      </w:tr>
      <w:tr w:rsidR="00991E4C" w:rsidRPr="00991E4C" w14:paraId="36890BAC" w14:textId="77777777" w:rsidTr="0049263A">
        <w:trPr>
          <w:trHeight w:val="354"/>
        </w:trPr>
        <w:tc>
          <w:tcPr>
            <w:tcW w:w="257" w:type="pct"/>
            <w:tcBorders>
              <w:left w:val="thickThinLargeGap" w:sz="24" w:space="0" w:color="auto"/>
            </w:tcBorders>
            <w:vAlign w:val="bottom"/>
          </w:tcPr>
          <w:p w14:paraId="05679C05" w14:textId="77777777" w:rsidR="00A359B2" w:rsidRPr="00991E4C" w:rsidRDefault="00A359B2" w:rsidP="00A359B2">
            <w:pPr>
              <w:spacing w:after="0" w:line="360" w:lineRule="auto"/>
              <w:jc w:val="right"/>
              <w:rPr>
                <w:rFonts w:ascii="Times New Roman" w:hAnsi="Times New Roman" w:cs="Times New Roman"/>
                <w:sz w:val="26"/>
                <w:szCs w:val="26"/>
              </w:rPr>
            </w:pPr>
            <w:r w:rsidRPr="00991E4C">
              <w:rPr>
                <w:rFonts w:ascii="Times New Roman" w:eastAsia="Times New Roman" w:hAnsi="Times New Roman" w:cs="Times New Roman"/>
                <w:sz w:val="26"/>
                <w:szCs w:val="26"/>
              </w:rPr>
              <w:t>4.</w:t>
            </w:r>
          </w:p>
        </w:tc>
        <w:tc>
          <w:tcPr>
            <w:tcW w:w="1129" w:type="pct"/>
            <w:vAlign w:val="bottom"/>
          </w:tcPr>
          <w:p w14:paraId="72D91925" w14:textId="4F1426D2" w:rsidR="00A359B2" w:rsidRPr="00991E4C" w:rsidRDefault="00A359B2" w:rsidP="00A359B2">
            <w:pPr>
              <w:spacing w:after="0" w:line="360" w:lineRule="auto"/>
              <w:ind w:left="40"/>
              <w:rPr>
                <w:rFonts w:ascii="Times New Roman" w:hAnsi="Times New Roman" w:cs="Times New Roman"/>
                <w:sz w:val="26"/>
                <w:szCs w:val="26"/>
              </w:rPr>
            </w:pPr>
            <w:proofErr w:type="spellStart"/>
            <w:r w:rsidRPr="00991E4C">
              <w:rPr>
                <w:rFonts w:ascii="Times New Roman" w:eastAsia="Times New Roman" w:hAnsi="Times New Roman" w:cs="Times New Roman"/>
                <w:sz w:val="26"/>
                <w:szCs w:val="26"/>
              </w:rPr>
              <w:t>Loại</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bằng</w:t>
            </w:r>
            <w:proofErr w:type="spellEnd"/>
            <w:r w:rsidRPr="00991E4C">
              <w:rPr>
                <w:rFonts w:ascii="Times New Roman" w:eastAsia="Times New Roman" w:hAnsi="Times New Roman" w:cs="Times New Roman"/>
                <w:sz w:val="26"/>
                <w:szCs w:val="26"/>
              </w:rPr>
              <w:t>:</w:t>
            </w:r>
          </w:p>
        </w:tc>
        <w:tc>
          <w:tcPr>
            <w:tcW w:w="257" w:type="pct"/>
            <w:tcBorders>
              <w:right w:val="single" w:sz="8" w:space="0" w:color="auto"/>
            </w:tcBorders>
            <w:vAlign w:val="bottom"/>
          </w:tcPr>
          <w:p w14:paraId="0DA69C87" w14:textId="77777777" w:rsidR="00A359B2" w:rsidRPr="00991E4C" w:rsidRDefault="00A359B2" w:rsidP="00A359B2">
            <w:pPr>
              <w:spacing w:after="0" w:line="360" w:lineRule="auto"/>
              <w:rPr>
                <w:rFonts w:ascii="Times New Roman" w:hAnsi="Times New Roman" w:cs="Times New Roman"/>
                <w:sz w:val="26"/>
                <w:szCs w:val="26"/>
              </w:rPr>
            </w:pPr>
          </w:p>
        </w:tc>
        <w:tc>
          <w:tcPr>
            <w:tcW w:w="51" w:type="pct"/>
            <w:vAlign w:val="bottom"/>
          </w:tcPr>
          <w:p w14:paraId="4BCF92BA" w14:textId="77777777" w:rsidR="00A359B2" w:rsidRPr="00991E4C" w:rsidRDefault="00A359B2" w:rsidP="00A359B2">
            <w:pPr>
              <w:spacing w:after="0" w:line="360" w:lineRule="auto"/>
              <w:rPr>
                <w:rFonts w:ascii="Times New Roman" w:hAnsi="Times New Roman" w:cs="Times New Roman"/>
                <w:sz w:val="26"/>
                <w:szCs w:val="26"/>
              </w:rPr>
            </w:pPr>
          </w:p>
        </w:tc>
        <w:tc>
          <w:tcPr>
            <w:tcW w:w="3306" w:type="pct"/>
            <w:gridSpan w:val="3"/>
            <w:tcBorders>
              <w:right w:val="thinThickLargeGap" w:sz="24" w:space="0" w:color="auto"/>
            </w:tcBorders>
            <w:vAlign w:val="bottom"/>
          </w:tcPr>
          <w:p w14:paraId="753CBF6F" w14:textId="2A92FBB1" w:rsidR="00A359B2" w:rsidRPr="00991E4C" w:rsidRDefault="00A359B2" w:rsidP="00A359B2">
            <w:pPr>
              <w:spacing w:after="0" w:line="360" w:lineRule="auto"/>
              <w:rPr>
                <w:rFonts w:ascii="Times New Roman" w:hAnsi="Times New Roman" w:cs="Times New Roman"/>
                <w:sz w:val="26"/>
                <w:szCs w:val="26"/>
              </w:rPr>
            </w:pPr>
            <w:proofErr w:type="spellStart"/>
            <w:r w:rsidRPr="00991E4C">
              <w:rPr>
                <w:rFonts w:ascii="Times New Roman" w:hAnsi="Times New Roman" w:cs="Times New Roman"/>
                <w:sz w:val="26"/>
                <w:szCs w:val="26"/>
              </w:rPr>
              <w:t>Cử</w:t>
            </w:r>
            <w:proofErr w:type="spellEnd"/>
            <w:r w:rsidRPr="00991E4C">
              <w:rPr>
                <w:rFonts w:ascii="Times New Roman" w:hAnsi="Times New Roman" w:cs="Times New Roman"/>
                <w:sz w:val="26"/>
                <w:szCs w:val="26"/>
              </w:rPr>
              <w:t xml:space="preserve"> </w:t>
            </w:r>
            <w:proofErr w:type="spellStart"/>
            <w:r w:rsidRPr="00991E4C">
              <w:rPr>
                <w:rFonts w:ascii="Times New Roman" w:hAnsi="Times New Roman" w:cs="Times New Roman"/>
                <w:sz w:val="26"/>
                <w:szCs w:val="26"/>
              </w:rPr>
              <w:t>nhân</w:t>
            </w:r>
            <w:proofErr w:type="spellEnd"/>
          </w:p>
        </w:tc>
      </w:tr>
      <w:tr w:rsidR="00991E4C" w:rsidRPr="00991E4C" w14:paraId="7BE111FF" w14:textId="77777777" w:rsidTr="0049263A">
        <w:trPr>
          <w:trHeight w:val="330"/>
        </w:trPr>
        <w:tc>
          <w:tcPr>
            <w:tcW w:w="257" w:type="pct"/>
            <w:tcBorders>
              <w:left w:val="thickThinLargeGap" w:sz="24" w:space="0" w:color="auto"/>
            </w:tcBorders>
            <w:vAlign w:val="bottom"/>
          </w:tcPr>
          <w:p w14:paraId="4291932F" w14:textId="77777777" w:rsidR="00A359B2" w:rsidRPr="00991E4C" w:rsidRDefault="00A359B2" w:rsidP="00A359B2">
            <w:pPr>
              <w:spacing w:after="0" w:line="360" w:lineRule="auto"/>
              <w:jc w:val="right"/>
              <w:rPr>
                <w:rFonts w:ascii="Times New Roman" w:hAnsi="Times New Roman" w:cs="Times New Roman"/>
                <w:sz w:val="26"/>
                <w:szCs w:val="26"/>
              </w:rPr>
            </w:pPr>
            <w:r w:rsidRPr="00991E4C">
              <w:rPr>
                <w:rFonts w:ascii="Times New Roman" w:eastAsia="Times New Roman" w:hAnsi="Times New Roman" w:cs="Times New Roman"/>
                <w:sz w:val="26"/>
                <w:szCs w:val="26"/>
              </w:rPr>
              <w:t>5.</w:t>
            </w:r>
          </w:p>
        </w:tc>
        <w:tc>
          <w:tcPr>
            <w:tcW w:w="1129" w:type="pct"/>
            <w:vAlign w:val="bottom"/>
          </w:tcPr>
          <w:p w14:paraId="65C859C6" w14:textId="532222F9" w:rsidR="00A359B2" w:rsidRPr="00991E4C" w:rsidRDefault="00A359B2" w:rsidP="00A359B2">
            <w:pPr>
              <w:spacing w:after="0" w:line="360" w:lineRule="auto"/>
              <w:ind w:left="40"/>
              <w:rPr>
                <w:rFonts w:ascii="Times New Roman" w:hAnsi="Times New Roman" w:cs="Times New Roman"/>
                <w:sz w:val="26"/>
                <w:szCs w:val="26"/>
              </w:rPr>
            </w:pPr>
            <w:proofErr w:type="spellStart"/>
            <w:r w:rsidRPr="00991E4C">
              <w:rPr>
                <w:rFonts w:ascii="Times New Roman" w:eastAsia="Times New Roman" w:hAnsi="Times New Roman" w:cs="Times New Roman"/>
                <w:sz w:val="26"/>
                <w:szCs w:val="26"/>
              </w:rPr>
              <w:t>Loại</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hình</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đào</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tạo</w:t>
            </w:r>
            <w:proofErr w:type="spellEnd"/>
            <w:r w:rsidRPr="00991E4C">
              <w:rPr>
                <w:rFonts w:ascii="Times New Roman" w:eastAsia="Times New Roman" w:hAnsi="Times New Roman" w:cs="Times New Roman"/>
                <w:sz w:val="26"/>
                <w:szCs w:val="26"/>
              </w:rPr>
              <w:t>:</w:t>
            </w:r>
          </w:p>
        </w:tc>
        <w:tc>
          <w:tcPr>
            <w:tcW w:w="257" w:type="pct"/>
            <w:tcBorders>
              <w:right w:val="single" w:sz="8" w:space="0" w:color="auto"/>
            </w:tcBorders>
            <w:vAlign w:val="bottom"/>
          </w:tcPr>
          <w:p w14:paraId="5228E9C1" w14:textId="77777777" w:rsidR="00A359B2" w:rsidRPr="00991E4C" w:rsidRDefault="00A359B2" w:rsidP="00A359B2">
            <w:pPr>
              <w:spacing w:after="0" w:line="360" w:lineRule="auto"/>
              <w:rPr>
                <w:rFonts w:ascii="Times New Roman" w:hAnsi="Times New Roman" w:cs="Times New Roman"/>
                <w:sz w:val="26"/>
                <w:szCs w:val="26"/>
              </w:rPr>
            </w:pPr>
          </w:p>
        </w:tc>
        <w:tc>
          <w:tcPr>
            <w:tcW w:w="51" w:type="pct"/>
            <w:vAlign w:val="bottom"/>
          </w:tcPr>
          <w:p w14:paraId="069C6F60" w14:textId="77777777" w:rsidR="00A359B2" w:rsidRPr="00991E4C" w:rsidRDefault="00A359B2" w:rsidP="00A359B2">
            <w:pPr>
              <w:spacing w:after="0" w:line="360" w:lineRule="auto"/>
              <w:rPr>
                <w:rFonts w:ascii="Times New Roman" w:hAnsi="Times New Roman" w:cs="Times New Roman"/>
                <w:sz w:val="26"/>
                <w:szCs w:val="26"/>
              </w:rPr>
            </w:pPr>
          </w:p>
        </w:tc>
        <w:tc>
          <w:tcPr>
            <w:tcW w:w="3306" w:type="pct"/>
            <w:gridSpan w:val="3"/>
            <w:tcBorders>
              <w:right w:val="thinThickLargeGap" w:sz="24" w:space="0" w:color="auto"/>
            </w:tcBorders>
            <w:vAlign w:val="bottom"/>
          </w:tcPr>
          <w:p w14:paraId="3A697CAF" w14:textId="63CE6CE5" w:rsidR="00A359B2" w:rsidRPr="00991E4C" w:rsidRDefault="00A359B2" w:rsidP="00A359B2">
            <w:pPr>
              <w:spacing w:after="0" w:line="360" w:lineRule="auto"/>
              <w:rPr>
                <w:rFonts w:ascii="Times New Roman" w:hAnsi="Times New Roman" w:cs="Times New Roman"/>
                <w:sz w:val="26"/>
                <w:szCs w:val="26"/>
              </w:rPr>
            </w:pPr>
            <w:proofErr w:type="spellStart"/>
            <w:r w:rsidRPr="00991E4C">
              <w:rPr>
                <w:rFonts w:ascii="Times New Roman" w:hAnsi="Times New Roman" w:cs="Times New Roman"/>
                <w:sz w:val="26"/>
                <w:szCs w:val="26"/>
              </w:rPr>
              <w:t>Chính</w:t>
            </w:r>
            <w:proofErr w:type="spellEnd"/>
            <w:r w:rsidRPr="00991E4C">
              <w:rPr>
                <w:rFonts w:ascii="Times New Roman" w:hAnsi="Times New Roman" w:cs="Times New Roman"/>
                <w:sz w:val="26"/>
                <w:szCs w:val="26"/>
              </w:rPr>
              <w:t xml:space="preserve"> </w:t>
            </w:r>
            <w:proofErr w:type="spellStart"/>
            <w:r w:rsidRPr="00991E4C">
              <w:rPr>
                <w:rFonts w:ascii="Times New Roman" w:hAnsi="Times New Roman" w:cs="Times New Roman"/>
                <w:sz w:val="26"/>
                <w:szCs w:val="26"/>
              </w:rPr>
              <w:t>quy</w:t>
            </w:r>
            <w:proofErr w:type="spellEnd"/>
          </w:p>
        </w:tc>
      </w:tr>
      <w:tr w:rsidR="00991E4C" w:rsidRPr="00991E4C" w14:paraId="6F85B551" w14:textId="77777777" w:rsidTr="0049263A">
        <w:trPr>
          <w:trHeight w:val="318"/>
        </w:trPr>
        <w:tc>
          <w:tcPr>
            <w:tcW w:w="257" w:type="pct"/>
            <w:tcBorders>
              <w:left w:val="thickThinLargeGap" w:sz="24" w:space="0" w:color="auto"/>
            </w:tcBorders>
            <w:vAlign w:val="bottom"/>
          </w:tcPr>
          <w:p w14:paraId="047C6E55" w14:textId="77777777" w:rsidR="00A359B2" w:rsidRPr="00991E4C" w:rsidRDefault="00A359B2" w:rsidP="00A359B2">
            <w:pPr>
              <w:spacing w:after="0" w:line="360" w:lineRule="auto"/>
              <w:jc w:val="right"/>
              <w:rPr>
                <w:rFonts w:ascii="Times New Roman" w:hAnsi="Times New Roman" w:cs="Times New Roman"/>
                <w:sz w:val="26"/>
                <w:szCs w:val="26"/>
              </w:rPr>
            </w:pPr>
            <w:r w:rsidRPr="00991E4C">
              <w:rPr>
                <w:rFonts w:ascii="Times New Roman" w:eastAsia="Times New Roman" w:hAnsi="Times New Roman" w:cs="Times New Roman"/>
                <w:sz w:val="26"/>
                <w:szCs w:val="26"/>
              </w:rPr>
              <w:t>6.</w:t>
            </w:r>
          </w:p>
        </w:tc>
        <w:tc>
          <w:tcPr>
            <w:tcW w:w="1129" w:type="pct"/>
            <w:vAlign w:val="bottom"/>
          </w:tcPr>
          <w:p w14:paraId="34A16EBF" w14:textId="5FA49EBE" w:rsidR="00A359B2" w:rsidRPr="00991E4C" w:rsidRDefault="00A359B2" w:rsidP="00A359B2">
            <w:pPr>
              <w:spacing w:after="0" w:line="360" w:lineRule="auto"/>
              <w:ind w:left="40"/>
              <w:rPr>
                <w:rFonts w:ascii="Times New Roman" w:hAnsi="Times New Roman" w:cs="Times New Roman"/>
                <w:sz w:val="26"/>
                <w:szCs w:val="26"/>
              </w:rPr>
            </w:pPr>
            <w:proofErr w:type="spellStart"/>
            <w:r w:rsidRPr="00991E4C">
              <w:rPr>
                <w:rFonts w:ascii="Times New Roman" w:eastAsia="Times New Roman" w:hAnsi="Times New Roman" w:cs="Times New Roman"/>
                <w:sz w:val="26"/>
                <w:szCs w:val="26"/>
              </w:rPr>
              <w:t>Thời</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gian</w:t>
            </w:r>
            <w:proofErr w:type="spellEnd"/>
            <w:r w:rsidRPr="00991E4C">
              <w:rPr>
                <w:rFonts w:ascii="Times New Roman" w:eastAsia="Times New Roman" w:hAnsi="Times New Roman" w:cs="Times New Roman"/>
                <w:sz w:val="26"/>
                <w:szCs w:val="26"/>
              </w:rPr>
              <w:t>:</w:t>
            </w:r>
          </w:p>
        </w:tc>
        <w:tc>
          <w:tcPr>
            <w:tcW w:w="257" w:type="pct"/>
            <w:tcBorders>
              <w:right w:val="single" w:sz="8" w:space="0" w:color="auto"/>
            </w:tcBorders>
            <w:vAlign w:val="bottom"/>
          </w:tcPr>
          <w:p w14:paraId="3022743F" w14:textId="77777777" w:rsidR="00A359B2" w:rsidRPr="00991E4C" w:rsidRDefault="00A359B2" w:rsidP="00A359B2">
            <w:pPr>
              <w:spacing w:after="0" w:line="360" w:lineRule="auto"/>
              <w:rPr>
                <w:rFonts w:ascii="Times New Roman" w:hAnsi="Times New Roman" w:cs="Times New Roman"/>
                <w:sz w:val="26"/>
                <w:szCs w:val="26"/>
              </w:rPr>
            </w:pPr>
          </w:p>
        </w:tc>
        <w:tc>
          <w:tcPr>
            <w:tcW w:w="51" w:type="pct"/>
            <w:vAlign w:val="bottom"/>
          </w:tcPr>
          <w:p w14:paraId="34D26D14" w14:textId="77777777" w:rsidR="00A359B2" w:rsidRPr="00991E4C" w:rsidRDefault="00A359B2" w:rsidP="00A359B2">
            <w:pPr>
              <w:spacing w:after="0" w:line="360" w:lineRule="auto"/>
              <w:rPr>
                <w:rFonts w:ascii="Times New Roman" w:hAnsi="Times New Roman" w:cs="Times New Roman"/>
                <w:sz w:val="26"/>
                <w:szCs w:val="26"/>
              </w:rPr>
            </w:pPr>
          </w:p>
        </w:tc>
        <w:tc>
          <w:tcPr>
            <w:tcW w:w="3306" w:type="pct"/>
            <w:gridSpan w:val="3"/>
            <w:tcBorders>
              <w:right w:val="thinThickLargeGap" w:sz="24" w:space="0" w:color="auto"/>
            </w:tcBorders>
            <w:vAlign w:val="bottom"/>
          </w:tcPr>
          <w:p w14:paraId="07AF6A17" w14:textId="3178D762" w:rsidR="00A359B2" w:rsidRPr="00991E4C" w:rsidRDefault="00C43487" w:rsidP="00A359B2">
            <w:pPr>
              <w:spacing w:after="0" w:line="360" w:lineRule="auto"/>
              <w:rPr>
                <w:rFonts w:ascii="Times New Roman" w:hAnsi="Times New Roman" w:cs="Times New Roman"/>
                <w:sz w:val="26"/>
                <w:szCs w:val="26"/>
              </w:rPr>
            </w:pPr>
            <w:r w:rsidRPr="00991E4C">
              <w:rPr>
                <w:rFonts w:ascii="Times New Roman" w:hAnsi="Times New Roman" w:cs="Times New Roman"/>
                <w:sz w:val="26"/>
                <w:szCs w:val="26"/>
              </w:rPr>
              <w:t>4</w:t>
            </w:r>
            <w:r w:rsidR="00A359B2" w:rsidRPr="00991E4C">
              <w:rPr>
                <w:rFonts w:ascii="Times New Roman" w:hAnsi="Times New Roman" w:cs="Times New Roman"/>
                <w:sz w:val="26"/>
                <w:szCs w:val="26"/>
              </w:rPr>
              <w:t xml:space="preserve"> </w:t>
            </w:r>
            <w:proofErr w:type="spellStart"/>
            <w:r w:rsidR="00A359B2" w:rsidRPr="00991E4C">
              <w:rPr>
                <w:rFonts w:ascii="Times New Roman" w:hAnsi="Times New Roman" w:cs="Times New Roman"/>
                <w:sz w:val="26"/>
                <w:szCs w:val="26"/>
              </w:rPr>
              <w:t>năm</w:t>
            </w:r>
            <w:proofErr w:type="spellEnd"/>
          </w:p>
        </w:tc>
      </w:tr>
      <w:tr w:rsidR="00991E4C" w:rsidRPr="00991E4C" w14:paraId="1F5200AF" w14:textId="77777777" w:rsidTr="0049263A">
        <w:trPr>
          <w:trHeight w:val="343"/>
        </w:trPr>
        <w:tc>
          <w:tcPr>
            <w:tcW w:w="257" w:type="pct"/>
            <w:tcBorders>
              <w:left w:val="thickThinLargeGap" w:sz="24" w:space="0" w:color="auto"/>
            </w:tcBorders>
            <w:vAlign w:val="bottom"/>
          </w:tcPr>
          <w:p w14:paraId="7789D0C5" w14:textId="77777777" w:rsidR="00A359B2" w:rsidRPr="00991E4C" w:rsidRDefault="00A359B2" w:rsidP="00A359B2">
            <w:pPr>
              <w:spacing w:after="0" w:line="360" w:lineRule="auto"/>
              <w:jc w:val="right"/>
              <w:rPr>
                <w:rFonts w:ascii="Times New Roman" w:hAnsi="Times New Roman" w:cs="Times New Roman"/>
                <w:sz w:val="26"/>
                <w:szCs w:val="26"/>
              </w:rPr>
            </w:pPr>
            <w:r w:rsidRPr="00991E4C">
              <w:rPr>
                <w:rFonts w:ascii="Times New Roman" w:eastAsia="Times New Roman" w:hAnsi="Times New Roman" w:cs="Times New Roman"/>
                <w:sz w:val="26"/>
                <w:szCs w:val="26"/>
              </w:rPr>
              <w:t>7.</w:t>
            </w:r>
          </w:p>
        </w:tc>
        <w:tc>
          <w:tcPr>
            <w:tcW w:w="1129" w:type="pct"/>
            <w:vAlign w:val="bottom"/>
          </w:tcPr>
          <w:p w14:paraId="7D1B0894" w14:textId="496ADBA1" w:rsidR="00A359B2" w:rsidRPr="00991E4C" w:rsidRDefault="00A359B2" w:rsidP="00A359B2">
            <w:pPr>
              <w:spacing w:after="0" w:line="360" w:lineRule="auto"/>
              <w:ind w:left="40"/>
              <w:rPr>
                <w:rFonts w:ascii="Times New Roman" w:hAnsi="Times New Roman" w:cs="Times New Roman"/>
                <w:sz w:val="26"/>
                <w:szCs w:val="26"/>
              </w:rPr>
            </w:pPr>
            <w:proofErr w:type="spellStart"/>
            <w:r w:rsidRPr="00991E4C">
              <w:rPr>
                <w:rFonts w:ascii="Times New Roman" w:eastAsia="Times New Roman" w:hAnsi="Times New Roman" w:cs="Times New Roman"/>
                <w:sz w:val="26"/>
                <w:szCs w:val="26"/>
              </w:rPr>
              <w:t>Số</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tín</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chỉ</w:t>
            </w:r>
            <w:proofErr w:type="spellEnd"/>
            <w:r w:rsidRPr="00991E4C">
              <w:rPr>
                <w:rFonts w:ascii="Times New Roman" w:eastAsia="Times New Roman" w:hAnsi="Times New Roman" w:cs="Times New Roman"/>
                <w:sz w:val="26"/>
                <w:szCs w:val="26"/>
              </w:rPr>
              <w:t>:</w:t>
            </w:r>
          </w:p>
        </w:tc>
        <w:tc>
          <w:tcPr>
            <w:tcW w:w="257" w:type="pct"/>
            <w:tcBorders>
              <w:right w:val="single" w:sz="8" w:space="0" w:color="auto"/>
            </w:tcBorders>
            <w:vAlign w:val="bottom"/>
          </w:tcPr>
          <w:p w14:paraId="11250F14" w14:textId="77777777" w:rsidR="00A359B2" w:rsidRPr="00991E4C" w:rsidRDefault="00A359B2" w:rsidP="00A359B2">
            <w:pPr>
              <w:spacing w:after="0" w:line="360" w:lineRule="auto"/>
              <w:rPr>
                <w:rFonts w:ascii="Times New Roman" w:hAnsi="Times New Roman" w:cs="Times New Roman"/>
                <w:sz w:val="26"/>
                <w:szCs w:val="26"/>
              </w:rPr>
            </w:pPr>
          </w:p>
        </w:tc>
        <w:tc>
          <w:tcPr>
            <w:tcW w:w="51" w:type="pct"/>
            <w:vAlign w:val="bottom"/>
          </w:tcPr>
          <w:p w14:paraId="55C028BD" w14:textId="77777777" w:rsidR="00A359B2" w:rsidRPr="00991E4C" w:rsidRDefault="00A359B2" w:rsidP="00A359B2">
            <w:pPr>
              <w:spacing w:after="0" w:line="360" w:lineRule="auto"/>
              <w:rPr>
                <w:rFonts w:ascii="Times New Roman" w:hAnsi="Times New Roman" w:cs="Times New Roman"/>
                <w:sz w:val="26"/>
                <w:szCs w:val="26"/>
              </w:rPr>
            </w:pPr>
          </w:p>
        </w:tc>
        <w:tc>
          <w:tcPr>
            <w:tcW w:w="3306" w:type="pct"/>
            <w:gridSpan w:val="3"/>
            <w:tcBorders>
              <w:right w:val="thinThickLargeGap" w:sz="24" w:space="0" w:color="auto"/>
            </w:tcBorders>
            <w:vAlign w:val="bottom"/>
          </w:tcPr>
          <w:p w14:paraId="47E7B686" w14:textId="38E64014" w:rsidR="00A359B2" w:rsidRPr="00991E4C" w:rsidRDefault="00222416" w:rsidP="00222416">
            <w:pPr>
              <w:spacing w:after="0" w:line="360" w:lineRule="auto"/>
              <w:rPr>
                <w:rFonts w:ascii="Times New Roman" w:hAnsi="Times New Roman" w:cs="Times New Roman"/>
                <w:sz w:val="26"/>
                <w:szCs w:val="26"/>
              </w:rPr>
            </w:pPr>
            <w:r w:rsidRPr="00991E4C">
              <w:rPr>
                <w:rFonts w:ascii="Times New Roman" w:hAnsi="Times New Roman" w:cs="Times New Roman"/>
                <w:sz w:val="26"/>
                <w:szCs w:val="26"/>
                <w:highlight w:val="yellow"/>
              </w:rPr>
              <w:t>13</w:t>
            </w:r>
            <w:r w:rsidR="00511AFA">
              <w:rPr>
                <w:rFonts w:ascii="Times New Roman" w:hAnsi="Times New Roman" w:cs="Times New Roman"/>
                <w:sz w:val="26"/>
                <w:szCs w:val="26"/>
                <w:highlight w:val="yellow"/>
              </w:rPr>
              <w:t>2</w:t>
            </w:r>
            <w:r w:rsidR="00A359B2" w:rsidRPr="00991E4C">
              <w:rPr>
                <w:rFonts w:ascii="Times New Roman" w:hAnsi="Times New Roman" w:cs="Times New Roman"/>
                <w:sz w:val="26"/>
                <w:szCs w:val="26"/>
                <w:highlight w:val="yellow"/>
              </w:rPr>
              <w:t xml:space="preserve"> (</w:t>
            </w:r>
            <w:proofErr w:type="spellStart"/>
            <w:r w:rsidR="00A359B2" w:rsidRPr="00991E4C">
              <w:rPr>
                <w:rFonts w:ascii="Times New Roman" w:hAnsi="Times New Roman" w:cs="Times New Roman"/>
                <w:sz w:val="26"/>
                <w:szCs w:val="26"/>
                <w:highlight w:val="yellow"/>
              </w:rPr>
              <w:t>không</w:t>
            </w:r>
            <w:proofErr w:type="spellEnd"/>
            <w:r w:rsidR="00A359B2" w:rsidRPr="00991E4C">
              <w:rPr>
                <w:rFonts w:ascii="Times New Roman" w:hAnsi="Times New Roman" w:cs="Times New Roman"/>
                <w:sz w:val="26"/>
                <w:szCs w:val="26"/>
                <w:highlight w:val="yellow"/>
              </w:rPr>
              <w:t xml:space="preserve"> bao </w:t>
            </w:r>
            <w:proofErr w:type="spellStart"/>
            <w:r w:rsidR="00A359B2" w:rsidRPr="00991E4C">
              <w:rPr>
                <w:rFonts w:ascii="Times New Roman" w:hAnsi="Times New Roman" w:cs="Times New Roman"/>
                <w:sz w:val="26"/>
                <w:szCs w:val="26"/>
                <w:highlight w:val="yellow"/>
              </w:rPr>
              <w:t>gồm</w:t>
            </w:r>
            <w:proofErr w:type="spellEnd"/>
            <w:r w:rsidR="00A359B2" w:rsidRPr="00991E4C">
              <w:rPr>
                <w:rFonts w:ascii="Times New Roman" w:hAnsi="Times New Roman" w:cs="Times New Roman"/>
                <w:sz w:val="26"/>
                <w:szCs w:val="26"/>
                <w:highlight w:val="yellow"/>
              </w:rPr>
              <w:t xml:space="preserve"> </w:t>
            </w:r>
            <w:r w:rsidRPr="00991E4C">
              <w:rPr>
                <w:rFonts w:ascii="Times New Roman" w:hAnsi="Times New Roman" w:cs="Times New Roman"/>
                <w:sz w:val="26"/>
                <w:szCs w:val="26"/>
                <w:highlight w:val="yellow"/>
              </w:rPr>
              <w:t xml:space="preserve">11 </w:t>
            </w:r>
            <w:proofErr w:type="spellStart"/>
            <w:r w:rsidRPr="00991E4C">
              <w:rPr>
                <w:rFonts w:ascii="Times New Roman" w:hAnsi="Times New Roman" w:cs="Times New Roman"/>
                <w:sz w:val="26"/>
                <w:szCs w:val="26"/>
                <w:highlight w:val="yellow"/>
              </w:rPr>
              <w:t>tín</w:t>
            </w:r>
            <w:proofErr w:type="spellEnd"/>
            <w:r w:rsidRPr="00991E4C">
              <w:rPr>
                <w:rFonts w:ascii="Times New Roman" w:hAnsi="Times New Roman" w:cs="Times New Roman"/>
                <w:sz w:val="26"/>
                <w:szCs w:val="26"/>
                <w:highlight w:val="yellow"/>
              </w:rPr>
              <w:t xml:space="preserve"> </w:t>
            </w:r>
            <w:proofErr w:type="spellStart"/>
            <w:r w:rsidRPr="00991E4C">
              <w:rPr>
                <w:rFonts w:ascii="Times New Roman" w:hAnsi="Times New Roman" w:cs="Times New Roman"/>
                <w:sz w:val="26"/>
                <w:szCs w:val="26"/>
                <w:highlight w:val="yellow"/>
              </w:rPr>
              <w:t>chỉ</w:t>
            </w:r>
            <w:proofErr w:type="spellEnd"/>
            <w:r w:rsidRPr="00991E4C">
              <w:rPr>
                <w:rFonts w:ascii="Times New Roman" w:hAnsi="Times New Roman" w:cs="Times New Roman"/>
                <w:sz w:val="26"/>
                <w:szCs w:val="26"/>
                <w:highlight w:val="yellow"/>
              </w:rPr>
              <w:t xml:space="preserve"> </w:t>
            </w:r>
            <w:proofErr w:type="spellStart"/>
            <w:r w:rsidRPr="00991E4C">
              <w:rPr>
                <w:rFonts w:ascii="Times New Roman" w:hAnsi="Times New Roman" w:cs="Times New Roman"/>
                <w:sz w:val="26"/>
                <w:szCs w:val="26"/>
                <w:highlight w:val="yellow"/>
              </w:rPr>
              <w:t>học</w:t>
            </w:r>
            <w:proofErr w:type="spellEnd"/>
            <w:r w:rsidRPr="00991E4C">
              <w:rPr>
                <w:rFonts w:ascii="Times New Roman" w:hAnsi="Times New Roman" w:cs="Times New Roman"/>
                <w:sz w:val="26"/>
                <w:szCs w:val="26"/>
                <w:highlight w:val="yellow"/>
              </w:rPr>
              <w:t xml:space="preserve"> </w:t>
            </w:r>
            <w:proofErr w:type="spellStart"/>
            <w:r w:rsidRPr="00991E4C">
              <w:rPr>
                <w:rFonts w:ascii="Times New Roman" w:hAnsi="Times New Roman" w:cs="Times New Roman"/>
                <w:sz w:val="26"/>
                <w:szCs w:val="26"/>
                <w:highlight w:val="yellow"/>
              </w:rPr>
              <w:t>phần</w:t>
            </w:r>
            <w:proofErr w:type="spellEnd"/>
            <w:r w:rsidR="00A359B2" w:rsidRPr="00991E4C">
              <w:rPr>
                <w:rFonts w:ascii="Times New Roman" w:hAnsi="Times New Roman" w:cs="Times New Roman"/>
                <w:sz w:val="26"/>
                <w:szCs w:val="26"/>
                <w:highlight w:val="yellow"/>
              </w:rPr>
              <w:t xml:space="preserve"> GDTC, GDQP)</w:t>
            </w:r>
          </w:p>
        </w:tc>
      </w:tr>
      <w:tr w:rsidR="00991E4C" w:rsidRPr="00991E4C" w14:paraId="6B4CB8D4" w14:textId="77777777" w:rsidTr="0049263A">
        <w:trPr>
          <w:trHeight w:val="318"/>
        </w:trPr>
        <w:tc>
          <w:tcPr>
            <w:tcW w:w="257" w:type="pct"/>
            <w:tcBorders>
              <w:left w:val="thickThinLargeGap" w:sz="24" w:space="0" w:color="auto"/>
            </w:tcBorders>
            <w:vAlign w:val="bottom"/>
          </w:tcPr>
          <w:p w14:paraId="27F0F06C" w14:textId="77777777" w:rsidR="00A359B2" w:rsidRPr="00991E4C" w:rsidRDefault="00A359B2" w:rsidP="00A359B2">
            <w:pPr>
              <w:spacing w:after="0" w:line="360" w:lineRule="auto"/>
              <w:jc w:val="right"/>
              <w:rPr>
                <w:rFonts w:ascii="Times New Roman" w:hAnsi="Times New Roman" w:cs="Times New Roman"/>
                <w:sz w:val="26"/>
                <w:szCs w:val="26"/>
              </w:rPr>
            </w:pPr>
            <w:r w:rsidRPr="00991E4C">
              <w:rPr>
                <w:rFonts w:ascii="Times New Roman" w:eastAsia="Times New Roman" w:hAnsi="Times New Roman" w:cs="Times New Roman"/>
                <w:sz w:val="26"/>
                <w:szCs w:val="26"/>
              </w:rPr>
              <w:t>8.</w:t>
            </w:r>
          </w:p>
        </w:tc>
        <w:tc>
          <w:tcPr>
            <w:tcW w:w="1129" w:type="pct"/>
            <w:vAlign w:val="bottom"/>
          </w:tcPr>
          <w:p w14:paraId="61443793" w14:textId="23788BF4" w:rsidR="00A359B2" w:rsidRPr="00991E4C" w:rsidRDefault="00A359B2" w:rsidP="00A359B2">
            <w:pPr>
              <w:spacing w:after="0" w:line="360" w:lineRule="auto"/>
              <w:ind w:left="40"/>
              <w:rPr>
                <w:rFonts w:ascii="Times New Roman" w:hAnsi="Times New Roman" w:cs="Times New Roman"/>
                <w:sz w:val="26"/>
                <w:szCs w:val="26"/>
              </w:rPr>
            </w:pPr>
            <w:r w:rsidRPr="00991E4C">
              <w:rPr>
                <w:rFonts w:ascii="Times New Roman" w:eastAsia="Times New Roman" w:hAnsi="Times New Roman" w:cs="Times New Roman"/>
                <w:sz w:val="26"/>
                <w:szCs w:val="26"/>
              </w:rPr>
              <w:t xml:space="preserve">Khoa </w:t>
            </w:r>
            <w:proofErr w:type="spellStart"/>
            <w:r w:rsidRPr="00991E4C">
              <w:rPr>
                <w:rFonts w:ascii="Times New Roman" w:eastAsia="Times New Roman" w:hAnsi="Times New Roman" w:cs="Times New Roman"/>
                <w:sz w:val="26"/>
                <w:szCs w:val="26"/>
              </w:rPr>
              <w:t>quản</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lý</w:t>
            </w:r>
            <w:proofErr w:type="spellEnd"/>
            <w:r w:rsidRPr="00991E4C">
              <w:rPr>
                <w:rFonts w:ascii="Times New Roman" w:eastAsia="Times New Roman" w:hAnsi="Times New Roman" w:cs="Times New Roman"/>
                <w:sz w:val="26"/>
                <w:szCs w:val="26"/>
              </w:rPr>
              <w:t>:</w:t>
            </w:r>
          </w:p>
        </w:tc>
        <w:tc>
          <w:tcPr>
            <w:tcW w:w="257" w:type="pct"/>
            <w:tcBorders>
              <w:right w:val="single" w:sz="8" w:space="0" w:color="auto"/>
            </w:tcBorders>
            <w:vAlign w:val="bottom"/>
          </w:tcPr>
          <w:p w14:paraId="1114E22A" w14:textId="77777777" w:rsidR="00A359B2" w:rsidRPr="00991E4C" w:rsidRDefault="00A359B2" w:rsidP="00A359B2">
            <w:pPr>
              <w:spacing w:after="0" w:line="360" w:lineRule="auto"/>
              <w:rPr>
                <w:rFonts w:ascii="Times New Roman" w:hAnsi="Times New Roman" w:cs="Times New Roman"/>
                <w:sz w:val="26"/>
                <w:szCs w:val="26"/>
              </w:rPr>
            </w:pPr>
          </w:p>
        </w:tc>
        <w:tc>
          <w:tcPr>
            <w:tcW w:w="51" w:type="pct"/>
            <w:vAlign w:val="bottom"/>
          </w:tcPr>
          <w:p w14:paraId="69351DFA" w14:textId="77777777" w:rsidR="00A359B2" w:rsidRPr="00991E4C" w:rsidRDefault="00A359B2" w:rsidP="00A359B2">
            <w:pPr>
              <w:spacing w:after="0" w:line="360" w:lineRule="auto"/>
              <w:rPr>
                <w:rFonts w:ascii="Times New Roman" w:hAnsi="Times New Roman" w:cs="Times New Roman"/>
                <w:sz w:val="26"/>
                <w:szCs w:val="26"/>
              </w:rPr>
            </w:pPr>
          </w:p>
        </w:tc>
        <w:tc>
          <w:tcPr>
            <w:tcW w:w="3306" w:type="pct"/>
            <w:gridSpan w:val="3"/>
            <w:tcBorders>
              <w:right w:val="thinThickLargeGap" w:sz="24" w:space="0" w:color="auto"/>
            </w:tcBorders>
            <w:vAlign w:val="bottom"/>
          </w:tcPr>
          <w:p w14:paraId="35CBECEB" w14:textId="155DDB0B" w:rsidR="00A359B2" w:rsidRPr="00991E4C" w:rsidRDefault="00222416" w:rsidP="00A359B2">
            <w:pPr>
              <w:spacing w:after="0" w:line="360" w:lineRule="auto"/>
              <w:rPr>
                <w:rFonts w:ascii="Times New Roman" w:hAnsi="Times New Roman" w:cs="Times New Roman"/>
                <w:sz w:val="26"/>
                <w:szCs w:val="26"/>
              </w:rPr>
            </w:pPr>
            <w:r w:rsidRPr="00991E4C">
              <w:rPr>
                <w:rFonts w:ascii="Times New Roman" w:hAnsi="Times New Roman" w:cs="Times New Roman"/>
                <w:sz w:val="26"/>
                <w:szCs w:val="26"/>
              </w:rPr>
              <w:t>Kỹ thuật Công nghệ</w:t>
            </w:r>
          </w:p>
        </w:tc>
      </w:tr>
      <w:tr w:rsidR="00991E4C" w:rsidRPr="00991E4C" w14:paraId="72564EEE" w14:textId="77777777" w:rsidTr="0049263A">
        <w:trPr>
          <w:trHeight w:val="304"/>
        </w:trPr>
        <w:tc>
          <w:tcPr>
            <w:tcW w:w="257" w:type="pct"/>
            <w:tcBorders>
              <w:left w:val="thickThinLargeGap" w:sz="24" w:space="0" w:color="auto"/>
            </w:tcBorders>
            <w:vAlign w:val="bottom"/>
          </w:tcPr>
          <w:p w14:paraId="795B8576" w14:textId="77777777" w:rsidR="00A359B2" w:rsidRPr="00991E4C" w:rsidRDefault="00A359B2" w:rsidP="00A359B2">
            <w:pPr>
              <w:spacing w:after="0" w:line="360" w:lineRule="auto"/>
              <w:jc w:val="right"/>
              <w:rPr>
                <w:rFonts w:ascii="Times New Roman" w:hAnsi="Times New Roman" w:cs="Times New Roman"/>
                <w:sz w:val="26"/>
                <w:szCs w:val="26"/>
              </w:rPr>
            </w:pPr>
            <w:r w:rsidRPr="00991E4C">
              <w:rPr>
                <w:rFonts w:ascii="Times New Roman" w:eastAsia="Times New Roman" w:hAnsi="Times New Roman" w:cs="Times New Roman"/>
                <w:sz w:val="26"/>
                <w:szCs w:val="26"/>
              </w:rPr>
              <w:t>9.</w:t>
            </w:r>
          </w:p>
        </w:tc>
        <w:tc>
          <w:tcPr>
            <w:tcW w:w="1129" w:type="pct"/>
            <w:vAlign w:val="bottom"/>
          </w:tcPr>
          <w:p w14:paraId="471C0829" w14:textId="629DC8A9" w:rsidR="00A359B2" w:rsidRPr="00991E4C" w:rsidRDefault="00A359B2" w:rsidP="00A359B2">
            <w:pPr>
              <w:spacing w:after="0" w:line="360" w:lineRule="auto"/>
              <w:ind w:left="40"/>
              <w:rPr>
                <w:rFonts w:ascii="Times New Roman" w:hAnsi="Times New Roman" w:cs="Times New Roman"/>
                <w:sz w:val="26"/>
                <w:szCs w:val="26"/>
              </w:rPr>
            </w:pPr>
            <w:proofErr w:type="spellStart"/>
            <w:r w:rsidRPr="00991E4C">
              <w:rPr>
                <w:rFonts w:ascii="Times New Roman" w:eastAsia="Times New Roman" w:hAnsi="Times New Roman" w:cs="Times New Roman"/>
                <w:sz w:val="26"/>
                <w:szCs w:val="26"/>
              </w:rPr>
              <w:t>Ngôn</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ngữ</w:t>
            </w:r>
            <w:proofErr w:type="spellEnd"/>
            <w:r w:rsidRPr="00991E4C">
              <w:rPr>
                <w:rFonts w:ascii="Times New Roman" w:eastAsia="Times New Roman" w:hAnsi="Times New Roman" w:cs="Times New Roman"/>
                <w:sz w:val="26"/>
                <w:szCs w:val="26"/>
              </w:rPr>
              <w:t>:</w:t>
            </w:r>
          </w:p>
        </w:tc>
        <w:tc>
          <w:tcPr>
            <w:tcW w:w="257" w:type="pct"/>
            <w:tcBorders>
              <w:right w:val="single" w:sz="8" w:space="0" w:color="auto"/>
            </w:tcBorders>
            <w:vAlign w:val="bottom"/>
          </w:tcPr>
          <w:p w14:paraId="1971F652" w14:textId="77777777" w:rsidR="00A359B2" w:rsidRPr="00991E4C" w:rsidRDefault="00A359B2" w:rsidP="00A359B2">
            <w:pPr>
              <w:spacing w:after="0" w:line="360" w:lineRule="auto"/>
              <w:rPr>
                <w:rFonts w:ascii="Times New Roman" w:hAnsi="Times New Roman" w:cs="Times New Roman"/>
                <w:sz w:val="26"/>
                <w:szCs w:val="26"/>
              </w:rPr>
            </w:pPr>
          </w:p>
        </w:tc>
        <w:tc>
          <w:tcPr>
            <w:tcW w:w="51" w:type="pct"/>
            <w:vAlign w:val="bottom"/>
          </w:tcPr>
          <w:p w14:paraId="44037112" w14:textId="77777777" w:rsidR="00A359B2" w:rsidRPr="00991E4C" w:rsidRDefault="00A359B2" w:rsidP="00A359B2">
            <w:pPr>
              <w:spacing w:after="0" w:line="360" w:lineRule="auto"/>
              <w:rPr>
                <w:rFonts w:ascii="Times New Roman" w:hAnsi="Times New Roman" w:cs="Times New Roman"/>
                <w:sz w:val="26"/>
                <w:szCs w:val="26"/>
              </w:rPr>
            </w:pPr>
          </w:p>
        </w:tc>
        <w:tc>
          <w:tcPr>
            <w:tcW w:w="1561" w:type="pct"/>
            <w:vAlign w:val="bottom"/>
          </w:tcPr>
          <w:p w14:paraId="53158BBE" w14:textId="38EE3AEC" w:rsidR="00A359B2" w:rsidRPr="00991E4C" w:rsidRDefault="00A359B2" w:rsidP="00A359B2">
            <w:pPr>
              <w:spacing w:after="0" w:line="360" w:lineRule="auto"/>
              <w:rPr>
                <w:rFonts w:ascii="Times New Roman" w:eastAsia="Times New Roman" w:hAnsi="Times New Roman" w:cs="Times New Roman"/>
                <w:w w:val="98"/>
                <w:sz w:val="26"/>
                <w:szCs w:val="26"/>
              </w:rPr>
            </w:pPr>
            <w:proofErr w:type="spellStart"/>
            <w:r w:rsidRPr="00991E4C">
              <w:rPr>
                <w:rFonts w:ascii="Times New Roman" w:hAnsi="Times New Roman" w:cs="Times New Roman"/>
                <w:sz w:val="26"/>
                <w:szCs w:val="26"/>
              </w:rPr>
              <w:t>Tiếng</w:t>
            </w:r>
            <w:proofErr w:type="spellEnd"/>
            <w:r w:rsidRPr="00991E4C">
              <w:rPr>
                <w:rFonts w:ascii="Times New Roman" w:hAnsi="Times New Roman" w:cs="Times New Roman"/>
                <w:sz w:val="26"/>
                <w:szCs w:val="26"/>
              </w:rPr>
              <w:t xml:space="preserve"> </w:t>
            </w:r>
            <w:proofErr w:type="spellStart"/>
            <w:r w:rsidRPr="00991E4C">
              <w:rPr>
                <w:rFonts w:ascii="Times New Roman" w:hAnsi="Times New Roman" w:cs="Times New Roman"/>
                <w:sz w:val="26"/>
                <w:szCs w:val="26"/>
              </w:rPr>
              <w:t>Việt</w:t>
            </w:r>
            <w:proofErr w:type="spellEnd"/>
          </w:p>
        </w:tc>
        <w:tc>
          <w:tcPr>
            <w:tcW w:w="1745" w:type="pct"/>
            <w:gridSpan w:val="2"/>
            <w:tcBorders>
              <w:right w:val="thinThickLargeGap" w:sz="24" w:space="0" w:color="auto"/>
            </w:tcBorders>
            <w:vAlign w:val="bottom"/>
          </w:tcPr>
          <w:p w14:paraId="7C9EC772" w14:textId="77777777" w:rsidR="00A359B2" w:rsidRPr="00991E4C" w:rsidRDefault="00A359B2" w:rsidP="00A359B2">
            <w:pPr>
              <w:spacing w:after="0" w:line="360" w:lineRule="auto"/>
              <w:rPr>
                <w:rFonts w:ascii="Times New Roman" w:hAnsi="Times New Roman" w:cs="Times New Roman"/>
                <w:sz w:val="26"/>
                <w:szCs w:val="26"/>
              </w:rPr>
            </w:pPr>
          </w:p>
        </w:tc>
      </w:tr>
      <w:tr w:rsidR="00991E4C" w:rsidRPr="00991E4C" w14:paraId="740C20B9" w14:textId="77777777" w:rsidTr="0049263A">
        <w:trPr>
          <w:trHeight w:val="292"/>
        </w:trPr>
        <w:tc>
          <w:tcPr>
            <w:tcW w:w="257" w:type="pct"/>
            <w:tcBorders>
              <w:left w:val="thickThinLargeGap" w:sz="24" w:space="0" w:color="auto"/>
            </w:tcBorders>
            <w:vAlign w:val="bottom"/>
          </w:tcPr>
          <w:p w14:paraId="741EFDAA" w14:textId="77777777" w:rsidR="00A359B2" w:rsidRPr="00991E4C" w:rsidRDefault="00A359B2" w:rsidP="00A359B2">
            <w:pPr>
              <w:spacing w:after="0" w:line="360" w:lineRule="auto"/>
              <w:jc w:val="right"/>
              <w:rPr>
                <w:rFonts w:ascii="Times New Roman" w:hAnsi="Times New Roman" w:cs="Times New Roman"/>
                <w:sz w:val="26"/>
                <w:szCs w:val="26"/>
              </w:rPr>
            </w:pPr>
            <w:r w:rsidRPr="00991E4C">
              <w:rPr>
                <w:rFonts w:ascii="Times New Roman" w:eastAsia="Times New Roman" w:hAnsi="Times New Roman" w:cs="Times New Roman"/>
                <w:sz w:val="26"/>
                <w:szCs w:val="26"/>
              </w:rPr>
              <w:t>10.</w:t>
            </w:r>
          </w:p>
        </w:tc>
        <w:tc>
          <w:tcPr>
            <w:tcW w:w="1129" w:type="pct"/>
            <w:vAlign w:val="bottom"/>
          </w:tcPr>
          <w:p w14:paraId="63F650AD" w14:textId="5A27DE00" w:rsidR="00A359B2" w:rsidRPr="00991E4C" w:rsidRDefault="00A359B2" w:rsidP="00A359B2">
            <w:pPr>
              <w:spacing w:after="0" w:line="360" w:lineRule="auto"/>
              <w:ind w:left="40"/>
              <w:rPr>
                <w:rFonts w:ascii="Times New Roman" w:hAnsi="Times New Roman" w:cs="Times New Roman"/>
                <w:sz w:val="26"/>
                <w:szCs w:val="26"/>
              </w:rPr>
            </w:pPr>
            <w:r w:rsidRPr="00991E4C">
              <w:rPr>
                <w:rFonts w:ascii="Times New Roman" w:eastAsia="Times New Roman" w:hAnsi="Times New Roman" w:cs="Times New Roman"/>
                <w:sz w:val="26"/>
                <w:szCs w:val="26"/>
              </w:rPr>
              <w:t>Website:</w:t>
            </w:r>
          </w:p>
        </w:tc>
        <w:tc>
          <w:tcPr>
            <w:tcW w:w="257" w:type="pct"/>
            <w:tcBorders>
              <w:right w:val="single" w:sz="8" w:space="0" w:color="auto"/>
            </w:tcBorders>
            <w:vAlign w:val="bottom"/>
          </w:tcPr>
          <w:p w14:paraId="7B81E8AB" w14:textId="77777777" w:rsidR="00A359B2" w:rsidRPr="00991E4C" w:rsidRDefault="00A359B2" w:rsidP="00A359B2">
            <w:pPr>
              <w:spacing w:after="0" w:line="360" w:lineRule="auto"/>
              <w:rPr>
                <w:rFonts w:ascii="Times New Roman" w:hAnsi="Times New Roman" w:cs="Times New Roman"/>
                <w:sz w:val="26"/>
                <w:szCs w:val="26"/>
              </w:rPr>
            </w:pPr>
          </w:p>
        </w:tc>
        <w:tc>
          <w:tcPr>
            <w:tcW w:w="51" w:type="pct"/>
            <w:vAlign w:val="bottom"/>
          </w:tcPr>
          <w:p w14:paraId="41C7D092" w14:textId="77777777" w:rsidR="00A359B2" w:rsidRPr="00991E4C" w:rsidRDefault="00A359B2" w:rsidP="00A359B2">
            <w:pPr>
              <w:spacing w:after="0" w:line="360" w:lineRule="auto"/>
              <w:rPr>
                <w:rFonts w:ascii="Times New Roman" w:hAnsi="Times New Roman" w:cs="Times New Roman"/>
                <w:sz w:val="26"/>
                <w:szCs w:val="26"/>
              </w:rPr>
            </w:pPr>
          </w:p>
        </w:tc>
        <w:tc>
          <w:tcPr>
            <w:tcW w:w="2105" w:type="pct"/>
            <w:gridSpan w:val="2"/>
            <w:vAlign w:val="bottom"/>
          </w:tcPr>
          <w:p w14:paraId="299952F9" w14:textId="4747C46C" w:rsidR="00A359B2" w:rsidRPr="00991E4C" w:rsidRDefault="00485CB4" w:rsidP="00A359B2">
            <w:pPr>
              <w:spacing w:after="0" w:line="360" w:lineRule="auto"/>
              <w:rPr>
                <w:rFonts w:ascii="Times New Roman" w:hAnsi="Times New Roman" w:cs="Times New Roman"/>
                <w:sz w:val="26"/>
                <w:szCs w:val="26"/>
              </w:rPr>
            </w:pPr>
            <w:hyperlink r:id="rId13" w:history="1">
              <w:r w:rsidR="00222416" w:rsidRPr="00991E4C">
                <w:rPr>
                  <w:rStyle w:val="Hyperlink"/>
                  <w:rFonts w:ascii="Times New Roman" w:hAnsi="Times New Roman" w:cs="Times New Roman"/>
                  <w:color w:val="auto"/>
                  <w:sz w:val="26"/>
                  <w:szCs w:val="26"/>
                </w:rPr>
                <w:t>www.ktcn.upt.edu.vn</w:t>
              </w:r>
            </w:hyperlink>
            <w:r w:rsidR="00222416" w:rsidRPr="00991E4C">
              <w:rPr>
                <w:rFonts w:ascii="Times New Roman" w:hAnsi="Times New Roman" w:cs="Times New Roman"/>
                <w:sz w:val="26"/>
                <w:szCs w:val="26"/>
              </w:rPr>
              <w:t xml:space="preserve"> </w:t>
            </w:r>
          </w:p>
        </w:tc>
        <w:tc>
          <w:tcPr>
            <w:tcW w:w="1201" w:type="pct"/>
            <w:tcBorders>
              <w:right w:val="thinThickLargeGap" w:sz="24" w:space="0" w:color="auto"/>
            </w:tcBorders>
            <w:vAlign w:val="bottom"/>
          </w:tcPr>
          <w:p w14:paraId="7A10DD71" w14:textId="77777777" w:rsidR="00A359B2" w:rsidRPr="00991E4C" w:rsidRDefault="00A359B2" w:rsidP="00A359B2">
            <w:pPr>
              <w:spacing w:after="0" w:line="360" w:lineRule="auto"/>
              <w:rPr>
                <w:rFonts w:ascii="Times New Roman" w:hAnsi="Times New Roman" w:cs="Times New Roman"/>
                <w:sz w:val="26"/>
                <w:szCs w:val="26"/>
              </w:rPr>
            </w:pPr>
          </w:p>
        </w:tc>
      </w:tr>
      <w:tr w:rsidR="00A359B2" w:rsidRPr="00991E4C" w14:paraId="4E542CD6" w14:textId="77777777" w:rsidTr="0049263A">
        <w:trPr>
          <w:trHeight w:val="330"/>
        </w:trPr>
        <w:tc>
          <w:tcPr>
            <w:tcW w:w="257" w:type="pct"/>
            <w:tcBorders>
              <w:left w:val="thickThinLargeGap" w:sz="24" w:space="0" w:color="auto"/>
              <w:bottom w:val="thinThickLargeGap" w:sz="24" w:space="0" w:color="auto"/>
            </w:tcBorders>
            <w:vAlign w:val="bottom"/>
          </w:tcPr>
          <w:p w14:paraId="10504FF9" w14:textId="77777777" w:rsidR="00A359B2" w:rsidRPr="00991E4C" w:rsidRDefault="00A359B2" w:rsidP="00A359B2">
            <w:pPr>
              <w:spacing w:after="0" w:line="360" w:lineRule="auto"/>
              <w:jc w:val="right"/>
              <w:rPr>
                <w:rFonts w:ascii="Times New Roman" w:hAnsi="Times New Roman" w:cs="Times New Roman"/>
                <w:sz w:val="26"/>
                <w:szCs w:val="26"/>
                <w:highlight w:val="yellow"/>
              </w:rPr>
            </w:pPr>
            <w:r w:rsidRPr="00991E4C">
              <w:rPr>
                <w:rFonts w:ascii="Times New Roman" w:eastAsia="Times New Roman" w:hAnsi="Times New Roman" w:cs="Times New Roman"/>
                <w:sz w:val="26"/>
                <w:szCs w:val="26"/>
                <w:highlight w:val="yellow"/>
              </w:rPr>
              <w:t>11.</w:t>
            </w:r>
          </w:p>
        </w:tc>
        <w:tc>
          <w:tcPr>
            <w:tcW w:w="1129" w:type="pct"/>
            <w:tcBorders>
              <w:bottom w:val="thinThickLargeGap" w:sz="24" w:space="0" w:color="auto"/>
            </w:tcBorders>
            <w:vAlign w:val="bottom"/>
          </w:tcPr>
          <w:p w14:paraId="7418B32F" w14:textId="77777777" w:rsidR="00A359B2" w:rsidRPr="00991E4C" w:rsidRDefault="00A359B2" w:rsidP="00A359B2">
            <w:pPr>
              <w:spacing w:after="0" w:line="360" w:lineRule="auto"/>
              <w:ind w:left="40"/>
              <w:rPr>
                <w:rFonts w:ascii="Times New Roman" w:hAnsi="Times New Roman" w:cs="Times New Roman"/>
                <w:sz w:val="26"/>
                <w:szCs w:val="26"/>
                <w:highlight w:val="yellow"/>
              </w:rPr>
            </w:pPr>
            <w:r w:rsidRPr="00991E4C">
              <w:rPr>
                <w:rFonts w:ascii="Times New Roman" w:eastAsia="Times New Roman" w:hAnsi="Times New Roman" w:cs="Times New Roman"/>
                <w:sz w:val="26"/>
                <w:szCs w:val="26"/>
                <w:highlight w:val="yellow"/>
              </w:rPr>
              <w:t xml:space="preserve">Ban </w:t>
            </w:r>
            <w:proofErr w:type="spellStart"/>
            <w:r w:rsidRPr="00991E4C">
              <w:rPr>
                <w:rFonts w:ascii="Times New Roman" w:eastAsia="Times New Roman" w:hAnsi="Times New Roman" w:cs="Times New Roman"/>
                <w:sz w:val="26"/>
                <w:szCs w:val="26"/>
                <w:highlight w:val="yellow"/>
              </w:rPr>
              <w:t>hành</w:t>
            </w:r>
            <w:proofErr w:type="spellEnd"/>
            <w:r w:rsidRPr="00991E4C">
              <w:rPr>
                <w:rFonts w:ascii="Times New Roman" w:eastAsia="Times New Roman" w:hAnsi="Times New Roman" w:cs="Times New Roman"/>
                <w:sz w:val="26"/>
                <w:szCs w:val="26"/>
                <w:highlight w:val="yellow"/>
              </w:rPr>
              <w:t>:</w:t>
            </w:r>
          </w:p>
        </w:tc>
        <w:tc>
          <w:tcPr>
            <w:tcW w:w="257" w:type="pct"/>
            <w:tcBorders>
              <w:bottom w:val="thinThickLargeGap" w:sz="24" w:space="0" w:color="auto"/>
              <w:right w:val="single" w:sz="8" w:space="0" w:color="auto"/>
            </w:tcBorders>
            <w:vAlign w:val="bottom"/>
          </w:tcPr>
          <w:p w14:paraId="729F06F6" w14:textId="77777777" w:rsidR="00A359B2" w:rsidRPr="00991E4C" w:rsidRDefault="00A359B2" w:rsidP="00A359B2">
            <w:pPr>
              <w:spacing w:after="0" w:line="360" w:lineRule="auto"/>
              <w:rPr>
                <w:rFonts w:ascii="Times New Roman" w:hAnsi="Times New Roman" w:cs="Times New Roman"/>
                <w:sz w:val="26"/>
                <w:szCs w:val="26"/>
              </w:rPr>
            </w:pPr>
          </w:p>
        </w:tc>
        <w:tc>
          <w:tcPr>
            <w:tcW w:w="1612" w:type="pct"/>
            <w:gridSpan w:val="2"/>
            <w:tcBorders>
              <w:bottom w:val="thinThickLargeGap" w:sz="24" w:space="0" w:color="auto"/>
            </w:tcBorders>
            <w:vAlign w:val="bottom"/>
          </w:tcPr>
          <w:p w14:paraId="59DAF2FE" w14:textId="173C3451" w:rsidR="00A359B2" w:rsidRPr="00991E4C" w:rsidRDefault="00A359B2" w:rsidP="00A359B2">
            <w:pPr>
              <w:spacing w:after="0" w:line="360" w:lineRule="auto"/>
              <w:ind w:left="100"/>
              <w:rPr>
                <w:rFonts w:ascii="Times New Roman" w:hAnsi="Times New Roman" w:cs="Times New Roman"/>
                <w:sz w:val="26"/>
                <w:szCs w:val="26"/>
              </w:rPr>
            </w:pPr>
          </w:p>
        </w:tc>
        <w:tc>
          <w:tcPr>
            <w:tcW w:w="544" w:type="pct"/>
            <w:tcBorders>
              <w:bottom w:val="thinThickLargeGap" w:sz="24" w:space="0" w:color="auto"/>
            </w:tcBorders>
            <w:vAlign w:val="bottom"/>
          </w:tcPr>
          <w:p w14:paraId="3FA8DC34" w14:textId="77777777" w:rsidR="00A359B2" w:rsidRPr="00991E4C" w:rsidRDefault="00A359B2" w:rsidP="00A359B2">
            <w:pPr>
              <w:spacing w:after="0" w:line="360" w:lineRule="auto"/>
              <w:rPr>
                <w:rFonts w:ascii="Times New Roman" w:hAnsi="Times New Roman" w:cs="Times New Roman"/>
                <w:sz w:val="26"/>
                <w:szCs w:val="26"/>
              </w:rPr>
            </w:pPr>
          </w:p>
        </w:tc>
        <w:tc>
          <w:tcPr>
            <w:tcW w:w="1201" w:type="pct"/>
            <w:tcBorders>
              <w:bottom w:val="thinThickLargeGap" w:sz="24" w:space="0" w:color="auto"/>
              <w:right w:val="thinThickLargeGap" w:sz="24" w:space="0" w:color="auto"/>
            </w:tcBorders>
            <w:vAlign w:val="bottom"/>
          </w:tcPr>
          <w:p w14:paraId="4C14A03D" w14:textId="77777777" w:rsidR="00A359B2" w:rsidRPr="00991E4C" w:rsidRDefault="00A359B2" w:rsidP="00A359B2">
            <w:pPr>
              <w:spacing w:after="0" w:line="360" w:lineRule="auto"/>
              <w:rPr>
                <w:rFonts w:ascii="Times New Roman" w:hAnsi="Times New Roman" w:cs="Times New Roman"/>
                <w:sz w:val="26"/>
                <w:szCs w:val="26"/>
              </w:rPr>
            </w:pPr>
          </w:p>
        </w:tc>
      </w:tr>
    </w:tbl>
    <w:p w14:paraId="0E48DE12" w14:textId="77777777" w:rsidR="003E5F2D" w:rsidRPr="00991E4C" w:rsidRDefault="003E5F2D" w:rsidP="003E5F2D">
      <w:pPr>
        <w:spacing w:after="0" w:line="360" w:lineRule="auto"/>
        <w:rPr>
          <w:rFonts w:ascii="Times New Roman" w:hAnsi="Times New Roman" w:cs="Times New Roman"/>
          <w:sz w:val="26"/>
          <w:szCs w:val="26"/>
        </w:rPr>
      </w:pPr>
    </w:p>
    <w:p w14:paraId="1C7C013A" w14:textId="77777777" w:rsidR="003E5F2D" w:rsidRPr="00991E4C" w:rsidRDefault="003E5F2D" w:rsidP="003E5F2D">
      <w:pPr>
        <w:spacing w:after="0" w:line="360" w:lineRule="auto"/>
        <w:rPr>
          <w:rFonts w:ascii="Times New Roman" w:eastAsia="Times New Roman" w:hAnsi="Times New Roman" w:cs="Times New Roman"/>
          <w:b/>
          <w:bCs/>
          <w:sz w:val="26"/>
          <w:szCs w:val="26"/>
        </w:rPr>
      </w:pPr>
      <w:r w:rsidRPr="00991E4C">
        <w:rPr>
          <w:rFonts w:ascii="Times New Roman" w:eastAsia="Times New Roman" w:hAnsi="Times New Roman" w:cs="Times New Roman"/>
          <w:b/>
          <w:bCs/>
          <w:sz w:val="26"/>
          <w:szCs w:val="26"/>
        </w:rPr>
        <w:t xml:space="preserve">1.3. </w:t>
      </w:r>
      <w:proofErr w:type="spellStart"/>
      <w:r w:rsidRPr="00991E4C">
        <w:rPr>
          <w:rFonts w:ascii="Times New Roman" w:eastAsia="Times New Roman" w:hAnsi="Times New Roman" w:cs="Times New Roman"/>
          <w:b/>
          <w:bCs/>
          <w:sz w:val="26"/>
          <w:szCs w:val="26"/>
        </w:rPr>
        <w:t>Triết</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lý</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giáo</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dục</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của</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trường</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Đại</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học</w:t>
      </w:r>
      <w:proofErr w:type="spellEnd"/>
      <w:r w:rsidRPr="00991E4C">
        <w:rPr>
          <w:rFonts w:ascii="Times New Roman" w:eastAsia="Times New Roman" w:hAnsi="Times New Roman" w:cs="Times New Roman"/>
          <w:b/>
          <w:bCs/>
          <w:sz w:val="26"/>
          <w:szCs w:val="26"/>
        </w:rPr>
        <w:t xml:space="preserve"> Phan </w:t>
      </w:r>
      <w:proofErr w:type="spellStart"/>
      <w:r w:rsidRPr="00991E4C">
        <w:rPr>
          <w:rFonts w:ascii="Times New Roman" w:eastAsia="Times New Roman" w:hAnsi="Times New Roman" w:cs="Times New Roman"/>
          <w:b/>
          <w:bCs/>
          <w:sz w:val="26"/>
          <w:szCs w:val="26"/>
        </w:rPr>
        <w:t>Thiết</w:t>
      </w:r>
      <w:proofErr w:type="spellEnd"/>
    </w:p>
    <w:p w14:paraId="5C47D9BF" w14:textId="77777777" w:rsidR="003E5F2D" w:rsidRPr="00991E4C" w:rsidRDefault="003E5F2D" w:rsidP="0049275F">
      <w:pPr>
        <w:pStyle w:val="NormalWeb"/>
        <w:shd w:val="clear" w:color="auto" w:fill="FFFFFF"/>
        <w:spacing w:line="360" w:lineRule="auto"/>
        <w:ind w:firstLine="360"/>
        <w:jc w:val="both"/>
        <w:textAlignment w:val="baseline"/>
        <w:rPr>
          <w:sz w:val="26"/>
          <w:szCs w:val="26"/>
        </w:rPr>
      </w:pPr>
      <w:proofErr w:type="spellStart"/>
      <w:r w:rsidRPr="00991E4C">
        <w:rPr>
          <w:sz w:val="26"/>
          <w:szCs w:val="26"/>
          <w:shd w:val="clear" w:color="auto" w:fill="FFFFFF"/>
        </w:rPr>
        <w:t>Nhân</w:t>
      </w:r>
      <w:proofErr w:type="spellEnd"/>
      <w:r w:rsidRPr="00991E4C">
        <w:rPr>
          <w:sz w:val="26"/>
          <w:szCs w:val="26"/>
          <w:shd w:val="clear" w:color="auto" w:fill="FFFFFF"/>
        </w:rPr>
        <w:t xml:space="preserve"> </w:t>
      </w:r>
      <w:proofErr w:type="spellStart"/>
      <w:r w:rsidRPr="00991E4C">
        <w:rPr>
          <w:sz w:val="26"/>
          <w:szCs w:val="26"/>
          <w:shd w:val="clear" w:color="auto" w:fill="FFFFFF"/>
        </w:rPr>
        <w:t>văn</w:t>
      </w:r>
      <w:proofErr w:type="spellEnd"/>
      <w:r w:rsidRPr="00991E4C">
        <w:rPr>
          <w:sz w:val="26"/>
          <w:szCs w:val="26"/>
          <w:shd w:val="clear" w:color="auto" w:fill="FFFFFF"/>
        </w:rPr>
        <w:t xml:space="preserve"> (A) – </w:t>
      </w:r>
      <w:proofErr w:type="spellStart"/>
      <w:r w:rsidRPr="00991E4C">
        <w:rPr>
          <w:sz w:val="26"/>
          <w:szCs w:val="26"/>
          <w:shd w:val="clear" w:color="auto" w:fill="FFFFFF"/>
        </w:rPr>
        <w:t>Hội</w:t>
      </w:r>
      <w:proofErr w:type="spellEnd"/>
      <w:r w:rsidRPr="00991E4C">
        <w:rPr>
          <w:sz w:val="26"/>
          <w:szCs w:val="26"/>
          <w:shd w:val="clear" w:color="auto" w:fill="FFFFFF"/>
        </w:rPr>
        <w:t xml:space="preserve"> </w:t>
      </w:r>
      <w:proofErr w:type="spellStart"/>
      <w:r w:rsidRPr="00991E4C">
        <w:rPr>
          <w:sz w:val="26"/>
          <w:szCs w:val="26"/>
          <w:shd w:val="clear" w:color="auto" w:fill="FFFFFF"/>
        </w:rPr>
        <w:t>nhập</w:t>
      </w:r>
      <w:proofErr w:type="spellEnd"/>
      <w:r w:rsidRPr="00991E4C">
        <w:rPr>
          <w:sz w:val="26"/>
          <w:szCs w:val="26"/>
          <w:shd w:val="clear" w:color="auto" w:fill="FFFFFF"/>
        </w:rPr>
        <w:t xml:space="preserve"> (B) – </w:t>
      </w:r>
      <w:proofErr w:type="spellStart"/>
      <w:r w:rsidRPr="00991E4C">
        <w:rPr>
          <w:sz w:val="26"/>
          <w:szCs w:val="26"/>
          <w:shd w:val="clear" w:color="auto" w:fill="FFFFFF"/>
        </w:rPr>
        <w:t>Phát</w:t>
      </w:r>
      <w:proofErr w:type="spellEnd"/>
      <w:r w:rsidRPr="00991E4C">
        <w:rPr>
          <w:sz w:val="26"/>
          <w:szCs w:val="26"/>
          <w:shd w:val="clear" w:color="auto" w:fill="FFFFFF"/>
        </w:rPr>
        <w:t xml:space="preserve"> </w:t>
      </w:r>
      <w:proofErr w:type="spellStart"/>
      <w:r w:rsidRPr="00991E4C">
        <w:rPr>
          <w:sz w:val="26"/>
          <w:szCs w:val="26"/>
          <w:shd w:val="clear" w:color="auto" w:fill="FFFFFF"/>
        </w:rPr>
        <w:t>triển</w:t>
      </w:r>
      <w:proofErr w:type="spellEnd"/>
      <w:r w:rsidRPr="00991E4C">
        <w:rPr>
          <w:sz w:val="26"/>
          <w:szCs w:val="26"/>
          <w:shd w:val="clear" w:color="auto" w:fill="FFFFFF"/>
        </w:rPr>
        <w:t xml:space="preserve"> </w:t>
      </w:r>
      <w:proofErr w:type="spellStart"/>
      <w:r w:rsidRPr="00991E4C">
        <w:rPr>
          <w:sz w:val="26"/>
          <w:szCs w:val="26"/>
          <w:shd w:val="clear" w:color="auto" w:fill="FFFFFF"/>
        </w:rPr>
        <w:t>bền</w:t>
      </w:r>
      <w:proofErr w:type="spellEnd"/>
      <w:r w:rsidRPr="00991E4C">
        <w:rPr>
          <w:sz w:val="26"/>
          <w:szCs w:val="26"/>
          <w:shd w:val="clear" w:color="auto" w:fill="FFFFFF"/>
        </w:rPr>
        <w:t xml:space="preserve"> </w:t>
      </w:r>
      <w:proofErr w:type="spellStart"/>
      <w:r w:rsidRPr="00991E4C">
        <w:rPr>
          <w:sz w:val="26"/>
          <w:szCs w:val="26"/>
          <w:shd w:val="clear" w:color="auto" w:fill="FFFFFF"/>
        </w:rPr>
        <w:t>vững</w:t>
      </w:r>
      <w:proofErr w:type="spellEnd"/>
      <w:r w:rsidRPr="00991E4C">
        <w:rPr>
          <w:sz w:val="26"/>
          <w:szCs w:val="26"/>
          <w:shd w:val="clear" w:color="auto" w:fill="FFFFFF"/>
        </w:rPr>
        <w:t xml:space="preserve"> (C)</w:t>
      </w:r>
    </w:p>
    <w:p w14:paraId="4B795FC2" w14:textId="6C0B4722" w:rsidR="003E5F2D" w:rsidRPr="00991E4C" w:rsidRDefault="003E5F2D" w:rsidP="0049275F">
      <w:pPr>
        <w:pStyle w:val="NormalWeb"/>
        <w:shd w:val="clear" w:color="auto" w:fill="FFFFFF"/>
        <w:spacing w:line="360" w:lineRule="auto"/>
        <w:ind w:firstLine="360"/>
        <w:jc w:val="both"/>
        <w:textAlignment w:val="baseline"/>
        <w:rPr>
          <w:sz w:val="26"/>
          <w:szCs w:val="26"/>
        </w:rPr>
      </w:pPr>
      <w:bookmarkStart w:id="1" w:name="page4"/>
      <w:bookmarkEnd w:id="1"/>
      <w:proofErr w:type="spellStart"/>
      <w:r w:rsidRPr="00991E4C">
        <w:rPr>
          <w:sz w:val="26"/>
          <w:szCs w:val="26"/>
        </w:rPr>
        <w:t>Triết</w:t>
      </w:r>
      <w:proofErr w:type="spellEnd"/>
      <w:r w:rsidRPr="00991E4C">
        <w:rPr>
          <w:sz w:val="26"/>
          <w:szCs w:val="26"/>
        </w:rPr>
        <w:t xml:space="preserve"> </w:t>
      </w:r>
      <w:proofErr w:type="spellStart"/>
      <w:r w:rsidRPr="00991E4C">
        <w:rPr>
          <w:sz w:val="26"/>
          <w:szCs w:val="26"/>
        </w:rPr>
        <w:t>lý</w:t>
      </w:r>
      <w:proofErr w:type="spellEnd"/>
      <w:r w:rsidRPr="00991E4C">
        <w:rPr>
          <w:sz w:val="26"/>
          <w:szCs w:val="26"/>
        </w:rPr>
        <w:t xml:space="preserve"> </w:t>
      </w:r>
      <w:proofErr w:type="spellStart"/>
      <w:r w:rsidRPr="00991E4C">
        <w:rPr>
          <w:sz w:val="26"/>
          <w:szCs w:val="26"/>
        </w:rPr>
        <w:t>giáo</w:t>
      </w:r>
      <w:proofErr w:type="spellEnd"/>
      <w:r w:rsidRPr="00991E4C">
        <w:rPr>
          <w:sz w:val="26"/>
          <w:szCs w:val="26"/>
        </w:rPr>
        <w:t xml:space="preserve"> </w:t>
      </w:r>
      <w:proofErr w:type="spellStart"/>
      <w:r w:rsidRPr="00991E4C">
        <w:rPr>
          <w:sz w:val="26"/>
          <w:szCs w:val="26"/>
        </w:rPr>
        <w:t>dục</w:t>
      </w:r>
      <w:proofErr w:type="spellEnd"/>
      <w:r w:rsidRPr="00991E4C">
        <w:rPr>
          <w:sz w:val="26"/>
          <w:szCs w:val="26"/>
        </w:rPr>
        <w:t xml:space="preserve"> </w:t>
      </w:r>
      <w:proofErr w:type="spellStart"/>
      <w:r w:rsidRPr="00991E4C">
        <w:rPr>
          <w:sz w:val="26"/>
          <w:szCs w:val="26"/>
        </w:rPr>
        <w:t>đó</w:t>
      </w:r>
      <w:proofErr w:type="spellEnd"/>
      <w:r w:rsidRPr="00991E4C">
        <w:rPr>
          <w:sz w:val="26"/>
          <w:szCs w:val="26"/>
        </w:rPr>
        <w:t xml:space="preserve"> </w:t>
      </w:r>
      <w:proofErr w:type="spellStart"/>
      <w:r w:rsidRPr="00991E4C">
        <w:rPr>
          <w:sz w:val="26"/>
          <w:szCs w:val="26"/>
        </w:rPr>
        <w:t>của</w:t>
      </w:r>
      <w:proofErr w:type="spellEnd"/>
      <w:r w:rsidRPr="00991E4C">
        <w:rPr>
          <w:sz w:val="26"/>
          <w:szCs w:val="26"/>
        </w:rPr>
        <w:t xml:space="preserve"> </w:t>
      </w:r>
      <w:proofErr w:type="spellStart"/>
      <w:r w:rsidRPr="00991E4C">
        <w:rPr>
          <w:sz w:val="26"/>
          <w:szCs w:val="26"/>
        </w:rPr>
        <w:t>trường</w:t>
      </w:r>
      <w:proofErr w:type="spellEnd"/>
      <w:r w:rsidRPr="00991E4C">
        <w:rPr>
          <w:sz w:val="26"/>
          <w:szCs w:val="26"/>
        </w:rPr>
        <w:t xml:space="preserve"> </w:t>
      </w:r>
      <w:proofErr w:type="spellStart"/>
      <w:r w:rsidRPr="00991E4C">
        <w:rPr>
          <w:sz w:val="26"/>
          <w:szCs w:val="26"/>
        </w:rPr>
        <w:t>Đại</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Phan </w:t>
      </w:r>
      <w:proofErr w:type="spellStart"/>
      <w:r w:rsidRPr="00991E4C">
        <w:rPr>
          <w:sz w:val="26"/>
          <w:szCs w:val="26"/>
        </w:rPr>
        <w:t>Thiết</w:t>
      </w:r>
      <w:proofErr w:type="spellEnd"/>
      <w:r w:rsidRPr="00991E4C">
        <w:rPr>
          <w:sz w:val="26"/>
          <w:szCs w:val="26"/>
        </w:rPr>
        <w:t xml:space="preserve"> </w:t>
      </w:r>
      <w:proofErr w:type="spellStart"/>
      <w:r w:rsidRPr="00991E4C">
        <w:rPr>
          <w:sz w:val="26"/>
          <w:szCs w:val="26"/>
        </w:rPr>
        <w:t>được</w:t>
      </w:r>
      <w:proofErr w:type="spellEnd"/>
      <w:r w:rsidRPr="00991E4C">
        <w:rPr>
          <w:sz w:val="26"/>
          <w:szCs w:val="26"/>
        </w:rPr>
        <w:t xml:space="preserve"> </w:t>
      </w:r>
      <w:proofErr w:type="spellStart"/>
      <w:r w:rsidRPr="00991E4C">
        <w:rPr>
          <w:sz w:val="26"/>
          <w:szCs w:val="26"/>
        </w:rPr>
        <w:t>chuyển</w:t>
      </w:r>
      <w:proofErr w:type="spellEnd"/>
      <w:r w:rsidRPr="00991E4C">
        <w:rPr>
          <w:sz w:val="26"/>
          <w:szCs w:val="26"/>
        </w:rPr>
        <w:t xml:space="preserve"> </w:t>
      </w:r>
      <w:proofErr w:type="spellStart"/>
      <w:r w:rsidRPr="00991E4C">
        <w:rPr>
          <w:sz w:val="26"/>
          <w:szCs w:val="26"/>
        </w:rPr>
        <w:t>tải</w:t>
      </w:r>
      <w:proofErr w:type="spellEnd"/>
      <w:r w:rsidRPr="00991E4C">
        <w:rPr>
          <w:sz w:val="26"/>
          <w:szCs w:val="26"/>
        </w:rPr>
        <w:t xml:space="preserve"> </w:t>
      </w:r>
      <w:proofErr w:type="spellStart"/>
      <w:r w:rsidRPr="00991E4C">
        <w:rPr>
          <w:sz w:val="26"/>
          <w:szCs w:val="26"/>
        </w:rPr>
        <w:t>một</w:t>
      </w:r>
      <w:proofErr w:type="spellEnd"/>
      <w:r w:rsidRPr="00991E4C">
        <w:rPr>
          <w:sz w:val="26"/>
          <w:szCs w:val="26"/>
        </w:rPr>
        <w:t xml:space="preserve"> </w:t>
      </w:r>
      <w:proofErr w:type="spellStart"/>
      <w:r w:rsidRPr="00991E4C">
        <w:rPr>
          <w:sz w:val="26"/>
          <w:szCs w:val="26"/>
        </w:rPr>
        <w:t>cách</w:t>
      </w:r>
      <w:proofErr w:type="spellEnd"/>
      <w:r w:rsidRPr="00991E4C">
        <w:rPr>
          <w:sz w:val="26"/>
          <w:szCs w:val="26"/>
        </w:rPr>
        <w:t xml:space="preserve"> </w:t>
      </w:r>
      <w:proofErr w:type="spellStart"/>
      <w:r w:rsidRPr="00991E4C">
        <w:rPr>
          <w:sz w:val="26"/>
          <w:szCs w:val="26"/>
        </w:rPr>
        <w:t>cụ</w:t>
      </w:r>
      <w:proofErr w:type="spellEnd"/>
      <w:r w:rsidRPr="00991E4C">
        <w:rPr>
          <w:sz w:val="26"/>
          <w:szCs w:val="26"/>
        </w:rPr>
        <w:t xml:space="preserve"> </w:t>
      </w:r>
      <w:proofErr w:type="spellStart"/>
      <w:r w:rsidRPr="00991E4C">
        <w:rPr>
          <w:sz w:val="26"/>
          <w:szCs w:val="26"/>
        </w:rPr>
        <w:t>thể</w:t>
      </w:r>
      <w:proofErr w:type="spellEnd"/>
      <w:r w:rsidRPr="00991E4C">
        <w:rPr>
          <w:sz w:val="26"/>
          <w:szCs w:val="26"/>
        </w:rPr>
        <w:t xml:space="preserve"> </w:t>
      </w:r>
      <w:proofErr w:type="spellStart"/>
      <w:r w:rsidRPr="00991E4C">
        <w:rPr>
          <w:sz w:val="26"/>
          <w:szCs w:val="26"/>
        </w:rPr>
        <w:t>vào</w:t>
      </w:r>
      <w:proofErr w:type="spellEnd"/>
      <w:r w:rsidRPr="00991E4C">
        <w:rPr>
          <w:sz w:val="26"/>
          <w:szCs w:val="26"/>
        </w:rPr>
        <w:t xml:space="preserve"> CTĐT </w:t>
      </w:r>
      <w:proofErr w:type="spellStart"/>
      <w:r w:rsidRPr="00991E4C">
        <w:rPr>
          <w:sz w:val="26"/>
          <w:szCs w:val="26"/>
        </w:rPr>
        <w:t>ngành</w:t>
      </w:r>
      <w:proofErr w:type="spellEnd"/>
      <w:r w:rsidRPr="00991E4C">
        <w:rPr>
          <w:sz w:val="26"/>
          <w:szCs w:val="26"/>
        </w:rPr>
        <w:t xml:space="preserve"> </w:t>
      </w:r>
      <w:r w:rsidR="00C444D7" w:rsidRPr="00991E4C">
        <w:rPr>
          <w:sz w:val="26"/>
          <w:szCs w:val="26"/>
        </w:rPr>
        <w:t xml:space="preserve">Công nghệ </w:t>
      </w:r>
      <w:proofErr w:type="spellStart"/>
      <w:r w:rsidR="00F946B0" w:rsidRPr="00991E4C">
        <w:rPr>
          <w:sz w:val="26"/>
          <w:szCs w:val="26"/>
        </w:rPr>
        <w:t>Thực</w:t>
      </w:r>
      <w:proofErr w:type="spellEnd"/>
      <w:r w:rsidR="00F946B0" w:rsidRPr="00991E4C">
        <w:rPr>
          <w:sz w:val="26"/>
          <w:szCs w:val="26"/>
        </w:rPr>
        <w:t xml:space="preserve"> </w:t>
      </w:r>
      <w:proofErr w:type="spellStart"/>
      <w:r w:rsidR="00F946B0" w:rsidRPr="00991E4C">
        <w:rPr>
          <w:sz w:val="26"/>
          <w:szCs w:val="26"/>
        </w:rPr>
        <w:t>phẩm</w:t>
      </w:r>
      <w:proofErr w:type="spellEnd"/>
      <w:r w:rsidRPr="00991E4C">
        <w:rPr>
          <w:sz w:val="26"/>
          <w:szCs w:val="26"/>
        </w:rPr>
        <w:t xml:space="preserve"> </w:t>
      </w:r>
      <w:proofErr w:type="spellStart"/>
      <w:r w:rsidRPr="00991E4C">
        <w:rPr>
          <w:sz w:val="26"/>
          <w:szCs w:val="26"/>
        </w:rPr>
        <w:t>như</w:t>
      </w:r>
      <w:proofErr w:type="spellEnd"/>
      <w:r w:rsidRPr="00991E4C">
        <w:rPr>
          <w:sz w:val="26"/>
          <w:szCs w:val="26"/>
        </w:rPr>
        <w:t xml:space="preserve"> </w:t>
      </w:r>
      <w:proofErr w:type="spellStart"/>
      <w:r w:rsidRPr="00991E4C">
        <w:rPr>
          <w:sz w:val="26"/>
          <w:szCs w:val="26"/>
        </w:rPr>
        <w:t>minh</w:t>
      </w:r>
      <w:proofErr w:type="spellEnd"/>
      <w:r w:rsidRPr="00991E4C">
        <w:rPr>
          <w:sz w:val="26"/>
          <w:szCs w:val="26"/>
        </w:rPr>
        <w:t xml:space="preserve"> </w:t>
      </w:r>
      <w:proofErr w:type="spellStart"/>
      <w:r w:rsidRPr="00991E4C">
        <w:rPr>
          <w:sz w:val="26"/>
          <w:szCs w:val="26"/>
        </w:rPr>
        <w:t>họa</w:t>
      </w:r>
      <w:proofErr w:type="spellEnd"/>
      <w:r w:rsidRPr="00991E4C">
        <w:rPr>
          <w:sz w:val="26"/>
          <w:szCs w:val="26"/>
        </w:rPr>
        <w:t xml:space="preserve"> ở </w:t>
      </w:r>
      <w:proofErr w:type="spellStart"/>
      <w:r w:rsidRPr="00991E4C">
        <w:rPr>
          <w:sz w:val="26"/>
          <w:szCs w:val="26"/>
        </w:rPr>
        <w:t>Bảng</w:t>
      </w:r>
      <w:proofErr w:type="spellEnd"/>
      <w:r w:rsidRPr="00991E4C">
        <w:rPr>
          <w:sz w:val="26"/>
          <w:szCs w:val="26"/>
        </w:rPr>
        <w:t xml:space="preserve"> 1.2.</w:t>
      </w:r>
    </w:p>
    <w:p w14:paraId="0A5B7A7C" w14:textId="153B8775" w:rsidR="003E5F2D" w:rsidRPr="00991E4C" w:rsidRDefault="003E5F2D" w:rsidP="003E5F2D">
      <w:pPr>
        <w:spacing w:after="0" w:line="360" w:lineRule="auto"/>
        <w:jc w:val="center"/>
        <w:rPr>
          <w:rFonts w:ascii="Times New Roman" w:eastAsia="Times New Roman" w:hAnsi="Times New Roman" w:cs="Times New Roman"/>
          <w:b/>
          <w:bCs/>
          <w:i/>
          <w:iCs/>
          <w:sz w:val="26"/>
          <w:szCs w:val="26"/>
        </w:rPr>
      </w:pPr>
      <w:proofErr w:type="spellStart"/>
      <w:r w:rsidRPr="00991E4C">
        <w:rPr>
          <w:rFonts w:ascii="Times New Roman" w:eastAsia="Times New Roman" w:hAnsi="Times New Roman" w:cs="Times New Roman"/>
          <w:b/>
          <w:bCs/>
          <w:i/>
          <w:iCs/>
          <w:sz w:val="26"/>
          <w:szCs w:val="26"/>
        </w:rPr>
        <w:t>Bảng</w:t>
      </w:r>
      <w:proofErr w:type="spellEnd"/>
      <w:r w:rsidRPr="00991E4C">
        <w:rPr>
          <w:rFonts w:ascii="Times New Roman" w:eastAsia="Times New Roman" w:hAnsi="Times New Roman" w:cs="Times New Roman"/>
          <w:b/>
          <w:bCs/>
          <w:i/>
          <w:iCs/>
          <w:sz w:val="26"/>
          <w:szCs w:val="26"/>
        </w:rPr>
        <w:t xml:space="preserve"> 1.2 </w:t>
      </w:r>
      <w:proofErr w:type="spellStart"/>
      <w:r w:rsidRPr="00991E4C">
        <w:rPr>
          <w:rFonts w:ascii="Times New Roman" w:eastAsia="Times New Roman" w:hAnsi="Times New Roman" w:cs="Times New Roman"/>
          <w:b/>
          <w:bCs/>
          <w:i/>
          <w:iCs/>
          <w:sz w:val="26"/>
          <w:szCs w:val="26"/>
        </w:rPr>
        <w:t>Triết</w:t>
      </w:r>
      <w:proofErr w:type="spellEnd"/>
      <w:r w:rsidRPr="00991E4C">
        <w:rPr>
          <w:rFonts w:ascii="Times New Roman" w:eastAsia="Times New Roman" w:hAnsi="Times New Roman" w:cs="Times New Roman"/>
          <w:b/>
          <w:bCs/>
          <w:i/>
          <w:iCs/>
          <w:sz w:val="26"/>
          <w:szCs w:val="26"/>
        </w:rPr>
        <w:t xml:space="preserve"> </w:t>
      </w:r>
      <w:proofErr w:type="spellStart"/>
      <w:r w:rsidRPr="00991E4C">
        <w:rPr>
          <w:rFonts w:ascii="Times New Roman" w:eastAsia="Times New Roman" w:hAnsi="Times New Roman" w:cs="Times New Roman"/>
          <w:b/>
          <w:bCs/>
          <w:i/>
          <w:iCs/>
          <w:sz w:val="26"/>
          <w:szCs w:val="26"/>
        </w:rPr>
        <w:t>lý</w:t>
      </w:r>
      <w:proofErr w:type="spellEnd"/>
      <w:r w:rsidRPr="00991E4C">
        <w:rPr>
          <w:rFonts w:ascii="Times New Roman" w:eastAsia="Times New Roman" w:hAnsi="Times New Roman" w:cs="Times New Roman"/>
          <w:b/>
          <w:bCs/>
          <w:i/>
          <w:iCs/>
          <w:sz w:val="26"/>
          <w:szCs w:val="26"/>
        </w:rPr>
        <w:t xml:space="preserve"> </w:t>
      </w:r>
      <w:proofErr w:type="spellStart"/>
      <w:r w:rsidRPr="00991E4C">
        <w:rPr>
          <w:rFonts w:ascii="Times New Roman" w:eastAsia="Times New Roman" w:hAnsi="Times New Roman" w:cs="Times New Roman"/>
          <w:b/>
          <w:bCs/>
          <w:i/>
          <w:iCs/>
          <w:sz w:val="26"/>
          <w:szCs w:val="26"/>
        </w:rPr>
        <w:t>giáo</w:t>
      </w:r>
      <w:proofErr w:type="spellEnd"/>
      <w:r w:rsidRPr="00991E4C">
        <w:rPr>
          <w:rFonts w:ascii="Times New Roman" w:eastAsia="Times New Roman" w:hAnsi="Times New Roman" w:cs="Times New Roman"/>
          <w:b/>
          <w:bCs/>
          <w:i/>
          <w:iCs/>
          <w:sz w:val="26"/>
          <w:szCs w:val="26"/>
        </w:rPr>
        <w:t xml:space="preserve"> </w:t>
      </w:r>
      <w:proofErr w:type="spellStart"/>
      <w:r w:rsidRPr="00991E4C">
        <w:rPr>
          <w:rFonts w:ascii="Times New Roman" w:eastAsia="Times New Roman" w:hAnsi="Times New Roman" w:cs="Times New Roman"/>
          <w:b/>
          <w:bCs/>
          <w:i/>
          <w:iCs/>
          <w:sz w:val="26"/>
          <w:szCs w:val="26"/>
        </w:rPr>
        <w:t>dục</w:t>
      </w:r>
      <w:proofErr w:type="spellEnd"/>
      <w:r w:rsidRPr="00991E4C">
        <w:rPr>
          <w:rFonts w:ascii="Times New Roman" w:eastAsia="Times New Roman" w:hAnsi="Times New Roman" w:cs="Times New Roman"/>
          <w:b/>
          <w:bCs/>
          <w:i/>
          <w:iCs/>
          <w:sz w:val="26"/>
          <w:szCs w:val="26"/>
        </w:rPr>
        <w:t xml:space="preserve"> </w:t>
      </w:r>
      <w:proofErr w:type="spellStart"/>
      <w:r w:rsidRPr="00991E4C">
        <w:rPr>
          <w:rFonts w:ascii="Times New Roman" w:eastAsia="Times New Roman" w:hAnsi="Times New Roman" w:cs="Times New Roman"/>
          <w:b/>
          <w:bCs/>
          <w:i/>
          <w:iCs/>
          <w:sz w:val="26"/>
          <w:szCs w:val="26"/>
        </w:rPr>
        <w:t>của</w:t>
      </w:r>
      <w:proofErr w:type="spellEnd"/>
      <w:r w:rsidRPr="00991E4C">
        <w:rPr>
          <w:rFonts w:ascii="Times New Roman" w:eastAsia="Times New Roman" w:hAnsi="Times New Roman" w:cs="Times New Roman"/>
          <w:b/>
          <w:bCs/>
          <w:i/>
          <w:iCs/>
          <w:sz w:val="26"/>
          <w:szCs w:val="26"/>
        </w:rPr>
        <w:t xml:space="preserve"> </w:t>
      </w:r>
      <w:proofErr w:type="spellStart"/>
      <w:r w:rsidRPr="00991E4C">
        <w:rPr>
          <w:rFonts w:ascii="Times New Roman" w:eastAsia="Times New Roman" w:hAnsi="Times New Roman" w:cs="Times New Roman"/>
          <w:b/>
          <w:bCs/>
          <w:i/>
          <w:iCs/>
          <w:sz w:val="26"/>
          <w:szCs w:val="26"/>
        </w:rPr>
        <w:t>trường</w:t>
      </w:r>
      <w:proofErr w:type="spellEnd"/>
      <w:r w:rsidRPr="00991E4C">
        <w:rPr>
          <w:rFonts w:ascii="Times New Roman" w:eastAsia="Times New Roman" w:hAnsi="Times New Roman" w:cs="Times New Roman"/>
          <w:b/>
          <w:bCs/>
          <w:i/>
          <w:iCs/>
          <w:sz w:val="26"/>
          <w:szCs w:val="26"/>
        </w:rPr>
        <w:t xml:space="preserve"> </w:t>
      </w:r>
      <w:proofErr w:type="spellStart"/>
      <w:r w:rsidRPr="00991E4C">
        <w:rPr>
          <w:rFonts w:ascii="Times New Roman" w:eastAsia="Times New Roman" w:hAnsi="Times New Roman" w:cs="Times New Roman"/>
          <w:b/>
          <w:bCs/>
          <w:i/>
          <w:iCs/>
          <w:sz w:val="26"/>
          <w:szCs w:val="26"/>
        </w:rPr>
        <w:t>Đại</w:t>
      </w:r>
      <w:proofErr w:type="spellEnd"/>
      <w:r w:rsidRPr="00991E4C">
        <w:rPr>
          <w:rFonts w:ascii="Times New Roman" w:eastAsia="Times New Roman" w:hAnsi="Times New Roman" w:cs="Times New Roman"/>
          <w:b/>
          <w:bCs/>
          <w:i/>
          <w:iCs/>
          <w:sz w:val="26"/>
          <w:szCs w:val="26"/>
        </w:rPr>
        <w:t xml:space="preserve"> </w:t>
      </w:r>
      <w:proofErr w:type="spellStart"/>
      <w:r w:rsidRPr="00991E4C">
        <w:rPr>
          <w:rFonts w:ascii="Times New Roman" w:eastAsia="Times New Roman" w:hAnsi="Times New Roman" w:cs="Times New Roman"/>
          <w:b/>
          <w:bCs/>
          <w:i/>
          <w:iCs/>
          <w:sz w:val="26"/>
          <w:szCs w:val="26"/>
        </w:rPr>
        <w:t>học</w:t>
      </w:r>
      <w:proofErr w:type="spellEnd"/>
      <w:r w:rsidRPr="00991E4C">
        <w:rPr>
          <w:rFonts w:ascii="Times New Roman" w:eastAsia="Times New Roman" w:hAnsi="Times New Roman" w:cs="Times New Roman"/>
          <w:b/>
          <w:bCs/>
          <w:i/>
          <w:iCs/>
          <w:sz w:val="26"/>
          <w:szCs w:val="26"/>
        </w:rPr>
        <w:t xml:space="preserve"> Phan </w:t>
      </w:r>
      <w:proofErr w:type="spellStart"/>
      <w:r w:rsidRPr="00991E4C">
        <w:rPr>
          <w:rFonts w:ascii="Times New Roman" w:eastAsia="Times New Roman" w:hAnsi="Times New Roman" w:cs="Times New Roman"/>
          <w:b/>
          <w:bCs/>
          <w:i/>
          <w:iCs/>
          <w:sz w:val="26"/>
          <w:szCs w:val="26"/>
        </w:rPr>
        <w:t>Thiết</w:t>
      </w:r>
      <w:proofErr w:type="spellEnd"/>
      <w:r w:rsidRPr="00991E4C">
        <w:rPr>
          <w:rFonts w:ascii="Times New Roman" w:eastAsia="Times New Roman" w:hAnsi="Times New Roman" w:cs="Times New Roman"/>
          <w:b/>
          <w:bCs/>
          <w:i/>
          <w:iCs/>
          <w:sz w:val="26"/>
          <w:szCs w:val="26"/>
        </w:rPr>
        <w:t xml:space="preserve"> </w:t>
      </w:r>
      <w:proofErr w:type="spellStart"/>
      <w:r w:rsidRPr="00991E4C">
        <w:rPr>
          <w:rFonts w:ascii="Times New Roman" w:eastAsia="Times New Roman" w:hAnsi="Times New Roman" w:cs="Times New Roman"/>
          <w:b/>
          <w:bCs/>
          <w:i/>
          <w:iCs/>
          <w:sz w:val="26"/>
          <w:szCs w:val="26"/>
        </w:rPr>
        <w:t>được</w:t>
      </w:r>
      <w:proofErr w:type="spellEnd"/>
      <w:r w:rsidRPr="00991E4C">
        <w:rPr>
          <w:rFonts w:ascii="Times New Roman" w:eastAsia="Times New Roman" w:hAnsi="Times New Roman" w:cs="Times New Roman"/>
          <w:b/>
          <w:bCs/>
          <w:i/>
          <w:iCs/>
          <w:sz w:val="26"/>
          <w:szCs w:val="26"/>
        </w:rPr>
        <w:t xml:space="preserve"> </w:t>
      </w:r>
      <w:proofErr w:type="spellStart"/>
      <w:r w:rsidRPr="00991E4C">
        <w:rPr>
          <w:rFonts w:ascii="Times New Roman" w:eastAsia="Times New Roman" w:hAnsi="Times New Roman" w:cs="Times New Roman"/>
          <w:b/>
          <w:bCs/>
          <w:i/>
          <w:iCs/>
          <w:sz w:val="26"/>
          <w:szCs w:val="26"/>
        </w:rPr>
        <w:t>chuyển</w:t>
      </w:r>
      <w:proofErr w:type="spellEnd"/>
      <w:r w:rsidRPr="00991E4C">
        <w:rPr>
          <w:rFonts w:ascii="Times New Roman" w:eastAsia="Times New Roman" w:hAnsi="Times New Roman" w:cs="Times New Roman"/>
          <w:b/>
          <w:bCs/>
          <w:i/>
          <w:iCs/>
          <w:sz w:val="26"/>
          <w:szCs w:val="26"/>
        </w:rPr>
        <w:t xml:space="preserve"> </w:t>
      </w:r>
      <w:proofErr w:type="spellStart"/>
      <w:r w:rsidRPr="00991E4C">
        <w:rPr>
          <w:rFonts w:ascii="Times New Roman" w:eastAsia="Times New Roman" w:hAnsi="Times New Roman" w:cs="Times New Roman"/>
          <w:b/>
          <w:bCs/>
          <w:i/>
          <w:iCs/>
          <w:sz w:val="26"/>
          <w:szCs w:val="26"/>
        </w:rPr>
        <w:t>tải</w:t>
      </w:r>
      <w:proofErr w:type="spellEnd"/>
      <w:r w:rsidRPr="00991E4C">
        <w:rPr>
          <w:rFonts w:ascii="Times New Roman" w:eastAsia="Times New Roman" w:hAnsi="Times New Roman" w:cs="Times New Roman"/>
          <w:b/>
          <w:bCs/>
          <w:i/>
          <w:iCs/>
          <w:sz w:val="26"/>
          <w:szCs w:val="26"/>
        </w:rPr>
        <w:t xml:space="preserve"> </w:t>
      </w:r>
      <w:proofErr w:type="spellStart"/>
      <w:r w:rsidRPr="00991E4C">
        <w:rPr>
          <w:rFonts w:ascii="Times New Roman" w:eastAsia="Times New Roman" w:hAnsi="Times New Roman" w:cs="Times New Roman"/>
          <w:b/>
          <w:bCs/>
          <w:i/>
          <w:iCs/>
          <w:sz w:val="26"/>
          <w:szCs w:val="26"/>
        </w:rPr>
        <w:t>vào</w:t>
      </w:r>
      <w:proofErr w:type="spellEnd"/>
      <w:r w:rsidRPr="00991E4C">
        <w:rPr>
          <w:rFonts w:ascii="Times New Roman" w:eastAsia="Times New Roman" w:hAnsi="Times New Roman" w:cs="Times New Roman"/>
          <w:b/>
          <w:bCs/>
          <w:i/>
          <w:iCs/>
          <w:sz w:val="26"/>
          <w:szCs w:val="26"/>
        </w:rPr>
        <w:t xml:space="preserve"> CTĐT </w:t>
      </w:r>
      <w:proofErr w:type="spellStart"/>
      <w:r w:rsidRPr="00991E4C">
        <w:rPr>
          <w:rFonts w:ascii="Times New Roman" w:eastAsia="Times New Roman" w:hAnsi="Times New Roman" w:cs="Times New Roman"/>
          <w:b/>
          <w:bCs/>
          <w:i/>
          <w:iCs/>
          <w:sz w:val="26"/>
          <w:szCs w:val="26"/>
        </w:rPr>
        <w:t>ngành</w:t>
      </w:r>
      <w:proofErr w:type="spellEnd"/>
      <w:r w:rsidRPr="00991E4C">
        <w:rPr>
          <w:rFonts w:ascii="Times New Roman" w:eastAsia="Times New Roman" w:hAnsi="Times New Roman" w:cs="Times New Roman"/>
          <w:b/>
          <w:bCs/>
          <w:i/>
          <w:iCs/>
          <w:sz w:val="26"/>
          <w:szCs w:val="26"/>
        </w:rPr>
        <w:t xml:space="preserve"> </w:t>
      </w:r>
      <w:r w:rsidR="00C444D7" w:rsidRPr="00991E4C">
        <w:rPr>
          <w:rFonts w:ascii="Times New Roman" w:eastAsia="Times New Roman" w:hAnsi="Times New Roman" w:cs="Times New Roman"/>
          <w:b/>
          <w:bCs/>
          <w:i/>
          <w:iCs/>
          <w:sz w:val="26"/>
          <w:szCs w:val="26"/>
        </w:rPr>
        <w:t xml:space="preserve">Công nghệ </w:t>
      </w:r>
      <w:proofErr w:type="spellStart"/>
      <w:r w:rsidR="00F946B0" w:rsidRPr="00991E4C">
        <w:rPr>
          <w:rFonts w:ascii="Times New Roman" w:eastAsia="Times New Roman" w:hAnsi="Times New Roman" w:cs="Times New Roman"/>
          <w:b/>
          <w:bCs/>
          <w:i/>
          <w:iCs/>
          <w:sz w:val="26"/>
          <w:szCs w:val="26"/>
        </w:rPr>
        <w:t>Thực</w:t>
      </w:r>
      <w:proofErr w:type="spellEnd"/>
      <w:r w:rsidR="00F946B0" w:rsidRPr="00991E4C">
        <w:rPr>
          <w:rFonts w:ascii="Times New Roman" w:eastAsia="Times New Roman" w:hAnsi="Times New Roman" w:cs="Times New Roman"/>
          <w:b/>
          <w:bCs/>
          <w:i/>
          <w:iCs/>
          <w:sz w:val="26"/>
          <w:szCs w:val="26"/>
        </w:rPr>
        <w:t xml:space="preserve"> </w:t>
      </w:r>
      <w:proofErr w:type="spellStart"/>
      <w:r w:rsidR="00F946B0" w:rsidRPr="00991E4C">
        <w:rPr>
          <w:rFonts w:ascii="Times New Roman" w:eastAsia="Times New Roman" w:hAnsi="Times New Roman" w:cs="Times New Roman"/>
          <w:b/>
          <w:bCs/>
          <w:i/>
          <w:iCs/>
          <w:sz w:val="26"/>
          <w:szCs w:val="26"/>
        </w:rPr>
        <w:t>phẩm</w:t>
      </w:r>
      <w:proofErr w:type="spellEnd"/>
      <w:r w:rsidRPr="00991E4C">
        <w:rPr>
          <w:rFonts w:ascii="Times New Roman" w:eastAsia="Times New Roman" w:hAnsi="Times New Roman" w:cs="Times New Roman"/>
          <w:b/>
          <w:bCs/>
          <w:i/>
          <w:iCs/>
          <w:sz w:val="26"/>
          <w:szCs w:val="26"/>
        </w:rPr>
        <w:t xml:space="preserve"> </w:t>
      </w:r>
    </w:p>
    <w:tbl>
      <w:tblPr>
        <w:tblStyle w:val="TableGrid"/>
        <w:tblW w:w="5000" w:type="pct"/>
        <w:tblLook w:val="04A0" w:firstRow="1" w:lastRow="0" w:firstColumn="1" w:lastColumn="0" w:noHBand="0" w:noVBand="1"/>
      </w:tblPr>
      <w:tblGrid>
        <w:gridCol w:w="1001"/>
        <w:gridCol w:w="1517"/>
        <w:gridCol w:w="4415"/>
        <w:gridCol w:w="694"/>
        <w:gridCol w:w="740"/>
        <w:gridCol w:w="698"/>
      </w:tblGrid>
      <w:tr w:rsidR="00991E4C" w:rsidRPr="00991E4C" w14:paraId="268C3623" w14:textId="77777777" w:rsidTr="00C444D7">
        <w:tc>
          <w:tcPr>
            <w:tcW w:w="3824" w:type="pct"/>
            <w:gridSpan w:val="3"/>
            <w:vMerge w:val="restart"/>
            <w:vAlign w:val="center"/>
          </w:tcPr>
          <w:p w14:paraId="242262E0" w14:textId="457CFA93" w:rsidR="00AB1B58" w:rsidRPr="00991E4C" w:rsidRDefault="00AB1B58" w:rsidP="00F946B0">
            <w:pPr>
              <w:spacing w:after="0" w:line="240" w:lineRule="auto"/>
              <w:jc w:val="center"/>
              <w:rPr>
                <w:rFonts w:ascii="Times New Roman" w:eastAsia="Times New Roman" w:hAnsi="Times New Roman" w:cs="Times New Roman"/>
                <w:b/>
                <w:bCs/>
                <w:sz w:val="24"/>
                <w:szCs w:val="24"/>
              </w:rPr>
            </w:pPr>
            <w:proofErr w:type="spellStart"/>
            <w:r w:rsidRPr="00991E4C">
              <w:rPr>
                <w:rFonts w:ascii="Times New Roman" w:eastAsia="Times New Roman" w:hAnsi="Times New Roman" w:cs="Times New Roman"/>
                <w:b/>
                <w:bCs/>
                <w:sz w:val="24"/>
                <w:szCs w:val="24"/>
              </w:rPr>
              <w:t>Chương</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trình</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đào</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tạo</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ngành</w:t>
            </w:r>
            <w:proofErr w:type="spellEnd"/>
            <w:r w:rsidRPr="00991E4C">
              <w:rPr>
                <w:rFonts w:ascii="Times New Roman" w:eastAsia="Times New Roman" w:hAnsi="Times New Roman" w:cs="Times New Roman"/>
                <w:b/>
                <w:bCs/>
                <w:sz w:val="24"/>
                <w:szCs w:val="24"/>
              </w:rPr>
              <w:t xml:space="preserve"> </w:t>
            </w:r>
            <w:r w:rsidR="00C444D7" w:rsidRPr="00991E4C">
              <w:rPr>
                <w:rFonts w:ascii="Times New Roman" w:eastAsia="Times New Roman" w:hAnsi="Times New Roman" w:cs="Times New Roman"/>
                <w:b/>
                <w:bCs/>
                <w:sz w:val="24"/>
                <w:szCs w:val="24"/>
              </w:rPr>
              <w:t xml:space="preserve">Công nghệ </w:t>
            </w:r>
            <w:proofErr w:type="spellStart"/>
            <w:r w:rsidR="00F946B0" w:rsidRPr="00991E4C">
              <w:rPr>
                <w:rFonts w:ascii="Times New Roman" w:eastAsia="Times New Roman" w:hAnsi="Times New Roman" w:cs="Times New Roman"/>
                <w:b/>
                <w:bCs/>
                <w:sz w:val="24"/>
                <w:szCs w:val="24"/>
              </w:rPr>
              <w:t>Thực</w:t>
            </w:r>
            <w:proofErr w:type="spellEnd"/>
            <w:r w:rsidR="00F946B0" w:rsidRPr="00991E4C">
              <w:rPr>
                <w:rFonts w:ascii="Times New Roman" w:eastAsia="Times New Roman" w:hAnsi="Times New Roman" w:cs="Times New Roman"/>
                <w:b/>
                <w:bCs/>
                <w:sz w:val="24"/>
                <w:szCs w:val="24"/>
              </w:rPr>
              <w:t xml:space="preserve"> </w:t>
            </w:r>
            <w:proofErr w:type="spellStart"/>
            <w:r w:rsidR="00F946B0" w:rsidRPr="00991E4C">
              <w:rPr>
                <w:rFonts w:ascii="Times New Roman" w:eastAsia="Times New Roman" w:hAnsi="Times New Roman" w:cs="Times New Roman"/>
                <w:b/>
                <w:bCs/>
                <w:sz w:val="24"/>
                <w:szCs w:val="24"/>
              </w:rPr>
              <w:t>phẩm</w:t>
            </w:r>
            <w:proofErr w:type="spellEnd"/>
          </w:p>
        </w:tc>
        <w:tc>
          <w:tcPr>
            <w:tcW w:w="1176" w:type="pct"/>
            <w:gridSpan w:val="3"/>
          </w:tcPr>
          <w:p w14:paraId="5B109760" w14:textId="49117A58" w:rsidR="00AB1B58" w:rsidRPr="00991E4C" w:rsidRDefault="00AB1B58" w:rsidP="00AB1B58">
            <w:pPr>
              <w:spacing w:after="0" w:line="240" w:lineRule="auto"/>
              <w:jc w:val="center"/>
              <w:rPr>
                <w:rFonts w:ascii="Times New Roman" w:eastAsia="Times New Roman" w:hAnsi="Times New Roman" w:cs="Times New Roman"/>
                <w:b/>
                <w:bCs/>
                <w:sz w:val="24"/>
                <w:szCs w:val="24"/>
              </w:rPr>
            </w:pPr>
            <w:proofErr w:type="spellStart"/>
            <w:r w:rsidRPr="00991E4C">
              <w:rPr>
                <w:rFonts w:ascii="Times New Roman" w:eastAsia="Times New Roman" w:hAnsi="Times New Roman" w:cs="Times New Roman"/>
                <w:b/>
                <w:bCs/>
                <w:sz w:val="24"/>
                <w:szCs w:val="24"/>
              </w:rPr>
              <w:t>Triết</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lý</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giáo</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dục</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của</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trường</w:t>
            </w:r>
            <w:proofErr w:type="spellEnd"/>
            <w:r w:rsidR="008E19EB"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Đại</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học</w:t>
            </w:r>
            <w:proofErr w:type="spellEnd"/>
            <w:r w:rsidRPr="00991E4C">
              <w:rPr>
                <w:rFonts w:ascii="Times New Roman" w:eastAsia="Times New Roman" w:hAnsi="Times New Roman" w:cs="Times New Roman"/>
                <w:b/>
                <w:bCs/>
                <w:sz w:val="24"/>
                <w:szCs w:val="24"/>
              </w:rPr>
              <w:t xml:space="preserve"> Phan </w:t>
            </w:r>
            <w:proofErr w:type="spellStart"/>
            <w:r w:rsidRPr="00991E4C">
              <w:rPr>
                <w:rFonts w:ascii="Times New Roman" w:eastAsia="Times New Roman" w:hAnsi="Times New Roman" w:cs="Times New Roman"/>
                <w:b/>
                <w:bCs/>
                <w:sz w:val="24"/>
                <w:szCs w:val="24"/>
              </w:rPr>
              <w:t>Thiết</w:t>
            </w:r>
            <w:proofErr w:type="spellEnd"/>
          </w:p>
        </w:tc>
      </w:tr>
      <w:tr w:rsidR="00991E4C" w:rsidRPr="00991E4C" w14:paraId="7ABF8E6F" w14:textId="77777777" w:rsidTr="0009429E">
        <w:tc>
          <w:tcPr>
            <w:tcW w:w="3824" w:type="pct"/>
            <w:gridSpan w:val="3"/>
            <w:vMerge/>
          </w:tcPr>
          <w:p w14:paraId="644CDC92" w14:textId="77777777" w:rsidR="00AB1B58" w:rsidRPr="00991E4C" w:rsidRDefault="00AB1B58" w:rsidP="00AB1B58">
            <w:pPr>
              <w:spacing w:after="0" w:line="240" w:lineRule="auto"/>
              <w:jc w:val="center"/>
              <w:rPr>
                <w:rFonts w:ascii="Times New Roman" w:eastAsia="Times New Roman" w:hAnsi="Times New Roman" w:cs="Times New Roman"/>
                <w:b/>
                <w:bCs/>
                <w:sz w:val="24"/>
                <w:szCs w:val="24"/>
              </w:rPr>
            </w:pPr>
          </w:p>
        </w:tc>
        <w:tc>
          <w:tcPr>
            <w:tcW w:w="383" w:type="pct"/>
          </w:tcPr>
          <w:p w14:paraId="73B6BBC8" w14:textId="23C3ADE4" w:rsidR="00AB1B58" w:rsidRPr="00991E4C" w:rsidRDefault="00AB1B58" w:rsidP="00AB1B58">
            <w:pPr>
              <w:spacing w:after="0" w:line="240" w:lineRule="auto"/>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A</w:t>
            </w:r>
          </w:p>
        </w:tc>
        <w:tc>
          <w:tcPr>
            <w:tcW w:w="408" w:type="pct"/>
          </w:tcPr>
          <w:p w14:paraId="444ED354" w14:textId="24F2DA4C" w:rsidR="00AB1B58" w:rsidRPr="00991E4C" w:rsidRDefault="00AB1B58" w:rsidP="00AB1B58">
            <w:pPr>
              <w:spacing w:after="0" w:line="240" w:lineRule="auto"/>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B</w:t>
            </w:r>
          </w:p>
        </w:tc>
        <w:tc>
          <w:tcPr>
            <w:tcW w:w="385" w:type="pct"/>
          </w:tcPr>
          <w:p w14:paraId="1F0E181B" w14:textId="13AD609E" w:rsidR="00AB1B58" w:rsidRPr="00991E4C" w:rsidRDefault="00AB1B58" w:rsidP="00AB1B58">
            <w:pPr>
              <w:spacing w:after="0" w:line="240" w:lineRule="auto"/>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C</w:t>
            </w:r>
          </w:p>
        </w:tc>
      </w:tr>
      <w:tr w:rsidR="00991E4C" w:rsidRPr="00991E4C" w14:paraId="3946798A" w14:textId="77777777" w:rsidTr="0009429E">
        <w:tc>
          <w:tcPr>
            <w:tcW w:w="552" w:type="pct"/>
            <w:vMerge w:val="restart"/>
          </w:tcPr>
          <w:p w14:paraId="21C8353B" w14:textId="490AE52B" w:rsidR="00672070" w:rsidRPr="00991E4C" w:rsidRDefault="00672070" w:rsidP="00AB1B58">
            <w:pPr>
              <w:spacing w:after="0" w:line="240" w:lineRule="auto"/>
              <w:jc w:val="center"/>
              <w:rPr>
                <w:rFonts w:ascii="Times New Roman" w:eastAsia="Times New Roman" w:hAnsi="Times New Roman" w:cs="Times New Roman"/>
                <w:b/>
                <w:bCs/>
                <w:sz w:val="26"/>
                <w:szCs w:val="26"/>
              </w:rPr>
            </w:pPr>
            <w:proofErr w:type="spellStart"/>
            <w:r w:rsidRPr="00991E4C">
              <w:rPr>
                <w:rFonts w:ascii="Times New Roman" w:eastAsia="Times New Roman" w:hAnsi="Times New Roman" w:cs="Times New Roman"/>
                <w:sz w:val="26"/>
                <w:szCs w:val="26"/>
              </w:rPr>
              <w:t>Kiến</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thức</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trong</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chương</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trình</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đào</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tạo</w:t>
            </w:r>
            <w:proofErr w:type="spellEnd"/>
          </w:p>
        </w:tc>
        <w:tc>
          <w:tcPr>
            <w:tcW w:w="837" w:type="pct"/>
            <w:vMerge w:val="restart"/>
          </w:tcPr>
          <w:p w14:paraId="18AEEA7C" w14:textId="78FCDDA3" w:rsidR="00672070" w:rsidRPr="00991E4C" w:rsidRDefault="00672070" w:rsidP="00AB1B58">
            <w:pPr>
              <w:spacing w:after="0" w:line="240" w:lineRule="auto"/>
              <w:jc w:val="center"/>
              <w:rPr>
                <w:rFonts w:ascii="Times New Roman" w:eastAsia="Times New Roman" w:hAnsi="Times New Roman" w:cs="Times New Roman"/>
                <w:b/>
                <w:bCs/>
                <w:sz w:val="26"/>
                <w:szCs w:val="26"/>
              </w:rPr>
            </w:pPr>
            <w:r w:rsidRPr="00991E4C">
              <w:rPr>
                <w:rFonts w:ascii="Times New Roman" w:eastAsia="Times New Roman" w:hAnsi="Times New Roman" w:cs="Times New Roman"/>
                <w:sz w:val="26"/>
                <w:szCs w:val="26"/>
              </w:rPr>
              <w:t xml:space="preserve">1.Khối </w:t>
            </w:r>
            <w:proofErr w:type="spellStart"/>
            <w:r w:rsidRPr="00991E4C">
              <w:rPr>
                <w:rFonts w:ascii="Times New Roman" w:eastAsia="Times New Roman" w:hAnsi="Times New Roman" w:cs="Times New Roman"/>
                <w:sz w:val="26"/>
                <w:szCs w:val="26"/>
              </w:rPr>
              <w:t>kiến</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thức</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đại</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cương</w:t>
            </w:r>
            <w:proofErr w:type="spellEnd"/>
          </w:p>
        </w:tc>
        <w:tc>
          <w:tcPr>
            <w:tcW w:w="2435" w:type="pct"/>
          </w:tcPr>
          <w:p w14:paraId="0966468E" w14:textId="681ECA8B" w:rsidR="00672070" w:rsidRPr="00991E4C" w:rsidRDefault="00672070" w:rsidP="00672070">
            <w:pPr>
              <w:spacing w:after="0" w:line="240" w:lineRule="auto"/>
              <w:rPr>
                <w:rFonts w:ascii="Times New Roman" w:eastAsia="Times New Roman" w:hAnsi="Times New Roman" w:cs="Times New Roman"/>
                <w:b/>
                <w:bCs/>
                <w:sz w:val="24"/>
                <w:szCs w:val="24"/>
              </w:rPr>
            </w:pPr>
            <w:proofErr w:type="spellStart"/>
            <w:r w:rsidRPr="00991E4C">
              <w:rPr>
                <w:rFonts w:ascii="Times New Roman" w:eastAsia="Times New Roman" w:hAnsi="Times New Roman" w:cs="Times New Roman"/>
                <w:sz w:val="24"/>
                <w:szCs w:val="24"/>
              </w:rPr>
              <w:t>Các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học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phần</w:t>
            </w:r>
            <w:proofErr w:type="spellEnd"/>
            <w:r w:rsidRPr="00991E4C">
              <w:rPr>
                <w:rFonts w:ascii="Times New Roman" w:eastAsia="Times New Roman" w:hAnsi="Times New Roman" w:cs="Times New Roman"/>
                <w:sz w:val="24"/>
                <w:szCs w:val="24"/>
              </w:rPr>
              <w:t xml:space="preserve"> khoa </w:t>
            </w:r>
            <w:proofErr w:type="spellStart"/>
            <w:r w:rsidRPr="00991E4C">
              <w:rPr>
                <w:rFonts w:ascii="Times New Roman" w:eastAsia="Times New Roman" w:hAnsi="Times New Roman" w:cs="Times New Roman"/>
                <w:sz w:val="24"/>
                <w:szCs w:val="24"/>
              </w:rPr>
              <w:t>học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tự</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nhiên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toán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thống</w:t>
            </w:r>
            <w:proofErr w:type="spellEnd"/>
            <w:r w:rsidRPr="00991E4C">
              <w:rPr>
                <w:rFonts w:ascii="Times New Roman" w:eastAsia="Times New Roman" w:hAnsi="Times New Roman" w:cs="Times New Roman"/>
                <w:sz w:val="24"/>
                <w:szCs w:val="24"/>
              </w:rPr>
              <w:t xml:space="preserve"> </w:t>
            </w:r>
            <w:proofErr w:type="spellStart"/>
            <w:proofErr w:type="gramStart"/>
            <w:r w:rsidRPr="00991E4C">
              <w:rPr>
                <w:rFonts w:ascii="Times New Roman" w:eastAsia="Times New Roman" w:hAnsi="Times New Roman" w:cs="Times New Roman"/>
                <w:sz w:val="24"/>
                <w:szCs w:val="24"/>
              </w:rPr>
              <w:t>kê</w:t>
            </w:r>
            <w:proofErr w:type="spellEnd"/>
            <w:r w:rsidRPr="00991E4C">
              <w:rPr>
                <w:rFonts w:ascii="Times New Roman" w:eastAsia="Times New Roman" w:hAnsi="Times New Roman" w:cs="Times New Roman"/>
                <w:sz w:val="24"/>
                <w:szCs w:val="24"/>
              </w:rPr>
              <w:t>..</w:t>
            </w:r>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và</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ngoại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ngữ</w:t>
            </w:r>
            <w:proofErr w:type="spellEnd"/>
            <w:r w:rsidRPr="00991E4C">
              <w:rPr>
                <w:rFonts w:ascii="Times New Roman" w:eastAsia="Times New Roman" w:hAnsi="Times New Roman" w:cs="Times New Roman"/>
                <w:sz w:val="24"/>
                <w:szCs w:val="24"/>
              </w:rPr>
              <w:t xml:space="preserve">, tin </w:t>
            </w:r>
            <w:proofErr w:type="spellStart"/>
            <w:r w:rsidRPr="00991E4C">
              <w:rPr>
                <w:rFonts w:ascii="Times New Roman" w:eastAsia="Times New Roman" w:hAnsi="Times New Roman" w:cs="Times New Roman"/>
                <w:sz w:val="24"/>
                <w:szCs w:val="24"/>
              </w:rPr>
              <w:t>học</w:t>
            </w:r>
            <w:proofErr w:type="spellEnd"/>
          </w:p>
        </w:tc>
        <w:tc>
          <w:tcPr>
            <w:tcW w:w="383" w:type="pct"/>
          </w:tcPr>
          <w:p w14:paraId="33AD6F35" w14:textId="77777777" w:rsidR="00672070" w:rsidRPr="00991E4C" w:rsidRDefault="00672070" w:rsidP="00AB1B58">
            <w:pPr>
              <w:spacing w:after="0" w:line="240" w:lineRule="auto"/>
              <w:jc w:val="center"/>
              <w:rPr>
                <w:rFonts w:ascii="Times New Roman" w:eastAsia="Times New Roman" w:hAnsi="Times New Roman" w:cs="Times New Roman"/>
                <w:b/>
                <w:bCs/>
                <w:sz w:val="24"/>
                <w:szCs w:val="24"/>
              </w:rPr>
            </w:pPr>
          </w:p>
        </w:tc>
        <w:tc>
          <w:tcPr>
            <w:tcW w:w="408" w:type="pct"/>
          </w:tcPr>
          <w:p w14:paraId="1F9011E2" w14:textId="230E05A1" w:rsidR="00672070" w:rsidRPr="00991E4C" w:rsidRDefault="00C444D7" w:rsidP="00AB1B58">
            <w:pPr>
              <w:spacing w:after="0" w:line="240" w:lineRule="auto"/>
              <w:jc w:val="center"/>
              <w:rPr>
                <w:rFonts w:ascii="Times New Roman" w:eastAsia="Times New Roman" w:hAnsi="Times New Roman" w:cs="Times New Roman"/>
                <w:bCs/>
                <w:sz w:val="24"/>
                <w:szCs w:val="24"/>
              </w:rPr>
            </w:pPr>
            <w:r w:rsidRPr="00991E4C">
              <w:rPr>
                <w:rFonts w:ascii="Times New Roman" w:eastAsia="Times New Roman" w:hAnsi="Times New Roman" w:cs="Times New Roman"/>
                <w:bCs/>
                <w:sz w:val="24"/>
                <w:szCs w:val="24"/>
              </w:rPr>
              <w:t>X</w:t>
            </w:r>
          </w:p>
        </w:tc>
        <w:tc>
          <w:tcPr>
            <w:tcW w:w="385" w:type="pct"/>
          </w:tcPr>
          <w:p w14:paraId="750AC578" w14:textId="397901A0" w:rsidR="00672070" w:rsidRPr="00991E4C" w:rsidRDefault="00C444D7" w:rsidP="00AB1B58">
            <w:pPr>
              <w:spacing w:after="0" w:line="240" w:lineRule="auto"/>
              <w:jc w:val="center"/>
              <w:rPr>
                <w:rFonts w:ascii="Times New Roman" w:eastAsia="Times New Roman" w:hAnsi="Times New Roman" w:cs="Times New Roman"/>
                <w:bCs/>
                <w:sz w:val="24"/>
                <w:szCs w:val="24"/>
              </w:rPr>
            </w:pPr>
            <w:r w:rsidRPr="00991E4C">
              <w:rPr>
                <w:rFonts w:ascii="Times New Roman" w:eastAsia="Times New Roman" w:hAnsi="Times New Roman" w:cs="Times New Roman"/>
                <w:bCs/>
                <w:sz w:val="24"/>
                <w:szCs w:val="24"/>
              </w:rPr>
              <w:t>X</w:t>
            </w:r>
          </w:p>
        </w:tc>
      </w:tr>
      <w:tr w:rsidR="00991E4C" w:rsidRPr="00991E4C" w14:paraId="0041CB7D" w14:textId="77777777" w:rsidTr="0009429E">
        <w:tc>
          <w:tcPr>
            <w:tcW w:w="552" w:type="pct"/>
            <w:vMerge/>
          </w:tcPr>
          <w:p w14:paraId="7519ACC5" w14:textId="77777777" w:rsidR="00672070" w:rsidRPr="00991E4C" w:rsidRDefault="00672070" w:rsidP="00AB1B58">
            <w:pPr>
              <w:spacing w:after="0" w:line="240" w:lineRule="auto"/>
              <w:jc w:val="center"/>
              <w:rPr>
                <w:rFonts w:ascii="Times New Roman" w:eastAsia="Times New Roman" w:hAnsi="Times New Roman" w:cs="Times New Roman"/>
                <w:sz w:val="26"/>
                <w:szCs w:val="26"/>
              </w:rPr>
            </w:pPr>
          </w:p>
        </w:tc>
        <w:tc>
          <w:tcPr>
            <w:tcW w:w="837" w:type="pct"/>
            <w:vMerge/>
          </w:tcPr>
          <w:p w14:paraId="7505F57A" w14:textId="77777777" w:rsidR="00672070" w:rsidRPr="00991E4C" w:rsidRDefault="00672070" w:rsidP="00AB1B58">
            <w:pPr>
              <w:spacing w:after="0" w:line="240" w:lineRule="auto"/>
              <w:jc w:val="center"/>
              <w:rPr>
                <w:rFonts w:ascii="Times New Roman" w:eastAsia="Times New Roman" w:hAnsi="Times New Roman" w:cs="Times New Roman"/>
                <w:sz w:val="26"/>
                <w:szCs w:val="26"/>
              </w:rPr>
            </w:pPr>
          </w:p>
        </w:tc>
        <w:tc>
          <w:tcPr>
            <w:tcW w:w="2435" w:type="pct"/>
          </w:tcPr>
          <w:p w14:paraId="00A74987" w14:textId="03F0955F" w:rsidR="00672070" w:rsidRPr="00991E4C" w:rsidRDefault="00672070" w:rsidP="00672070">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Các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học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phần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chính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trị</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tư</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tưởng</w:t>
            </w:r>
            <w:proofErr w:type="spellEnd"/>
            <w:r w:rsidRPr="00991E4C">
              <w:rPr>
                <w:rFonts w:ascii="Times New Roman" w:eastAsia="Times New Roman" w:hAnsi="Times New Roman" w:cs="Times New Roman"/>
                <w:sz w:val="24"/>
                <w:szCs w:val="24"/>
              </w:rPr>
              <w:t xml:space="preserve"> HCM, </w:t>
            </w:r>
            <w:proofErr w:type="spellStart"/>
            <w:r w:rsidRPr="00991E4C">
              <w:rPr>
                <w:rFonts w:ascii="Times New Roman" w:eastAsia="Times New Roman" w:hAnsi="Times New Roman" w:cs="Times New Roman"/>
                <w:sz w:val="24"/>
                <w:szCs w:val="24"/>
              </w:rPr>
              <w:t>Pháp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luật</w:t>
            </w:r>
            <w:proofErr w:type="spellEnd"/>
            <w:r w:rsidRPr="00991E4C">
              <w:rPr>
                <w:rFonts w:ascii="Times New Roman" w:eastAsia="Times New Roman" w:hAnsi="Times New Roman" w:cs="Times New Roman"/>
                <w:sz w:val="24"/>
                <w:szCs w:val="24"/>
              </w:rPr>
              <w:t>…</w:t>
            </w:r>
          </w:p>
        </w:tc>
        <w:tc>
          <w:tcPr>
            <w:tcW w:w="383" w:type="pct"/>
          </w:tcPr>
          <w:p w14:paraId="2CBC6B6E" w14:textId="73793445" w:rsidR="00672070" w:rsidRPr="00991E4C" w:rsidRDefault="008E19EB" w:rsidP="00AB1B58">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c>
          <w:tcPr>
            <w:tcW w:w="408" w:type="pct"/>
          </w:tcPr>
          <w:p w14:paraId="537214F5" w14:textId="77777777" w:rsidR="00672070" w:rsidRPr="00991E4C" w:rsidRDefault="00672070" w:rsidP="00AB1B58">
            <w:pPr>
              <w:spacing w:after="0" w:line="240" w:lineRule="auto"/>
              <w:jc w:val="center"/>
              <w:rPr>
                <w:rFonts w:ascii="Times New Roman" w:eastAsia="Times New Roman" w:hAnsi="Times New Roman" w:cs="Times New Roman"/>
                <w:b/>
                <w:bCs/>
                <w:sz w:val="24"/>
                <w:szCs w:val="24"/>
              </w:rPr>
            </w:pPr>
          </w:p>
        </w:tc>
        <w:tc>
          <w:tcPr>
            <w:tcW w:w="385" w:type="pct"/>
          </w:tcPr>
          <w:p w14:paraId="5A9AD09C" w14:textId="77777777" w:rsidR="00672070" w:rsidRPr="00991E4C" w:rsidRDefault="00672070" w:rsidP="00AB1B58">
            <w:pPr>
              <w:spacing w:after="0" w:line="240" w:lineRule="auto"/>
              <w:jc w:val="center"/>
              <w:rPr>
                <w:rFonts w:ascii="Times New Roman" w:eastAsia="Times New Roman" w:hAnsi="Times New Roman" w:cs="Times New Roman"/>
                <w:b/>
                <w:bCs/>
                <w:sz w:val="24"/>
                <w:szCs w:val="24"/>
              </w:rPr>
            </w:pPr>
          </w:p>
        </w:tc>
      </w:tr>
      <w:tr w:rsidR="00991E4C" w:rsidRPr="00991E4C" w14:paraId="7F999535" w14:textId="77777777" w:rsidTr="0009429E">
        <w:tc>
          <w:tcPr>
            <w:tcW w:w="552" w:type="pct"/>
            <w:vMerge/>
          </w:tcPr>
          <w:p w14:paraId="5FB1812B" w14:textId="77777777" w:rsidR="00672070" w:rsidRPr="00991E4C" w:rsidRDefault="00672070" w:rsidP="00AB1B58">
            <w:pPr>
              <w:spacing w:after="0" w:line="240" w:lineRule="auto"/>
              <w:jc w:val="center"/>
              <w:rPr>
                <w:rFonts w:ascii="Times New Roman" w:eastAsia="Times New Roman" w:hAnsi="Times New Roman" w:cs="Times New Roman"/>
                <w:b/>
                <w:bCs/>
                <w:sz w:val="26"/>
                <w:szCs w:val="26"/>
              </w:rPr>
            </w:pPr>
          </w:p>
        </w:tc>
        <w:tc>
          <w:tcPr>
            <w:tcW w:w="837" w:type="pct"/>
            <w:vMerge w:val="restart"/>
          </w:tcPr>
          <w:p w14:paraId="37B526E3" w14:textId="6CD75B42" w:rsidR="00672070" w:rsidRPr="00991E4C" w:rsidRDefault="00672070" w:rsidP="00AB1B58">
            <w:pPr>
              <w:spacing w:after="0" w:line="240" w:lineRule="auto"/>
              <w:jc w:val="center"/>
              <w:rPr>
                <w:rFonts w:ascii="Times New Roman" w:eastAsia="Times New Roman" w:hAnsi="Times New Roman" w:cs="Times New Roman"/>
                <w:b/>
                <w:bCs/>
                <w:sz w:val="26"/>
                <w:szCs w:val="26"/>
              </w:rPr>
            </w:pPr>
            <w:r w:rsidRPr="00991E4C">
              <w:rPr>
                <w:rFonts w:ascii="Times New Roman" w:eastAsia="Times New Roman" w:hAnsi="Times New Roman" w:cs="Times New Roman"/>
                <w:sz w:val="26"/>
                <w:szCs w:val="26"/>
              </w:rPr>
              <w:t xml:space="preserve">2.Khối </w:t>
            </w:r>
            <w:proofErr w:type="spellStart"/>
            <w:r w:rsidRPr="00991E4C">
              <w:rPr>
                <w:rFonts w:ascii="Times New Roman" w:eastAsia="Times New Roman" w:hAnsi="Times New Roman" w:cs="Times New Roman"/>
                <w:sz w:val="26"/>
                <w:szCs w:val="26"/>
              </w:rPr>
              <w:t>kiến</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thức</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cơ</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sở</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ngành</w:t>
            </w:r>
            <w:proofErr w:type="spellEnd"/>
          </w:p>
        </w:tc>
        <w:tc>
          <w:tcPr>
            <w:tcW w:w="2435" w:type="pct"/>
          </w:tcPr>
          <w:p w14:paraId="3BA1AB41" w14:textId="12331C55" w:rsidR="00672070" w:rsidRPr="00991E4C" w:rsidRDefault="00672070" w:rsidP="00672070">
            <w:pPr>
              <w:spacing w:after="0" w:line="240" w:lineRule="auto"/>
              <w:rPr>
                <w:rFonts w:ascii="Times New Roman" w:eastAsia="Times New Roman" w:hAnsi="Times New Roman" w:cs="Times New Roman"/>
                <w:b/>
                <w:bCs/>
                <w:sz w:val="24"/>
                <w:szCs w:val="24"/>
              </w:rPr>
            </w:pPr>
            <w:proofErr w:type="spellStart"/>
            <w:r w:rsidRPr="00991E4C">
              <w:rPr>
                <w:rFonts w:ascii="Times New Roman" w:eastAsia="Times New Roman" w:hAnsi="Times New Roman" w:cs="Times New Roman"/>
                <w:sz w:val="24"/>
                <w:szCs w:val="24"/>
              </w:rPr>
              <w:t>Các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học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phần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lý</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thuyết</w:t>
            </w:r>
            <w:proofErr w:type="spellEnd"/>
          </w:p>
        </w:tc>
        <w:tc>
          <w:tcPr>
            <w:tcW w:w="383" w:type="pct"/>
          </w:tcPr>
          <w:p w14:paraId="4433BFD2" w14:textId="77777777" w:rsidR="00672070" w:rsidRPr="00991E4C" w:rsidRDefault="00672070" w:rsidP="00AB1B58">
            <w:pPr>
              <w:spacing w:after="0" w:line="240" w:lineRule="auto"/>
              <w:jc w:val="center"/>
              <w:rPr>
                <w:rFonts w:ascii="Times New Roman" w:eastAsia="Times New Roman" w:hAnsi="Times New Roman" w:cs="Times New Roman"/>
                <w:sz w:val="24"/>
                <w:szCs w:val="24"/>
              </w:rPr>
            </w:pPr>
          </w:p>
        </w:tc>
        <w:tc>
          <w:tcPr>
            <w:tcW w:w="408" w:type="pct"/>
          </w:tcPr>
          <w:p w14:paraId="1052A1A6" w14:textId="0BD730A2" w:rsidR="00672070" w:rsidRPr="00991E4C" w:rsidRDefault="008E19EB" w:rsidP="00AB1B58">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c>
          <w:tcPr>
            <w:tcW w:w="385" w:type="pct"/>
          </w:tcPr>
          <w:p w14:paraId="4D102649" w14:textId="59716A2D" w:rsidR="00672070" w:rsidRPr="00991E4C" w:rsidRDefault="008E19EB" w:rsidP="00AB1B58">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r>
      <w:tr w:rsidR="00991E4C" w:rsidRPr="00991E4C" w14:paraId="3219C001" w14:textId="77777777" w:rsidTr="0009429E">
        <w:tc>
          <w:tcPr>
            <w:tcW w:w="552" w:type="pct"/>
            <w:vMerge/>
          </w:tcPr>
          <w:p w14:paraId="562B1B66" w14:textId="77777777" w:rsidR="00672070" w:rsidRPr="00991E4C" w:rsidRDefault="00672070" w:rsidP="00AB1B58">
            <w:pPr>
              <w:spacing w:after="0" w:line="240" w:lineRule="auto"/>
              <w:jc w:val="center"/>
              <w:rPr>
                <w:rFonts w:ascii="Times New Roman" w:eastAsia="Times New Roman" w:hAnsi="Times New Roman" w:cs="Times New Roman"/>
                <w:b/>
                <w:bCs/>
                <w:sz w:val="26"/>
                <w:szCs w:val="26"/>
              </w:rPr>
            </w:pPr>
          </w:p>
        </w:tc>
        <w:tc>
          <w:tcPr>
            <w:tcW w:w="837" w:type="pct"/>
            <w:vMerge/>
          </w:tcPr>
          <w:p w14:paraId="4EC70394" w14:textId="77777777" w:rsidR="00672070" w:rsidRPr="00991E4C" w:rsidRDefault="00672070" w:rsidP="00AB1B58">
            <w:pPr>
              <w:spacing w:after="0" w:line="240" w:lineRule="auto"/>
              <w:jc w:val="center"/>
              <w:rPr>
                <w:rFonts w:ascii="Times New Roman" w:eastAsia="Times New Roman" w:hAnsi="Times New Roman" w:cs="Times New Roman"/>
                <w:sz w:val="26"/>
                <w:szCs w:val="26"/>
              </w:rPr>
            </w:pPr>
          </w:p>
        </w:tc>
        <w:tc>
          <w:tcPr>
            <w:tcW w:w="2435" w:type="pct"/>
          </w:tcPr>
          <w:p w14:paraId="43E11158" w14:textId="2CFE7755" w:rsidR="00672070" w:rsidRPr="00991E4C" w:rsidRDefault="00672070" w:rsidP="00672070">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Các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học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phần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thực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hành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thảo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luận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nhóm</w:t>
            </w:r>
            <w:proofErr w:type="spellEnd"/>
          </w:p>
        </w:tc>
        <w:tc>
          <w:tcPr>
            <w:tcW w:w="383" w:type="pct"/>
          </w:tcPr>
          <w:p w14:paraId="2C6328DF" w14:textId="77777777" w:rsidR="00672070" w:rsidRPr="00991E4C" w:rsidRDefault="00672070" w:rsidP="00AB1B58">
            <w:pPr>
              <w:spacing w:after="0" w:line="240" w:lineRule="auto"/>
              <w:jc w:val="center"/>
              <w:rPr>
                <w:rFonts w:ascii="Times New Roman" w:eastAsia="Times New Roman" w:hAnsi="Times New Roman" w:cs="Times New Roman"/>
                <w:sz w:val="24"/>
                <w:szCs w:val="24"/>
              </w:rPr>
            </w:pPr>
          </w:p>
        </w:tc>
        <w:tc>
          <w:tcPr>
            <w:tcW w:w="408" w:type="pct"/>
          </w:tcPr>
          <w:p w14:paraId="7323CCEC" w14:textId="6F032A72" w:rsidR="00672070" w:rsidRPr="00991E4C" w:rsidRDefault="008E19EB" w:rsidP="00AB1B58">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c>
          <w:tcPr>
            <w:tcW w:w="385" w:type="pct"/>
          </w:tcPr>
          <w:p w14:paraId="3F7978BD" w14:textId="6780390B" w:rsidR="00672070" w:rsidRPr="00991E4C" w:rsidRDefault="008E19EB" w:rsidP="00AB1B58">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r>
      <w:tr w:rsidR="00991E4C" w:rsidRPr="00991E4C" w14:paraId="50FBB22F" w14:textId="77777777" w:rsidTr="0009429E">
        <w:tc>
          <w:tcPr>
            <w:tcW w:w="552" w:type="pct"/>
            <w:vMerge/>
          </w:tcPr>
          <w:p w14:paraId="41FE1887" w14:textId="77777777" w:rsidR="00672070" w:rsidRPr="00991E4C" w:rsidRDefault="00672070" w:rsidP="00AB1B58">
            <w:pPr>
              <w:spacing w:after="0" w:line="240" w:lineRule="auto"/>
              <w:jc w:val="center"/>
              <w:rPr>
                <w:rFonts w:ascii="Times New Roman" w:eastAsia="Times New Roman" w:hAnsi="Times New Roman" w:cs="Times New Roman"/>
                <w:b/>
                <w:bCs/>
                <w:sz w:val="26"/>
                <w:szCs w:val="26"/>
              </w:rPr>
            </w:pPr>
          </w:p>
        </w:tc>
        <w:tc>
          <w:tcPr>
            <w:tcW w:w="837" w:type="pct"/>
            <w:vMerge w:val="restart"/>
          </w:tcPr>
          <w:p w14:paraId="4BFFB9B3" w14:textId="47553852" w:rsidR="00672070" w:rsidRPr="00991E4C" w:rsidRDefault="00672070" w:rsidP="00AB1B58">
            <w:pPr>
              <w:spacing w:after="0" w:line="240" w:lineRule="auto"/>
              <w:jc w:val="center"/>
              <w:rPr>
                <w:rFonts w:ascii="Times New Roman" w:eastAsia="Times New Roman" w:hAnsi="Times New Roman" w:cs="Times New Roman"/>
                <w:b/>
                <w:bCs/>
                <w:sz w:val="26"/>
                <w:szCs w:val="26"/>
              </w:rPr>
            </w:pPr>
            <w:proofErr w:type="spellStart"/>
            <w:r w:rsidRPr="00991E4C">
              <w:rPr>
                <w:rFonts w:ascii="Times New Roman" w:eastAsia="Times New Roman" w:hAnsi="Times New Roman" w:cs="Times New Roman"/>
                <w:sz w:val="26"/>
                <w:szCs w:val="26"/>
              </w:rPr>
              <w:t>Khối</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kiến</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thức</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chuyên</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ngành</w:t>
            </w:r>
            <w:proofErr w:type="spellEnd"/>
          </w:p>
        </w:tc>
        <w:tc>
          <w:tcPr>
            <w:tcW w:w="2435" w:type="pct"/>
          </w:tcPr>
          <w:p w14:paraId="2C83ECE2" w14:textId="5653431A" w:rsidR="00672070" w:rsidRPr="00991E4C" w:rsidRDefault="00672070" w:rsidP="00672070">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Các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học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phần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lý</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thuyết</w:t>
            </w:r>
            <w:proofErr w:type="spellEnd"/>
          </w:p>
        </w:tc>
        <w:tc>
          <w:tcPr>
            <w:tcW w:w="383" w:type="pct"/>
          </w:tcPr>
          <w:p w14:paraId="5C23604F" w14:textId="77777777" w:rsidR="00672070" w:rsidRPr="00991E4C" w:rsidRDefault="00672070" w:rsidP="00AB1B58">
            <w:pPr>
              <w:spacing w:after="0" w:line="240" w:lineRule="auto"/>
              <w:jc w:val="center"/>
              <w:rPr>
                <w:rFonts w:ascii="Times New Roman" w:eastAsia="Times New Roman" w:hAnsi="Times New Roman" w:cs="Times New Roman"/>
                <w:sz w:val="24"/>
                <w:szCs w:val="24"/>
              </w:rPr>
            </w:pPr>
          </w:p>
        </w:tc>
        <w:tc>
          <w:tcPr>
            <w:tcW w:w="408" w:type="pct"/>
          </w:tcPr>
          <w:p w14:paraId="5432981B" w14:textId="77777777" w:rsidR="00672070" w:rsidRPr="00991E4C" w:rsidRDefault="00672070" w:rsidP="00AB1B58">
            <w:pPr>
              <w:spacing w:after="0" w:line="240" w:lineRule="auto"/>
              <w:jc w:val="center"/>
              <w:rPr>
                <w:rFonts w:ascii="Times New Roman" w:eastAsia="Times New Roman" w:hAnsi="Times New Roman" w:cs="Times New Roman"/>
                <w:sz w:val="24"/>
                <w:szCs w:val="24"/>
              </w:rPr>
            </w:pPr>
          </w:p>
        </w:tc>
        <w:tc>
          <w:tcPr>
            <w:tcW w:w="385" w:type="pct"/>
          </w:tcPr>
          <w:p w14:paraId="340222BE" w14:textId="3D194EE9" w:rsidR="00672070" w:rsidRPr="00991E4C" w:rsidRDefault="008E19EB" w:rsidP="00AB1B58">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r>
      <w:tr w:rsidR="00991E4C" w:rsidRPr="00991E4C" w14:paraId="4DC68413" w14:textId="77777777" w:rsidTr="0009429E">
        <w:tc>
          <w:tcPr>
            <w:tcW w:w="552" w:type="pct"/>
            <w:vMerge/>
          </w:tcPr>
          <w:p w14:paraId="62EF82C6" w14:textId="77777777" w:rsidR="00672070" w:rsidRPr="00991E4C" w:rsidRDefault="00672070" w:rsidP="00AB1B58">
            <w:pPr>
              <w:spacing w:after="0" w:line="240" w:lineRule="auto"/>
              <w:jc w:val="center"/>
              <w:rPr>
                <w:rFonts w:ascii="Times New Roman" w:eastAsia="Times New Roman" w:hAnsi="Times New Roman" w:cs="Times New Roman"/>
                <w:b/>
                <w:bCs/>
                <w:sz w:val="26"/>
                <w:szCs w:val="26"/>
              </w:rPr>
            </w:pPr>
          </w:p>
        </w:tc>
        <w:tc>
          <w:tcPr>
            <w:tcW w:w="837" w:type="pct"/>
            <w:vMerge/>
          </w:tcPr>
          <w:p w14:paraId="1978CDA2" w14:textId="3E50D285" w:rsidR="00672070" w:rsidRPr="00991E4C" w:rsidRDefault="00672070" w:rsidP="00AB1B58">
            <w:pPr>
              <w:spacing w:after="0" w:line="240" w:lineRule="auto"/>
              <w:jc w:val="center"/>
              <w:rPr>
                <w:rFonts w:ascii="Times New Roman" w:eastAsia="Times New Roman" w:hAnsi="Times New Roman" w:cs="Times New Roman"/>
                <w:sz w:val="26"/>
                <w:szCs w:val="26"/>
              </w:rPr>
            </w:pPr>
          </w:p>
        </w:tc>
        <w:tc>
          <w:tcPr>
            <w:tcW w:w="2435" w:type="pct"/>
          </w:tcPr>
          <w:p w14:paraId="4A758250" w14:textId="01ACD6EE" w:rsidR="00672070" w:rsidRPr="00991E4C" w:rsidRDefault="00672070" w:rsidP="00672070">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Các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học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phần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thực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hành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thảo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luận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nhóm</w:t>
            </w:r>
            <w:proofErr w:type="spellEnd"/>
            <w:r w:rsidRPr="00991E4C">
              <w:rPr>
                <w:rFonts w:ascii="Times New Roman" w:eastAsia="Times New Roman" w:hAnsi="Times New Roman" w:cs="Times New Roman"/>
                <w:sz w:val="24"/>
                <w:szCs w:val="24"/>
              </w:rPr>
              <w:t>…</w:t>
            </w:r>
          </w:p>
        </w:tc>
        <w:tc>
          <w:tcPr>
            <w:tcW w:w="383" w:type="pct"/>
          </w:tcPr>
          <w:p w14:paraId="19151553" w14:textId="77777777" w:rsidR="00672070" w:rsidRPr="00991E4C" w:rsidRDefault="00672070" w:rsidP="00AB1B58">
            <w:pPr>
              <w:spacing w:after="0" w:line="240" w:lineRule="auto"/>
              <w:jc w:val="center"/>
              <w:rPr>
                <w:rFonts w:ascii="Times New Roman" w:eastAsia="Times New Roman" w:hAnsi="Times New Roman" w:cs="Times New Roman"/>
                <w:sz w:val="24"/>
                <w:szCs w:val="24"/>
              </w:rPr>
            </w:pPr>
          </w:p>
        </w:tc>
        <w:tc>
          <w:tcPr>
            <w:tcW w:w="408" w:type="pct"/>
          </w:tcPr>
          <w:p w14:paraId="58DFD7F5" w14:textId="0EF51A69" w:rsidR="00672070" w:rsidRPr="00991E4C" w:rsidRDefault="008E19EB" w:rsidP="00AB1B58">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c>
          <w:tcPr>
            <w:tcW w:w="385" w:type="pct"/>
          </w:tcPr>
          <w:p w14:paraId="1E6CC4CC" w14:textId="77777777" w:rsidR="00672070" w:rsidRPr="00991E4C" w:rsidRDefault="00672070" w:rsidP="00AB1B58">
            <w:pPr>
              <w:spacing w:after="0" w:line="240" w:lineRule="auto"/>
              <w:jc w:val="center"/>
              <w:rPr>
                <w:rFonts w:ascii="Times New Roman" w:eastAsia="Times New Roman" w:hAnsi="Times New Roman" w:cs="Times New Roman"/>
                <w:sz w:val="24"/>
                <w:szCs w:val="24"/>
              </w:rPr>
            </w:pPr>
          </w:p>
        </w:tc>
      </w:tr>
      <w:tr w:rsidR="00991E4C" w:rsidRPr="00991E4C" w14:paraId="46966BFC" w14:textId="77777777" w:rsidTr="0009429E">
        <w:tc>
          <w:tcPr>
            <w:tcW w:w="552" w:type="pct"/>
            <w:vMerge/>
          </w:tcPr>
          <w:p w14:paraId="53C5AF0F" w14:textId="77777777" w:rsidR="00672070" w:rsidRPr="00991E4C" w:rsidRDefault="00672070" w:rsidP="00AB1B58">
            <w:pPr>
              <w:spacing w:after="0" w:line="240" w:lineRule="auto"/>
              <w:jc w:val="center"/>
              <w:rPr>
                <w:rFonts w:ascii="Times New Roman" w:eastAsia="Times New Roman" w:hAnsi="Times New Roman" w:cs="Times New Roman"/>
                <w:b/>
                <w:bCs/>
                <w:sz w:val="26"/>
                <w:szCs w:val="26"/>
              </w:rPr>
            </w:pPr>
          </w:p>
        </w:tc>
        <w:tc>
          <w:tcPr>
            <w:tcW w:w="837" w:type="pct"/>
            <w:vMerge/>
          </w:tcPr>
          <w:p w14:paraId="61D9AA57" w14:textId="77777777" w:rsidR="00672070" w:rsidRPr="00991E4C" w:rsidRDefault="00672070" w:rsidP="00AB1B58">
            <w:pPr>
              <w:spacing w:after="0" w:line="240" w:lineRule="auto"/>
              <w:jc w:val="center"/>
              <w:rPr>
                <w:rFonts w:ascii="Times New Roman" w:eastAsia="Times New Roman" w:hAnsi="Times New Roman" w:cs="Times New Roman"/>
                <w:b/>
                <w:bCs/>
                <w:sz w:val="26"/>
                <w:szCs w:val="26"/>
              </w:rPr>
            </w:pPr>
          </w:p>
        </w:tc>
        <w:tc>
          <w:tcPr>
            <w:tcW w:w="2435" w:type="pct"/>
          </w:tcPr>
          <w:p w14:paraId="7668A7EA" w14:textId="3B42476E" w:rsidR="00672070" w:rsidRPr="00991E4C" w:rsidRDefault="00672070" w:rsidP="00672070">
            <w:pPr>
              <w:spacing w:after="0" w:line="240" w:lineRule="auto"/>
              <w:rPr>
                <w:rFonts w:ascii="Times New Roman" w:eastAsia="Times New Roman" w:hAnsi="Times New Roman" w:cs="Times New Roman"/>
                <w:b/>
                <w:bCs/>
                <w:sz w:val="24"/>
                <w:szCs w:val="24"/>
              </w:rPr>
            </w:pPr>
            <w:proofErr w:type="spellStart"/>
            <w:r w:rsidRPr="00991E4C">
              <w:rPr>
                <w:rFonts w:ascii="Times New Roman" w:eastAsia="Times New Roman" w:hAnsi="Times New Roman" w:cs="Times New Roman"/>
                <w:sz w:val="24"/>
                <w:szCs w:val="24"/>
              </w:rPr>
              <w:t>Các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học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phần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kiến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tập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thực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tập</w:t>
            </w:r>
            <w:proofErr w:type="spellEnd"/>
            <w:r w:rsidRPr="00991E4C">
              <w:rPr>
                <w:rFonts w:ascii="Times New Roman" w:eastAsia="Times New Roman" w:hAnsi="Times New Roman" w:cs="Times New Roman"/>
                <w:sz w:val="24"/>
                <w:szCs w:val="24"/>
              </w:rPr>
              <w:t>….</w:t>
            </w:r>
          </w:p>
        </w:tc>
        <w:tc>
          <w:tcPr>
            <w:tcW w:w="383" w:type="pct"/>
          </w:tcPr>
          <w:p w14:paraId="27FEB3D2" w14:textId="77777777" w:rsidR="00672070" w:rsidRPr="00991E4C" w:rsidRDefault="00672070" w:rsidP="00AB1B58">
            <w:pPr>
              <w:spacing w:after="0" w:line="240" w:lineRule="auto"/>
              <w:jc w:val="center"/>
              <w:rPr>
                <w:rFonts w:ascii="Times New Roman" w:eastAsia="Times New Roman" w:hAnsi="Times New Roman" w:cs="Times New Roman"/>
                <w:sz w:val="24"/>
                <w:szCs w:val="24"/>
              </w:rPr>
            </w:pPr>
          </w:p>
        </w:tc>
        <w:tc>
          <w:tcPr>
            <w:tcW w:w="408" w:type="pct"/>
          </w:tcPr>
          <w:p w14:paraId="714543D9" w14:textId="6C02F8D8" w:rsidR="00672070" w:rsidRPr="00991E4C" w:rsidRDefault="008E19EB" w:rsidP="00AB1B58">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c>
          <w:tcPr>
            <w:tcW w:w="385" w:type="pct"/>
          </w:tcPr>
          <w:p w14:paraId="0948BD64" w14:textId="77777777" w:rsidR="00672070" w:rsidRPr="00991E4C" w:rsidRDefault="00672070" w:rsidP="00AB1B58">
            <w:pPr>
              <w:spacing w:after="0" w:line="240" w:lineRule="auto"/>
              <w:jc w:val="center"/>
              <w:rPr>
                <w:rFonts w:ascii="Times New Roman" w:eastAsia="Times New Roman" w:hAnsi="Times New Roman" w:cs="Times New Roman"/>
                <w:sz w:val="24"/>
                <w:szCs w:val="24"/>
              </w:rPr>
            </w:pPr>
          </w:p>
        </w:tc>
      </w:tr>
      <w:tr w:rsidR="00991E4C" w:rsidRPr="00991E4C" w14:paraId="52B26344" w14:textId="77777777" w:rsidTr="0009429E">
        <w:tc>
          <w:tcPr>
            <w:tcW w:w="552" w:type="pct"/>
            <w:vMerge/>
          </w:tcPr>
          <w:p w14:paraId="12B138FB" w14:textId="77777777" w:rsidR="00672070" w:rsidRPr="00991E4C" w:rsidRDefault="00672070" w:rsidP="00AB1B58">
            <w:pPr>
              <w:spacing w:after="0" w:line="240" w:lineRule="auto"/>
              <w:jc w:val="center"/>
              <w:rPr>
                <w:rFonts w:ascii="Times New Roman" w:eastAsia="Times New Roman" w:hAnsi="Times New Roman" w:cs="Times New Roman"/>
                <w:b/>
                <w:bCs/>
                <w:sz w:val="26"/>
                <w:szCs w:val="26"/>
              </w:rPr>
            </w:pPr>
          </w:p>
        </w:tc>
        <w:tc>
          <w:tcPr>
            <w:tcW w:w="3272" w:type="pct"/>
            <w:gridSpan w:val="2"/>
          </w:tcPr>
          <w:p w14:paraId="42EF08DB" w14:textId="6994EF83" w:rsidR="00672070" w:rsidRPr="00991E4C" w:rsidRDefault="00672070" w:rsidP="0009429E">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Khoá</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luận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tốt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nghiệp</w:t>
            </w:r>
            <w:proofErr w:type="spellEnd"/>
          </w:p>
        </w:tc>
        <w:tc>
          <w:tcPr>
            <w:tcW w:w="383" w:type="pct"/>
          </w:tcPr>
          <w:p w14:paraId="67338FF3" w14:textId="77777777" w:rsidR="00672070" w:rsidRPr="00991E4C" w:rsidRDefault="00672070" w:rsidP="00AB1B58">
            <w:pPr>
              <w:spacing w:after="0" w:line="240" w:lineRule="auto"/>
              <w:jc w:val="center"/>
              <w:rPr>
                <w:rFonts w:ascii="Times New Roman" w:eastAsia="Times New Roman" w:hAnsi="Times New Roman" w:cs="Times New Roman"/>
                <w:sz w:val="24"/>
                <w:szCs w:val="24"/>
              </w:rPr>
            </w:pPr>
          </w:p>
        </w:tc>
        <w:tc>
          <w:tcPr>
            <w:tcW w:w="408" w:type="pct"/>
          </w:tcPr>
          <w:p w14:paraId="402647AD" w14:textId="3E8F4FD2" w:rsidR="00672070" w:rsidRPr="00991E4C" w:rsidRDefault="008E19EB" w:rsidP="00AB1B58">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c>
          <w:tcPr>
            <w:tcW w:w="385" w:type="pct"/>
          </w:tcPr>
          <w:p w14:paraId="17988EFE" w14:textId="1AF5FA91" w:rsidR="00672070" w:rsidRPr="00991E4C" w:rsidRDefault="008E19EB" w:rsidP="00AB1B58">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r>
      <w:tr w:rsidR="00991E4C" w:rsidRPr="00991E4C" w14:paraId="3CF40B23" w14:textId="77777777" w:rsidTr="0009429E">
        <w:tc>
          <w:tcPr>
            <w:tcW w:w="552" w:type="pct"/>
            <w:vMerge w:val="restart"/>
          </w:tcPr>
          <w:p w14:paraId="12B57679" w14:textId="1B30490C" w:rsidR="0009429E" w:rsidRPr="00991E4C" w:rsidRDefault="0009429E" w:rsidP="00AE4B5E">
            <w:pPr>
              <w:spacing w:after="0" w:line="240" w:lineRule="auto"/>
              <w:jc w:val="center"/>
              <w:rPr>
                <w:rFonts w:ascii="Times New Roman" w:eastAsia="Times New Roman" w:hAnsi="Times New Roman" w:cs="Times New Roman"/>
                <w:b/>
                <w:bCs/>
                <w:sz w:val="26"/>
                <w:szCs w:val="26"/>
              </w:rPr>
            </w:pPr>
            <w:proofErr w:type="spellStart"/>
            <w:r w:rsidRPr="00991E4C">
              <w:rPr>
                <w:rFonts w:ascii="Times New Roman" w:eastAsia="Times New Roman" w:hAnsi="Times New Roman" w:cs="Times New Roman"/>
                <w:sz w:val="26"/>
                <w:szCs w:val="26"/>
              </w:rPr>
              <w:t>Hoạt</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động</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ngoại</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khóa</w:t>
            </w:r>
            <w:proofErr w:type="spellEnd"/>
          </w:p>
        </w:tc>
        <w:tc>
          <w:tcPr>
            <w:tcW w:w="3272" w:type="pct"/>
            <w:gridSpan w:val="2"/>
            <w:vAlign w:val="center"/>
          </w:tcPr>
          <w:p w14:paraId="568EA93E" w14:textId="349D54B6" w:rsidR="0009429E" w:rsidRPr="00991E4C" w:rsidRDefault="0009429E" w:rsidP="0027613C">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Nghiên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cứu</w:t>
            </w:r>
            <w:proofErr w:type="spellEnd"/>
            <w:r w:rsidRPr="00991E4C">
              <w:rPr>
                <w:rFonts w:ascii="Times New Roman" w:eastAsia="Times New Roman" w:hAnsi="Times New Roman" w:cs="Times New Roman"/>
                <w:sz w:val="24"/>
                <w:szCs w:val="24"/>
              </w:rPr>
              <w:t xml:space="preserve"> khoa </w:t>
            </w:r>
            <w:proofErr w:type="spellStart"/>
            <w:r w:rsidRPr="00991E4C">
              <w:rPr>
                <w:rFonts w:ascii="Times New Roman" w:eastAsia="Times New Roman" w:hAnsi="Times New Roman" w:cs="Times New Roman"/>
                <w:sz w:val="24"/>
                <w:szCs w:val="24"/>
              </w:rPr>
              <w:t>học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sinh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viên</w:t>
            </w:r>
            <w:proofErr w:type="spellEnd"/>
          </w:p>
        </w:tc>
        <w:tc>
          <w:tcPr>
            <w:tcW w:w="383" w:type="pct"/>
            <w:vAlign w:val="bottom"/>
          </w:tcPr>
          <w:p w14:paraId="39FF8C96" w14:textId="12C79D84" w:rsidR="0009429E" w:rsidRPr="00991E4C" w:rsidRDefault="0009429E" w:rsidP="00AE4B5E">
            <w:pPr>
              <w:spacing w:after="0" w:line="240" w:lineRule="auto"/>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sz w:val="24"/>
                <w:szCs w:val="24"/>
              </w:rPr>
              <w:t> </w:t>
            </w:r>
          </w:p>
        </w:tc>
        <w:tc>
          <w:tcPr>
            <w:tcW w:w="408" w:type="pct"/>
            <w:vAlign w:val="center"/>
          </w:tcPr>
          <w:p w14:paraId="1BC120E6" w14:textId="0EF28ACD" w:rsidR="0009429E" w:rsidRPr="00991E4C" w:rsidRDefault="0009429E" w:rsidP="00AE4B5E">
            <w:pPr>
              <w:spacing w:after="0" w:line="240" w:lineRule="auto"/>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sz w:val="24"/>
                <w:szCs w:val="24"/>
              </w:rPr>
              <w:t>X</w:t>
            </w:r>
          </w:p>
        </w:tc>
        <w:tc>
          <w:tcPr>
            <w:tcW w:w="385" w:type="pct"/>
          </w:tcPr>
          <w:p w14:paraId="5B17D931" w14:textId="77777777" w:rsidR="0009429E" w:rsidRPr="00991E4C" w:rsidRDefault="0009429E" w:rsidP="00AE4B5E">
            <w:pPr>
              <w:spacing w:after="0" w:line="240" w:lineRule="auto"/>
              <w:jc w:val="center"/>
              <w:rPr>
                <w:rFonts w:ascii="Times New Roman" w:eastAsia="Times New Roman" w:hAnsi="Times New Roman" w:cs="Times New Roman"/>
                <w:b/>
                <w:bCs/>
                <w:sz w:val="24"/>
                <w:szCs w:val="24"/>
              </w:rPr>
            </w:pPr>
          </w:p>
        </w:tc>
      </w:tr>
      <w:tr w:rsidR="00991E4C" w:rsidRPr="00991E4C" w14:paraId="6BEF5EB8" w14:textId="77777777" w:rsidTr="0009429E">
        <w:tc>
          <w:tcPr>
            <w:tcW w:w="552" w:type="pct"/>
            <w:vMerge/>
          </w:tcPr>
          <w:p w14:paraId="7FDB9F6E" w14:textId="77777777" w:rsidR="0009429E" w:rsidRPr="00991E4C" w:rsidRDefault="0009429E" w:rsidP="00AE4B5E">
            <w:pPr>
              <w:spacing w:after="0" w:line="240" w:lineRule="auto"/>
              <w:jc w:val="center"/>
              <w:rPr>
                <w:rFonts w:ascii="Times New Roman" w:eastAsia="Times New Roman" w:hAnsi="Times New Roman" w:cs="Times New Roman"/>
                <w:sz w:val="26"/>
                <w:szCs w:val="26"/>
              </w:rPr>
            </w:pPr>
          </w:p>
        </w:tc>
        <w:tc>
          <w:tcPr>
            <w:tcW w:w="3272" w:type="pct"/>
            <w:gridSpan w:val="2"/>
            <w:vAlign w:val="center"/>
          </w:tcPr>
          <w:p w14:paraId="27803965" w14:textId="09C396A5" w:rsidR="0009429E" w:rsidRPr="00991E4C" w:rsidRDefault="0009429E" w:rsidP="0027613C">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Thi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thiết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kế</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mô</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hình</w:t>
            </w:r>
            <w:proofErr w:type="spellEnd"/>
            <w:r w:rsidRPr="00991E4C">
              <w:rPr>
                <w:rFonts w:ascii="Times New Roman" w:eastAsia="Times New Roman" w:hAnsi="Times New Roman" w:cs="Times New Roman"/>
                <w:sz w:val="24"/>
                <w:szCs w:val="24"/>
              </w:rPr>
              <w:t xml:space="preserve">, ý </w:t>
            </w:r>
            <w:proofErr w:type="spellStart"/>
            <w:r w:rsidRPr="00991E4C">
              <w:rPr>
                <w:rFonts w:ascii="Times New Roman" w:eastAsia="Times New Roman" w:hAnsi="Times New Roman" w:cs="Times New Roman"/>
                <w:sz w:val="24"/>
                <w:szCs w:val="24"/>
              </w:rPr>
              <w:t>tưởng</w:t>
            </w:r>
            <w:proofErr w:type="spellEnd"/>
          </w:p>
        </w:tc>
        <w:tc>
          <w:tcPr>
            <w:tcW w:w="383" w:type="pct"/>
            <w:vAlign w:val="bottom"/>
          </w:tcPr>
          <w:p w14:paraId="7D26AA09" w14:textId="2F76E5F3" w:rsidR="0009429E" w:rsidRPr="00991E4C" w:rsidRDefault="0009429E" w:rsidP="00AE4B5E">
            <w:pPr>
              <w:spacing w:after="0" w:line="240" w:lineRule="auto"/>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sz w:val="24"/>
                <w:szCs w:val="24"/>
              </w:rPr>
              <w:t> </w:t>
            </w:r>
          </w:p>
        </w:tc>
        <w:tc>
          <w:tcPr>
            <w:tcW w:w="408" w:type="pct"/>
            <w:vAlign w:val="center"/>
          </w:tcPr>
          <w:p w14:paraId="4F560D03" w14:textId="7F6062FB" w:rsidR="0009429E" w:rsidRPr="00991E4C" w:rsidRDefault="0009429E" w:rsidP="00AE4B5E">
            <w:pPr>
              <w:spacing w:after="0" w:line="240" w:lineRule="auto"/>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sz w:val="24"/>
                <w:szCs w:val="24"/>
              </w:rPr>
              <w:t>X</w:t>
            </w:r>
          </w:p>
        </w:tc>
        <w:tc>
          <w:tcPr>
            <w:tcW w:w="385" w:type="pct"/>
          </w:tcPr>
          <w:p w14:paraId="333DFBBD" w14:textId="77777777" w:rsidR="0009429E" w:rsidRPr="00991E4C" w:rsidRDefault="0009429E" w:rsidP="00AE4B5E">
            <w:pPr>
              <w:spacing w:after="0" w:line="240" w:lineRule="auto"/>
              <w:jc w:val="center"/>
              <w:rPr>
                <w:rFonts w:ascii="Times New Roman" w:eastAsia="Times New Roman" w:hAnsi="Times New Roman" w:cs="Times New Roman"/>
                <w:b/>
                <w:bCs/>
                <w:sz w:val="24"/>
                <w:szCs w:val="24"/>
              </w:rPr>
            </w:pPr>
          </w:p>
        </w:tc>
      </w:tr>
      <w:tr w:rsidR="00991E4C" w:rsidRPr="00991E4C" w14:paraId="34870E99" w14:textId="77777777" w:rsidTr="0009429E">
        <w:tc>
          <w:tcPr>
            <w:tcW w:w="552" w:type="pct"/>
            <w:vMerge/>
          </w:tcPr>
          <w:p w14:paraId="04CD0E7C" w14:textId="77777777" w:rsidR="0009429E" w:rsidRPr="00991E4C" w:rsidRDefault="0009429E" w:rsidP="00AE4B5E">
            <w:pPr>
              <w:spacing w:after="0" w:line="240" w:lineRule="auto"/>
              <w:jc w:val="center"/>
              <w:rPr>
                <w:rFonts w:ascii="Times New Roman" w:eastAsia="Times New Roman" w:hAnsi="Times New Roman" w:cs="Times New Roman"/>
                <w:sz w:val="26"/>
                <w:szCs w:val="26"/>
              </w:rPr>
            </w:pPr>
          </w:p>
        </w:tc>
        <w:tc>
          <w:tcPr>
            <w:tcW w:w="3272" w:type="pct"/>
            <w:gridSpan w:val="2"/>
            <w:vAlign w:val="center"/>
          </w:tcPr>
          <w:p w14:paraId="49B15B60" w14:textId="2FC230DE" w:rsidR="0009429E" w:rsidRPr="00991E4C" w:rsidRDefault="0009429E" w:rsidP="0027613C">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Sinh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viên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nguyện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mùa</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hè</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xanh</w:t>
            </w:r>
            <w:proofErr w:type="spellEnd"/>
            <w:r w:rsidRPr="00991E4C">
              <w:rPr>
                <w:rFonts w:ascii="Times New Roman" w:eastAsia="Times New Roman" w:hAnsi="Times New Roman" w:cs="Times New Roman"/>
                <w:sz w:val="24"/>
                <w:szCs w:val="24"/>
              </w:rPr>
              <w:t>)</w:t>
            </w:r>
          </w:p>
        </w:tc>
        <w:tc>
          <w:tcPr>
            <w:tcW w:w="383" w:type="pct"/>
            <w:vAlign w:val="center"/>
          </w:tcPr>
          <w:p w14:paraId="340B51C9" w14:textId="47D98DE3" w:rsidR="0009429E" w:rsidRPr="00991E4C" w:rsidRDefault="0009429E" w:rsidP="00AE4B5E">
            <w:pPr>
              <w:spacing w:after="0" w:line="240" w:lineRule="auto"/>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sz w:val="24"/>
                <w:szCs w:val="24"/>
              </w:rPr>
              <w:t>X</w:t>
            </w:r>
          </w:p>
        </w:tc>
        <w:tc>
          <w:tcPr>
            <w:tcW w:w="408" w:type="pct"/>
            <w:vAlign w:val="center"/>
          </w:tcPr>
          <w:p w14:paraId="314D52AE" w14:textId="0025241F" w:rsidR="0009429E" w:rsidRPr="00991E4C" w:rsidRDefault="0009429E" w:rsidP="00AE4B5E">
            <w:pPr>
              <w:spacing w:after="0" w:line="240" w:lineRule="auto"/>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sz w:val="24"/>
                <w:szCs w:val="24"/>
              </w:rPr>
              <w:t>X</w:t>
            </w:r>
          </w:p>
        </w:tc>
        <w:tc>
          <w:tcPr>
            <w:tcW w:w="385" w:type="pct"/>
          </w:tcPr>
          <w:p w14:paraId="7E699BB3" w14:textId="77777777" w:rsidR="0009429E" w:rsidRPr="00991E4C" w:rsidRDefault="0009429E" w:rsidP="00AE4B5E">
            <w:pPr>
              <w:spacing w:after="0" w:line="240" w:lineRule="auto"/>
              <w:jc w:val="center"/>
              <w:rPr>
                <w:rFonts w:ascii="Times New Roman" w:eastAsia="Times New Roman" w:hAnsi="Times New Roman" w:cs="Times New Roman"/>
                <w:b/>
                <w:bCs/>
                <w:sz w:val="24"/>
                <w:szCs w:val="24"/>
              </w:rPr>
            </w:pPr>
          </w:p>
        </w:tc>
      </w:tr>
      <w:tr w:rsidR="00991E4C" w:rsidRPr="00991E4C" w14:paraId="370B018C" w14:textId="77777777" w:rsidTr="0009429E">
        <w:tc>
          <w:tcPr>
            <w:tcW w:w="552" w:type="pct"/>
            <w:vMerge/>
          </w:tcPr>
          <w:p w14:paraId="1B3AE946" w14:textId="77777777" w:rsidR="0009429E" w:rsidRPr="00991E4C" w:rsidRDefault="0009429E" w:rsidP="00AE4B5E">
            <w:pPr>
              <w:spacing w:after="0" w:line="240" w:lineRule="auto"/>
              <w:jc w:val="center"/>
              <w:rPr>
                <w:rFonts w:ascii="Times New Roman" w:eastAsia="Times New Roman" w:hAnsi="Times New Roman" w:cs="Times New Roman"/>
                <w:sz w:val="26"/>
                <w:szCs w:val="26"/>
              </w:rPr>
            </w:pPr>
          </w:p>
        </w:tc>
        <w:tc>
          <w:tcPr>
            <w:tcW w:w="3272" w:type="pct"/>
            <w:gridSpan w:val="2"/>
            <w:vAlign w:val="center"/>
          </w:tcPr>
          <w:p w14:paraId="3E13F440" w14:textId="2BE766E5" w:rsidR="0009429E" w:rsidRPr="00991E4C" w:rsidRDefault="0009429E" w:rsidP="0027613C">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Hiến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máu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nhân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đạo</w:t>
            </w:r>
            <w:proofErr w:type="spellEnd"/>
          </w:p>
        </w:tc>
        <w:tc>
          <w:tcPr>
            <w:tcW w:w="383" w:type="pct"/>
            <w:vAlign w:val="center"/>
          </w:tcPr>
          <w:p w14:paraId="1E8E2294" w14:textId="67632A6B" w:rsidR="0009429E" w:rsidRPr="00991E4C" w:rsidRDefault="0009429E" w:rsidP="00AE4B5E">
            <w:pPr>
              <w:spacing w:after="0" w:line="240" w:lineRule="auto"/>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sz w:val="24"/>
                <w:szCs w:val="24"/>
              </w:rPr>
              <w:t>X</w:t>
            </w:r>
          </w:p>
        </w:tc>
        <w:tc>
          <w:tcPr>
            <w:tcW w:w="408" w:type="pct"/>
            <w:vAlign w:val="center"/>
          </w:tcPr>
          <w:p w14:paraId="4DD14DC0" w14:textId="625F412E" w:rsidR="0009429E" w:rsidRPr="00991E4C" w:rsidRDefault="0009429E" w:rsidP="00AE4B5E">
            <w:pPr>
              <w:spacing w:after="0" w:line="240" w:lineRule="auto"/>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sz w:val="24"/>
                <w:szCs w:val="24"/>
              </w:rPr>
              <w:t>X</w:t>
            </w:r>
          </w:p>
        </w:tc>
        <w:tc>
          <w:tcPr>
            <w:tcW w:w="385" w:type="pct"/>
          </w:tcPr>
          <w:p w14:paraId="71A08B40" w14:textId="77777777" w:rsidR="0009429E" w:rsidRPr="00991E4C" w:rsidRDefault="0009429E" w:rsidP="00AE4B5E">
            <w:pPr>
              <w:spacing w:after="0" w:line="240" w:lineRule="auto"/>
              <w:jc w:val="center"/>
              <w:rPr>
                <w:rFonts w:ascii="Times New Roman" w:eastAsia="Times New Roman" w:hAnsi="Times New Roman" w:cs="Times New Roman"/>
                <w:b/>
                <w:bCs/>
                <w:sz w:val="24"/>
                <w:szCs w:val="24"/>
              </w:rPr>
            </w:pPr>
          </w:p>
        </w:tc>
      </w:tr>
      <w:tr w:rsidR="00991E4C" w:rsidRPr="00991E4C" w14:paraId="7D8FDB54" w14:textId="77777777" w:rsidTr="0009429E">
        <w:tc>
          <w:tcPr>
            <w:tcW w:w="552" w:type="pct"/>
            <w:vMerge/>
          </w:tcPr>
          <w:p w14:paraId="3324FE07" w14:textId="77777777" w:rsidR="0009429E" w:rsidRPr="00991E4C" w:rsidRDefault="0009429E" w:rsidP="00AE4B5E">
            <w:pPr>
              <w:spacing w:after="0" w:line="240" w:lineRule="auto"/>
              <w:jc w:val="center"/>
              <w:rPr>
                <w:rFonts w:ascii="Times New Roman" w:eastAsia="Times New Roman" w:hAnsi="Times New Roman" w:cs="Times New Roman"/>
                <w:sz w:val="26"/>
                <w:szCs w:val="26"/>
              </w:rPr>
            </w:pPr>
          </w:p>
        </w:tc>
        <w:tc>
          <w:tcPr>
            <w:tcW w:w="3272" w:type="pct"/>
            <w:gridSpan w:val="2"/>
            <w:vAlign w:val="center"/>
          </w:tcPr>
          <w:p w14:paraId="2D32135B" w14:textId="7B547AA4" w:rsidR="0009429E" w:rsidRPr="00991E4C" w:rsidRDefault="0009429E" w:rsidP="0027613C">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Hoạt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động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vì</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người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nghèo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chịu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thiên</w:t>
            </w:r>
            <w:proofErr w:type="spellEnd"/>
            <w:r w:rsidRPr="00991E4C">
              <w:rPr>
                <w:rFonts w:ascii="Times New Roman" w:eastAsia="Times New Roman" w:hAnsi="Times New Roman" w:cs="Times New Roman"/>
                <w:sz w:val="24"/>
                <w:szCs w:val="24"/>
              </w:rPr>
              <w:t xml:space="preserve"> tai (</w:t>
            </w:r>
            <w:proofErr w:type="spellStart"/>
            <w:r w:rsidRPr="00991E4C">
              <w:rPr>
                <w:rFonts w:ascii="Times New Roman" w:eastAsia="Times New Roman" w:hAnsi="Times New Roman" w:cs="Times New Roman"/>
                <w:sz w:val="24"/>
                <w:szCs w:val="24"/>
              </w:rPr>
              <w:t>bão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lụt</w:t>
            </w:r>
            <w:proofErr w:type="spellEnd"/>
            <w:r w:rsidRPr="00991E4C">
              <w:rPr>
                <w:rFonts w:ascii="Times New Roman" w:eastAsia="Times New Roman" w:hAnsi="Times New Roman" w:cs="Times New Roman"/>
                <w:sz w:val="24"/>
                <w:szCs w:val="24"/>
              </w:rPr>
              <w:t>)</w:t>
            </w:r>
          </w:p>
        </w:tc>
        <w:tc>
          <w:tcPr>
            <w:tcW w:w="383" w:type="pct"/>
            <w:vAlign w:val="center"/>
          </w:tcPr>
          <w:p w14:paraId="751D6877" w14:textId="72F1EC39" w:rsidR="0009429E" w:rsidRPr="00991E4C" w:rsidRDefault="0009429E" w:rsidP="00AE4B5E">
            <w:pPr>
              <w:spacing w:after="0" w:line="240" w:lineRule="auto"/>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sz w:val="24"/>
                <w:szCs w:val="24"/>
              </w:rPr>
              <w:t>X</w:t>
            </w:r>
          </w:p>
        </w:tc>
        <w:tc>
          <w:tcPr>
            <w:tcW w:w="408" w:type="pct"/>
            <w:vAlign w:val="center"/>
          </w:tcPr>
          <w:p w14:paraId="043D9857" w14:textId="46003048" w:rsidR="0009429E" w:rsidRPr="00991E4C" w:rsidRDefault="0009429E" w:rsidP="00AE4B5E">
            <w:pPr>
              <w:spacing w:after="0" w:line="240" w:lineRule="auto"/>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sz w:val="24"/>
                <w:szCs w:val="24"/>
              </w:rPr>
              <w:t>X</w:t>
            </w:r>
          </w:p>
        </w:tc>
        <w:tc>
          <w:tcPr>
            <w:tcW w:w="385" w:type="pct"/>
          </w:tcPr>
          <w:p w14:paraId="4A0A05DD" w14:textId="77777777" w:rsidR="0009429E" w:rsidRPr="00991E4C" w:rsidRDefault="0009429E" w:rsidP="00AE4B5E">
            <w:pPr>
              <w:spacing w:after="0" w:line="240" w:lineRule="auto"/>
              <w:jc w:val="center"/>
              <w:rPr>
                <w:rFonts w:ascii="Times New Roman" w:eastAsia="Times New Roman" w:hAnsi="Times New Roman" w:cs="Times New Roman"/>
                <w:b/>
                <w:bCs/>
                <w:sz w:val="24"/>
                <w:szCs w:val="24"/>
              </w:rPr>
            </w:pPr>
          </w:p>
        </w:tc>
      </w:tr>
      <w:tr w:rsidR="00991E4C" w:rsidRPr="00991E4C" w14:paraId="4B699709" w14:textId="77777777" w:rsidTr="002162E9">
        <w:tc>
          <w:tcPr>
            <w:tcW w:w="552" w:type="pct"/>
            <w:vMerge w:val="restart"/>
            <w:vAlign w:val="center"/>
          </w:tcPr>
          <w:p w14:paraId="5804ED3E" w14:textId="24958B7E" w:rsidR="00416BF6" w:rsidRPr="00991E4C" w:rsidRDefault="00416BF6" w:rsidP="002162E9">
            <w:pPr>
              <w:spacing w:after="0" w:line="240" w:lineRule="auto"/>
              <w:jc w:val="center"/>
              <w:rPr>
                <w:rFonts w:ascii="Times New Roman" w:eastAsia="Times New Roman" w:hAnsi="Times New Roman" w:cs="Times New Roman"/>
                <w:sz w:val="26"/>
                <w:szCs w:val="26"/>
              </w:rPr>
            </w:pPr>
            <w:proofErr w:type="spellStart"/>
            <w:r w:rsidRPr="00991E4C">
              <w:rPr>
                <w:rFonts w:ascii="Times New Roman" w:eastAsia="Times New Roman" w:hAnsi="Times New Roman" w:cs="Times New Roman"/>
                <w:sz w:val="26"/>
                <w:szCs w:val="26"/>
              </w:rPr>
              <w:lastRenderedPageBreak/>
              <w:t>Chuẩn</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đầu</w:t>
            </w:r>
            <w:proofErr w:type="spellEnd"/>
            <w:r w:rsidRPr="00991E4C">
              <w:rPr>
                <w:rFonts w:ascii="Times New Roman" w:eastAsia="Times New Roman" w:hAnsi="Times New Roman" w:cs="Times New Roman"/>
                <w:sz w:val="26"/>
                <w:szCs w:val="26"/>
              </w:rPr>
              <w:t xml:space="preserve"> ra </w:t>
            </w:r>
            <w:proofErr w:type="spellStart"/>
            <w:r w:rsidRPr="00991E4C">
              <w:rPr>
                <w:rFonts w:ascii="Times New Roman" w:eastAsia="Times New Roman" w:hAnsi="Times New Roman" w:cs="Times New Roman"/>
                <w:sz w:val="26"/>
                <w:szCs w:val="26"/>
              </w:rPr>
              <w:t>của</w:t>
            </w:r>
            <w:proofErr w:type="spellEnd"/>
            <w:r w:rsidRPr="00991E4C">
              <w:rPr>
                <w:rFonts w:ascii="Times New Roman" w:eastAsia="Times New Roman" w:hAnsi="Times New Roman" w:cs="Times New Roman"/>
                <w:sz w:val="26"/>
                <w:szCs w:val="26"/>
              </w:rPr>
              <w:t xml:space="preserve"> CTĐT (PLOs)</w:t>
            </w:r>
          </w:p>
        </w:tc>
        <w:tc>
          <w:tcPr>
            <w:tcW w:w="3272" w:type="pct"/>
            <w:gridSpan w:val="2"/>
          </w:tcPr>
          <w:p w14:paraId="500E5770" w14:textId="52CDF4D0" w:rsidR="00416BF6" w:rsidRPr="00991E4C" w:rsidRDefault="00416BF6" w:rsidP="00731F94">
            <w:pPr>
              <w:spacing w:after="0" w:line="240" w:lineRule="auto"/>
              <w:jc w:val="both"/>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Vận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dụng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được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kiến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thức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nền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tảng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về</w:t>
            </w:r>
            <w:proofErr w:type="spellEnd"/>
            <w:r w:rsidRPr="00991E4C">
              <w:rPr>
                <w:rFonts w:ascii="Times New Roman" w:eastAsia="Times New Roman" w:hAnsi="Times New Roman" w:cs="Times New Roman"/>
                <w:sz w:val="24"/>
                <w:szCs w:val="24"/>
              </w:rPr>
              <w:t xml:space="preserve"> </w:t>
            </w:r>
            <w:proofErr w:type="spellStart"/>
            <w:r w:rsidR="00731F94" w:rsidRPr="00991E4C">
              <w:rPr>
                <w:rFonts w:ascii="Times New Roman" w:eastAsia="Times New Roman" w:hAnsi="Times New Roman" w:cs="Times New Roman"/>
                <w:sz w:val="24"/>
                <w:szCs w:val="24"/>
              </w:rPr>
              <w:t>lý</w:t>
            </w:r>
            <w:proofErr w:type="spellEnd"/>
            <w:r w:rsidR="00731F94" w:rsidRPr="00991E4C">
              <w:rPr>
                <w:rFonts w:ascii="Times New Roman" w:eastAsia="Times New Roman" w:hAnsi="Times New Roman" w:cs="Times New Roman"/>
                <w:sz w:val="24"/>
                <w:szCs w:val="24"/>
              </w:rPr>
              <w:t xml:space="preserve"> </w:t>
            </w:r>
            <w:proofErr w:type="spellStart"/>
            <w:r w:rsidR="00731F94" w:rsidRPr="00991E4C">
              <w:rPr>
                <w:rFonts w:ascii="Times New Roman" w:eastAsia="Times New Roman" w:hAnsi="Times New Roman" w:cs="Times New Roman"/>
                <w:sz w:val="24"/>
                <w:szCs w:val="24"/>
              </w:rPr>
              <w:t>luận</w:t>
            </w:r>
            <w:proofErr w:type="spellEnd"/>
            <w:r w:rsidR="00731F94" w:rsidRPr="00991E4C">
              <w:rPr>
                <w:rFonts w:ascii="Times New Roman" w:eastAsia="Times New Roman" w:hAnsi="Times New Roman" w:cs="Times New Roman"/>
                <w:sz w:val="24"/>
                <w:szCs w:val="24"/>
              </w:rPr>
              <w:t xml:space="preserve"> </w:t>
            </w:r>
            <w:proofErr w:type="spellStart"/>
            <w:r w:rsidR="00731F94" w:rsidRPr="00991E4C">
              <w:rPr>
                <w:rFonts w:ascii="Times New Roman" w:eastAsia="Times New Roman" w:hAnsi="Times New Roman" w:cs="Times New Roman"/>
                <w:sz w:val="24"/>
                <w:szCs w:val="24"/>
              </w:rPr>
              <w:t>chính</w:t>
            </w:r>
            <w:proofErr w:type="spellEnd"/>
            <w:r w:rsidR="00731F94" w:rsidRPr="00991E4C">
              <w:rPr>
                <w:rFonts w:ascii="Times New Roman" w:eastAsia="Times New Roman" w:hAnsi="Times New Roman" w:cs="Times New Roman"/>
                <w:sz w:val="24"/>
                <w:szCs w:val="24"/>
              </w:rPr>
              <w:t xml:space="preserve"> </w:t>
            </w:r>
            <w:proofErr w:type="spellStart"/>
            <w:r w:rsidR="00731F94" w:rsidRPr="00991E4C">
              <w:rPr>
                <w:rFonts w:ascii="Times New Roman" w:eastAsia="Times New Roman" w:hAnsi="Times New Roman" w:cs="Times New Roman"/>
                <w:sz w:val="24"/>
                <w:szCs w:val="24"/>
              </w:rPr>
              <w:t>trị</w:t>
            </w:r>
            <w:proofErr w:type="spellEnd"/>
            <w:r w:rsidR="00731F94"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quản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lý</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và</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pháp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luật</w:t>
            </w:r>
            <w:proofErr w:type="spellEnd"/>
          </w:p>
        </w:tc>
        <w:tc>
          <w:tcPr>
            <w:tcW w:w="383" w:type="pct"/>
          </w:tcPr>
          <w:p w14:paraId="513D3D73" w14:textId="77777777" w:rsidR="00416BF6" w:rsidRPr="00991E4C" w:rsidRDefault="00416BF6" w:rsidP="00C76481">
            <w:pPr>
              <w:spacing w:after="0" w:line="240" w:lineRule="auto"/>
              <w:jc w:val="center"/>
              <w:rPr>
                <w:rFonts w:ascii="Times New Roman" w:eastAsia="Times New Roman" w:hAnsi="Times New Roman" w:cs="Times New Roman"/>
                <w:sz w:val="24"/>
                <w:szCs w:val="24"/>
              </w:rPr>
            </w:pPr>
          </w:p>
        </w:tc>
        <w:tc>
          <w:tcPr>
            <w:tcW w:w="408" w:type="pct"/>
          </w:tcPr>
          <w:p w14:paraId="356B55D8" w14:textId="5AE084D8" w:rsidR="00416BF6" w:rsidRPr="00991E4C" w:rsidRDefault="004679D0" w:rsidP="00C76481">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c>
          <w:tcPr>
            <w:tcW w:w="385" w:type="pct"/>
          </w:tcPr>
          <w:p w14:paraId="71C91CFA" w14:textId="47F94B3A" w:rsidR="00416BF6" w:rsidRPr="00991E4C" w:rsidRDefault="004679D0" w:rsidP="00C76481">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r>
      <w:tr w:rsidR="00991E4C" w:rsidRPr="00991E4C" w14:paraId="4D25E98A" w14:textId="77777777" w:rsidTr="0009429E">
        <w:tc>
          <w:tcPr>
            <w:tcW w:w="552" w:type="pct"/>
            <w:vMerge/>
          </w:tcPr>
          <w:p w14:paraId="6D2815C1" w14:textId="77777777" w:rsidR="00416BF6" w:rsidRPr="00991E4C" w:rsidRDefault="00416BF6" w:rsidP="00C76481">
            <w:pPr>
              <w:spacing w:after="0" w:line="240" w:lineRule="auto"/>
              <w:jc w:val="center"/>
              <w:rPr>
                <w:rFonts w:ascii="Times New Roman" w:eastAsia="Times New Roman" w:hAnsi="Times New Roman" w:cs="Times New Roman"/>
                <w:sz w:val="26"/>
                <w:szCs w:val="26"/>
              </w:rPr>
            </w:pPr>
          </w:p>
        </w:tc>
        <w:tc>
          <w:tcPr>
            <w:tcW w:w="3272" w:type="pct"/>
            <w:gridSpan w:val="2"/>
          </w:tcPr>
          <w:p w14:paraId="35D77D95" w14:textId="2FC9669E" w:rsidR="00416BF6" w:rsidRPr="00991E4C" w:rsidRDefault="00416BF6" w:rsidP="00F946B0">
            <w:pPr>
              <w:spacing w:after="0" w:line="240" w:lineRule="auto"/>
              <w:jc w:val="both"/>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Vận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dụng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được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những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kiến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thức</w:t>
            </w:r>
            <w:proofErr w:type="spellEnd"/>
            <w:r w:rsidRPr="00991E4C">
              <w:rPr>
                <w:rFonts w:ascii="Times New Roman" w:eastAsia="Times New Roman" w:hAnsi="Times New Roman" w:cs="Times New Roman"/>
                <w:sz w:val="24"/>
                <w:szCs w:val="24"/>
              </w:rPr>
              <w:t xml:space="preserve"> </w:t>
            </w:r>
            <w:proofErr w:type="spellStart"/>
            <w:r w:rsidR="00D85BBE" w:rsidRPr="00991E4C">
              <w:rPr>
                <w:rFonts w:ascii="Times New Roman" w:eastAsia="Times New Roman" w:hAnsi="Times New Roman" w:cs="Times New Roman"/>
                <w:sz w:val="24"/>
                <w:szCs w:val="24"/>
              </w:rPr>
              <w:t>chuyên</w:t>
            </w:r>
            <w:proofErr w:type="spellEnd"/>
            <w:r w:rsidR="00D85BBE" w:rsidRPr="00991E4C">
              <w:rPr>
                <w:rFonts w:ascii="Times New Roman" w:eastAsia="Times New Roman" w:hAnsi="Times New Roman" w:cs="Times New Roman"/>
                <w:sz w:val="24"/>
                <w:szCs w:val="24"/>
              </w:rPr>
              <w:t xml:space="preserve"> </w:t>
            </w:r>
            <w:proofErr w:type="spellStart"/>
            <w:r w:rsidR="00D85BBE" w:rsidRPr="00991E4C">
              <w:rPr>
                <w:rFonts w:ascii="Times New Roman" w:eastAsia="Times New Roman" w:hAnsi="Times New Roman" w:cs="Times New Roman"/>
                <w:sz w:val="24"/>
                <w:szCs w:val="24"/>
              </w:rPr>
              <w:t>ngành</w:t>
            </w:r>
            <w:proofErr w:type="spellEnd"/>
            <w:r w:rsidR="00D85BBE" w:rsidRPr="00991E4C">
              <w:rPr>
                <w:rFonts w:ascii="Times New Roman" w:eastAsia="Times New Roman" w:hAnsi="Times New Roman" w:cs="Times New Roman"/>
                <w:sz w:val="24"/>
                <w:szCs w:val="24"/>
              </w:rPr>
              <w:t xml:space="preserve"> </w:t>
            </w:r>
            <w:proofErr w:type="spellStart"/>
            <w:r w:rsidR="00731F94" w:rsidRPr="00991E4C">
              <w:rPr>
                <w:rFonts w:ascii="Times New Roman" w:eastAsia="Times New Roman" w:hAnsi="Times New Roman" w:cs="Times New Roman"/>
                <w:sz w:val="24"/>
                <w:szCs w:val="24"/>
              </w:rPr>
              <w:t>c</w:t>
            </w:r>
            <w:r w:rsidR="00D85BBE" w:rsidRPr="00991E4C">
              <w:rPr>
                <w:rFonts w:ascii="Times New Roman" w:eastAsia="Times New Roman" w:hAnsi="Times New Roman" w:cs="Times New Roman"/>
                <w:sz w:val="24"/>
                <w:szCs w:val="24"/>
              </w:rPr>
              <w:t>ông</w:t>
            </w:r>
            <w:proofErr w:type="spellEnd"/>
            <w:r w:rsidR="00D85BBE" w:rsidRPr="00991E4C">
              <w:rPr>
                <w:rFonts w:ascii="Times New Roman" w:eastAsia="Times New Roman" w:hAnsi="Times New Roman" w:cs="Times New Roman"/>
                <w:sz w:val="24"/>
                <w:szCs w:val="24"/>
              </w:rPr>
              <w:t xml:space="preserve"> nghệ </w:t>
            </w:r>
            <w:proofErr w:type="spellStart"/>
            <w:r w:rsidR="00F946B0" w:rsidRPr="00991E4C">
              <w:rPr>
                <w:rFonts w:ascii="Times New Roman" w:eastAsia="Times New Roman" w:hAnsi="Times New Roman" w:cs="Times New Roman"/>
                <w:sz w:val="24"/>
                <w:szCs w:val="24"/>
              </w:rPr>
              <w:t>thực</w:t>
            </w:r>
            <w:proofErr w:type="spellEnd"/>
            <w:r w:rsidR="00F946B0" w:rsidRPr="00991E4C">
              <w:rPr>
                <w:rFonts w:ascii="Times New Roman" w:eastAsia="Times New Roman" w:hAnsi="Times New Roman" w:cs="Times New Roman"/>
                <w:sz w:val="24"/>
                <w:szCs w:val="24"/>
              </w:rPr>
              <w:t xml:space="preserve"> </w:t>
            </w:r>
            <w:proofErr w:type="spellStart"/>
            <w:r w:rsidR="00F946B0" w:rsidRPr="00991E4C">
              <w:rPr>
                <w:rFonts w:ascii="Times New Roman" w:eastAsia="Times New Roman" w:hAnsi="Times New Roman" w:cs="Times New Roman"/>
                <w:sz w:val="24"/>
                <w:szCs w:val="24"/>
              </w:rPr>
              <w:t>phẩm</w:t>
            </w:r>
            <w:proofErr w:type="spellEnd"/>
            <w:r w:rsidR="00790DC7" w:rsidRPr="00991E4C">
              <w:rPr>
                <w:rFonts w:ascii="Times New Roman" w:hAnsi="Times New Roman" w:cs="Times New Roman"/>
                <w:sz w:val="24"/>
                <w:szCs w:val="24"/>
              </w:rPr>
              <w:t xml:space="preserve"> </w:t>
            </w:r>
            <w:proofErr w:type="spellStart"/>
            <w:r w:rsidR="00790DC7" w:rsidRPr="00991E4C">
              <w:rPr>
                <w:rFonts w:ascii="Times New Roman" w:hAnsi="Times New Roman" w:cs="Times New Roman"/>
                <w:sz w:val="24"/>
                <w:szCs w:val="24"/>
              </w:rPr>
              <w:t>trong</w:t>
            </w:r>
            <w:proofErr w:type="spellEnd"/>
            <w:r w:rsidR="00790DC7" w:rsidRPr="00991E4C">
              <w:rPr>
                <w:rFonts w:ascii="Times New Roman" w:hAnsi="Times New Roman" w:cs="Times New Roman"/>
                <w:sz w:val="24"/>
                <w:szCs w:val="24"/>
              </w:rPr>
              <w:t xml:space="preserve"> </w:t>
            </w:r>
            <w:proofErr w:type="spellStart"/>
            <w:r w:rsidR="00790DC7" w:rsidRPr="00991E4C">
              <w:rPr>
                <w:rFonts w:ascii="Times New Roman" w:hAnsi="Times New Roman" w:cs="Times New Roman"/>
                <w:sz w:val="24"/>
                <w:szCs w:val="24"/>
              </w:rPr>
              <w:t>thực</w:t>
            </w:r>
            <w:proofErr w:type="spellEnd"/>
            <w:r w:rsidR="00790DC7" w:rsidRPr="00991E4C">
              <w:rPr>
                <w:rFonts w:ascii="Times New Roman" w:hAnsi="Times New Roman" w:cs="Times New Roman"/>
                <w:sz w:val="24"/>
                <w:szCs w:val="24"/>
              </w:rPr>
              <w:t xml:space="preserve"> </w:t>
            </w:r>
            <w:proofErr w:type="spellStart"/>
            <w:r w:rsidR="00790DC7" w:rsidRPr="00991E4C">
              <w:rPr>
                <w:rFonts w:ascii="Times New Roman" w:hAnsi="Times New Roman" w:cs="Times New Roman"/>
                <w:sz w:val="24"/>
                <w:szCs w:val="24"/>
              </w:rPr>
              <w:t>tiễn</w:t>
            </w:r>
            <w:proofErr w:type="spellEnd"/>
            <w:r w:rsidR="00790DC7" w:rsidRPr="00991E4C">
              <w:rPr>
                <w:rFonts w:ascii="Times New Roman" w:hAnsi="Times New Roman" w:cs="Times New Roman"/>
                <w:sz w:val="24"/>
                <w:szCs w:val="24"/>
              </w:rPr>
              <w:t xml:space="preserve"> </w:t>
            </w:r>
            <w:proofErr w:type="spellStart"/>
            <w:r w:rsidR="00790DC7" w:rsidRPr="00991E4C">
              <w:rPr>
                <w:rFonts w:ascii="Times New Roman" w:hAnsi="Times New Roman" w:cs="Times New Roman"/>
                <w:sz w:val="24"/>
                <w:szCs w:val="24"/>
              </w:rPr>
              <w:t>sản</w:t>
            </w:r>
            <w:proofErr w:type="spellEnd"/>
            <w:r w:rsidR="00790DC7" w:rsidRPr="00991E4C">
              <w:rPr>
                <w:rFonts w:ascii="Times New Roman" w:hAnsi="Times New Roman" w:cs="Times New Roman"/>
                <w:sz w:val="24"/>
                <w:szCs w:val="24"/>
              </w:rPr>
              <w:t xml:space="preserve"> </w:t>
            </w:r>
            <w:proofErr w:type="spellStart"/>
            <w:r w:rsidR="00790DC7" w:rsidRPr="00991E4C">
              <w:rPr>
                <w:rFonts w:ascii="Times New Roman" w:hAnsi="Times New Roman" w:cs="Times New Roman"/>
                <w:sz w:val="24"/>
                <w:szCs w:val="24"/>
              </w:rPr>
              <w:t>xuất</w:t>
            </w:r>
            <w:proofErr w:type="spellEnd"/>
            <w:r w:rsidR="00790DC7" w:rsidRPr="00991E4C">
              <w:rPr>
                <w:rFonts w:ascii="Times New Roman" w:hAnsi="Times New Roman" w:cs="Times New Roman"/>
                <w:sz w:val="24"/>
                <w:szCs w:val="24"/>
              </w:rPr>
              <w:t xml:space="preserve">, </w:t>
            </w:r>
            <w:proofErr w:type="spellStart"/>
            <w:r w:rsidR="00790DC7" w:rsidRPr="00991E4C">
              <w:rPr>
                <w:rFonts w:ascii="Times New Roman" w:hAnsi="Times New Roman" w:cs="Times New Roman"/>
                <w:sz w:val="24"/>
                <w:szCs w:val="24"/>
              </w:rPr>
              <w:t>kinh</w:t>
            </w:r>
            <w:proofErr w:type="spellEnd"/>
            <w:r w:rsidR="00790DC7" w:rsidRPr="00991E4C">
              <w:rPr>
                <w:rFonts w:ascii="Times New Roman" w:hAnsi="Times New Roman" w:cs="Times New Roman"/>
                <w:sz w:val="24"/>
                <w:szCs w:val="24"/>
              </w:rPr>
              <w:t xml:space="preserve"> </w:t>
            </w:r>
            <w:proofErr w:type="spellStart"/>
            <w:r w:rsidR="00790DC7" w:rsidRPr="00991E4C">
              <w:rPr>
                <w:rFonts w:ascii="Times New Roman" w:hAnsi="Times New Roman" w:cs="Times New Roman"/>
                <w:sz w:val="24"/>
                <w:szCs w:val="24"/>
              </w:rPr>
              <w:t>doanh</w:t>
            </w:r>
            <w:proofErr w:type="spellEnd"/>
            <w:r w:rsidR="00790DC7" w:rsidRPr="00991E4C">
              <w:rPr>
                <w:rFonts w:ascii="Times New Roman" w:hAnsi="Times New Roman" w:cs="Times New Roman"/>
                <w:sz w:val="24"/>
                <w:szCs w:val="24"/>
              </w:rPr>
              <w:t xml:space="preserve"> </w:t>
            </w:r>
            <w:proofErr w:type="spellStart"/>
            <w:r w:rsidR="00790DC7" w:rsidRPr="00991E4C">
              <w:rPr>
                <w:rFonts w:ascii="Times New Roman" w:hAnsi="Times New Roman" w:cs="Times New Roman"/>
                <w:sz w:val="24"/>
                <w:szCs w:val="24"/>
              </w:rPr>
              <w:t>các</w:t>
            </w:r>
            <w:proofErr w:type="spellEnd"/>
            <w:r w:rsidR="00790DC7" w:rsidRPr="00991E4C">
              <w:rPr>
                <w:rFonts w:ascii="Times New Roman" w:hAnsi="Times New Roman" w:cs="Times New Roman"/>
                <w:sz w:val="24"/>
                <w:szCs w:val="24"/>
              </w:rPr>
              <w:t xml:space="preserve"> </w:t>
            </w:r>
            <w:proofErr w:type="spellStart"/>
            <w:r w:rsidR="00790DC7" w:rsidRPr="00991E4C">
              <w:rPr>
                <w:rFonts w:ascii="Times New Roman" w:hAnsi="Times New Roman" w:cs="Times New Roman"/>
                <w:sz w:val="24"/>
                <w:szCs w:val="24"/>
              </w:rPr>
              <w:t>sản</w:t>
            </w:r>
            <w:proofErr w:type="spellEnd"/>
            <w:r w:rsidR="00790DC7" w:rsidRPr="00991E4C">
              <w:rPr>
                <w:rFonts w:ascii="Times New Roman" w:hAnsi="Times New Roman" w:cs="Times New Roman"/>
                <w:sz w:val="24"/>
                <w:szCs w:val="24"/>
              </w:rPr>
              <w:t xml:space="preserve"> </w:t>
            </w:r>
            <w:proofErr w:type="spellStart"/>
            <w:r w:rsidR="00790DC7" w:rsidRPr="00991E4C">
              <w:rPr>
                <w:rFonts w:ascii="Times New Roman" w:hAnsi="Times New Roman" w:cs="Times New Roman"/>
                <w:sz w:val="24"/>
                <w:szCs w:val="24"/>
              </w:rPr>
              <w:t>phẩm</w:t>
            </w:r>
            <w:proofErr w:type="spellEnd"/>
            <w:r w:rsidR="00790DC7" w:rsidRPr="00991E4C">
              <w:rPr>
                <w:rFonts w:ascii="Times New Roman" w:hAnsi="Times New Roman" w:cs="Times New Roman"/>
                <w:sz w:val="24"/>
                <w:szCs w:val="24"/>
              </w:rPr>
              <w:t xml:space="preserve"> </w:t>
            </w:r>
            <w:proofErr w:type="spellStart"/>
            <w:r w:rsidR="00F946B0" w:rsidRPr="00991E4C">
              <w:rPr>
                <w:rFonts w:ascii="Times New Roman" w:hAnsi="Times New Roman" w:cs="Times New Roman"/>
                <w:sz w:val="24"/>
                <w:szCs w:val="24"/>
              </w:rPr>
              <w:t>thực</w:t>
            </w:r>
            <w:proofErr w:type="spellEnd"/>
            <w:r w:rsidR="00F946B0" w:rsidRPr="00991E4C">
              <w:rPr>
                <w:rFonts w:ascii="Times New Roman" w:hAnsi="Times New Roman" w:cs="Times New Roman"/>
                <w:sz w:val="24"/>
                <w:szCs w:val="24"/>
              </w:rPr>
              <w:t xml:space="preserve"> </w:t>
            </w:r>
            <w:proofErr w:type="spellStart"/>
            <w:r w:rsidR="00F946B0" w:rsidRPr="00991E4C">
              <w:rPr>
                <w:rFonts w:ascii="Times New Roman" w:hAnsi="Times New Roman" w:cs="Times New Roman"/>
                <w:sz w:val="24"/>
                <w:szCs w:val="24"/>
              </w:rPr>
              <w:t>phẩm</w:t>
            </w:r>
            <w:proofErr w:type="spellEnd"/>
          </w:p>
        </w:tc>
        <w:tc>
          <w:tcPr>
            <w:tcW w:w="383" w:type="pct"/>
          </w:tcPr>
          <w:p w14:paraId="26F98955" w14:textId="77777777" w:rsidR="00416BF6" w:rsidRPr="00991E4C" w:rsidRDefault="00416BF6" w:rsidP="00C76481">
            <w:pPr>
              <w:spacing w:after="0" w:line="240" w:lineRule="auto"/>
              <w:jc w:val="center"/>
              <w:rPr>
                <w:rFonts w:ascii="Times New Roman" w:eastAsia="Times New Roman" w:hAnsi="Times New Roman" w:cs="Times New Roman"/>
                <w:sz w:val="24"/>
                <w:szCs w:val="24"/>
              </w:rPr>
            </w:pPr>
          </w:p>
        </w:tc>
        <w:tc>
          <w:tcPr>
            <w:tcW w:w="408" w:type="pct"/>
          </w:tcPr>
          <w:p w14:paraId="4E16514D" w14:textId="4AF166C2" w:rsidR="00416BF6" w:rsidRPr="00991E4C" w:rsidRDefault="005912F2" w:rsidP="00C76481">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c>
          <w:tcPr>
            <w:tcW w:w="385" w:type="pct"/>
          </w:tcPr>
          <w:p w14:paraId="4939E57E" w14:textId="29FFF047" w:rsidR="00416BF6" w:rsidRPr="00991E4C" w:rsidRDefault="005912F2" w:rsidP="00C76481">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r>
      <w:tr w:rsidR="00991E4C" w:rsidRPr="00991E4C" w14:paraId="46D4F6ED" w14:textId="77777777" w:rsidTr="0009429E">
        <w:tc>
          <w:tcPr>
            <w:tcW w:w="552" w:type="pct"/>
            <w:vMerge/>
          </w:tcPr>
          <w:p w14:paraId="28639442" w14:textId="77777777" w:rsidR="00416BF6" w:rsidRPr="00991E4C" w:rsidRDefault="00416BF6" w:rsidP="00C76481">
            <w:pPr>
              <w:spacing w:after="0" w:line="240" w:lineRule="auto"/>
              <w:jc w:val="center"/>
              <w:rPr>
                <w:rFonts w:ascii="Times New Roman" w:eastAsia="Times New Roman" w:hAnsi="Times New Roman" w:cs="Times New Roman"/>
                <w:sz w:val="26"/>
                <w:szCs w:val="26"/>
              </w:rPr>
            </w:pPr>
          </w:p>
        </w:tc>
        <w:tc>
          <w:tcPr>
            <w:tcW w:w="3272" w:type="pct"/>
            <w:gridSpan w:val="2"/>
          </w:tcPr>
          <w:p w14:paraId="0F3B6C3D" w14:textId="24E9EA69" w:rsidR="00416BF6" w:rsidRPr="00991E4C" w:rsidRDefault="00416BF6" w:rsidP="00731F94">
            <w:pPr>
              <w:spacing w:after="0" w:line="240" w:lineRule="auto"/>
              <w:jc w:val="both"/>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Ứng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dụng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kỹ</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năng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nhận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diện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phân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tích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đánh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giá</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các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vấn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đề</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trong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lĩnh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vực</w:t>
            </w:r>
            <w:proofErr w:type="spellEnd"/>
            <w:r w:rsidRPr="00991E4C">
              <w:rPr>
                <w:rFonts w:ascii="Times New Roman" w:eastAsia="Times New Roman" w:hAnsi="Times New Roman" w:cs="Times New Roman"/>
                <w:sz w:val="24"/>
                <w:szCs w:val="24"/>
              </w:rPr>
              <w:t xml:space="preserve"> </w:t>
            </w:r>
            <w:proofErr w:type="spellStart"/>
            <w:r w:rsidR="00731F94" w:rsidRPr="00991E4C">
              <w:rPr>
                <w:rFonts w:ascii="Times New Roman" w:eastAsia="Times New Roman" w:hAnsi="Times New Roman" w:cs="Times New Roman"/>
                <w:sz w:val="24"/>
                <w:szCs w:val="24"/>
              </w:rPr>
              <w:t>c</w:t>
            </w:r>
            <w:r w:rsidR="00D85BBE" w:rsidRPr="00991E4C">
              <w:rPr>
                <w:rFonts w:ascii="Times New Roman" w:eastAsia="Times New Roman" w:hAnsi="Times New Roman" w:cs="Times New Roman"/>
                <w:sz w:val="24"/>
                <w:szCs w:val="24"/>
              </w:rPr>
              <w:t>ông</w:t>
            </w:r>
            <w:proofErr w:type="spellEnd"/>
            <w:r w:rsidR="00D85BBE" w:rsidRPr="00991E4C">
              <w:rPr>
                <w:rFonts w:ascii="Times New Roman" w:eastAsia="Times New Roman" w:hAnsi="Times New Roman" w:cs="Times New Roman"/>
                <w:sz w:val="24"/>
                <w:szCs w:val="24"/>
              </w:rPr>
              <w:t xml:space="preserve"> nghệ </w:t>
            </w:r>
            <w:proofErr w:type="spellStart"/>
            <w:r w:rsidR="00F946B0" w:rsidRPr="00991E4C">
              <w:rPr>
                <w:rFonts w:ascii="Times New Roman" w:eastAsia="Times New Roman" w:hAnsi="Times New Roman" w:cs="Times New Roman"/>
                <w:sz w:val="24"/>
                <w:szCs w:val="24"/>
              </w:rPr>
              <w:t>thực</w:t>
            </w:r>
            <w:proofErr w:type="spellEnd"/>
            <w:r w:rsidR="00F946B0" w:rsidRPr="00991E4C">
              <w:rPr>
                <w:rFonts w:ascii="Times New Roman" w:eastAsia="Times New Roman" w:hAnsi="Times New Roman" w:cs="Times New Roman"/>
                <w:sz w:val="24"/>
                <w:szCs w:val="24"/>
              </w:rPr>
              <w:t xml:space="preserve"> </w:t>
            </w:r>
            <w:proofErr w:type="spellStart"/>
            <w:r w:rsidR="00F946B0" w:rsidRPr="00991E4C">
              <w:rPr>
                <w:rFonts w:ascii="Times New Roman" w:eastAsia="Times New Roman" w:hAnsi="Times New Roman" w:cs="Times New Roman"/>
                <w:sz w:val="24"/>
                <w:szCs w:val="24"/>
              </w:rPr>
              <w:t>phẩm</w:t>
            </w:r>
            <w:proofErr w:type="spellEnd"/>
          </w:p>
        </w:tc>
        <w:tc>
          <w:tcPr>
            <w:tcW w:w="383" w:type="pct"/>
          </w:tcPr>
          <w:p w14:paraId="75B425D7" w14:textId="77777777" w:rsidR="00416BF6" w:rsidRPr="00991E4C" w:rsidRDefault="00416BF6" w:rsidP="00C76481">
            <w:pPr>
              <w:spacing w:after="0" w:line="240" w:lineRule="auto"/>
              <w:jc w:val="center"/>
              <w:rPr>
                <w:rFonts w:ascii="Times New Roman" w:eastAsia="Times New Roman" w:hAnsi="Times New Roman" w:cs="Times New Roman"/>
                <w:sz w:val="24"/>
                <w:szCs w:val="24"/>
              </w:rPr>
            </w:pPr>
          </w:p>
        </w:tc>
        <w:tc>
          <w:tcPr>
            <w:tcW w:w="408" w:type="pct"/>
          </w:tcPr>
          <w:p w14:paraId="1B1CA677" w14:textId="5AB1986D" w:rsidR="00416BF6" w:rsidRPr="00991E4C" w:rsidRDefault="005912F2" w:rsidP="00C76481">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c>
          <w:tcPr>
            <w:tcW w:w="385" w:type="pct"/>
          </w:tcPr>
          <w:p w14:paraId="352AD25D" w14:textId="6A31761F" w:rsidR="00416BF6" w:rsidRPr="00991E4C" w:rsidRDefault="005912F2" w:rsidP="00C76481">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r>
      <w:tr w:rsidR="00991E4C" w:rsidRPr="00991E4C" w14:paraId="40691967" w14:textId="77777777" w:rsidTr="0009429E">
        <w:tc>
          <w:tcPr>
            <w:tcW w:w="552" w:type="pct"/>
            <w:vMerge/>
          </w:tcPr>
          <w:p w14:paraId="10D950F4" w14:textId="77777777" w:rsidR="00416BF6" w:rsidRPr="00991E4C" w:rsidRDefault="00416BF6" w:rsidP="00C76481">
            <w:pPr>
              <w:spacing w:after="0" w:line="240" w:lineRule="auto"/>
              <w:jc w:val="center"/>
              <w:rPr>
                <w:rFonts w:ascii="Times New Roman" w:eastAsia="Times New Roman" w:hAnsi="Times New Roman" w:cs="Times New Roman"/>
                <w:sz w:val="26"/>
                <w:szCs w:val="26"/>
              </w:rPr>
            </w:pPr>
          </w:p>
        </w:tc>
        <w:tc>
          <w:tcPr>
            <w:tcW w:w="3272" w:type="pct"/>
            <w:gridSpan w:val="2"/>
          </w:tcPr>
          <w:p w14:paraId="7C035490" w14:textId="60228B73" w:rsidR="00416BF6" w:rsidRPr="00991E4C" w:rsidRDefault="00416BF6" w:rsidP="00731F94">
            <w:pPr>
              <w:spacing w:after="0" w:line="240" w:lineRule="auto"/>
              <w:jc w:val="both"/>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Ứng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dụng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kỹ</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năng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tư</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duy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phản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biện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suy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luận</w:t>
            </w:r>
            <w:proofErr w:type="spellEnd"/>
            <w:r w:rsidRPr="00991E4C">
              <w:rPr>
                <w:rFonts w:ascii="Times New Roman" w:eastAsia="Times New Roman" w:hAnsi="Times New Roman" w:cs="Times New Roman"/>
                <w:sz w:val="24"/>
                <w:szCs w:val="24"/>
              </w:rPr>
              <w:t xml:space="preserve"> logic </w:t>
            </w:r>
            <w:proofErr w:type="spellStart"/>
            <w:r w:rsidRPr="00991E4C">
              <w:rPr>
                <w:rFonts w:ascii="Times New Roman" w:eastAsia="Times New Roman" w:hAnsi="Times New Roman" w:cs="Times New Roman"/>
                <w:sz w:val="24"/>
                <w:szCs w:val="24"/>
              </w:rPr>
              <w:t>và</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xử</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lý</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các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huống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phát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sinh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trong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công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việc</w:t>
            </w:r>
            <w:proofErr w:type="spellEnd"/>
            <w:r w:rsidRPr="00991E4C">
              <w:rPr>
                <w:rFonts w:ascii="Times New Roman" w:eastAsia="Times New Roman" w:hAnsi="Times New Roman" w:cs="Times New Roman"/>
                <w:sz w:val="24"/>
                <w:szCs w:val="24"/>
              </w:rPr>
              <w:t>.</w:t>
            </w:r>
          </w:p>
        </w:tc>
        <w:tc>
          <w:tcPr>
            <w:tcW w:w="383" w:type="pct"/>
          </w:tcPr>
          <w:p w14:paraId="26D013CC" w14:textId="77777777" w:rsidR="00416BF6" w:rsidRPr="00991E4C" w:rsidRDefault="00416BF6" w:rsidP="00C76481">
            <w:pPr>
              <w:spacing w:after="0" w:line="240" w:lineRule="auto"/>
              <w:jc w:val="center"/>
              <w:rPr>
                <w:rFonts w:ascii="Times New Roman" w:eastAsia="Times New Roman" w:hAnsi="Times New Roman" w:cs="Times New Roman"/>
                <w:sz w:val="24"/>
                <w:szCs w:val="24"/>
              </w:rPr>
            </w:pPr>
          </w:p>
        </w:tc>
        <w:tc>
          <w:tcPr>
            <w:tcW w:w="408" w:type="pct"/>
          </w:tcPr>
          <w:p w14:paraId="179439C6" w14:textId="068D6C04" w:rsidR="00416BF6" w:rsidRPr="00991E4C" w:rsidRDefault="005912F2" w:rsidP="00C76481">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c>
          <w:tcPr>
            <w:tcW w:w="385" w:type="pct"/>
          </w:tcPr>
          <w:p w14:paraId="2C793167" w14:textId="7A758661" w:rsidR="00416BF6" w:rsidRPr="00991E4C" w:rsidRDefault="005912F2" w:rsidP="00C76481">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r>
      <w:tr w:rsidR="00991E4C" w:rsidRPr="00991E4C" w14:paraId="41F6EF63" w14:textId="77777777" w:rsidTr="0009429E">
        <w:tc>
          <w:tcPr>
            <w:tcW w:w="552" w:type="pct"/>
            <w:vMerge/>
          </w:tcPr>
          <w:p w14:paraId="4B46D7DC" w14:textId="77777777" w:rsidR="00416BF6" w:rsidRPr="00991E4C" w:rsidRDefault="00416BF6" w:rsidP="00C76481">
            <w:pPr>
              <w:spacing w:after="0" w:line="240" w:lineRule="auto"/>
              <w:jc w:val="center"/>
              <w:rPr>
                <w:rFonts w:ascii="Times New Roman" w:eastAsia="Times New Roman" w:hAnsi="Times New Roman" w:cs="Times New Roman"/>
                <w:sz w:val="26"/>
                <w:szCs w:val="26"/>
              </w:rPr>
            </w:pPr>
          </w:p>
        </w:tc>
        <w:tc>
          <w:tcPr>
            <w:tcW w:w="3272" w:type="pct"/>
            <w:gridSpan w:val="2"/>
          </w:tcPr>
          <w:p w14:paraId="77D3F6A6" w14:textId="6075EAD3" w:rsidR="00416BF6" w:rsidRPr="00991E4C" w:rsidRDefault="00416BF6" w:rsidP="00731F94">
            <w:pPr>
              <w:spacing w:after="0" w:line="240" w:lineRule="auto"/>
              <w:jc w:val="both"/>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Ứng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dụng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công</w:t>
            </w:r>
            <w:proofErr w:type="spellEnd"/>
            <w:r w:rsidRPr="00991E4C">
              <w:rPr>
                <w:rFonts w:ascii="Times New Roman" w:eastAsia="Times New Roman" w:hAnsi="Times New Roman" w:cs="Times New Roman"/>
                <w:sz w:val="24"/>
                <w:szCs w:val="24"/>
              </w:rPr>
              <w:t xml:space="preserve"> nghệ </w:t>
            </w:r>
            <w:proofErr w:type="spellStart"/>
            <w:r w:rsidRPr="00991E4C">
              <w:rPr>
                <w:rFonts w:ascii="Times New Roman" w:eastAsia="Times New Roman" w:hAnsi="Times New Roman" w:cs="Times New Roman"/>
                <w:sz w:val="24"/>
                <w:szCs w:val="24"/>
              </w:rPr>
              <w:t>thông</w:t>
            </w:r>
            <w:proofErr w:type="spellEnd"/>
            <w:r w:rsidRPr="00991E4C">
              <w:rPr>
                <w:rFonts w:ascii="Times New Roman" w:eastAsia="Times New Roman" w:hAnsi="Times New Roman" w:cs="Times New Roman"/>
                <w:sz w:val="24"/>
                <w:szCs w:val="24"/>
              </w:rPr>
              <w:t xml:space="preserve"> tin </w:t>
            </w:r>
            <w:proofErr w:type="spellStart"/>
            <w:r w:rsidRPr="00991E4C">
              <w:rPr>
                <w:rFonts w:ascii="Times New Roman" w:eastAsia="Times New Roman" w:hAnsi="Times New Roman" w:cs="Times New Roman"/>
                <w:sz w:val="24"/>
                <w:szCs w:val="24"/>
              </w:rPr>
              <w:t>trong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chuyên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môn</w:t>
            </w:r>
            <w:proofErr w:type="spellEnd"/>
            <w:r w:rsidRPr="00991E4C">
              <w:rPr>
                <w:rFonts w:ascii="Times New Roman" w:eastAsia="Times New Roman" w:hAnsi="Times New Roman" w:cs="Times New Roman"/>
                <w:sz w:val="24"/>
                <w:szCs w:val="24"/>
              </w:rPr>
              <w:t xml:space="preserve"> </w:t>
            </w:r>
            <w:proofErr w:type="spellStart"/>
            <w:r w:rsidR="00F946B0" w:rsidRPr="00991E4C">
              <w:rPr>
                <w:rFonts w:ascii="Times New Roman" w:eastAsia="Times New Roman" w:hAnsi="Times New Roman" w:cs="Times New Roman"/>
                <w:sz w:val="24"/>
                <w:szCs w:val="24"/>
              </w:rPr>
              <w:t>công</w:t>
            </w:r>
            <w:proofErr w:type="spellEnd"/>
            <w:r w:rsidR="00F946B0" w:rsidRPr="00991E4C">
              <w:rPr>
                <w:rFonts w:ascii="Times New Roman" w:eastAsia="Times New Roman" w:hAnsi="Times New Roman" w:cs="Times New Roman"/>
                <w:sz w:val="24"/>
                <w:szCs w:val="24"/>
              </w:rPr>
              <w:t xml:space="preserve"> nghệ </w:t>
            </w:r>
            <w:proofErr w:type="spellStart"/>
            <w:r w:rsidR="00F946B0" w:rsidRPr="00991E4C">
              <w:rPr>
                <w:rFonts w:ascii="Times New Roman" w:eastAsia="Times New Roman" w:hAnsi="Times New Roman" w:cs="Times New Roman"/>
                <w:sz w:val="24"/>
                <w:szCs w:val="24"/>
              </w:rPr>
              <w:t>thực</w:t>
            </w:r>
            <w:proofErr w:type="spellEnd"/>
            <w:r w:rsidR="00F946B0" w:rsidRPr="00991E4C">
              <w:rPr>
                <w:rFonts w:ascii="Times New Roman" w:eastAsia="Times New Roman" w:hAnsi="Times New Roman" w:cs="Times New Roman"/>
                <w:sz w:val="24"/>
                <w:szCs w:val="24"/>
              </w:rPr>
              <w:t xml:space="preserve"> </w:t>
            </w:r>
            <w:proofErr w:type="spellStart"/>
            <w:r w:rsidR="00F946B0" w:rsidRPr="00991E4C">
              <w:rPr>
                <w:rFonts w:ascii="Times New Roman" w:eastAsia="Times New Roman" w:hAnsi="Times New Roman" w:cs="Times New Roman"/>
                <w:sz w:val="24"/>
                <w:szCs w:val="24"/>
              </w:rPr>
              <w:t>phẩm</w:t>
            </w:r>
            <w:proofErr w:type="spellEnd"/>
          </w:p>
        </w:tc>
        <w:tc>
          <w:tcPr>
            <w:tcW w:w="383" w:type="pct"/>
          </w:tcPr>
          <w:p w14:paraId="19AA3571" w14:textId="77777777" w:rsidR="00416BF6" w:rsidRPr="00991E4C" w:rsidRDefault="00416BF6" w:rsidP="00C76481">
            <w:pPr>
              <w:spacing w:after="0" w:line="240" w:lineRule="auto"/>
              <w:jc w:val="center"/>
              <w:rPr>
                <w:rFonts w:ascii="Times New Roman" w:eastAsia="Times New Roman" w:hAnsi="Times New Roman" w:cs="Times New Roman"/>
                <w:sz w:val="24"/>
                <w:szCs w:val="24"/>
              </w:rPr>
            </w:pPr>
          </w:p>
        </w:tc>
        <w:tc>
          <w:tcPr>
            <w:tcW w:w="408" w:type="pct"/>
          </w:tcPr>
          <w:p w14:paraId="31D102B3" w14:textId="09B12889" w:rsidR="00416BF6" w:rsidRPr="00991E4C" w:rsidRDefault="005912F2" w:rsidP="00C76481">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c>
          <w:tcPr>
            <w:tcW w:w="385" w:type="pct"/>
          </w:tcPr>
          <w:p w14:paraId="3A614DEA" w14:textId="5684CD6F" w:rsidR="00416BF6" w:rsidRPr="00991E4C" w:rsidRDefault="00655E74" w:rsidP="00C76481">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r>
      <w:tr w:rsidR="00991E4C" w:rsidRPr="00991E4C" w14:paraId="68D7E3E0" w14:textId="77777777" w:rsidTr="0009429E">
        <w:tc>
          <w:tcPr>
            <w:tcW w:w="552" w:type="pct"/>
            <w:vMerge/>
          </w:tcPr>
          <w:p w14:paraId="394A7997" w14:textId="77777777" w:rsidR="00416BF6" w:rsidRPr="00991E4C" w:rsidRDefault="00416BF6" w:rsidP="00C76481">
            <w:pPr>
              <w:spacing w:after="0" w:line="240" w:lineRule="auto"/>
              <w:jc w:val="center"/>
              <w:rPr>
                <w:rFonts w:ascii="Times New Roman" w:eastAsia="Times New Roman" w:hAnsi="Times New Roman" w:cs="Times New Roman"/>
                <w:sz w:val="26"/>
                <w:szCs w:val="26"/>
              </w:rPr>
            </w:pPr>
          </w:p>
        </w:tc>
        <w:tc>
          <w:tcPr>
            <w:tcW w:w="3272" w:type="pct"/>
            <w:gridSpan w:val="2"/>
          </w:tcPr>
          <w:p w14:paraId="79275A69" w14:textId="43D5B80F" w:rsidR="00416BF6" w:rsidRPr="00991E4C" w:rsidRDefault="00416BF6" w:rsidP="00731F94">
            <w:pPr>
              <w:spacing w:after="0" w:line="240" w:lineRule="auto"/>
              <w:jc w:val="both"/>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Sử</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dụng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ngoại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ngữ</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thành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thạo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trong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giao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tiếp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và</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chuyên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môn</w:t>
            </w:r>
            <w:proofErr w:type="spellEnd"/>
            <w:r w:rsidRPr="00991E4C">
              <w:rPr>
                <w:rFonts w:ascii="Times New Roman" w:eastAsia="Times New Roman" w:hAnsi="Times New Roman" w:cs="Times New Roman"/>
                <w:sz w:val="24"/>
                <w:szCs w:val="24"/>
              </w:rPr>
              <w:t xml:space="preserve"> </w:t>
            </w:r>
            <w:proofErr w:type="spellStart"/>
            <w:r w:rsidR="00F946B0" w:rsidRPr="00991E4C">
              <w:rPr>
                <w:rFonts w:ascii="Times New Roman" w:eastAsia="Times New Roman" w:hAnsi="Times New Roman" w:cs="Times New Roman"/>
                <w:sz w:val="24"/>
                <w:szCs w:val="24"/>
              </w:rPr>
              <w:t>công</w:t>
            </w:r>
            <w:proofErr w:type="spellEnd"/>
            <w:r w:rsidR="00F946B0" w:rsidRPr="00991E4C">
              <w:rPr>
                <w:rFonts w:ascii="Times New Roman" w:eastAsia="Times New Roman" w:hAnsi="Times New Roman" w:cs="Times New Roman"/>
                <w:sz w:val="24"/>
                <w:szCs w:val="24"/>
              </w:rPr>
              <w:t xml:space="preserve"> nghệ </w:t>
            </w:r>
            <w:proofErr w:type="spellStart"/>
            <w:r w:rsidR="00F946B0" w:rsidRPr="00991E4C">
              <w:rPr>
                <w:rFonts w:ascii="Times New Roman" w:eastAsia="Times New Roman" w:hAnsi="Times New Roman" w:cs="Times New Roman"/>
                <w:sz w:val="24"/>
                <w:szCs w:val="24"/>
              </w:rPr>
              <w:t>thực</w:t>
            </w:r>
            <w:proofErr w:type="spellEnd"/>
            <w:r w:rsidR="00F946B0" w:rsidRPr="00991E4C">
              <w:rPr>
                <w:rFonts w:ascii="Times New Roman" w:eastAsia="Times New Roman" w:hAnsi="Times New Roman" w:cs="Times New Roman"/>
                <w:sz w:val="24"/>
                <w:szCs w:val="24"/>
              </w:rPr>
              <w:t xml:space="preserve"> </w:t>
            </w:r>
            <w:proofErr w:type="spellStart"/>
            <w:r w:rsidR="00F946B0" w:rsidRPr="00991E4C">
              <w:rPr>
                <w:rFonts w:ascii="Times New Roman" w:eastAsia="Times New Roman" w:hAnsi="Times New Roman" w:cs="Times New Roman"/>
                <w:sz w:val="24"/>
                <w:szCs w:val="24"/>
              </w:rPr>
              <w:t>phẩm</w:t>
            </w:r>
            <w:proofErr w:type="spellEnd"/>
          </w:p>
        </w:tc>
        <w:tc>
          <w:tcPr>
            <w:tcW w:w="383" w:type="pct"/>
          </w:tcPr>
          <w:p w14:paraId="75C47610" w14:textId="77777777" w:rsidR="00416BF6" w:rsidRPr="00991E4C" w:rsidRDefault="00416BF6" w:rsidP="00C76481">
            <w:pPr>
              <w:spacing w:after="0" w:line="240" w:lineRule="auto"/>
              <w:jc w:val="center"/>
              <w:rPr>
                <w:rFonts w:ascii="Times New Roman" w:eastAsia="Times New Roman" w:hAnsi="Times New Roman" w:cs="Times New Roman"/>
                <w:sz w:val="24"/>
                <w:szCs w:val="24"/>
              </w:rPr>
            </w:pPr>
          </w:p>
        </w:tc>
        <w:tc>
          <w:tcPr>
            <w:tcW w:w="408" w:type="pct"/>
          </w:tcPr>
          <w:p w14:paraId="0CF230D6" w14:textId="3FCA001A" w:rsidR="00416BF6" w:rsidRPr="00991E4C" w:rsidRDefault="00655E74" w:rsidP="00C76481">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c>
          <w:tcPr>
            <w:tcW w:w="385" w:type="pct"/>
          </w:tcPr>
          <w:p w14:paraId="4248404F" w14:textId="77777777" w:rsidR="00416BF6" w:rsidRPr="00991E4C" w:rsidRDefault="00416BF6" w:rsidP="00C76481">
            <w:pPr>
              <w:spacing w:after="0" w:line="240" w:lineRule="auto"/>
              <w:jc w:val="center"/>
              <w:rPr>
                <w:rFonts w:ascii="Times New Roman" w:eastAsia="Times New Roman" w:hAnsi="Times New Roman" w:cs="Times New Roman"/>
                <w:sz w:val="24"/>
                <w:szCs w:val="24"/>
              </w:rPr>
            </w:pPr>
          </w:p>
        </w:tc>
      </w:tr>
      <w:tr w:rsidR="00991E4C" w:rsidRPr="00991E4C" w14:paraId="54753F31" w14:textId="77777777" w:rsidTr="0009429E">
        <w:tc>
          <w:tcPr>
            <w:tcW w:w="552" w:type="pct"/>
            <w:vMerge/>
          </w:tcPr>
          <w:p w14:paraId="52414639" w14:textId="77777777" w:rsidR="00416BF6" w:rsidRPr="00991E4C" w:rsidRDefault="00416BF6" w:rsidP="00C76481">
            <w:pPr>
              <w:spacing w:after="0" w:line="240" w:lineRule="auto"/>
              <w:jc w:val="center"/>
              <w:rPr>
                <w:rFonts w:ascii="Times New Roman" w:eastAsia="Times New Roman" w:hAnsi="Times New Roman" w:cs="Times New Roman"/>
                <w:sz w:val="26"/>
                <w:szCs w:val="26"/>
              </w:rPr>
            </w:pPr>
          </w:p>
        </w:tc>
        <w:tc>
          <w:tcPr>
            <w:tcW w:w="3272" w:type="pct"/>
            <w:gridSpan w:val="2"/>
          </w:tcPr>
          <w:p w14:paraId="2D2FEC2C" w14:textId="74E24DE1" w:rsidR="00416BF6" w:rsidRPr="00991E4C" w:rsidRDefault="00416BF6" w:rsidP="00C76481">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Tổ</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chức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điều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hành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công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việc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một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cách</w:t>
            </w:r>
            <w:proofErr w:type="spellEnd"/>
            <w:r w:rsidRPr="00991E4C">
              <w:rPr>
                <w:rFonts w:ascii="Times New Roman" w:eastAsia="Times New Roman" w:hAnsi="Times New Roman" w:cs="Times New Roman"/>
                <w:sz w:val="24"/>
                <w:szCs w:val="24"/>
              </w:rPr>
              <w:t xml:space="preserve"> khoa </w:t>
            </w:r>
            <w:proofErr w:type="spellStart"/>
            <w:r w:rsidRPr="00991E4C">
              <w:rPr>
                <w:rFonts w:ascii="Times New Roman" w:eastAsia="Times New Roman" w:hAnsi="Times New Roman" w:cs="Times New Roman"/>
                <w:sz w:val="24"/>
                <w:szCs w:val="24"/>
              </w:rPr>
              <w:t>học</w:t>
            </w:r>
            <w:proofErr w:type="spellEnd"/>
          </w:p>
        </w:tc>
        <w:tc>
          <w:tcPr>
            <w:tcW w:w="383" w:type="pct"/>
          </w:tcPr>
          <w:p w14:paraId="22842A4E" w14:textId="77777777" w:rsidR="00416BF6" w:rsidRPr="00991E4C" w:rsidRDefault="00416BF6" w:rsidP="00C76481">
            <w:pPr>
              <w:spacing w:after="0" w:line="240" w:lineRule="auto"/>
              <w:jc w:val="center"/>
              <w:rPr>
                <w:rFonts w:ascii="Times New Roman" w:eastAsia="Times New Roman" w:hAnsi="Times New Roman" w:cs="Times New Roman"/>
                <w:sz w:val="24"/>
                <w:szCs w:val="24"/>
              </w:rPr>
            </w:pPr>
          </w:p>
        </w:tc>
        <w:tc>
          <w:tcPr>
            <w:tcW w:w="408" w:type="pct"/>
          </w:tcPr>
          <w:p w14:paraId="4357AF67" w14:textId="4372CB0C" w:rsidR="00416BF6" w:rsidRPr="00991E4C" w:rsidRDefault="00655E74" w:rsidP="00C76481">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c>
          <w:tcPr>
            <w:tcW w:w="385" w:type="pct"/>
          </w:tcPr>
          <w:p w14:paraId="15F0DDAF" w14:textId="77777777" w:rsidR="00416BF6" w:rsidRPr="00991E4C" w:rsidRDefault="00416BF6" w:rsidP="00C76481">
            <w:pPr>
              <w:spacing w:after="0" w:line="240" w:lineRule="auto"/>
              <w:jc w:val="center"/>
              <w:rPr>
                <w:rFonts w:ascii="Times New Roman" w:eastAsia="Times New Roman" w:hAnsi="Times New Roman" w:cs="Times New Roman"/>
                <w:sz w:val="24"/>
                <w:szCs w:val="24"/>
              </w:rPr>
            </w:pPr>
          </w:p>
        </w:tc>
      </w:tr>
      <w:tr w:rsidR="00991E4C" w:rsidRPr="00991E4C" w14:paraId="7B730973" w14:textId="77777777" w:rsidTr="0009429E">
        <w:tc>
          <w:tcPr>
            <w:tcW w:w="552" w:type="pct"/>
            <w:vMerge/>
          </w:tcPr>
          <w:p w14:paraId="2BEEC5B2" w14:textId="77777777" w:rsidR="00416BF6" w:rsidRPr="00991E4C" w:rsidRDefault="00416BF6" w:rsidP="00C76481">
            <w:pPr>
              <w:spacing w:after="0" w:line="240" w:lineRule="auto"/>
              <w:jc w:val="center"/>
              <w:rPr>
                <w:rFonts w:ascii="Times New Roman" w:eastAsia="Times New Roman" w:hAnsi="Times New Roman" w:cs="Times New Roman"/>
                <w:sz w:val="26"/>
                <w:szCs w:val="26"/>
              </w:rPr>
            </w:pPr>
          </w:p>
        </w:tc>
        <w:tc>
          <w:tcPr>
            <w:tcW w:w="3272" w:type="pct"/>
            <w:gridSpan w:val="2"/>
          </w:tcPr>
          <w:p w14:paraId="0222F9B0" w14:textId="28D2A63A" w:rsidR="00416BF6" w:rsidRPr="00991E4C" w:rsidRDefault="00416BF6" w:rsidP="00C76481">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Ứng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xử</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giao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tiếp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và</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làm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việc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nhóm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một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cách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hiệu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quả</w:t>
            </w:r>
            <w:proofErr w:type="spellEnd"/>
          </w:p>
        </w:tc>
        <w:tc>
          <w:tcPr>
            <w:tcW w:w="383" w:type="pct"/>
          </w:tcPr>
          <w:p w14:paraId="12D17503" w14:textId="25E470E4" w:rsidR="00416BF6" w:rsidRPr="00991E4C" w:rsidRDefault="00655E74" w:rsidP="00C76481">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c>
          <w:tcPr>
            <w:tcW w:w="408" w:type="pct"/>
          </w:tcPr>
          <w:p w14:paraId="08829DAE" w14:textId="77777777" w:rsidR="00416BF6" w:rsidRPr="00991E4C" w:rsidRDefault="00416BF6" w:rsidP="00C76481">
            <w:pPr>
              <w:spacing w:after="0" w:line="240" w:lineRule="auto"/>
              <w:jc w:val="center"/>
              <w:rPr>
                <w:rFonts w:ascii="Times New Roman" w:eastAsia="Times New Roman" w:hAnsi="Times New Roman" w:cs="Times New Roman"/>
                <w:sz w:val="24"/>
                <w:szCs w:val="24"/>
              </w:rPr>
            </w:pPr>
          </w:p>
        </w:tc>
        <w:tc>
          <w:tcPr>
            <w:tcW w:w="385" w:type="pct"/>
          </w:tcPr>
          <w:p w14:paraId="15E7DF6D" w14:textId="77777777" w:rsidR="00416BF6" w:rsidRPr="00991E4C" w:rsidRDefault="00416BF6" w:rsidP="00C76481">
            <w:pPr>
              <w:spacing w:after="0" w:line="240" w:lineRule="auto"/>
              <w:jc w:val="center"/>
              <w:rPr>
                <w:rFonts w:ascii="Times New Roman" w:eastAsia="Times New Roman" w:hAnsi="Times New Roman" w:cs="Times New Roman"/>
                <w:sz w:val="24"/>
                <w:szCs w:val="24"/>
              </w:rPr>
            </w:pPr>
          </w:p>
        </w:tc>
      </w:tr>
      <w:tr w:rsidR="00991E4C" w:rsidRPr="00991E4C" w14:paraId="1BCA8096" w14:textId="77777777" w:rsidTr="0009429E">
        <w:tc>
          <w:tcPr>
            <w:tcW w:w="552" w:type="pct"/>
            <w:vMerge/>
          </w:tcPr>
          <w:p w14:paraId="5FA21D97" w14:textId="77777777" w:rsidR="00416BF6" w:rsidRPr="00991E4C" w:rsidRDefault="00416BF6" w:rsidP="00C76481">
            <w:pPr>
              <w:spacing w:after="0" w:line="240" w:lineRule="auto"/>
              <w:jc w:val="center"/>
              <w:rPr>
                <w:rFonts w:ascii="Times New Roman" w:eastAsia="Times New Roman" w:hAnsi="Times New Roman" w:cs="Times New Roman"/>
                <w:sz w:val="26"/>
                <w:szCs w:val="26"/>
              </w:rPr>
            </w:pPr>
          </w:p>
        </w:tc>
        <w:tc>
          <w:tcPr>
            <w:tcW w:w="3272" w:type="pct"/>
            <w:gridSpan w:val="2"/>
          </w:tcPr>
          <w:p w14:paraId="69561D65" w14:textId="69F70D07" w:rsidR="00416BF6" w:rsidRPr="00991E4C" w:rsidRDefault="00416BF6" w:rsidP="00731F94">
            <w:pPr>
              <w:spacing w:after="0" w:line="240" w:lineRule="auto"/>
              <w:jc w:val="both"/>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Tư</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duy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sáng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tạo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giải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quyết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được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các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vấn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đề</w:t>
            </w:r>
            <w:proofErr w:type="spellEnd"/>
            <w:r w:rsidRPr="00991E4C">
              <w:rPr>
                <w:rFonts w:ascii="Times New Roman" w:eastAsia="Times New Roman" w:hAnsi="Times New Roman" w:cs="Times New Roman"/>
                <w:sz w:val="24"/>
                <w:szCs w:val="24"/>
              </w:rPr>
              <w:t xml:space="preserve"> </w:t>
            </w:r>
            <w:proofErr w:type="spellStart"/>
            <w:r w:rsidR="00731F94" w:rsidRPr="00991E4C">
              <w:rPr>
                <w:rFonts w:ascii="Times New Roman" w:eastAsia="Times New Roman" w:hAnsi="Times New Roman" w:cs="Times New Roman"/>
                <w:sz w:val="24"/>
                <w:szCs w:val="24"/>
              </w:rPr>
              <w:t>chuyên</w:t>
            </w:r>
            <w:proofErr w:type="spellEnd"/>
            <w:r w:rsidR="00731F94" w:rsidRPr="00991E4C">
              <w:rPr>
                <w:rFonts w:ascii="Times New Roman" w:eastAsia="Times New Roman" w:hAnsi="Times New Roman" w:cs="Times New Roman"/>
                <w:sz w:val="24"/>
                <w:szCs w:val="24"/>
              </w:rPr>
              <w:t xml:space="preserve"> </w:t>
            </w:r>
            <w:proofErr w:type="spellStart"/>
            <w:r w:rsidR="00731F94" w:rsidRPr="00991E4C">
              <w:rPr>
                <w:rFonts w:ascii="Times New Roman" w:eastAsia="Times New Roman" w:hAnsi="Times New Roman" w:cs="Times New Roman"/>
                <w:sz w:val="24"/>
                <w:szCs w:val="24"/>
              </w:rPr>
              <w:t>môn</w:t>
            </w:r>
            <w:proofErr w:type="spellEnd"/>
            <w:r w:rsidRPr="00991E4C">
              <w:rPr>
                <w:rFonts w:ascii="Times New Roman" w:eastAsia="Times New Roman" w:hAnsi="Times New Roman" w:cs="Times New Roman"/>
                <w:sz w:val="24"/>
                <w:szCs w:val="24"/>
              </w:rPr>
              <w:t xml:space="preserve"> </w:t>
            </w:r>
            <w:proofErr w:type="spellStart"/>
            <w:r w:rsidR="00F946B0" w:rsidRPr="00991E4C">
              <w:rPr>
                <w:rFonts w:ascii="Times New Roman" w:eastAsia="Times New Roman" w:hAnsi="Times New Roman" w:cs="Times New Roman"/>
                <w:sz w:val="24"/>
                <w:szCs w:val="24"/>
              </w:rPr>
              <w:t>công</w:t>
            </w:r>
            <w:proofErr w:type="spellEnd"/>
            <w:r w:rsidR="00F946B0" w:rsidRPr="00991E4C">
              <w:rPr>
                <w:rFonts w:ascii="Times New Roman" w:eastAsia="Times New Roman" w:hAnsi="Times New Roman" w:cs="Times New Roman"/>
                <w:sz w:val="24"/>
                <w:szCs w:val="24"/>
              </w:rPr>
              <w:t xml:space="preserve"> nghệ </w:t>
            </w:r>
            <w:proofErr w:type="spellStart"/>
            <w:r w:rsidR="00F946B0" w:rsidRPr="00991E4C">
              <w:rPr>
                <w:rFonts w:ascii="Times New Roman" w:eastAsia="Times New Roman" w:hAnsi="Times New Roman" w:cs="Times New Roman"/>
                <w:sz w:val="24"/>
                <w:szCs w:val="24"/>
              </w:rPr>
              <w:t>thực</w:t>
            </w:r>
            <w:proofErr w:type="spellEnd"/>
            <w:r w:rsidR="00F946B0" w:rsidRPr="00991E4C">
              <w:rPr>
                <w:rFonts w:ascii="Times New Roman" w:eastAsia="Times New Roman" w:hAnsi="Times New Roman" w:cs="Times New Roman"/>
                <w:sz w:val="24"/>
                <w:szCs w:val="24"/>
              </w:rPr>
              <w:t xml:space="preserve"> </w:t>
            </w:r>
            <w:proofErr w:type="spellStart"/>
            <w:r w:rsidR="00F946B0" w:rsidRPr="00991E4C">
              <w:rPr>
                <w:rFonts w:ascii="Times New Roman" w:eastAsia="Times New Roman" w:hAnsi="Times New Roman" w:cs="Times New Roman"/>
                <w:sz w:val="24"/>
                <w:szCs w:val="24"/>
              </w:rPr>
              <w:t>phẩm</w:t>
            </w:r>
            <w:proofErr w:type="spellEnd"/>
          </w:p>
        </w:tc>
        <w:tc>
          <w:tcPr>
            <w:tcW w:w="383" w:type="pct"/>
          </w:tcPr>
          <w:p w14:paraId="27B288FB" w14:textId="77777777" w:rsidR="00416BF6" w:rsidRPr="00991E4C" w:rsidRDefault="00416BF6" w:rsidP="00C76481">
            <w:pPr>
              <w:spacing w:after="0" w:line="240" w:lineRule="auto"/>
              <w:jc w:val="center"/>
              <w:rPr>
                <w:rFonts w:ascii="Times New Roman" w:eastAsia="Times New Roman" w:hAnsi="Times New Roman" w:cs="Times New Roman"/>
                <w:sz w:val="24"/>
                <w:szCs w:val="24"/>
              </w:rPr>
            </w:pPr>
          </w:p>
        </w:tc>
        <w:tc>
          <w:tcPr>
            <w:tcW w:w="408" w:type="pct"/>
          </w:tcPr>
          <w:p w14:paraId="073DBE22" w14:textId="0404DA71" w:rsidR="00416BF6" w:rsidRPr="00991E4C" w:rsidRDefault="0090268F" w:rsidP="00C76481">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c>
          <w:tcPr>
            <w:tcW w:w="385" w:type="pct"/>
          </w:tcPr>
          <w:p w14:paraId="66B3D3A0" w14:textId="77777777" w:rsidR="00416BF6" w:rsidRPr="00991E4C" w:rsidRDefault="00416BF6" w:rsidP="00C76481">
            <w:pPr>
              <w:spacing w:after="0" w:line="240" w:lineRule="auto"/>
              <w:jc w:val="center"/>
              <w:rPr>
                <w:rFonts w:ascii="Times New Roman" w:eastAsia="Times New Roman" w:hAnsi="Times New Roman" w:cs="Times New Roman"/>
                <w:sz w:val="24"/>
                <w:szCs w:val="24"/>
              </w:rPr>
            </w:pPr>
          </w:p>
        </w:tc>
      </w:tr>
      <w:tr w:rsidR="00991E4C" w:rsidRPr="00991E4C" w14:paraId="0BD8D86E" w14:textId="77777777" w:rsidTr="0009429E">
        <w:tc>
          <w:tcPr>
            <w:tcW w:w="552" w:type="pct"/>
            <w:vMerge/>
          </w:tcPr>
          <w:p w14:paraId="7D723C4B" w14:textId="77777777" w:rsidR="00416BF6" w:rsidRPr="00991E4C" w:rsidRDefault="00416BF6" w:rsidP="00C76481">
            <w:pPr>
              <w:spacing w:after="0" w:line="240" w:lineRule="auto"/>
              <w:jc w:val="center"/>
              <w:rPr>
                <w:rFonts w:ascii="Times New Roman" w:eastAsia="Times New Roman" w:hAnsi="Times New Roman" w:cs="Times New Roman"/>
                <w:sz w:val="26"/>
                <w:szCs w:val="26"/>
              </w:rPr>
            </w:pPr>
          </w:p>
        </w:tc>
        <w:tc>
          <w:tcPr>
            <w:tcW w:w="3272" w:type="pct"/>
            <w:gridSpan w:val="2"/>
          </w:tcPr>
          <w:p w14:paraId="22801524" w14:textId="0F5D40BC" w:rsidR="00416BF6" w:rsidRPr="00991E4C" w:rsidRDefault="00416BF6" w:rsidP="00731F94">
            <w:pPr>
              <w:spacing w:after="0" w:line="240" w:lineRule="auto"/>
              <w:jc w:val="both"/>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Hình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thành</w:t>
            </w:r>
            <w:proofErr w:type="spellEnd"/>
            <w:r w:rsidRPr="00991E4C">
              <w:rPr>
                <w:rFonts w:ascii="Times New Roman" w:eastAsia="Times New Roman" w:hAnsi="Times New Roman" w:cs="Times New Roman"/>
                <w:sz w:val="24"/>
                <w:szCs w:val="24"/>
              </w:rPr>
              <w:t xml:space="preserve"> ý </w:t>
            </w:r>
            <w:proofErr w:type="spellStart"/>
            <w:r w:rsidRPr="00991E4C">
              <w:rPr>
                <w:rFonts w:ascii="Times New Roman" w:eastAsia="Times New Roman" w:hAnsi="Times New Roman" w:cs="Times New Roman"/>
                <w:sz w:val="24"/>
                <w:szCs w:val="24"/>
              </w:rPr>
              <w:t>thức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tự</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phát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triển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bản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thân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và</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khả</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năng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học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tập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suốt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đời</w:t>
            </w:r>
            <w:proofErr w:type="spellEnd"/>
          </w:p>
        </w:tc>
        <w:tc>
          <w:tcPr>
            <w:tcW w:w="383" w:type="pct"/>
          </w:tcPr>
          <w:p w14:paraId="26B7BE5A" w14:textId="493CE529" w:rsidR="00416BF6" w:rsidRPr="00991E4C" w:rsidRDefault="0090268F" w:rsidP="00C76481">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c>
          <w:tcPr>
            <w:tcW w:w="408" w:type="pct"/>
          </w:tcPr>
          <w:p w14:paraId="720E45FA" w14:textId="77777777" w:rsidR="00416BF6" w:rsidRPr="00991E4C" w:rsidRDefault="00416BF6" w:rsidP="00C76481">
            <w:pPr>
              <w:spacing w:after="0" w:line="240" w:lineRule="auto"/>
              <w:jc w:val="center"/>
              <w:rPr>
                <w:rFonts w:ascii="Times New Roman" w:eastAsia="Times New Roman" w:hAnsi="Times New Roman" w:cs="Times New Roman"/>
                <w:sz w:val="24"/>
                <w:szCs w:val="24"/>
              </w:rPr>
            </w:pPr>
          </w:p>
        </w:tc>
        <w:tc>
          <w:tcPr>
            <w:tcW w:w="385" w:type="pct"/>
          </w:tcPr>
          <w:p w14:paraId="289F8C5F" w14:textId="77777777" w:rsidR="00416BF6" w:rsidRPr="00991E4C" w:rsidRDefault="00416BF6" w:rsidP="00C76481">
            <w:pPr>
              <w:spacing w:after="0" w:line="240" w:lineRule="auto"/>
              <w:jc w:val="center"/>
              <w:rPr>
                <w:rFonts w:ascii="Times New Roman" w:eastAsia="Times New Roman" w:hAnsi="Times New Roman" w:cs="Times New Roman"/>
                <w:sz w:val="24"/>
                <w:szCs w:val="24"/>
              </w:rPr>
            </w:pPr>
          </w:p>
        </w:tc>
      </w:tr>
      <w:tr w:rsidR="00991E4C" w:rsidRPr="00991E4C" w14:paraId="5D542CA3" w14:textId="77777777" w:rsidTr="0009429E">
        <w:tc>
          <w:tcPr>
            <w:tcW w:w="552" w:type="pct"/>
            <w:vMerge/>
          </w:tcPr>
          <w:p w14:paraId="561C5145" w14:textId="77777777" w:rsidR="00416BF6" w:rsidRPr="00991E4C" w:rsidRDefault="00416BF6" w:rsidP="00C76481">
            <w:pPr>
              <w:spacing w:after="0" w:line="240" w:lineRule="auto"/>
              <w:jc w:val="center"/>
              <w:rPr>
                <w:rFonts w:ascii="Times New Roman" w:eastAsia="Times New Roman" w:hAnsi="Times New Roman" w:cs="Times New Roman"/>
                <w:sz w:val="26"/>
                <w:szCs w:val="26"/>
              </w:rPr>
            </w:pPr>
          </w:p>
        </w:tc>
        <w:tc>
          <w:tcPr>
            <w:tcW w:w="3272" w:type="pct"/>
            <w:gridSpan w:val="2"/>
          </w:tcPr>
          <w:p w14:paraId="1766B356" w14:textId="048B7BCC" w:rsidR="00416BF6" w:rsidRPr="00991E4C" w:rsidRDefault="00416BF6" w:rsidP="00731F94">
            <w:pPr>
              <w:spacing w:after="0" w:line="240" w:lineRule="auto"/>
              <w:jc w:val="both"/>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Tự</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tạ</w:t>
            </w:r>
            <w:r w:rsidR="00731F94" w:rsidRPr="00991E4C">
              <w:rPr>
                <w:rFonts w:ascii="Times New Roman" w:eastAsia="Times New Roman" w:hAnsi="Times New Roman" w:cs="Times New Roman"/>
                <w:sz w:val="24"/>
                <w:szCs w:val="24"/>
              </w:rPr>
              <w:t>o</w:t>
            </w:r>
            <w:proofErr w:type="spellEnd"/>
            <w:r w:rsidR="00731F94" w:rsidRPr="00991E4C">
              <w:rPr>
                <w:rFonts w:ascii="Times New Roman" w:eastAsia="Times New Roman" w:hAnsi="Times New Roman" w:cs="Times New Roman"/>
                <w:sz w:val="24"/>
                <w:szCs w:val="24"/>
              </w:rPr>
              <w:t xml:space="preserve"> </w:t>
            </w:r>
            <w:proofErr w:type="spellStart"/>
            <w:r w:rsidR="00731F94" w:rsidRPr="00991E4C">
              <w:rPr>
                <w:rFonts w:ascii="Times New Roman" w:eastAsia="Times New Roman" w:hAnsi="Times New Roman" w:cs="Times New Roman"/>
                <w:sz w:val="24"/>
                <w:szCs w:val="24"/>
              </w:rPr>
              <w:t>việc</w:t>
            </w:r>
            <w:proofErr w:type="spellEnd"/>
            <w:r w:rsidR="00731F94" w:rsidRPr="00991E4C">
              <w:rPr>
                <w:rFonts w:ascii="Times New Roman" w:eastAsia="Times New Roman" w:hAnsi="Times New Roman" w:cs="Times New Roman"/>
                <w:sz w:val="24"/>
                <w:szCs w:val="24"/>
              </w:rPr>
              <w:t xml:space="preserve"> </w:t>
            </w:r>
            <w:proofErr w:type="spellStart"/>
            <w:r w:rsidR="00731F94" w:rsidRPr="00991E4C">
              <w:rPr>
                <w:rFonts w:ascii="Times New Roman" w:eastAsia="Times New Roman" w:hAnsi="Times New Roman" w:cs="Times New Roman"/>
                <w:sz w:val="24"/>
                <w:szCs w:val="24"/>
              </w:rPr>
              <w:t>làm</w:t>
            </w:r>
            <w:proofErr w:type="spellEnd"/>
            <w:r w:rsidR="00731F94" w:rsidRPr="00991E4C">
              <w:rPr>
                <w:rFonts w:ascii="Times New Roman" w:eastAsia="Times New Roman" w:hAnsi="Times New Roman" w:cs="Times New Roman"/>
                <w:sz w:val="24"/>
                <w:szCs w:val="24"/>
              </w:rPr>
              <w:t xml:space="preserve"> </w:t>
            </w:r>
            <w:proofErr w:type="spellStart"/>
            <w:r w:rsidR="00731F94" w:rsidRPr="00991E4C">
              <w:rPr>
                <w:rFonts w:ascii="Times New Roman" w:eastAsia="Times New Roman" w:hAnsi="Times New Roman" w:cs="Times New Roman"/>
                <w:sz w:val="24"/>
                <w:szCs w:val="24"/>
              </w:rPr>
              <w:t>sau</w:t>
            </w:r>
            <w:proofErr w:type="spellEnd"/>
            <w:r w:rsidR="00731F94" w:rsidRPr="00991E4C">
              <w:rPr>
                <w:rFonts w:ascii="Times New Roman" w:eastAsia="Times New Roman" w:hAnsi="Times New Roman" w:cs="Times New Roman"/>
                <w:sz w:val="24"/>
                <w:szCs w:val="24"/>
              </w:rPr>
              <w:t xml:space="preserve"> </w:t>
            </w:r>
            <w:proofErr w:type="spellStart"/>
            <w:r w:rsidR="00731F94" w:rsidRPr="00991E4C">
              <w:rPr>
                <w:rFonts w:ascii="Times New Roman" w:eastAsia="Times New Roman" w:hAnsi="Times New Roman" w:cs="Times New Roman"/>
                <w:sz w:val="24"/>
                <w:szCs w:val="24"/>
              </w:rPr>
              <w:t>khi</w:t>
            </w:r>
            <w:proofErr w:type="spellEnd"/>
            <w:r w:rsidR="00731F94" w:rsidRPr="00991E4C">
              <w:rPr>
                <w:rFonts w:ascii="Times New Roman" w:eastAsia="Times New Roman" w:hAnsi="Times New Roman" w:cs="Times New Roman"/>
                <w:sz w:val="24"/>
                <w:szCs w:val="24"/>
              </w:rPr>
              <w:t xml:space="preserve"> </w:t>
            </w:r>
            <w:proofErr w:type="spellStart"/>
            <w:r w:rsidR="00731F94" w:rsidRPr="00991E4C">
              <w:rPr>
                <w:rFonts w:ascii="Times New Roman" w:eastAsia="Times New Roman" w:hAnsi="Times New Roman" w:cs="Times New Roman"/>
                <w:sz w:val="24"/>
                <w:szCs w:val="24"/>
              </w:rPr>
              <w:t>tốt</w:t>
            </w:r>
            <w:proofErr w:type="spellEnd"/>
            <w:r w:rsidR="00731F94" w:rsidRPr="00991E4C">
              <w:rPr>
                <w:rFonts w:ascii="Times New Roman" w:eastAsia="Times New Roman" w:hAnsi="Times New Roman" w:cs="Times New Roman"/>
                <w:sz w:val="24"/>
                <w:szCs w:val="24"/>
              </w:rPr>
              <w:t xml:space="preserve"> </w:t>
            </w:r>
            <w:proofErr w:type="spellStart"/>
            <w:r w:rsidR="00731F94" w:rsidRPr="00991E4C">
              <w:rPr>
                <w:rFonts w:ascii="Times New Roman" w:eastAsia="Times New Roman" w:hAnsi="Times New Roman" w:cs="Times New Roman"/>
                <w:sz w:val="24"/>
                <w:szCs w:val="24"/>
              </w:rPr>
              <w:t>nghiệp</w:t>
            </w:r>
            <w:proofErr w:type="spellEnd"/>
            <w:r w:rsidR="00731F94" w:rsidRPr="00991E4C">
              <w:rPr>
                <w:rFonts w:ascii="Times New Roman" w:eastAsia="Times New Roman" w:hAnsi="Times New Roman" w:cs="Times New Roman"/>
                <w:sz w:val="24"/>
                <w:szCs w:val="24"/>
              </w:rPr>
              <w:t xml:space="preserve">, </w:t>
            </w:r>
            <w:proofErr w:type="spellStart"/>
            <w:r w:rsidR="00731F94" w:rsidRPr="00991E4C">
              <w:rPr>
                <w:rFonts w:ascii="Times New Roman" w:eastAsia="Times New Roman" w:hAnsi="Times New Roman" w:cs="Times New Roman"/>
                <w:sz w:val="24"/>
                <w:szCs w:val="24"/>
              </w:rPr>
              <w:t>t</w:t>
            </w:r>
            <w:r w:rsidRPr="00991E4C">
              <w:rPr>
                <w:rFonts w:ascii="Times New Roman" w:eastAsia="Times New Roman" w:hAnsi="Times New Roman" w:cs="Times New Roman"/>
                <w:sz w:val="24"/>
                <w:szCs w:val="24"/>
              </w:rPr>
              <w:t>hực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trách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nhiệ</w:t>
            </w:r>
            <w:r w:rsidR="00731F94" w:rsidRPr="00991E4C">
              <w:rPr>
                <w:rFonts w:ascii="Times New Roman" w:eastAsia="Times New Roman" w:hAnsi="Times New Roman" w:cs="Times New Roman"/>
                <w:sz w:val="24"/>
                <w:szCs w:val="24"/>
              </w:rPr>
              <w:t>m</w:t>
            </w:r>
            <w:proofErr w:type="spellEnd"/>
            <w:r w:rsidR="00731F94" w:rsidRPr="00991E4C">
              <w:rPr>
                <w:rFonts w:ascii="Times New Roman" w:eastAsia="Times New Roman" w:hAnsi="Times New Roman" w:cs="Times New Roman"/>
                <w:sz w:val="24"/>
                <w:szCs w:val="24"/>
              </w:rPr>
              <w:t xml:space="preserve"> </w:t>
            </w:r>
            <w:proofErr w:type="spellStart"/>
            <w:r w:rsidR="00731F94" w:rsidRPr="00991E4C">
              <w:rPr>
                <w:rFonts w:ascii="Times New Roman" w:eastAsia="Times New Roman" w:hAnsi="Times New Roman" w:cs="Times New Roman"/>
                <w:sz w:val="24"/>
                <w:szCs w:val="24"/>
              </w:rPr>
              <w:t>với</w:t>
            </w:r>
            <w:proofErr w:type="spellEnd"/>
            <w:r w:rsidR="00731F94" w:rsidRPr="00991E4C">
              <w:rPr>
                <w:rFonts w:ascii="Times New Roman" w:eastAsia="Times New Roman" w:hAnsi="Times New Roman" w:cs="Times New Roman"/>
                <w:sz w:val="24"/>
                <w:szCs w:val="24"/>
              </w:rPr>
              <w:t xml:space="preserve"> </w:t>
            </w:r>
            <w:proofErr w:type="spellStart"/>
            <w:r w:rsidR="00731F94" w:rsidRPr="00991E4C">
              <w:rPr>
                <w:rFonts w:ascii="Times New Roman" w:eastAsia="Times New Roman" w:hAnsi="Times New Roman" w:cs="Times New Roman"/>
                <w:sz w:val="24"/>
                <w:szCs w:val="24"/>
              </w:rPr>
              <w:t>công</w:t>
            </w:r>
            <w:proofErr w:type="spellEnd"/>
            <w:r w:rsidR="00731F94" w:rsidRPr="00991E4C">
              <w:rPr>
                <w:rFonts w:ascii="Times New Roman" w:eastAsia="Times New Roman" w:hAnsi="Times New Roman" w:cs="Times New Roman"/>
                <w:sz w:val="24"/>
                <w:szCs w:val="24"/>
              </w:rPr>
              <w:t xml:space="preserve"> </w:t>
            </w:r>
            <w:proofErr w:type="spellStart"/>
            <w:r w:rsidR="00731F94" w:rsidRPr="00991E4C">
              <w:rPr>
                <w:rFonts w:ascii="Times New Roman" w:eastAsia="Times New Roman" w:hAnsi="Times New Roman" w:cs="Times New Roman"/>
                <w:sz w:val="24"/>
                <w:szCs w:val="24"/>
              </w:rPr>
              <w:t>việc</w:t>
            </w:r>
            <w:proofErr w:type="spellEnd"/>
            <w:r w:rsidR="00731F94" w:rsidRPr="00991E4C">
              <w:rPr>
                <w:rFonts w:ascii="Times New Roman" w:eastAsia="Times New Roman" w:hAnsi="Times New Roman" w:cs="Times New Roman"/>
                <w:sz w:val="24"/>
                <w:szCs w:val="24"/>
              </w:rPr>
              <w:t xml:space="preserve"> </w:t>
            </w:r>
            <w:proofErr w:type="spellStart"/>
            <w:r w:rsidR="00731F94" w:rsidRPr="00991E4C">
              <w:rPr>
                <w:rFonts w:ascii="Times New Roman" w:eastAsia="Times New Roman" w:hAnsi="Times New Roman" w:cs="Times New Roman"/>
                <w:sz w:val="24"/>
                <w:szCs w:val="24"/>
              </w:rPr>
              <w:t>và</w:t>
            </w:r>
            <w:proofErr w:type="spellEnd"/>
            <w:r w:rsidR="00731F94" w:rsidRPr="00991E4C">
              <w:rPr>
                <w:rFonts w:ascii="Times New Roman" w:eastAsia="Times New Roman" w:hAnsi="Times New Roman" w:cs="Times New Roman"/>
                <w:sz w:val="24"/>
                <w:szCs w:val="24"/>
              </w:rPr>
              <w:t xml:space="preserve"> </w:t>
            </w:r>
            <w:proofErr w:type="spellStart"/>
            <w:r w:rsidR="00731F94" w:rsidRPr="00991E4C">
              <w:rPr>
                <w:rFonts w:ascii="Times New Roman" w:eastAsia="Times New Roman" w:hAnsi="Times New Roman" w:cs="Times New Roman"/>
                <w:sz w:val="24"/>
                <w:szCs w:val="24"/>
              </w:rPr>
              <w:t>với</w:t>
            </w:r>
            <w:proofErr w:type="spellEnd"/>
            <w:r w:rsidR="00731F94" w:rsidRPr="00991E4C">
              <w:rPr>
                <w:rFonts w:ascii="Times New Roman" w:eastAsia="Times New Roman" w:hAnsi="Times New Roman" w:cs="Times New Roman"/>
                <w:sz w:val="24"/>
                <w:szCs w:val="24"/>
              </w:rPr>
              <w:t xml:space="preserve"> </w:t>
            </w:r>
            <w:proofErr w:type="spellStart"/>
            <w:r w:rsidR="00731F94" w:rsidRPr="00991E4C">
              <w:rPr>
                <w:rFonts w:ascii="Times New Roman" w:eastAsia="Times New Roman" w:hAnsi="Times New Roman" w:cs="Times New Roman"/>
                <w:sz w:val="24"/>
                <w:szCs w:val="24"/>
              </w:rPr>
              <w:t>xã</w:t>
            </w:r>
            <w:proofErr w:type="spellEnd"/>
            <w:r w:rsidR="00731F94" w:rsidRPr="00991E4C">
              <w:rPr>
                <w:rFonts w:ascii="Times New Roman" w:eastAsia="Times New Roman" w:hAnsi="Times New Roman" w:cs="Times New Roman"/>
                <w:sz w:val="24"/>
                <w:szCs w:val="24"/>
              </w:rPr>
              <w:t xml:space="preserve"> </w:t>
            </w:r>
            <w:proofErr w:type="spellStart"/>
            <w:r w:rsidR="00731F94" w:rsidRPr="00991E4C">
              <w:rPr>
                <w:rFonts w:ascii="Times New Roman" w:eastAsia="Times New Roman" w:hAnsi="Times New Roman" w:cs="Times New Roman"/>
                <w:sz w:val="24"/>
                <w:szCs w:val="24"/>
              </w:rPr>
              <w:t>hội</w:t>
            </w:r>
            <w:proofErr w:type="spellEnd"/>
            <w:r w:rsidR="00731F94" w:rsidRPr="00991E4C">
              <w:rPr>
                <w:rFonts w:ascii="Times New Roman" w:eastAsia="Times New Roman" w:hAnsi="Times New Roman" w:cs="Times New Roman"/>
                <w:sz w:val="24"/>
                <w:szCs w:val="24"/>
              </w:rPr>
              <w:t xml:space="preserve">, </w:t>
            </w:r>
            <w:proofErr w:type="spellStart"/>
            <w:r w:rsidR="00731F94" w:rsidRPr="00991E4C">
              <w:rPr>
                <w:rFonts w:ascii="Times New Roman" w:eastAsia="Times New Roman" w:hAnsi="Times New Roman" w:cs="Times New Roman"/>
                <w:sz w:val="24"/>
                <w:szCs w:val="24"/>
              </w:rPr>
              <w:t>t</w:t>
            </w:r>
            <w:r w:rsidRPr="00991E4C">
              <w:rPr>
                <w:rFonts w:ascii="Times New Roman" w:eastAsia="Times New Roman" w:hAnsi="Times New Roman" w:cs="Times New Roman"/>
                <w:sz w:val="24"/>
                <w:szCs w:val="24"/>
              </w:rPr>
              <w:t>uân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thủ</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pháp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luật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và</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chuẩn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mực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đạo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đức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nghề</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nghiệp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trong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lĩnh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vực</w:t>
            </w:r>
            <w:proofErr w:type="spellEnd"/>
            <w:r w:rsidRPr="00991E4C">
              <w:rPr>
                <w:rFonts w:ascii="Times New Roman" w:eastAsia="Times New Roman" w:hAnsi="Times New Roman" w:cs="Times New Roman"/>
                <w:sz w:val="24"/>
                <w:szCs w:val="24"/>
              </w:rPr>
              <w:t xml:space="preserve"> </w:t>
            </w:r>
            <w:proofErr w:type="spellStart"/>
            <w:r w:rsidR="00F946B0" w:rsidRPr="00991E4C">
              <w:rPr>
                <w:rFonts w:ascii="Times New Roman" w:eastAsia="Times New Roman" w:hAnsi="Times New Roman" w:cs="Times New Roman"/>
                <w:sz w:val="24"/>
                <w:szCs w:val="24"/>
              </w:rPr>
              <w:t>công</w:t>
            </w:r>
            <w:proofErr w:type="spellEnd"/>
            <w:r w:rsidR="00F946B0" w:rsidRPr="00991E4C">
              <w:rPr>
                <w:rFonts w:ascii="Times New Roman" w:eastAsia="Times New Roman" w:hAnsi="Times New Roman" w:cs="Times New Roman"/>
                <w:sz w:val="24"/>
                <w:szCs w:val="24"/>
              </w:rPr>
              <w:t xml:space="preserve"> nghệ </w:t>
            </w:r>
            <w:proofErr w:type="spellStart"/>
            <w:r w:rsidR="00F946B0" w:rsidRPr="00991E4C">
              <w:rPr>
                <w:rFonts w:ascii="Times New Roman" w:eastAsia="Times New Roman" w:hAnsi="Times New Roman" w:cs="Times New Roman"/>
                <w:sz w:val="24"/>
                <w:szCs w:val="24"/>
              </w:rPr>
              <w:t>thực</w:t>
            </w:r>
            <w:proofErr w:type="spellEnd"/>
            <w:r w:rsidR="00F946B0" w:rsidRPr="00991E4C">
              <w:rPr>
                <w:rFonts w:ascii="Times New Roman" w:eastAsia="Times New Roman" w:hAnsi="Times New Roman" w:cs="Times New Roman"/>
                <w:sz w:val="24"/>
                <w:szCs w:val="24"/>
              </w:rPr>
              <w:t xml:space="preserve"> </w:t>
            </w:r>
            <w:proofErr w:type="spellStart"/>
            <w:r w:rsidR="00F946B0" w:rsidRPr="00991E4C">
              <w:rPr>
                <w:rFonts w:ascii="Times New Roman" w:eastAsia="Times New Roman" w:hAnsi="Times New Roman" w:cs="Times New Roman"/>
                <w:sz w:val="24"/>
                <w:szCs w:val="24"/>
              </w:rPr>
              <w:t>phẩm</w:t>
            </w:r>
            <w:proofErr w:type="spellEnd"/>
          </w:p>
        </w:tc>
        <w:tc>
          <w:tcPr>
            <w:tcW w:w="383" w:type="pct"/>
          </w:tcPr>
          <w:p w14:paraId="59FAB9F7" w14:textId="3D1A1C58" w:rsidR="00416BF6" w:rsidRPr="00991E4C" w:rsidRDefault="00FB6C45" w:rsidP="00C76481">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c>
          <w:tcPr>
            <w:tcW w:w="408" w:type="pct"/>
          </w:tcPr>
          <w:p w14:paraId="02BD1CC4" w14:textId="0ED9302E" w:rsidR="00416BF6" w:rsidRPr="00991E4C" w:rsidRDefault="00416BF6" w:rsidP="00C76481">
            <w:pPr>
              <w:spacing w:after="0" w:line="240" w:lineRule="auto"/>
              <w:jc w:val="center"/>
              <w:rPr>
                <w:rFonts w:ascii="Times New Roman" w:eastAsia="Times New Roman" w:hAnsi="Times New Roman" w:cs="Times New Roman"/>
                <w:sz w:val="24"/>
                <w:szCs w:val="24"/>
              </w:rPr>
            </w:pPr>
          </w:p>
        </w:tc>
        <w:tc>
          <w:tcPr>
            <w:tcW w:w="385" w:type="pct"/>
          </w:tcPr>
          <w:p w14:paraId="2C052B20" w14:textId="2DBE2852" w:rsidR="00416BF6" w:rsidRPr="00991E4C" w:rsidRDefault="00FB6C45" w:rsidP="00C76481">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r>
    </w:tbl>
    <w:p w14:paraId="57E86744" w14:textId="104D78CF" w:rsidR="003E5F2D" w:rsidRPr="00991E4C" w:rsidRDefault="003E5F2D" w:rsidP="00731F94">
      <w:pPr>
        <w:spacing w:before="120" w:after="0" w:line="360" w:lineRule="auto"/>
        <w:rPr>
          <w:rFonts w:ascii="Times New Roman" w:hAnsi="Times New Roman" w:cs="Times New Roman"/>
          <w:sz w:val="26"/>
          <w:szCs w:val="26"/>
        </w:rPr>
      </w:pPr>
      <w:r w:rsidRPr="00991E4C">
        <w:rPr>
          <w:rFonts w:ascii="Times New Roman" w:eastAsia="Times New Roman" w:hAnsi="Times New Roman" w:cs="Times New Roman"/>
          <w:b/>
          <w:bCs/>
          <w:sz w:val="26"/>
          <w:szCs w:val="26"/>
        </w:rPr>
        <w:t xml:space="preserve">1.4. </w:t>
      </w:r>
      <w:proofErr w:type="spellStart"/>
      <w:r w:rsidRPr="00991E4C">
        <w:rPr>
          <w:rFonts w:ascii="Times New Roman" w:eastAsia="Times New Roman" w:hAnsi="Times New Roman" w:cs="Times New Roman"/>
          <w:b/>
          <w:bCs/>
          <w:sz w:val="26"/>
          <w:szCs w:val="26"/>
        </w:rPr>
        <w:t>Tầm</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nhìn</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và</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sứ</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mạng</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của</w:t>
      </w:r>
      <w:proofErr w:type="spellEnd"/>
      <w:r w:rsidRPr="00991E4C">
        <w:rPr>
          <w:rFonts w:ascii="Times New Roman" w:eastAsia="Times New Roman" w:hAnsi="Times New Roman" w:cs="Times New Roman"/>
          <w:b/>
          <w:bCs/>
          <w:sz w:val="26"/>
          <w:szCs w:val="26"/>
        </w:rPr>
        <w:t xml:space="preserve"> khoa </w:t>
      </w:r>
      <w:r w:rsidR="00731F94" w:rsidRPr="00991E4C">
        <w:rPr>
          <w:rFonts w:ascii="Times New Roman" w:eastAsia="Times New Roman" w:hAnsi="Times New Roman" w:cs="Times New Roman"/>
          <w:b/>
          <w:bCs/>
          <w:sz w:val="26"/>
          <w:szCs w:val="26"/>
        </w:rPr>
        <w:t>Kỹ thuật Công nghệ</w:t>
      </w:r>
    </w:p>
    <w:p w14:paraId="09CE8ECC" w14:textId="77777777" w:rsidR="003E5F2D" w:rsidRPr="00991E4C" w:rsidRDefault="003E5F2D" w:rsidP="0022597A">
      <w:pPr>
        <w:pStyle w:val="NormalWeb"/>
        <w:shd w:val="clear" w:color="auto" w:fill="FFFFFF"/>
        <w:spacing w:line="360" w:lineRule="auto"/>
        <w:ind w:firstLine="360"/>
        <w:jc w:val="both"/>
        <w:textAlignment w:val="baseline"/>
        <w:rPr>
          <w:sz w:val="26"/>
          <w:szCs w:val="26"/>
        </w:rPr>
      </w:pPr>
      <w:proofErr w:type="spellStart"/>
      <w:r w:rsidRPr="00991E4C">
        <w:rPr>
          <w:b/>
          <w:bCs/>
          <w:sz w:val="26"/>
          <w:szCs w:val="26"/>
        </w:rPr>
        <w:t>Tầm</w:t>
      </w:r>
      <w:proofErr w:type="spellEnd"/>
      <w:r w:rsidRPr="00991E4C">
        <w:rPr>
          <w:b/>
          <w:bCs/>
          <w:sz w:val="26"/>
          <w:szCs w:val="26"/>
        </w:rPr>
        <w:t xml:space="preserve"> </w:t>
      </w:r>
      <w:proofErr w:type="spellStart"/>
      <w:r w:rsidRPr="00991E4C">
        <w:rPr>
          <w:b/>
          <w:bCs/>
          <w:sz w:val="26"/>
          <w:szCs w:val="26"/>
        </w:rPr>
        <w:t>nhìn</w:t>
      </w:r>
      <w:proofErr w:type="spellEnd"/>
    </w:p>
    <w:p w14:paraId="5448DB96" w14:textId="29E1785A" w:rsidR="003E5F2D" w:rsidRPr="00991E4C" w:rsidRDefault="00A63E7A" w:rsidP="0022597A">
      <w:pPr>
        <w:pStyle w:val="NormalWeb"/>
        <w:shd w:val="clear" w:color="auto" w:fill="FFFFFF"/>
        <w:spacing w:line="360" w:lineRule="auto"/>
        <w:ind w:firstLine="360"/>
        <w:jc w:val="both"/>
        <w:textAlignment w:val="baseline"/>
        <w:rPr>
          <w:sz w:val="26"/>
          <w:szCs w:val="26"/>
        </w:rPr>
      </w:pPr>
      <w:proofErr w:type="spellStart"/>
      <w:r w:rsidRPr="00991E4C">
        <w:rPr>
          <w:sz w:val="26"/>
          <w:szCs w:val="26"/>
        </w:rPr>
        <w:t>Đến</w:t>
      </w:r>
      <w:proofErr w:type="spellEnd"/>
      <w:r w:rsidRPr="00991E4C">
        <w:rPr>
          <w:sz w:val="26"/>
          <w:szCs w:val="26"/>
        </w:rPr>
        <w:t xml:space="preserve"> </w:t>
      </w:r>
      <w:proofErr w:type="spellStart"/>
      <w:r w:rsidRPr="00991E4C">
        <w:rPr>
          <w:sz w:val="26"/>
          <w:szCs w:val="26"/>
        </w:rPr>
        <w:t>năm</w:t>
      </w:r>
      <w:proofErr w:type="spellEnd"/>
      <w:r w:rsidRPr="00991E4C">
        <w:rPr>
          <w:sz w:val="26"/>
          <w:szCs w:val="26"/>
        </w:rPr>
        <w:t xml:space="preserve"> 2025, Khoa Kỹ thuật Công nghệ </w:t>
      </w:r>
      <w:proofErr w:type="spellStart"/>
      <w:r w:rsidRPr="00991E4C">
        <w:rPr>
          <w:sz w:val="26"/>
          <w:szCs w:val="26"/>
        </w:rPr>
        <w:t>Trường</w:t>
      </w:r>
      <w:proofErr w:type="spellEnd"/>
      <w:r w:rsidRPr="00991E4C">
        <w:rPr>
          <w:sz w:val="26"/>
          <w:szCs w:val="26"/>
        </w:rPr>
        <w:t xml:space="preserve"> </w:t>
      </w:r>
      <w:proofErr w:type="spellStart"/>
      <w:r w:rsidRPr="00991E4C">
        <w:rPr>
          <w:sz w:val="26"/>
          <w:szCs w:val="26"/>
        </w:rPr>
        <w:t>Đại</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Phan </w:t>
      </w:r>
      <w:proofErr w:type="spellStart"/>
      <w:r w:rsidRPr="00991E4C">
        <w:rPr>
          <w:sz w:val="26"/>
          <w:szCs w:val="26"/>
        </w:rPr>
        <w:t>Thiết</w:t>
      </w:r>
      <w:proofErr w:type="spellEnd"/>
      <w:r w:rsidRPr="00991E4C">
        <w:rPr>
          <w:sz w:val="26"/>
          <w:szCs w:val="26"/>
        </w:rPr>
        <w:t xml:space="preserve"> </w:t>
      </w:r>
      <w:proofErr w:type="spellStart"/>
      <w:r w:rsidRPr="00991E4C">
        <w:rPr>
          <w:sz w:val="26"/>
          <w:szCs w:val="26"/>
        </w:rPr>
        <w:t>sẽ</w:t>
      </w:r>
      <w:proofErr w:type="spellEnd"/>
      <w:r w:rsidRPr="00991E4C">
        <w:rPr>
          <w:sz w:val="26"/>
          <w:szCs w:val="26"/>
        </w:rPr>
        <w:t xml:space="preserve"> </w:t>
      </w:r>
      <w:proofErr w:type="spellStart"/>
      <w:r w:rsidRPr="00991E4C">
        <w:rPr>
          <w:sz w:val="26"/>
          <w:szCs w:val="26"/>
        </w:rPr>
        <w:t>trở</w:t>
      </w:r>
      <w:proofErr w:type="spellEnd"/>
      <w:r w:rsidRPr="00991E4C">
        <w:rPr>
          <w:sz w:val="26"/>
          <w:szCs w:val="26"/>
        </w:rPr>
        <w:t xml:space="preserve"> </w:t>
      </w:r>
      <w:proofErr w:type="spellStart"/>
      <w:r w:rsidRPr="00991E4C">
        <w:rPr>
          <w:sz w:val="26"/>
          <w:szCs w:val="26"/>
        </w:rPr>
        <w:t>thành</w:t>
      </w:r>
      <w:proofErr w:type="spellEnd"/>
      <w:r w:rsidRPr="00991E4C">
        <w:rPr>
          <w:sz w:val="26"/>
          <w:szCs w:val="26"/>
        </w:rPr>
        <w:t xml:space="preserve"> </w:t>
      </w:r>
      <w:proofErr w:type="spellStart"/>
      <w:r w:rsidRPr="00991E4C">
        <w:rPr>
          <w:sz w:val="26"/>
          <w:szCs w:val="26"/>
        </w:rPr>
        <w:t>một</w:t>
      </w:r>
      <w:proofErr w:type="spellEnd"/>
      <w:r w:rsidRPr="00991E4C">
        <w:rPr>
          <w:sz w:val="26"/>
          <w:szCs w:val="26"/>
        </w:rPr>
        <w:t xml:space="preserve"> </w:t>
      </w:r>
      <w:proofErr w:type="spellStart"/>
      <w:r w:rsidRPr="00991E4C">
        <w:rPr>
          <w:sz w:val="26"/>
          <w:szCs w:val="26"/>
        </w:rPr>
        <w:t>trong</w:t>
      </w:r>
      <w:proofErr w:type="spellEnd"/>
      <w:r w:rsidRPr="00991E4C">
        <w:rPr>
          <w:sz w:val="26"/>
          <w:szCs w:val="26"/>
        </w:rPr>
        <w:t xml:space="preserve"> </w:t>
      </w:r>
      <w:proofErr w:type="spellStart"/>
      <w:r w:rsidRPr="00991E4C">
        <w:rPr>
          <w:sz w:val="26"/>
          <w:szCs w:val="26"/>
        </w:rPr>
        <w:t>những</w:t>
      </w:r>
      <w:proofErr w:type="spellEnd"/>
      <w:r w:rsidRPr="00991E4C">
        <w:rPr>
          <w:sz w:val="26"/>
          <w:szCs w:val="26"/>
        </w:rPr>
        <w:t xml:space="preserve"> Khoa </w:t>
      </w:r>
      <w:proofErr w:type="spellStart"/>
      <w:r w:rsidRPr="00991E4C">
        <w:rPr>
          <w:sz w:val="26"/>
          <w:szCs w:val="26"/>
        </w:rPr>
        <w:t>đào</w:t>
      </w:r>
      <w:proofErr w:type="spellEnd"/>
      <w:r w:rsidRPr="00991E4C">
        <w:rPr>
          <w:sz w:val="26"/>
          <w:szCs w:val="26"/>
        </w:rPr>
        <w:t xml:space="preserve"> </w:t>
      </w:r>
      <w:proofErr w:type="spellStart"/>
      <w:r w:rsidRPr="00991E4C">
        <w:rPr>
          <w:sz w:val="26"/>
          <w:szCs w:val="26"/>
        </w:rPr>
        <w:t>tạo</w:t>
      </w:r>
      <w:proofErr w:type="spellEnd"/>
      <w:r w:rsidRPr="00991E4C">
        <w:rPr>
          <w:sz w:val="26"/>
          <w:szCs w:val="26"/>
        </w:rPr>
        <w:t xml:space="preserve"> </w:t>
      </w:r>
      <w:proofErr w:type="spellStart"/>
      <w:r w:rsidRPr="00991E4C">
        <w:rPr>
          <w:sz w:val="26"/>
          <w:szCs w:val="26"/>
        </w:rPr>
        <w:t>hàng</w:t>
      </w:r>
      <w:proofErr w:type="spellEnd"/>
      <w:r w:rsidRPr="00991E4C">
        <w:rPr>
          <w:sz w:val="26"/>
          <w:szCs w:val="26"/>
        </w:rPr>
        <w:t xml:space="preserve"> </w:t>
      </w:r>
      <w:proofErr w:type="spellStart"/>
      <w:r w:rsidRPr="00991E4C">
        <w:rPr>
          <w:sz w:val="26"/>
          <w:szCs w:val="26"/>
        </w:rPr>
        <w:t>đầu</w:t>
      </w:r>
      <w:proofErr w:type="spellEnd"/>
      <w:r w:rsidRPr="00991E4C">
        <w:rPr>
          <w:sz w:val="26"/>
          <w:szCs w:val="26"/>
        </w:rPr>
        <w:t xml:space="preserve"> </w:t>
      </w:r>
      <w:proofErr w:type="spellStart"/>
      <w:r w:rsidRPr="00991E4C">
        <w:rPr>
          <w:sz w:val="26"/>
          <w:szCs w:val="26"/>
        </w:rPr>
        <w:t>về</w:t>
      </w:r>
      <w:proofErr w:type="spellEnd"/>
      <w:r w:rsidRPr="00991E4C">
        <w:rPr>
          <w:sz w:val="26"/>
          <w:szCs w:val="26"/>
        </w:rPr>
        <w:t xml:space="preserve"> </w:t>
      </w:r>
      <w:proofErr w:type="spellStart"/>
      <w:r w:rsidRPr="00991E4C">
        <w:rPr>
          <w:sz w:val="26"/>
          <w:szCs w:val="26"/>
        </w:rPr>
        <w:t>ngành</w:t>
      </w:r>
      <w:proofErr w:type="spellEnd"/>
      <w:r w:rsidRPr="00991E4C">
        <w:rPr>
          <w:sz w:val="26"/>
          <w:szCs w:val="26"/>
        </w:rPr>
        <w:t xml:space="preserve"> Công nghệ Kỹ thuật Ô </w:t>
      </w:r>
      <w:proofErr w:type="spellStart"/>
      <w:r w:rsidRPr="00991E4C">
        <w:rPr>
          <w:sz w:val="26"/>
          <w:szCs w:val="26"/>
        </w:rPr>
        <w:t>tô</w:t>
      </w:r>
      <w:proofErr w:type="spellEnd"/>
      <w:r w:rsidRPr="00991E4C">
        <w:rPr>
          <w:sz w:val="26"/>
          <w:szCs w:val="26"/>
        </w:rPr>
        <w:t xml:space="preserve">, Công nghệ </w:t>
      </w:r>
      <w:proofErr w:type="spellStart"/>
      <w:r w:rsidRPr="00991E4C">
        <w:rPr>
          <w:sz w:val="26"/>
          <w:szCs w:val="26"/>
        </w:rPr>
        <w:t>Sinh</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Kỹ thuật </w:t>
      </w:r>
      <w:proofErr w:type="spellStart"/>
      <w:r w:rsidRPr="00991E4C">
        <w:rPr>
          <w:sz w:val="26"/>
          <w:szCs w:val="26"/>
        </w:rPr>
        <w:t>Xây</w:t>
      </w:r>
      <w:proofErr w:type="spellEnd"/>
      <w:r w:rsidRPr="00991E4C">
        <w:rPr>
          <w:sz w:val="26"/>
          <w:szCs w:val="26"/>
        </w:rPr>
        <w:t xml:space="preserve"> </w:t>
      </w:r>
      <w:proofErr w:type="spellStart"/>
      <w:r w:rsidRPr="00991E4C">
        <w:rPr>
          <w:sz w:val="26"/>
          <w:szCs w:val="26"/>
        </w:rPr>
        <w:t>dựng</w:t>
      </w:r>
      <w:proofErr w:type="spellEnd"/>
      <w:r w:rsidRPr="00991E4C">
        <w:rPr>
          <w:sz w:val="26"/>
          <w:szCs w:val="26"/>
        </w:rPr>
        <w:t xml:space="preserve"> </w:t>
      </w:r>
      <w:proofErr w:type="spellStart"/>
      <w:r w:rsidRPr="00991E4C">
        <w:rPr>
          <w:sz w:val="26"/>
          <w:szCs w:val="26"/>
        </w:rPr>
        <w:t>và</w:t>
      </w:r>
      <w:proofErr w:type="spellEnd"/>
      <w:r w:rsidRPr="00991E4C">
        <w:rPr>
          <w:sz w:val="26"/>
          <w:szCs w:val="26"/>
        </w:rPr>
        <w:t xml:space="preserve"> </w:t>
      </w:r>
      <w:proofErr w:type="spellStart"/>
      <w:r w:rsidRPr="00991E4C">
        <w:rPr>
          <w:sz w:val="26"/>
          <w:szCs w:val="26"/>
        </w:rPr>
        <w:t>một</w:t>
      </w:r>
      <w:proofErr w:type="spellEnd"/>
      <w:r w:rsidRPr="00991E4C">
        <w:rPr>
          <w:sz w:val="26"/>
          <w:szCs w:val="26"/>
        </w:rPr>
        <w:t xml:space="preserve"> </w:t>
      </w:r>
      <w:proofErr w:type="spellStart"/>
      <w:r w:rsidRPr="00991E4C">
        <w:rPr>
          <w:sz w:val="26"/>
          <w:szCs w:val="26"/>
        </w:rPr>
        <w:t>số</w:t>
      </w:r>
      <w:proofErr w:type="spellEnd"/>
      <w:r w:rsidRPr="00991E4C">
        <w:rPr>
          <w:sz w:val="26"/>
          <w:szCs w:val="26"/>
        </w:rPr>
        <w:t xml:space="preserve"> </w:t>
      </w:r>
      <w:proofErr w:type="spellStart"/>
      <w:r w:rsidRPr="00991E4C">
        <w:rPr>
          <w:sz w:val="26"/>
          <w:szCs w:val="26"/>
        </w:rPr>
        <w:t>ngành</w:t>
      </w:r>
      <w:proofErr w:type="spellEnd"/>
      <w:r w:rsidRPr="00991E4C">
        <w:rPr>
          <w:sz w:val="26"/>
          <w:szCs w:val="26"/>
        </w:rPr>
        <w:t xml:space="preserve"> </w:t>
      </w:r>
      <w:proofErr w:type="spellStart"/>
      <w:r w:rsidRPr="00991E4C">
        <w:rPr>
          <w:sz w:val="26"/>
          <w:szCs w:val="26"/>
        </w:rPr>
        <w:t>kỹ</w:t>
      </w:r>
      <w:proofErr w:type="spellEnd"/>
      <w:r w:rsidRPr="00991E4C">
        <w:rPr>
          <w:sz w:val="26"/>
          <w:szCs w:val="26"/>
        </w:rPr>
        <w:t xml:space="preserve"> thuật </w:t>
      </w:r>
      <w:proofErr w:type="spellStart"/>
      <w:r w:rsidRPr="00991E4C">
        <w:rPr>
          <w:sz w:val="26"/>
          <w:szCs w:val="26"/>
        </w:rPr>
        <w:t>công</w:t>
      </w:r>
      <w:proofErr w:type="spellEnd"/>
      <w:r w:rsidRPr="00991E4C">
        <w:rPr>
          <w:sz w:val="26"/>
          <w:szCs w:val="26"/>
        </w:rPr>
        <w:t xml:space="preserve"> nghệ </w:t>
      </w:r>
      <w:proofErr w:type="spellStart"/>
      <w:r w:rsidRPr="00991E4C">
        <w:rPr>
          <w:sz w:val="26"/>
          <w:szCs w:val="26"/>
        </w:rPr>
        <w:t>khác</w:t>
      </w:r>
      <w:proofErr w:type="spellEnd"/>
      <w:r w:rsidRPr="00991E4C">
        <w:rPr>
          <w:sz w:val="26"/>
          <w:szCs w:val="26"/>
        </w:rPr>
        <w:t xml:space="preserve"> </w:t>
      </w:r>
      <w:proofErr w:type="spellStart"/>
      <w:r w:rsidRPr="00991E4C">
        <w:rPr>
          <w:sz w:val="26"/>
          <w:szCs w:val="26"/>
        </w:rPr>
        <w:t>theo</w:t>
      </w:r>
      <w:proofErr w:type="spellEnd"/>
      <w:r w:rsidRPr="00991E4C">
        <w:rPr>
          <w:sz w:val="26"/>
          <w:szCs w:val="26"/>
        </w:rPr>
        <w:t xml:space="preserve"> </w:t>
      </w:r>
      <w:proofErr w:type="spellStart"/>
      <w:r w:rsidRPr="00991E4C">
        <w:rPr>
          <w:sz w:val="26"/>
          <w:szCs w:val="26"/>
        </w:rPr>
        <w:t>hướng</w:t>
      </w:r>
      <w:proofErr w:type="spellEnd"/>
      <w:r w:rsidRPr="00991E4C">
        <w:rPr>
          <w:sz w:val="26"/>
          <w:szCs w:val="26"/>
        </w:rPr>
        <w:t xml:space="preserve"> </w:t>
      </w:r>
      <w:proofErr w:type="spellStart"/>
      <w:r w:rsidRPr="00991E4C">
        <w:rPr>
          <w:sz w:val="26"/>
          <w:szCs w:val="26"/>
        </w:rPr>
        <w:t>ứng</w:t>
      </w:r>
      <w:proofErr w:type="spellEnd"/>
      <w:r w:rsidRPr="00991E4C">
        <w:rPr>
          <w:sz w:val="26"/>
          <w:szCs w:val="26"/>
        </w:rPr>
        <w:t xml:space="preserve"> </w:t>
      </w:r>
      <w:proofErr w:type="spellStart"/>
      <w:r w:rsidRPr="00991E4C">
        <w:rPr>
          <w:sz w:val="26"/>
          <w:szCs w:val="26"/>
        </w:rPr>
        <w:t>dụng</w:t>
      </w:r>
      <w:proofErr w:type="spellEnd"/>
      <w:r w:rsidRPr="00991E4C">
        <w:rPr>
          <w:sz w:val="26"/>
          <w:szCs w:val="26"/>
        </w:rPr>
        <w:t xml:space="preserve"> </w:t>
      </w:r>
      <w:proofErr w:type="spellStart"/>
      <w:r w:rsidRPr="00991E4C">
        <w:rPr>
          <w:sz w:val="26"/>
          <w:szCs w:val="26"/>
        </w:rPr>
        <w:t>thực</w:t>
      </w:r>
      <w:proofErr w:type="spellEnd"/>
      <w:r w:rsidRPr="00991E4C">
        <w:rPr>
          <w:sz w:val="26"/>
          <w:szCs w:val="26"/>
        </w:rPr>
        <w:t xml:space="preserve"> </w:t>
      </w:r>
      <w:proofErr w:type="spellStart"/>
      <w:r w:rsidRPr="00991E4C">
        <w:rPr>
          <w:sz w:val="26"/>
          <w:szCs w:val="26"/>
        </w:rPr>
        <w:t>hành</w:t>
      </w:r>
      <w:proofErr w:type="spellEnd"/>
      <w:r w:rsidRPr="00991E4C">
        <w:rPr>
          <w:sz w:val="26"/>
          <w:szCs w:val="26"/>
        </w:rPr>
        <w:t xml:space="preserve">, </w:t>
      </w:r>
      <w:proofErr w:type="spellStart"/>
      <w:r w:rsidRPr="00991E4C">
        <w:rPr>
          <w:sz w:val="26"/>
          <w:szCs w:val="26"/>
        </w:rPr>
        <w:t>đạt</w:t>
      </w:r>
      <w:proofErr w:type="spellEnd"/>
      <w:r w:rsidRPr="00991E4C">
        <w:rPr>
          <w:sz w:val="26"/>
          <w:szCs w:val="26"/>
        </w:rPr>
        <w:t xml:space="preserve"> </w:t>
      </w:r>
      <w:proofErr w:type="spellStart"/>
      <w:r w:rsidRPr="00991E4C">
        <w:rPr>
          <w:sz w:val="26"/>
          <w:szCs w:val="26"/>
        </w:rPr>
        <w:t>các</w:t>
      </w:r>
      <w:proofErr w:type="spellEnd"/>
      <w:r w:rsidRPr="00991E4C">
        <w:rPr>
          <w:sz w:val="26"/>
          <w:szCs w:val="26"/>
        </w:rPr>
        <w:t xml:space="preserve"> </w:t>
      </w:r>
      <w:proofErr w:type="spellStart"/>
      <w:r w:rsidRPr="00991E4C">
        <w:rPr>
          <w:sz w:val="26"/>
          <w:szCs w:val="26"/>
        </w:rPr>
        <w:t>chuẩn</w:t>
      </w:r>
      <w:proofErr w:type="spellEnd"/>
      <w:r w:rsidRPr="00991E4C">
        <w:rPr>
          <w:sz w:val="26"/>
          <w:szCs w:val="26"/>
        </w:rPr>
        <w:t xml:space="preserve"> </w:t>
      </w:r>
      <w:proofErr w:type="spellStart"/>
      <w:r w:rsidRPr="00991E4C">
        <w:rPr>
          <w:sz w:val="26"/>
          <w:szCs w:val="26"/>
        </w:rPr>
        <w:t>theo</w:t>
      </w:r>
      <w:proofErr w:type="spellEnd"/>
      <w:r w:rsidRPr="00991E4C">
        <w:rPr>
          <w:sz w:val="26"/>
          <w:szCs w:val="26"/>
        </w:rPr>
        <w:t xml:space="preserve"> </w:t>
      </w:r>
      <w:proofErr w:type="spellStart"/>
      <w:r w:rsidRPr="00991E4C">
        <w:rPr>
          <w:sz w:val="26"/>
          <w:szCs w:val="26"/>
        </w:rPr>
        <w:t>bộ</w:t>
      </w:r>
      <w:proofErr w:type="spellEnd"/>
      <w:r w:rsidRPr="00991E4C">
        <w:rPr>
          <w:sz w:val="26"/>
          <w:szCs w:val="26"/>
        </w:rPr>
        <w:t xml:space="preserve"> </w:t>
      </w:r>
      <w:proofErr w:type="spellStart"/>
      <w:r w:rsidRPr="00991E4C">
        <w:rPr>
          <w:sz w:val="26"/>
          <w:szCs w:val="26"/>
        </w:rPr>
        <w:t>tiêu</w:t>
      </w:r>
      <w:proofErr w:type="spellEnd"/>
      <w:r w:rsidRPr="00991E4C">
        <w:rPr>
          <w:sz w:val="26"/>
          <w:szCs w:val="26"/>
        </w:rPr>
        <w:t xml:space="preserve"> </w:t>
      </w:r>
      <w:proofErr w:type="spellStart"/>
      <w:r w:rsidRPr="00991E4C">
        <w:rPr>
          <w:sz w:val="26"/>
          <w:szCs w:val="26"/>
        </w:rPr>
        <w:t>chuẩn</w:t>
      </w:r>
      <w:proofErr w:type="spellEnd"/>
      <w:r w:rsidRPr="00991E4C">
        <w:rPr>
          <w:sz w:val="26"/>
          <w:szCs w:val="26"/>
        </w:rPr>
        <w:t xml:space="preserve"> </w:t>
      </w:r>
      <w:proofErr w:type="spellStart"/>
      <w:r w:rsidRPr="00991E4C">
        <w:rPr>
          <w:sz w:val="26"/>
          <w:szCs w:val="26"/>
        </w:rPr>
        <w:t>đảm</w:t>
      </w:r>
      <w:proofErr w:type="spellEnd"/>
      <w:r w:rsidRPr="00991E4C">
        <w:rPr>
          <w:sz w:val="26"/>
          <w:szCs w:val="26"/>
        </w:rPr>
        <w:t xml:space="preserve"> </w:t>
      </w:r>
      <w:proofErr w:type="spellStart"/>
      <w:r w:rsidRPr="00991E4C">
        <w:rPr>
          <w:sz w:val="26"/>
          <w:szCs w:val="26"/>
        </w:rPr>
        <w:t>bảo</w:t>
      </w:r>
      <w:proofErr w:type="spellEnd"/>
      <w:r w:rsidRPr="00991E4C">
        <w:rPr>
          <w:sz w:val="26"/>
          <w:szCs w:val="26"/>
        </w:rPr>
        <w:t xml:space="preserve"> </w:t>
      </w:r>
      <w:proofErr w:type="spellStart"/>
      <w:r w:rsidRPr="00991E4C">
        <w:rPr>
          <w:sz w:val="26"/>
          <w:szCs w:val="26"/>
        </w:rPr>
        <w:t>chất</w:t>
      </w:r>
      <w:proofErr w:type="spellEnd"/>
      <w:r w:rsidRPr="00991E4C">
        <w:rPr>
          <w:sz w:val="26"/>
          <w:szCs w:val="26"/>
        </w:rPr>
        <w:t xml:space="preserve"> </w:t>
      </w:r>
      <w:proofErr w:type="spellStart"/>
      <w:r w:rsidRPr="00991E4C">
        <w:rPr>
          <w:sz w:val="26"/>
          <w:szCs w:val="26"/>
        </w:rPr>
        <w:t>lượng</w:t>
      </w:r>
      <w:proofErr w:type="spellEnd"/>
      <w:r w:rsidRPr="00991E4C">
        <w:rPr>
          <w:sz w:val="26"/>
          <w:szCs w:val="26"/>
        </w:rPr>
        <w:t xml:space="preserve"> </w:t>
      </w:r>
      <w:proofErr w:type="spellStart"/>
      <w:r w:rsidRPr="00991E4C">
        <w:rPr>
          <w:sz w:val="26"/>
          <w:szCs w:val="26"/>
        </w:rPr>
        <w:t>chương</w:t>
      </w:r>
      <w:proofErr w:type="spellEnd"/>
      <w:r w:rsidRPr="00991E4C">
        <w:rPr>
          <w:sz w:val="26"/>
          <w:szCs w:val="26"/>
        </w:rPr>
        <w:t xml:space="preserve"> </w:t>
      </w:r>
      <w:proofErr w:type="spellStart"/>
      <w:r w:rsidRPr="00991E4C">
        <w:rPr>
          <w:sz w:val="26"/>
          <w:szCs w:val="26"/>
        </w:rPr>
        <w:t>trình</w:t>
      </w:r>
      <w:proofErr w:type="spellEnd"/>
      <w:r w:rsidRPr="00991E4C">
        <w:rPr>
          <w:sz w:val="26"/>
          <w:szCs w:val="26"/>
        </w:rPr>
        <w:t xml:space="preserve"> </w:t>
      </w:r>
      <w:proofErr w:type="spellStart"/>
      <w:r w:rsidRPr="00991E4C">
        <w:rPr>
          <w:sz w:val="26"/>
          <w:szCs w:val="26"/>
        </w:rPr>
        <w:t>đào</w:t>
      </w:r>
      <w:proofErr w:type="spellEnd"/>
      <w:r w:rsidRPr="00991E4C">
        <w:rPr>
          <w:sz w:val="26"/>
          <w:szCs w:val="26"/>
        </w:rPr>
        <w:t xml:space="preserve"> </w:t>
      </w:r>
      <w:proofErr w:type="spellStart"/>
      <w:r w:rsidRPr="00991E4C">
        <w:rPr>
          <w:sz w:val="26"/>
          <w:szCs w:val="26"/>
        </w:rPr>
        <w:t>tạo</w:t>
      </w:r>
      <w:proofErr w:type="spellEnd"/>
      <w:r w:rsidRPr="00991E4C">
        <w:rPr>
          <w:sz w:val="26"/>
          <w:szCs w:val="26"/>
        </w:rPr>
        <w:t xml:space="preserve"> </w:t>
      </w:r>
      <w:proofErr w:type="spellStart"/>
      <w:r w:rsidRPr="00991E4C">
        <w:rPr>
          <w:sz w:val="26"/>
          <w:szCs w:val="26"/>
        </w:rPr>
        <w:t>của</w:t>
      </w:r>
      <w:proofErr w:type="spellEnd"/>
      <w:r w:rsidRPr="00991E4C">
        <w:rPr>
          <w:sz w:val="26"/>
          <w:szCs w:val="26"/>
        </w:rPr>
        <w:t xml:space="preserve"> </w:t>
      </w:r>
      <w:proofErr w:type="spellStart"/>
      <w:r w:rsidRPr="00991E4C">
        <w:rPr>
          <w:sz w:val="26"/>
          <w:szCs w:val="26"/>
        </w:rPr>
        <w:t>Bộ</w:t>
      </w:r>
      <w:proofErr w:type="spellEnd"/>
      <w:r w:rsidRPr="00991E4C">
        <w:rPr>
          <w:sz w:val="26"/>
          <w:szCs w:val="26"/>
        </w:rPr>
        <w:t xml:space="preserve"> </w:t>
      </w:r>
      <w:proofErr w:type="spellStart"/>
      <w:r w:rsidRPr="00991E4C">
        <w:rPr>
          <w:sz w:val="26"/>
          <w:szCs w:val="26"/>
        </w:rPr>
        <w:t>Giáo</w:t>
      </w:r>
      <w:proofErr w:type="spellEnd"/>
      <w:r w:rsidRPr="00991E4C">
        <w:rPr>
          <w:sz w:val="26"/>
          <w:szCs w:val="26"/>
        </w:rPr>
        <w:t xml:space="preserve"> </w:t>
      </w:r>
      <w:proofErr w:type="spellStart"/>
      <w:r w:rsidRPr="00991E4C">
        <w:rPr>
          <w:sz w:val="26"/>
          <w:szCs w:val="26"/>
        </w:rPr>
        <w:t>dục</w:t>
      </w:r>
      <w:proofErr w:type="spellEnd"/>
      <w:r w:rsidRPr="00991E4C">
        <w:rPr>
          <w:sz w:val="26"/>
          <w:szCs w:val="26"/>
        </w:rPr>
        <w:t xml:space="preserve"> </w:t>
      </w:r>
      <w:proofErr w:type="spellStart"/>
      <w:r w:rsidRPr="00991E4C">
        <w:rPr>
          <w:sz w:val="26"/>
          <w:szCs w:val="26"/>
        </w:rPr>
        <w:t>và</w:t>
      </w:r>
      <w:proofErr w:type="spellEnd"/>
      <w:r w:rsidRPr="00991E4C">
        <w:rPr>
          <w:sz w:val="26"/>
          <w:szCs w:val="26"/>
        </w:rPr>
        <w:t xml:space="preserve"> </w:t>
      </w:r>
      <w:proofErr w:type="spellStart"/>
      <w:r w:rsidRPr="00991E4C">
        <w:rPr>
          <w:sz w:val="26"/>
          <w:szCs w:val="26"/>
        </w:rPr>
        <w:t>Đào</w:t>
      </w:r>
      <w:proofErr w:type="spellEnd"/>
      <w:r w:rsidRPr="00991E4C">
        <w:rPr>
          <w:sz w:val="26"/>
          <w:szCs w:val="26"/>
        </w:rPr>
        <w:t xml:space="preserve"> </w:t>
      </w:r>
      <w:proofErr w:type="spellStart"/>
      <w:r w:rsidRPr="00991E4C">
        <w:rPr>
          <w:sz w:val="26"/>
          <w:szCs w:val="26"/>
        </w:rPr>
        <w:t>tạo</w:t>
      </w:r>
      <w:proofErr w:type="spellEnd"/>
      <w:r w:rsidRPr="00991E4C">
        <w:rPr>
          <w:sz w:val="26"/>
          <w:szCs w:val="26"/>
        </w:rPr>
        <w:t xml:space="preserve"> </w:t>
      </w:r>
      <w:proofErr w:type="spellStart"/>
      <w:r w:rsidRPr="00991E4C">
        <w:rPr>
          <w:sz w:val="26"/>
          <w:szCs w:val="26"/>
        </w:rPr>
        <w:t>đồng</w:t>
      </w:r>
      <w:proofErr w:type="spellEnd"/>
      <w:r w:rsidRPr="00991E4C">
        <w:rPr>
          <w:sz w:val="26"/>
          <w:szCs w:val="26"/>
        </w:rPr>
        <w:t xml:space="preserve"> </w:t>
      </w:r>
      <w:proofErr w:type="spellStart"/>
      <w:r w:rsidRPr="00991E4C">
        <w:rPr>
          <w:sz w:val="26"/>
          <w:szCs w:val="26"/>
        </w:rPr>
        <w:t>thời</w:t>
      </w:r>
      <w:proofErr w:type="spellEnd"/>
      <w:r w:rsidRPr="00991E4C">
        <w:rPr>
          <w:sz w:val="26"/>
          <w:szCs w:val="26"/>
        </w:rPr>
        <w:t xml:space="preserve"> </w:t>
      </w:r>
      <w:proofErr w:type="spellStart"/>
      <w:r w:rsidRPr="00991E4C">
        <w:rPr>
          <w:sz w:val="26"/>
          <w:szCs w:val="26"/>
        </w:rPr>
        <w:t>đạt</w:t>
      </w:r>
      <w:proofErr w:type="spellEnd"/>
      <w:r w:rsidRPr="00991E4C">
        <w:rPr>
          <w:sz w:val="26"/>
          <w:szCs w:val="26"/>
        </w:rPr>
        <w:t xml:space="preserve"> </w:t>
      </w:r>
      <w:proofErr w:type="spellStart"/>
      <w:r w:rsidRPr="00991E4C">
        <w:rPr>
          <w:sz w:val="26"/>
          <w:szCs w:val="26"/>
        </w:rPr>
        <w:t>theo</w:t>
      </w:r>
      <w:proofErr w:type="spellEnd"/>
      <w:r w:rsidRPr="00991E4C">
        <w:rPr>
          <w:sz w:val="26"/>
          <w:szCs w:val="26"/>
        </w:rPr>
        <w:t xml:space="preserve"> </w:t>
      </w:r>
      <w:proofErr w:type="spellStart"/>
      <w:r w:rsidRPr="00991E4C">
        <w:rPr>
          <w:sz w:val="26"/>
          <w:szCs w:val="26"/>
        </w:rPr>
        <w:t>chuẩn</w:t>
      </w:r>
      <w:proofErr w:type="spellEnd"/>
      <w:r w:rsidRPr="00991E4C">
        <w:rPr>
          <w:sz w:val="26"/>
          <w:szCs w:val="26"/>
        </w:rPr>
        <w:t xml:space="preserve"> </w:t>
      </w:r>
      <w:proofErr w:type="spellStart"/>
      <w:r w:rsidRPr="00991E4C">
        <w:rPr>
          <w:sz w:val="26"/>
          <w:szCs w:val="26"/>
        </w:rPr>
        <w:t>của</w:t>
      </w:r>
      <w:proofErr w:type="spellEnd"/>
      <w:r w:rsidRPr="00991E4C">
        <w:rPr>
          <w:sz w:val="26"/>
          <w:szCs w:val="26"/>
        </w:rPr>
        <w:t xml:space="preserve"> AUN – QA.</w:t>
      </w:r>
    </w:p>
    <w:p w14:paraId="0A1CDB2B" w14:textId="77777777" w:rsidR="003E5F2D" w:rsidRPr="00991E4C" w:rsidRDefault="003E5F2D" w:rsidP="009B0172">
      <w:pPr>
        <w:pStyle w:val="NormalWeb"/>
        <w:shd w:val="clear" w:color="auto" w:fill="FFFFFF"/>
        <w:spacing w:line="360" w:lineRule="auto"/>
        <w:ind w:firstLine="360"/>
        <w:jc w:val="both"/>
        <w:textAlignment w:val="baseline"/>
        <w:rPr>
          <w:sz w:val="26"/>
          <w:szCs w:val="26"/>
        </w:rPr>
      </w:pPr>
      <w:proofErr w:type="spellStart"/>
      <w:r w:rsidRPr="00991E4C">
        <w:rPr>
          <w:b/>
          <w:bCs/>
          <w:sz w:val="26"/>
          <w:szCs w:val="26"/>
        </w:rPr>
        <w:t>Sứ</w:t>
      </w:r>
      <w:proofErr w:type="spellEnd"/>
      <w:r w:rsidRPr="00991E4C">
        <w:rPr>
          <w:b/>
          <w:bCs/>
          <w:sz w:val="26"/>
          <w:szCs w:val="26"/>
        </w:rPr>
        <w:t xml:space="preserve"> </w:t>
      </w:r>
      <w:proofErr w:type="spellStart"/>
      <w:r w:rsidRPr="00991E4C">
        <w:rPr>
          <w:b/>
          <w:bCs/>
          <w:sz w:val="26"/>
          <w:szCs w:val="26"/>
        </w:rPr>
        <w:t>mạng</w:t>
      </w:r>
      <w:proofErr w:type="spellEnd"/>
    </w:p>
    <w:p w14:paraId="1010B3A7" w14:textId="6B763614" w:rsidR="003E5F2D" w:rsidRPr="00991E4C" w:rsidRDefault="00A63E7A" w:rsidP="009B0172">
      <w:pPr>
        <w:pStyle w:val="NormalWeb"/>
        <w:shd w:val="clear" w:color="auto" w:fill="FFFFFF"/>
        <w:spacing w:line="360" w:lineRule="auto"/>
        <w:ind w:firstLine="360"/>
        <w:jc w:val="both"/>
        <w:textAlignment w:val="baseline"/>
        <w:rPr>
          <w:sz w:val="26"/>
          <w:szCs w:val="26"/>
        </w:rPr>
      </w:pPr>
      <w:r w:rsidRPr="00991E4C">
        <w:rPr>
          <w:sz w:val="26"/>
          <w:szCs w:val="26"/>
        </w:rPr>
        <w:t xml:space="preserve">Khoa Kỹ thuật Công nghệ, </w:t>
      </w:r>
      <w:proofErr w:type="spellStart"/>
      <w:r w:rsidRPr="00991E4C">
        <w:rPr>
          <w:sz w:val="26"/>
          <w:szCs w:val="26"/>
        </w:rPr>
        <w:t>Trường</w:t>
      </w:r>
      <w:proofErr w:type="spellEnd"/>
      <w:r w:rsidRPr="00991E4C">
        <w:rPr>
          <w:sz w:val="26"/>
          <w:szCs w:val="26"/>
        </w:rPr>
        <w:t xml:space="preserve"> </w:t>
      </w:r>
      <w:proofErr w:type="spellStart"/>
      <w:r w:rsidRPr="00991E4C">
        <w:rPr>
          <w:sz w:val="26"/>
          <w:szCs w:val="26"/>
        </w:rPr>
        <w:t>Đại</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Phan </w:t>
      </w:r>
      <w:proofErr w:type="spellStart"/>
      <w:r w:rsidRPr="00991E4C">
        <w:rPr>
          <w:sz w:val="26"/>
          <w:szCs w:val="26"/>
        </w:rPr>
        <w:t>Thiết</w:t>
      </w:r>
      <w:proofErr w:type="spellEnd"/>
      <w:r w:rsidRPr="00991E4C">
        <w:rPr>
          <w:sz w:val="26"/>
          <w:szCs w:val="26"/>
        </w:rPr>
        <w:t xml:space="preserve"> cam </w:t>
      </w:r>
      <w:proofErr w:type="spellStart"/>
      <w:r w:rsidRPr="00991E4C">
        <w:rPr>
          <w:sz w:val="26"/>
          <w:szCs w:val="26"/>
        </w:rPr>
        <w:t>kết</w:t>
      </w:r>
      <w:proofErr w:type="spellEnd"/>
      <w:r w:rsidRPr="00991E4C">
        <w:rPr>
          <w:sz w:val="26"/>
          <w:szCs w:val="26"/>
        </w:rPr>
        <w:t xml:space="preserve"> </w:t>
      </w:r>
      <w:proofErr w:type="spellStart"/>
      <w:r w:rsidRPr="00991E4C">
        <w:rPr>
          <w:sz w:val="26"/>
          <w:szCs w:val="26"/>
        </w:rPr>
        <w:t>thúc</w:t>
      </w:r>
      <w:proofErr w:type="spellEnd"/>
      <w:r w:rsidRPr="00991E4C">
        <w:rPr>
          <w:sz w:val="26"/>
          <w:szCs w:val="26"/>
        </w:rPr>
        <w:t xml:space="preserve"> </w:t>
      </w:r>
      <w:proofErr w:type="spellStart"/>
      <w:r w:rsidRPr="00991E4C">
        <w:rPr>
          <w:sz w:val="26"/>
          <w:szCs w:val="26"/>
        </w:rPr>
        <w:t>đẩy</w:t>
      </w:r>
      <w:proofErr w:type="spellEnd"/>
      <w:r w:rsidRPr="00991E4C">
        <w:rPr>
          <w:sz w:val="26"/>
          <w:szCs w:val="26"/>
        </w:rPr>
        <w:t xml:space="preserve"> </w:t>
      </w:r>
      <w:proofErr w:type="spellStart"/>
      <w:r w:rsidRPr="00991E4C">
        <w:rPr>
          <w:sz w:val="26"/>
          <w:szCs w:val="26"/>
        </w:rPr>
        <w:t>sự</w:t>
      </w:r>
      <w:proofErr w:type="spellEnd"/>
      <w:r w:rsidRPr="00991E4C">
        <w:rPr>
          <w:sz w:val="26"/>
          <w:szCs w:val="26"/>
        </w:rPr>
        <w:t xml:space="preserve"> </w:t>
      </w:r>
      <w:proofErr w:type="spellStart"/>
      <w:r w:rsidRPr="00991E4C">
        <w:rPr>
          <w:sz w:val="26"/>
          <w:szCs w:val="26"/>
        </w:rPr>
        <w:t>phát</w:t>
      </w:r>
      <w:proofErr w:type="spellEnd"/>
      <w:r w:rsidRPr="00991E4C">
        <w:rPr>
          <w:sz w:val="26"/>
          <w:szCs w:val="26"/>
        </w:rPr>
        <w:t xml:space="preserve"> </w:t>
      </w:r>
      <w:proofErr w:type="spellStart"/>
      <w:r w:rsidRPr="00991E4C">
        <w:rPr>
          <w:sz w:val="26"/>
          <w:szCs w:val="26"/>
        </w:rPr>
        <w:t>triển</w:t>
      </w:r>
      <w:proofErr w:type="spellEnd"/>
      <w:r w:rsidRPr="00991E4C">
        <w:rPr>
          <w:sz w:val="26"/>
          <w:szCs w:val="26"/>
        </w:rPr>
        <w:t xml:space="preserve"> </w:t>
      </w:r>
      <w:proofErr w:type="spellStart"/>
      <w:r w:rsidRPr="00991E4C">
        <w:rPr>
          <w:sz w:val="26"/>
          <w:szCs w:val="26"/>
        </w:rPr>
        <w:t>về</w:t>
      </w:r>
      <w:proofErr w:type="spellEnd"/>
      <w:r w:rsidRPr="00991E4C">
        <w:rPr>
          <w:sz w:val="26"/>
          <w:szCs w:val="26"/>
        </w:rPr>
        <w:t xml:space="preserve"> khoa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kỹ</w:t>
      </w:r>
      <w:proofErr w:type="spellEnd"/>
      <w:r w:rsidRPr="00991E4C">
        <w:rPr>
          <w:sz w:val="26"/>
          <w:szCs w:val="26"/>
        </w:rPr>
        <w:t xml:space="preserve"> thuật, </w:t>
      </w:r>
      <w:proofErr w:type="spellStart"/>
      <w:r w:rsidRPr="00991E4C">
        <w:rPr>
          <w:sz w:val="26"/>
          <w:szCs w:val="26"/>
        </w:rPr>
        <w:t>công</w:t>
      </w:r>
      <w:proofErr w:type="spellEnd"/>
      <w:r w:rsidRPr="00991E4C">
        <w:rPr>
          <w:sz w:val="26"/>
          <w:szCs w:val="26"/>
        </w:rPr>
        <w:t xml:space="preserve"> nghệ </w:t>
      </w:r>
      <w:proofErr w:type="spellStart"/>
      <w:r w:rsidRPr="00991E4C">
        <w:rPr>
          <w:sz w:val="26"/>
          <w:szCs w:val="26"/>
        </w:rPr>
        <w:t>tại</w:t>
      </w:r>
      <w:proofErr w:type="spellEnd"/>
      <w:r w:rsidRPr="00991E4C">
        <w:rPr>
          <w:sz w:val="26"/>
          <w:szCs w:val="26"/>
        </w:rPr>
        <w:t xml:space="preserve"> TP. Phan </w:t>
      </w:r>
      <w:proofErr w:type="spellStart"/>
      <w:r w:rsidRPr="00991E4C">
        <w:rPr>
          <w:sz w:val="26"/>
          <w:szCs w:val="26"/>
        </w:rPr>
        <w:t>Thiết</w:t>
      </w:r>
      <w:proofErr w:type="spellEnd"/>
      <w:r w:rsidRPr="00991E4C">
        <w:rPr>
          <w:sz w:val="26"/>
          <w:szCs w:val="26"/>
        </w:rPr>
        <w:t xml:space="preserve"> </w:t>
      </w:r>
      <w:proofErr w:type="spellStart"/>
      <w:r w:rsidRPr="00991E4C">
        <w:rPr>
          <w:sz w:val="26"/>
          <w:szCs w:val="26"/>
        </w:rPr>
        <w:t>và</w:t>
      </w:r>
      <w:proofErr w:type="spellEnd"/>
      <w:r w:rsidRPr="00991E4C">
        <w:rPr>
          <w:sz w:val="26"/>
          <w:szCs w:val="26"/>
        </w:rPr>
        <w:t xml:space="preserve"> </w:t>
      </w:r>
      <w:proofErr w:type="spellStart"/>
      <w:r w:rsidRPr="00991E4C">
        <w:rPr>
          <w:sz w:val="26"/>
          <w:szCs w:val="26"/>
        </w:rPr>
        <w:t>Việt</w:t>
      </w:r>
      <w:proofErr w:type="spellEnd"/>
      <w:r w:rsidRPr="00991E4C">
        <w:rPr>
          <w:sz w:val="26"/>
          <w:szCs w:val="26"/>
        </w:rPr>
        <w:t xml:space="preserve"> Nam </w:t>
      </w:r>
      <w:proofErr w:type="spellStart"/>
      <w:r w:rsidRPr="00991E4C">
        <w:rPr>
          <w:sz w:val="26"/>
          <w:szCs w:val="26"/>
        </w:rPr>
        <w:t>thông</w:t>
      </w:r>
      <w:proofErr w:type="spellEnd"/>
      <w:r w:rsidRPr="00991E4C">
        <w:rPr>
          <w:sz w:val="26"/>
          <w:szCs w:val="26"/>
        </w:rPr>
        <w:t xml:space="preserve"> qua </w:t>
      </w:r>
      <w:proofErr w:type="spellStart"/>
      <w:r w:rsidRPr="00991E4C">
        <w:rPr>
          <w:sz w:val="26"/>
          <w:szCs w:val="26"/>
        </w:rPr>
        <w:t>các</w:t>
      </w:r>
      <w:proofErr w:type="spellEnd"/>
      <w:r w:rsidRPr="00991E4C">
        <w:rPr>
          <w:sz w:val="26"/>
          <w:szCs w:val="26"/>
        </w:rPr>
        <w:t xml:space="preserve"> </w:t>
      </w:r>
      <w:proofErr w:type="spellStart"/>
      <w:r w:rsidRPr="00991E4C">
        <w:rPr>
          <w:sz w:val="26"/>
          <w:szCs w:val="26"/>
        </w:rPr>
        <w:t>hoạt</w:t>
      </w:r>
      <w:proofErr w:type="spellEnd"/>
      <w:r w:rsidRPr="00991E4C">
        <w:rPr>
          <w:sz w:val="26"/>
          <w:szCs w:val="26"/>
        </w:rPr>
        <w:t xml:space="preserve"> </w:t>
      </w:r>
      <w:proofErr w:type="spellStart"/>
      <w:r w:rsidRPr="00991E4C">
        <w:rPr>
          <w:sz w:val="26"/>
          <w:szCs w:val="26"/>
        </w:rPr>
        <w:t>động</w:t>
      </w:r>
      <w:proofErr w:type="spellEnd"/>
      <w:r w:rsidRPr="00991E4C">
        <w:rPr>
          <w:sz w:val="26"/>
          <w:szCs w:val="26"/>
        </w:rPr>
        <w:t xml:space="preserve"> </w:t>
      </w:r>
      <w:proofErr w:type="spellStart"/>
      <w:r w:rsidRPr="00991E4C">
        <w:rPr>
          <w:sz w:val="26"/>
          <w:szCs w:val="26"/>
        </w:rPr>
        <w:t>đào</w:t>
      </w:r>
      <w:proofErr w:type="spellEnd"/>
      <w:r w:rsidRPr="00991E4C">
        <w:rPr>
          <w:sz w:val="26"/>
          <w:szCs w:val="26"/>
        </w:rPr>
        <w:t xml:space="preserve"> </w:t>
      </w:r>
      <w:proofErr w:type="spellStart"/>
      <w:r w:rsidRPr="00991E4C">
        <w:rPr>
          <w:sz w:val="26"/>
          <w:szCs w:val="26"/>
        </w:rPr>
        <w:t>tạo</w:t>
      </w:r>
      <w:proofErr w:type="spellEnd"/>
      <w:r w:rsidRPr="00991E4C">
        <w:rPr>
          <w:sz w:val="26"/>
          <w:szCs w:val="26"/>
        </w:rPr>
        <w:t xml:space="preserve">, </w:t>
      </w:r>
      <w:proofErr w:type="spellStart"/>
      <w:r w:rsidRPr="00991E4C">
        <w:rPr>
          <w:sz w:val="26"/>
          <w:szCs w:val="26"/>
        </w:rPr>
        <w:t>nghiên</w:t>
      </w:r>
      <w:proofErr w:type="spellEnd"/>
      <w:r w:rsidRPr="00991E4C">
        <w:rPr>
          <w:sz w:val="26"/>
          <w:szCs w:val="26"/>
        </w:rPr>
        <w:t xml:space="preserve"> </w:t>
      </w:r>
      <w:proofErr w:type="spellStart"/>
      <w:r w:rsidRPr="00991E4C">
        <w:rPr>
          <w:sz w:val="26"/>
          <w:szCs w:val="26"/>
        </w:rPr>
        <w:t>cứu</w:t>
      </w:r>
      <w:proofErr w:type="spellEnd"/>
      <w:r w:rsidRPr="00991E4C">
        <w:rPr>
          <w:sz w:val="26"/>
          <w:szCs w:val="26"/>
        </w:rPr>
        <w:t xml:space="preserve"> </w:t>
      </w:r>
      <w:proofErr w:type="spellStart"/>
      <w:r w:rsidRPr="00991E4C">
        <w:rPr>
          <w:sz w:val="26"/>
          <w:szCs w:val="26"/>
        </w:rPr>
        <w:t>và</w:t>
      </w:r>
      <w:proofErr w:type="spellEnd"/>
      <w:r w:rsidRPr="00991E4C">
        <w:rPr>
          <w:sz w:val="26"/>
          <w:szCs w:val="26"/>
        </w:rPr>
        <w:t xml:space="preserve"> </w:t>
      </w:r>
      <w:proofErr w:type="spellStart"/>
      <w:r w:rsidRPr="00991E4C">
        <w:rPr>
          <w:sz w:val="26"/>
          <w:szCs w:val="26"/>
        </w:rPr>
        <w:t>phục</w:t>
      </w:r>
      <w:proofErr w:type="spellEnd"/>
      <w:r w:rsidRPr="00991E4C">
        <w:rPr>
          <w:sz w:val="26"/>
          <w:szCs w:val="26"/>
        </w:rPr>
        <w:t xml:space="preserve"> </w:t>
      </w:r>
      <w:proofErr w:type="spellStart"/>
      <w:r w:rsidRPr="00991E4C">
        <w:rPr>
          <w:sz w:val="26"/>
          <w:szCs w:val="26"/>
        </w:rPr>
        <w:t>vụ</w:t>
      </w:r>
      <w:proofErr w:type="spellEnd"/>
      <w:r w:rsidRPr="00991E4C">
        <w:rPr>
          <w:sz w:val="26"/>
          <w:szCs w:val="26"/>
        </w:rPr>
        <w:t xml:space="preserve"> </w:t>
      </w:r>
      <w:proofErr w:type="spellStart"/>
      <w:r w:rsidRPr="00991E4C">
        <w:rPr>
          <w:sz w:val="26"/>
          <w:szCs w:val="26"/>
        </w:rPr>
        <w:t>cộng</w:t>
      </w:r>
      <w:proofErr w:type="spellEnd"/>
      <w:r w:rsidRPr="00991E4C">
        <w:rPr>
          <w:sz w:val="26"/>
          <w:szCs w:val="26"/>
        </w:rPr>
        <w:t xml:space="preserve"> </w:t>
      </w:r>
      <w:proofErr w:type="spellStart"/>
      <w:r w:rsidRPr="00991E4C">
        <w:rPr>
          <w:sz w:val="26"/>
          <w:szCs w:val="26"/>
        </w:rPr>
        <w:t>đồng</w:t>
      </w:r>
      <w:proofErr w:type="spellEnd"/>
      <w:r w:rsidRPr="00991E4C">
        <w:rPr>
          <w:sz w:val="26"/>
          <w:szCs w:val="26"/>
        </w:rPr>
        <w:t xml:space="preserve"> </w:t>
      </w:r>
      <w:proofErr w:type="spellStart"/>
      <w:r w:rsidRPr="00991E4C">
        <w:rPr>
          <w:sz w:val="26"/>
          <w:szCs w:val="26"/>
        </w:rPr>
        <w:t>dựa</w:t>
      </w:r>
      <w:proofErr w:type="spellEnd"/>
      <w:r w:rsidRPr="00991E4C">
        <w:rPr>
          <w:sz w:val="26"/>
          <w:szCs w:val="26"/>
        </w:rPr>
        <w:t xml:space="preserve"> </w:t>
      </w:r>
      <w:proofErr w:type="spellStart"/>
      <w:r w:rsidRPr="00991E4C">
        <w:rPr>
          <w:sz w:val="26"/>
          <w:szCs w:val="26"/>
        </w:rPr>
        <w:t>trên</w:t>
      </w:r>
      <w:proofErr w:type="spellEnd"/>
      <w:r w:rsidRPr="00991E4C">
        <w:rPr>
          <w:sz w:val="26"/>
          <w:szCs w:val="26"/>
        </w:rPr>
        <w:t xml:space="preserve"> </w:t>
      </w:r>
      <w:proofErr w:type="spellStart"/>
      <w:r w:rsidRPr="00991E4C">
        <w:rPr>
          <w:sz w:val="26"/>
          <w:szCs w:val="26"/>
        </w:rPr>
        <w:t>sự</w:t>
      </w:r>
      <w:proofErr w:type="spellEnd"/>
      <w:r w:rsidRPr="00991E4C">
        <w:rPr>
          <w:sz w:val="26"/>
          <w:szCs w:val="26"/>
        </w:rPr>
        <w:t xml:space="preserve"> </w:t>
      </w:r>
      <w:proofErr w:type="spellStart"/>
      <w:r w:rsidRPr="00991E4C">
        <w:rPr>
          <w:sz w:val="26"/>
          <w:szCs w:val="26"/>
        </w:rPr>
        <w:t>liên</w:t>
      </w:r>
      <w:proofErr w:type="spellEnd"/>
      <w:r w:rsidRPr="00991E4C">
        <w:rPr>
          <w:sz w:val="26"/>
          <w:szCs w:val="26"/>
        </w:rPr>
        <w:t xml:space="preserve"> </w:t>
      </w:r>
      <w:proofErr w:type="spellStart"/>
      <w:r w:rsidRPr="00991E4C">
        <w:rPr>
          <w:sz w:val="26"/>
          <w:szCs w:val="26"/>
        </w:rPr>
        <w:t>kết</w:t>
      </w:r>
      <w:proofErr w:type="spellEnd"/>
      <w:r w:rsidRPr="00991E4C">
        <w:rPr>
          <w:sz w:val="26"/>
          <w:szCs w:val="26"/>
        </w:rPr>
        <w:t xml:space="preserve"> </w:t>
      </w:r>
      <w:proofErr w:type="spellStart"/>
      <w:r w:rsidRPr="00991E4C">
        <w:rPr>
          <w:sz w:val="26"/>
          <w:szCs w:val="26"/>
        </w:rPr>
        <w:t>với</w:t>
      </w:r>
      <w:proofErr w:type="spellEnd"/>
      <w:r w:rsidRPr="00991E4C">
        <w:rPr>
          <w:sz w:val="26"/>
          <w:szCs w:val="26"/>
        </w:rPr>
        <w:t xml:space="preserve"> </w:t>
      </w:r>
      <w:proofErr w:type="spellStart"/>
      <w:r w:rsidRPr="00991E4C">
        <w:rPr>
          <w:sz w:val="26"/>
          <w:szCs w:val="26"/>
        </w:rPr>
        <w:t>các</w:t>
      </w:r>
      <w:proofErr w:type="spellEnd"/>
      <w:r w:rsidRPr="00991E4C">
        <w:rPr>
          <w:sz w:val="26"/>
          <w:szCs w:val="26"/>
        </w:rPr>
        <w:t xml:space="preserve"> </w:t>
      </w:r>
      <w:proofErr w:type="spellStart"/>
      <w:r w:rsidRPr="00991E4C">
        <w:rPr>
          <w:sz w:val="26"/>
          <w:szCs w:val="26"/>
        </w:rPr>
        <w:t>doanh</w:t>
      </w:r>
      <w:proofErr w:type="spellEnd"/>
      <w:r w:rsidRPr="00991E4C">
        <w:rPr>
          <w:sz w:val="26"/>
          <w:szCs w:val="26"/>
        </w:rPr>
        <w:t xml:space="preserve"> </w:t>
      </w:r>
      <w:proofErr w:type="spellStart"/>
      <w:r w:rsidRPr="00991E4C">
        <w:rPr>
          <w:sz w:val="26"/>
          <w:szCs w:val="26"/>
        </w:rPr>
        <w:t>nghiệp</w:t>
      </w:r>
      <w:proofErr w:type="spellEnd"/>
      <w:r w:rsidRPr="00991E4C">
        <w:rPr>
          <w:sz w:val="26"/>
          <w:szCs w:val="26"/>
        </w:rPr>
        <w:t xml:space="preserve"> </w:t>
      </w:r>
      <w:proofErr w:type="spellStart"/>
      <w:r w:rsidRPr="00991E4C">
        <w:rPr>
          <w:sz w:val="26"/>
          <w:szCs w:val="26"/>
        </w:rPr>
        <w:t>và</w:t>
      </w:r>
      <w:proofErr w:type="spellEnd"/>
      <w:r w:rsidRPr="00991E4C">
        <w:rPr>
          <w:sz w:val="26"/>
          <w:szCs w:val="26"/>
        </w:rPr>
        <w:t xml:space="preserve"> </w:t>
      </w:r>
      <w:proofErr w:type="spellStart"/>
      <w:r w:rsidRPr="00991E4C">
        <w:rPr>
          <w:sz w:val="26"/>
          <w:szCs w:val="26"/>
        </w:rPr>
        <w:t>các</w:t>
      </w:r>
      <w:proofErr w:type="spellEnd"/>
      <w:r w:rsidRPr="00991E4C">
        <w:rPr>
          <w:sz w:val="26"/>
          <w:szCs w:val="26"/>
        </w:rPr>
        <w:t xml:space="preserve"> </w:t>
      </w:r>
      <w:proofErr w:type="spellStart"/>
      <w:r w:rsidRPr="00991E4C">
        <w:rPr>
          <w:sz w:val="26"/>
          <w:szCs w:val="26"/>
        </w:rPr>
        <w:t>tổ</w:t>
      </w:r>
      <w:proofErr w:type="spellEnd"/>
      <w:r w:rsidRPr="00991E4C">
        <w:rPr>
          <w:sz w:val="26"/>
          <w:szCs w:val="26"/>
        </w:rPr>
        <w:t xml:space="preserve"> </w:t>
      </w:r>
      <w:proofErr w:type="spellStart"/>
      <w:r w:rsidRPr="00991E4C">
        <w:rPr>
          <w:sz w:val="26"/>
          <w:szCs w:val="26"/>
        </w:rPr>
        <w:t>chức</w:t>
      </w:r>
      <w:proofErr w:type="spellEnd"/>
      <w:r w:rsidRPr="00991E4C">
        <w:rPr>
          <w:sz w:val="26"/>
          <w:szCs w:val="26"/>
        </w:rPr>
        <w:t xml:space="preserve"> </w:t>
      </w:r>
      <w:proofErr w:type="spellStart"/>
      <w:r w:rsidRPr="00991E4C">
        <w:rPr>
          <w:sz w:val="26"/>
          <w:szCs w:val="26"/>
        </w:rPr>
        <w:t>hiệp</w:t>
      </w:r>
      <w:proofErr w:type="spellEnd"/>
      <w:r w:rsidRPr="00991E4C">
        <w:rPr>
          <w:sz w:val="26"/>
          <w:szCs w:val="26"/>
        </w:rPr>
        <w:t xml:space="preserve"> </w:t>
      </w:r>
      <w:proofErr w:type="spellStart"/>
      <w:r w:rsidRPr="00991E4C">
        <w:rPr>
          <w:sz w:val="26"/>
          <w:szCs w:val="26"/>
        </w:rPr>
        <w:t>hội</w:t>
      </w:r>
      <w:proofErr w:type="spellEnd"/>
      <w:r w:rsidRPr="00991E4C">
        <w:rPr>
          <w:sz w:val="26"/>
          <w:szCs w:val="26"/>
        </w:rPr>
        <w:t xml:space="preserve"> </w:t>
      </w:r>
      <w:proofErr w:type="spellStart"/>
      <w:r w:rsidRPr="00991E4C">
        <w:rPr>
          <w:sz w:val="26"/>
          <w:szCs w:val="26"/>
        </w:rPr>
        <w:t>có</w:t>
      </w:r>
      <w:proofErr w:type="spellEnd"/>
      <w:r w:rsidRPr="00991E4C">
        <w:rPr>
          <w:sz w:val="26"/>
          <w:szCs w:val="26"/>
        </w:rPr>
        <w:t xml:space="preserve"> </w:t>
      </w:r>
      <w:proofErr w:type="spellStart"/>
      <w:r w:rsidRPr="00991E4C">
        <w:rPr>
          <w:sz w:val="26"/>
          <w:szCs w:val="26"/>
        </w:rPr>
        <w:t>liên</w:t>
      </w:r>
      <w:proofErr w:type="spellEnd"/>
      <w:r w:rsidRPr="00991E4C">
        <w:rPr>
          <w:sz w:val="26"/>
          <w:szCs w:val="26"/>
        </w:rPr>
        <w:t xml:space="preserve"> </w:t>
      </w:r>
      <w:proofErr w:type="spellStart"/>
      <w:r w:rsidRPr="00991E4C">
        <w:rPr>
          <w:sz w:val="26"/>
          <w:szCs w:val="26"/>
        </w:rPr>
        <w:t>quan</w:t>
      </w:r>
      <w:proofErr w:type="spellEnd"/>
      <w:r w:rsidRPr="00991E4C">
        <w:rPr>
          <w:sz w:val="26"/>
          <w:szCs w:val="26"/>
        </w:rPr>
        <w:t xml:space="preserve"> </w:t>
      </w:r>
      <w:proofErr w:type="spellStart"/>
      <w:r w:rsidRPr="00991E4C">
        <w:rPr>
          <w:sz w:val="26"/>
          <w:szCs w:val="26"/>
        </w:rPr>
        <w:t>với</w:t>
      </w:r>
      <w:proofErr w:type="spellEnd"/>
      <w:r w:rsidRPr="00991E4C">
        <w:rPr>
          <w:sz w:val="26"/>
          <w:szCs w:val="26"/>
        </w:rPr>
        <w:t xml:space="preserve"> </w:t>
      </w:r>
      <w:proofErr w:type="spellStart"/>
      <w:r w:rsidRPr="00991E4C">
        <w:rPr>
          <w:sz w:val="26"/>
          <w:szCs w:val="26"/>
        </w:rPr>
        <w:t>ngành</w:t>
      </w:r>
      <w:proofErr w:type="spellEnd"/>
      <w:r w:rsidRPr="00991E4C">
        <w:rPr>
          <w:sz w:val="26"/>
          <w:szCs w:val="26"/>
        </w:rPr>
        <w:t xml:space="preserve"> ô </w:t>
      </w:r>
      <w:proofErr w:type="spellStart"/>
      <w:r w:rsidRPr="00991E4C">
        <w:rPr>
          <w:sz w:val="26"/>
          <w:szCs w:val="26"/>
        </w:rPr>
        <w:t>tô</w:t>
      </w:r>
      <w:proofErr w:type="spellEnd"/>
      <w:r w:rsidRPr="00991E4C">
        <w:rPr>
          <w:sz w:val="26"/>
          <w:szCs w:val="26"/>
        </w:rPr>
        <w:t xml:space="preserve">, </w:t>
      </w:r>
      <w:proofErr w:type="spellStart"/>
      <w:r w:rsidRPr="00991E4C">
        <w:rPr>
          <w:sz w:val="26"/>
          <w:szCs w:val="26"/>
        </w:rPr>
        <w:t>cơ</w:t>
      </w:r>
      <w:proofErr w:type="spellEnd"/>
      <w:r w:rsidRPr="00991E4C">
        <w:rPr>
          <w:sz w:val="26"/>
          <w:szCs w:val="26"/>
        </w:rPr>
        <w:t xml:space="preserve"> </w:t>
      </w:r>
      <w:proofErr w:type="spellStart"/>
      <w:r w:rsidRPr="00991E4C">
        <w:rPr>
          <w:sz w:val="26"/>
          <w:szCs w:val="26"/>
        </w:rPr>
        <w:t>khí</w:t>
      </w:r>
      <w:proofErr w:type="spellEnd"/>
      <w:r w:rsidRPr="00991E4C">
        <w:rPr>
          <w:sz w:val="26"/>
          <w:szCs w:val="26"/>
        </w:rPr>
        <w:t xml:space="preserve">, </w:t>
      </w:r>
      <w:proofErr w:type="spellStart"/>
      <w:r w:rsidRPr="00991E4C">
        <w:rPr>
          <w:sz w:val="26"/>
          <w:szCs w:val="26"/>
        </w:rPr>
        <w:t>điện</w:t>
      </w:r>
      <w:proofErr w:type="spellEnd"/>
      <w:r w:rsidRPr="00991E4C">
        <w:rPr>
          <w:sz w:val="26"/>
          <w:szCs w:val="26"/>
        </w:rPr>
        <w:t xml:space="preserve"> </w:t>
      </w:r>
      <w:proofErr w:type="spellStart"/>
      <w:r w:rsidRPr="00991E4C">
        <w:rPr>
          <w:sz w:val="26"/>
          <w:szCs w:val="26"/>
        </w:rPr>
        <w:t>tử</w:t>
      </w:r>
      <w:proofErr w:type="spellEnd"/>
      <w:r w:rsidRPr="00991E4C">
        <w:rPr>
          <w:sz w:val="26"/>
          <w:szCs w:val="26"/>
        </w:rPr>
        <w:t xml:space="preserve">, </w:t>
      </w:r>
      <w:proofErr w:type="spellStart"/>
      <w:r w:rsidRPr="00991E4C">
        <w:rPr>
          <w:sz w:val="26"/>
          <w:szCs w:val="26"/>
        </w:rPr>
        <w:t>xây</w:t>
      </w:r>
      <w:proofErr w:type="spellEnd"/>
      <w:r w:rsidRPr="00991E4C">
        <w:rPr>
          <w:sz w:val="26"/>
          <w:szCs w:val="26"/>
        </w:rPr>
        <w:t xml:space="preserve"> </w:t>
      </w:r>
      <w:proofErr w:type="spellStart"/>
      <w:r w:rsidRPr="00991E4C">
        <w:rPr>
          <w:sz w:val="26"/>
          <w:szCs w:val="26"/>
        </w:rPr>
        <w:t>dựng</w:t>
      </w:r>
      <w:proofErr w:type="spellEnd"/>
      <w:r w:rsidRPr="00991E4C">
        <w:rPr>
          <w:sz w:val="26"/>
          <w:szCs w:val="26"/>
        </w:rPr>
        <w:t xml:space="preserve">, </w:t>
      </w:r>
      <w:proofErr w:type="spellStart"/>
      <w:r w:rsidRPr="00991E4C">
        <w:rPr>
          <w:sz w:val="26"/>
          <w:szCs w:val="26"/>
        </w:rPr>
        <w:t>công</w:t>
      </w:r>
      <w:proofErr w:type="spellEnd"/>
      <w:r w:rsidRPr="00991E4C">
        <w:rPr>
          <w:sz w:val="26"/>
          <w:szCs w:val="26"/>
        </w:rPr>
        <w:t xml:space="preserve"> nghệ </w:t>
      </w:r>
      <w:proofErr w:type="spellStart"/>
      <w:r w:rsidRPr="00991E4C">
        <w:rPr>
          <w:sz w:val="26"/>
          <w:szCs w:val="26"/>
        </w:rPr>
        <w:t>sinh</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nhằm</w:t>
      </w:r>
      <w:proofErr w:type="spellEnd"/>
      <w:r w:rsidRPr="00991E4C">
        <w:rPr>
          <w:sz w:val="26"/>
          <w:szCs w:val="26"/>
        </w:rPr>
        <w:t xml:space="preserve"> </w:t>
      </w:r>
      <w:proofErr w:type="spellStart"/>
      <w:r w:rsidRPr="00991E4C">
        <w:rPr>
          <w:sz w:val="26"/>
          <w:szCs w:val="26"/>
        </w:rPr>
        <w:t>đào</w:t>
      </w:r>
      <w:proofErr w:type="spellEnd"/>
      <w:r w:rsidRPr="00991E4C">
        <w:rPr>
          <w:sz w:val="26"/>
          <w:szCs w:val="26"/>
        </w:rPr>
        <w:t xml:space="preserve"> </w:t>
      </w:r>
      <w:proofErr w:type="spellStart"/>
      <w:r w:rsidRPr="00991E4C">
        <w:rPr>
          <w:sz w:val="26"/>
          <w:szCs w:val="26"/>
        </w:rPr>
        <w:t>tạo</w:t>
      </w:r>
      <w:proofErr w:type="spellEnd"/>
      <w:r w:rsidRPr="00991E4C">
        <w:rPr>
          <w:sz w:val="26"/>
          <w:szCs w:val="26"/>
        </w:rPr>
        <w:t xml:space="preserve"> ra </w:t>
      </w:r>
      <w:proofErr w:type="spellStart"/>
      <w:r w:rsidRPr="00991E4C">
        <w:rPr>
          <w:sz w:val="26"/>
          <w:szCs w:val="26"/>
        </w:rPr>
        <w:t>nguồn</w:t>
      </w:r>
      <w:proofErr w:type="spellEnd"/>
      <w:r w:rsidRPr="00991E4C">
        <w:rPr>
          <w:sz w:val="26"/>
          <w:szCs w:val="26"/>
        </w:rPr>
        <w:t xml:space="preserve"> </w:t>
      </w:r>
      <w:proofErr w:type="spellStart"/>
      <w:r w:rsidRPr="00991E4C">
        <w:rPr>
          <w:sz w:val="26"/>
          <w:szCs w:val="26"/>
        </w:rPr>
        <w:t>nhân</w:t>
      </w:r>
      <w:proofErr w:type="spellEnd"/>
      <w:r w:rsidRPr="00991E4C">
        <w:rPr>
          <w:sz w:val="26"/>
          <w:szCs w:val="26"/>
        </w:rPr>
        <w:t xml:space="preserve"> </w:t>
      </w:r>
      <w:proofErr w:type="spellStart"/>
      <w:r w:rsidRPr="00991E4C">
        <w:rPr>
          <w:sz w:val="26"/>
          <w:szCs w:val="26"/>
        </w:rPr>
        <w:t>lực</w:t>
      </w:r>
      <w:proofErr w:type="spellEnd"/>
      <w:r w:rsidRPr="00991E4C">
        <w:rPr>
          <w:sz w:val="26"/>
          <w:szCs w:val="26"/>
        </w:rPr>
        <w:t xml:space="preserve"> </w:t>
      </w:r>
      <w:proofErr w:type="spellStart"/>
      <w:r w:rsidRPr="00991E4C">
        <w:rPr>
          <w:sz w:val="26"/>
          <w:szCs w:val="26"/>
        </w:rPr>
        <w:t>có</w:t>
      </w:r>
      <w:proofErr w:type="spellEnd"/>
      <w:r w:rsidRPr="00991E4C">
        <w:rPr>
          <w:sz w:val="26"/>
          <w:szCs w:val="26"/>
        </w:rPr>
        <w:t xml:space="preserve"> </w:t>
      </w:r>
      <w:proofErr w:type="spellStart"/>
      <w:r w:rsidRPr="00991E4C">
        <w:rPr>
          <w:sz w:val="26"/>
          <w:szCs w:val="26"/>
        </w:rPr>
        <w:t>chất</w:t>
      </w:r>
      <w:proofErr w:type="spellEnd"/>
      <w:r w:rsidRPr="00991E4C">
        <w:rPr>
          <w:sz w:val="26"/>
          <w:szCs w:val="26"/>
        </w:rPr>
        <w:t xml:space="preserve"> </w:t>
      </w:r>
      <w:proofErr w:type="spellStart"/>
      <w:r w:rsidRPr="00991E4C">
        <w:rPr>
          <w:sz w:val="26"/>
          <w:szCs w:val="26"/>
        </w:rPr>
        <w:t>lượng</w:t>
      </w:r>
      <w:proofErr w:type="spellEnd"/>
      <w:r w:rsidRPr="00991E4C">
        <w:rPr>
          <w:sz w:val="26"/>
          <w:szCs w:val="26"/>
        </w:rPr>
        <w:t xml:space="preserve">, </w:t>
      </w:r>
      <w:proofErr w:type="spellStart"/>
      <w:r w:rsidRPr="00991E4C">
        <w:rPr>
          <w:sz w:val="26"/>
          <w:szCs w:val="26"/>
        </w:rPr>
        <w:t>có</w:t>
      </w:r>
      <w:proofErr w:type="spellEnd"/>
      <w:r w:rsidRPr="00991E4C">
        <w:rPr>
          <w:sz w:val="26"/>
          <w:szCs w:val="26"/>
        </w:rPr>
        <w:t xml:space="preserve"> </w:t>
      </w:r>
      <w:proofErr w:type="spellStart"/>
      <w:r w:rsidRPr="00991E4C">
        <w:rPr>
          <w:sz w:val="26"/>
          <w:szCs w:val="26"/>
        </w:rPr>
        <w:t>sức</w:t>
      </w:r>
      <w:proofErr w:type="spellEnd"/>
      <w:r w:rsidRPr="00991E4C">
        <w:rPr>
          <w:sz w:val="26"/>
          <w:szCs w:val="26"/>
        </w:rPr>
        <w:t xml:space="preserve"> </w:t>
      </w:r>
      <w:proofErr w:type="spellStart"/>
      <w:r w:rsidRPr="00991E4C">
        <w:rPr>
          <w:sz w:val="26"/>
          <w:szCs w:val="26"/>
        </w:rPr>
        <w:t>cạnh</w:t>
      </w:r>
      <w:proofErr w:type="spellEnd"/>
      <w:r w:rsidRPr="00991E4C">
        <w:rPr>
          <w:sz w:val="26"/>
          <w:szCs w:val="26"/>
        </w:rPr>
        <w:t xml:space="preserve"> </w:t>
      </w:r>
      <w:proofErr w:type="spellStart"/>
      <w:r w:rsidRPr="00991E4C">
        <w:rPr>
          <w:sz w:val="26"/>
          <w:szCs w:val="26"/>
        </w:rPr>
        <w:t>tranh</w:t>
      </w:r>
      <w:proofErr w:type="spellEnd"/>
      <w:r w:rsidRPr="00991E4C">
        <w:rPr>
          <w:sz w:val="26"/>
          <w:szCs w:val="26"/>
        </w:rPr>
        <w:t xml:space="preserve"> </w:t>
      </w:r>
      <w:proofErr w:type="spellStart"/>
      <w:r w:rsidRPr="00991E4C">
        <w:rPr>
          <w:sz w:val="26"/>
          <w:szCs w:val="26"/>
        </w:rPr>
        <w:t>cao</w:t>
      </w:r>
      <w:proofErr w:type="spellEnd"/>
      <w:r w:rsidRPr="00991E4C">
        <w:rPr>
          <w:sz w:val="26"/>
          <w:szCs w:val="26"/>
        </w:rPr>
        <w:t xml:space="preserve"> </w:t>
      </w:r>
      <w:proofErr w:type="spellStart"/>
      <w:r w:rsidRPr="00991E4C">
        <w:rPr>
          <w:sz w:val="26"/>
          <w:szCs w:val="26"/>
        </w:rPr>
        <w:t>trên</w:t>
      </w:r>
      <w:proofErr w:type="spellEnd"/>
      <w:r w:rsidRPr="00991E4C">
        <w:rPr>
          <w:sz w:val="26"/>
          <w:szCs w:val="26"/>
        </w:rPr>
        <w:t xml:space="preserve"> </w:t>
      </w:r>
      <w:proofErr w:type="spellStart"/>
      <w:r w:rsidRPr="00991E4C">
        <w:rPr>
          <w:sz w:val="26"/>
          <w:szCs w:val="26"/>
        </w:rPr>
        <w:t>thị</w:t>
      </w:r>
      <w:proofErr w:type="spellEnd"/>
      <w:r w:rsidRPr="00991E4C">
        <w:rPr>
          <w:sz w:val="26"/>
          <w:szCs w:val="26"/>
        </w:rPr>
        <w:t xml:space="preserve"> </w:t>
      </w:r>
      <w:proofErr w:type="spellStart"/>
      <w:r w:rsidRPr="00991E4C">
        <w:rPr>
          <w:sz w:val="26"/>
          <w:szCs w:val="26"/>
        </w:rPr>
        <w:t>trường</w:t>
      </w:r>
      <w:proofErr w:type="spellEnd"/>
      <w:r w:rsidRPr="00991E4C">
        <w:rPr>
          <w:sz w:val="26"/>
          <w:szCs w:val="26"/>
        </w:rPr>
        <w:t xml:space="preserve"> </w:t>
      </w:r>
      <w:proofErr w:type="spellStart"/>
      <w:r w:rsidRPr="00991E4C">
        <w:rPr>
          <w:sz w:val="26"/>
          <w:szCs w:val="26"/>
        </w:rPr>
        <w:t>lao</w:t>
      </w:r>
      <w:proofErr w:type="spellEnd"/>
      <w:r w:rsidRPr="00991E4C">
        <w:rPr>
          <w:sz w:val="26"/>
          <w:szCs w:val="26"/>
        </w:rPr>
        <w:t xml:space="preserve"> </w:t>
      </w:r>
      <w:proofErr w:type="spellStart"/>
      <w:r w:rsidRPr="00991E4C">
        <w:rPr>
          <w:sz w:val="26"/>
          <w:szCs w:val="26"/>
        </w:rPr>
        <w:t>động</w:t>
      </w:r>
      <w:proofErr w:type="spellEnd"/>
      <w:r w:rsidRPr="00991E4C">
        <w:rPr>
          <w:sz w:val="26"/>
          <w:szCs w:val="26"/>
        </w:rPr>
        <w:t xml:space="preserve"> </w:t>
      </w:r>
      <w:proofErr w:type="spellStart"/>
      <w:r w:rsidRPr="00991E4C">
        <w:rPr>
          <w:sz w:val="26"/>
          <w:szCs w:val="26"/>
        </w:rPr>
        <w:t>trong</w:t>
      </w:r>
      <w:proofErr w:type="spellEnd"/>
      <w:r w:rsidRPr="00991E4C">
        <w:rPr>
          <w:sz w:val="26"/>
          <w:szCs w:val="26"/>
        </w:rPr>
        <w:t xml:space="preserve"> </w:t>
      </w:r>
      <w:proofErr w:type="spellStart"/>
      <w:r w:rsidRPr="00991E4C">
        <w:rPr>
          <w:sz w:val="26"/>
          <w:szCs w:val="26"/>
        </w:rPr>
        <w:t>và</w:t>
      </w:r>
      <w:proofErr w:type="spellEnd"/>
      <w:r w:rsidRPr="00991E4C">
        <w:rPr>
          <w:sz w:val="26"/>
          <w:szCs w:val="26"/>
        </w:rPr>
        <w:t xml:space="preserve"> </w:t>
      </w:r>
      <w:proofErr w:type="spellStart"/>
      <w:r w:rsidRPr="00991E4C">
        <w:rPr>
          <w:sz w:val="26"/>
          <w:szCs w:val="26"/>
        </w:rPr>
        <w:t>ngoài</w:t>
      </w:r>
      <w:proofErr w:type="spellEnd"/>
      <w:r w:rsidRPr="00991E4C">
        <w:rPr>
          <w:sz w:val="26"/>
          <w:szCs w:val="26"/>
        </w:rPr>
        <w:t xml:space="preserve"> </w:t>
      </w:r>
      <w:proofErr w:type="spellStart"/>
      <w:r w:rsidRPr="00991E4C">
        <w:rPr>
          <w:sz w:val="26"/>
          <w:szCs w:val="26"/>
        </w:rPr>
        <w:t>nước</w:t>
      </w:r>
      <w:proofErr w:type="spellEnd"/>
      <w:r w:rsidRPr="00991E4C">
        <w:rPr>
          <w:sz w:val="26"/>
          <w:szCs w:val="26"/>
        </w:rPr>
        <w:t>.</w:t>
      </w:r>
    </w:p>
    <w:p w14:paraId="6BC8B587" w14:textId="77777777" w:rsidR="003E5F2D" w:rsidRPr="00991E4C" w:rsidRDefault="003E5F2D" w:rsidP="003E5F2D">
      <w:pPr>
        <w:spacing w:after="0" w:line="360" w:lineRule="auto"/>
        <w:rPr>
          <w:rFonts w:ascii="Times New Roman" w:hAnsi="Times New Roman" w:cs="Times New Roman"/>
          <w:sz w:val="26"/>
          <w:szCs w:val="26"/>
        </w:rPr>
      </w:pPr>
      <w:r w:rsidRPr="00991E4C">
        <w:rPr>
          <w:rFonts w:ascii="Times New Roman" w:eastAsia="Times New Roman" w:hAnsi="Times New Roman" w:cs="Times New Roman"/>
          <w:b/>
          <w:bCs/>
          <w:sz w:val="26"/>
          <w:szCs w:val="26"/>
        </w:rPr>
        <w:t xml:space="preserve">1.5. </w:t>
      </w:r>
      <w:proofErr w:type="spellStart"/>
      <w:r w:rsidRPr="00991E4C">
        <w:rPr>
          <w:rFonts w:ascii="Times New Roman" w:eastAsia="Times New Roman" w:hAnsi="Times New Roman" w:cs="Times New Roman"/>
          <w:b/>
          <w:bCs/>
          <w:sz w:val="26"/>
          <w:szCs w:val="26"/>
        </w:rPr>
        <w:t>Mục</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tiêu</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của</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chương</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trình</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đào</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tạo</w:t>
      </w:r>
      <w:proofErr w:type="spellEnd"/>
      <w:r w:rsidRPr="00991E4C">
        <w:rPr>
          <w:rFonts w:ascii="Times New Roman" w:eastAsia="Times New Roman" w:hAnsi="Times New Roman" w:cs="Times New Roman"/>
          <w:b/>
          <w:bCs/>
          <w:sz w:val="26"/>
          <w:szCs w:val="26"/>
        </w:rPr>
        <w:t xml:space="preserve"> (POs)</w:t>
      </w:r>
    </w:p>
    <w:p w14:paraId="0DE8EE2A" w14:textId="77777777" w:rsidR="003E5F2D" w:rsidRPr="00991E4C" w:rsidRDefault="003E5F2D" w:rsidP="00513690">
      <w:pPr>
        <w:pStyle w:val="NormalWeb"/>
        <w:shd w:val="clear" w:color="auto" w:fill="FFFFFF"/>
        <w:spacing w:line="360" w:lineRule="auto"/>
        <w:ind w:firstLine="360"/>
        <w:jc w:val="both"/>
        <w:textAlignment w:val="baseline"/>
        <w:rPr>
          <w:sz w:val="26"/>
          <w:szCs w:val="26"/>
        </w:rPr>
      </w:pPr>
      <w:proofErr w:type="spellStart"/>
      <w:r w:rsidRPr="00991E4C">
        <w:rPr>
          <w:b/>
          <w:bCs/>
          <w:sz w:val="26"/>
          <w:szCs w:val="26"/>
        </w:rPr>
        <w:t>Mục</w:t>
      </w:r>
      <w:proofErr w:type="spellEnd"/>
      <w:r w:rsidRPr="00991E4C">
        <w:rPr>
          <w:b/>
          <w:bCs/>
          <w:sz w:val="26"/>
          <w:szCs w:val="26"/>
        </w:rPr>
        <w:t xml:space="preserve"> </w:t>
      </w:r>
      <w:proofErr w:type="spellStart"/>
      <w:r w:rsidRPr="00991E4C">
        <w:rPr>
          <w:b/>
          <w:bCs/>
          <w:sz w:val="26"/>
          <w:szCs w:val="26"/>
        </w:rPr>
        <w:t>tiêu</w:t>
      </w:r>
      <w:proofErr w:type="spellEnd"/>
      <w:r w:rsidRPr="00991E4C">
        <w:rPr>
          <w:b/>
          <w:bCs/>
          <w:sz w:val="26"/>
          <w:szCs w:val="26"/>
        </w:rPr>
        <w:t xml:space="preserve"> </w:t>
      </w:r>
      <w:proofErr w:type="spellStart"/>
      <w:r w:rsidRPr="00991E4C">
        <w:rPr>
          <w:b/>
          <w:bCs/>
          <w:sz w:val="26"/>
          <w:szCs w:val="26"/>
        </w:rPr>
        <w:t>chung</w:t>
      </w:r>
      <w:proofErr w:type="spellEnd"/>
      <w:r w:rsidRPr="00991E4C">
        <w:rPr>
          <w:b/>
          <w:bCs/>
          <w:sz w:val="26"/>
          <w:szCs w:val="26"/>
        </w:rPr>
        <w:t>:</w:t>
      </w:r>
    </w:p>
    <w:p w14:paraId="3E6C1112" w14:textId="455F5D44" w:rsidR="00F946B0" w:rsidRPr="00991E4C" w:rsidRDefault="00F946B0" w:rsidP="00F946B0">
      <w:pPr>
        <w:pStyle w:val="NormalWeb"/>
        <w:shd w:val="clear" w:color="auto" w:fill="FFFFFF"/>
        <w:spacing w:line="360" w:lineRule="auto"/>
        <w:ind w:firstLine="360"/>
        <w:jc w:val="both"/>
        <w:textAlignment w:val="baseline"/>
        <w:rPr>
          <w:sz w:val="26"/>
          <w:szCs w:val="26"/>
        </w:rPr>
      </w:pPr>
      <w:r w:rsidRPr="00991E4C">
        <w:rPr>
          <w:sz w:val="26"/>
          <w:szCs w:val="26"/>
        </w:rPr>
        <w:t xml:space="preserve">- </w:t>
      </w:r>
      <w:proofErr w:type="spellStart"/>
      <w:r w:rsidRPr="00991E4C">
        <w:rPr>
          <w:sz w:val="26"/>
          <w:szCs w:val="26"/>
        </w:rPr>
        <w:t>Đào</w:t>
      </w:r>
      <w:proofErr w:type="spellEnd"/>
      <w:r w:rsidRPr="00991E4C">
        <w:rPr>
          <w:sz w:val="26"/>
          <w:szCs w:val="26"/>
        </w:rPr>
        <w:t xml:space="preserve"> </w:t>
      </w:r>
      <w:proofErr w:type="spellStart"/>
      <w:r w:rsidRPr="00991E4C">
        <w:rPr>
          <w:sz w:val="26"/>
          <w:szCs w:val="26"/>
        </w:rPr>
        <w:t>tạo</w:t>
      </w:r>
      <w:proofErr w:type="spellEnd"/>
      <w:r w:rsidRPr="00991E4C">
        <w:rPr>
          <w:sz w:val="26"/>
          <w:szCs w:val="26"/>
        </w:rPr>
        <w:t xml:space="preserve"> </w:t>
      </w:r>
      <w:proofErr w:type="spellStart"/>
      <w:r w:rsidRPr="00991E4C">
        <w:rPr>
          <w:sz w:val="26"/>
          <w:szCs w:val="26"/>
        </w:rPr>
        <w:t>cử</w:t>
      </w:r>
      <w:proofErr w:type="spellEnd"/>
      <w:r w:rsidRPr="00991E4C">
        <w:rPr>
          <w:sz w:val="26"/>
          <w:szCs w:val="26"/>
        </w:rPr>
        <w:t xml:space="preserve"> </w:t>
      </w:r>
      <w:proofErr w:type="spellStart"/>
      <w:r w:rsidRPr="00991E4C">
        <w:rPr>
          <w:sz w:val="26"/>
          <w:szCs w:val="26"/>
        </w:rPr>
        <w:t>nhân</w:t>
      </w:r>
      <w:proofErr w:type="spellEnd"/>
      <w:r w:rsidRPr="00991E4C">
        <w:rPr>
          <w:sz w:val="26"/>
          <w:szCs w:val="26"/>
        </w:rPr>
        <w:t xml:space="preserve"> </w:t>
      </w:r>
      <w:proofErr w:type="spellStart"/>
      <w:r w:rsidRPr="00991E4C">
        <w:rPr>
          <w:sz w:val="26"/>
          <w:szCs w:val="26"/>
        </w:rPr>
        <w:t>ngành</w:t>
      </w:r>
      <w:proofErr w:type="spellEnd"/>
      <w:r w:rsidRPr="00991E4C">
        <w:rPr>
          <w:sz w:val="26"/>
          <w:szCs w:val="26"/>
        </w:rPr>
        <w:t xml:space="preserve"> Công nghệ </w:t>
      </w:r>
      <w:proofErr w:type="spellStart"/>
      <w:r w:rsidRPr="00991E4C">
        <w:rPr>
          <w:sz w:val="26"/>
          <w:szCs w:val="26"/>
        </w:rPr>
        <w:t>thực</w:t>
      </w:r>
      <w:proofErr w:type="spellEnd"/>
      <w:r w:rsidRPr="00991E4C">
        <w:rPr>
          <w:sz w:val="26"/>
          <w:szCs w:val="26"/>
        </w:rPr>
        <w:t xml:space="preserve"> </w:t>
      </w:r>
      <w:proofErr w:type="spellStart"/>
      <w:r w:rsidRPr="00991E4C">
        <w:rPr>
          <w:sz w:val="26"/>
          <w:szCs w:val="26"/>
        </w:rPr>
        <w:t>phẩm</w:t>
      </w:r>
      <w:proofErr w:type="spellEnd"/>
      <w:r w:rsidRPr="00991E4C">
        <w:rPr>
          <w:sz w:val="26"/>
          <w:szCs w:val="26"/>
        </w:rPr>
        <w:t xml:space="preserve"> </w:t>
      </w:r>
      <w:proofErr w:type="spellStart"/>
      <w:r w:rsidRPr="00991E4C">
        <w:rPr>
          <w:sz w:val="26"/>
          <w:szCs w:val="26"/>
        </w:rPr>
        <w:t>có</w:t>
      </w:r>
      <w:proofErr w:type="spellEnd"/>
      <w:r w:rsidRPr="00991E4C">
        <w:rPr>
          <w:sz w:val="26"/>
          <w:szCs w:val="26"/>
        </w:rPr>
        <w:t xml:space="preserve"> </w:t>
      </w:r>
      <w:proofErr w:type="spellStart"/>
      <w:r w:rsidRPr="00991E4C">
        <w:rPr>
          <w:sz w:val="26"/>
          <w:szCs w:val="26"/>
        </w:rPr>
        <w:t>phẩm</w:t>
      </w:r>
      <w:proofErr w:type="spellEnd"/>
      <w:r w:rsidRPr="00991E4C">
        <w:rPr>
          <w:sz w:val="26"/>
          <w:szCs w:val="26"/>
        </w:rPr>
        <w:t xml:space="preserve"> </w:t>
      </w:r>
      <w:proofErr w:type="spellStart"/>
      <w:r w:rsidRPr="00991E4C">
        <w:rPr>
          <w:sz w:val="26"/>
          <w:szCs w:val="26"/>
        </w:rPr>
        <w:t>chất</w:t>
      </w:r>
      <w:proofErr w:type="spellEnd"/>
      <w:r w:rsidRPr="00991E4C">
        <w:rPr>
          <w:sz w:val="26"/>
          <w:szCs w:val="26"/>
        </w:rPr>
        <w:t xml:space="preserve"> </w:t>
      </w:r>
      <w:proofErr w:type="spellStart"/>
      <w:r w:rsidRPr="00991E4C">
        <w:rPr>
          <w:sz w:val="26"/>
          <w:szCs w:val="26"/>
        </w:rPr>
        <w:t>chính</w:t>
      </w:r>
      <w:proofErr w:type="spellEnd"/>
      <w:r w:rsidRPr="00991E4C">
        <w:rPr>
          <w:sz w:val="26"/>
          <w:szCs w:val="26"/>
        </w:rPr>
        <w:t xml:space="preserve"> </w:t>
      </w:r>
      <w:proofErr w:type="spellStart"/>
      <w:r w:rsidRPr="00991E4C">
        <w:rPr>
          <w:sz w:val="26"/>
          <w:szCs w:val="26"/>
        </w:rPr>
        <w:t>trị</w:t>
      </w:r>
      <w:proofErr w:type="spellEnd"/>
      <w:r w:rsidRPr="00991E4C">
        <w:rPr>
          <w:sz w:val="26"/>
          <w:szCs w:val="26"/>
        </w:rPr>
        <w:t xml:space="preserve"> </w:t>
      </w:r>
      <w:proofErr w:type="spellStart"/>
      <w:r w:rsidRPr="00991E4C">
        <w:rPr>
          <w:sz w:val="26"/>
          <w:szCs w:val="26"/>
        </w:rPr>
        <w:t>và</w:t>
      </w:r>
      <w:proofErr w:type="spellEnd"/>
      <w:r w:rsidRPr="00991E4C">
        <w:rPr>
          <w:sz w:val="26"/>
          <w:szCs w:val="26"/>
        </w:rPr>
        <w:t xml:space="preserve"> </w:t>
      </w:r>
      <w:proofErr w:type="spellStart"/>
      <w:r w:rsidRPr="00991E4C">
        <w:rPr>
          <w:sz w:val="26"/>
          <w:szCs w:val="26"/>
        </w:rPr>
        <w:t>đạo</w:t>
      </w:r>
      <w:proofErr w:type="spellEnd"/>
      <w:r w:rsidRPr="00991E4C">
        <w:rPr>
          <w:sz w:val="26"/>
          <w:szCs w:val="26"/>
        </w:rPr>
        <w:t xml:space="preserve"> </w:t>
      </w:r>
      <w:proofErr w:type="spellStart"/>
      <w:r w:rsidRPr="00991E4C">
        <w:rPr>
          <w:sz w:val="26"/>
          <w:szCs w:val="26"/>
        </w:rPr>
        <w:t>đức</w:t>
      </w:r>
      <w:proofErr w:type="spellEnd"/>
      <w:r w:rsidRPr="00991E4C">
        <w:rPr>
          <w:sz w:val="26"/>
          <w:szCs w:val="26"/>
        </w:rPr>
        <w:t xml:space="preserve"> </w:t>
      </w:r>
      <w:proofErr w:type="spellStart"/>
      <w:r w:rsidRPr="00991E4C">
        <w:rPr>
          <w:sz w:val="26"/>
          <w:szCs w:val="26"/>
        </w:rPr>
        <w:t>tốt</w:t>
      </w:r>
      <w:proofErr w:type="spellEnd"/>
      <w:r w:rsidRPr="00991E4C">
        <w:rPr>
          <w:sz w:val="26"/>
          <w:szCs w:val="26"/>
        </w:rPr>
        <w:t xml:space="preserve">, </w:t>
      </w:r>
      <w:proofErr w:type="spellStart"/>
      <w:r w:rsidRPr="00991E4C">
        <w:rPr>
          <w:sz w:val="26"/>
          <w:szCs w:val="26"/>
        </w:rPr>
        <w:t>có</w:t>
      </w:r>
      <w:proofErr w:type="spellEnd"/>
      <w:r w:rsidRPr="00991E4C">
        <w:rPr>
          <w:sz w:val="26"/>
          <w:szCs w:val="26"/>
        </w:rPr>
        <w:t xml:space="preserve"> </w:t>
      </w:r>
      <w:proofErr w:type="spellStart"/>
      <w:r w:rsidRPr="00991E4C">
        <w:rPr>
          <w:sz w:val="26"/>
          <w:szCs w:val="26"/>
        </w:rPr>
        <w:t>hiểu</w:t>
      </w:r>
      <w:proofErr w:type="spellEnd"/>
      <w:r w:rsidRPr="00991E4C">
        <w:rPr>
          <w:sz w:val="26"/>
          <w:szCs w:val="26"/>
        </w:rPr>
        <w:t xml:space="preserve"> </w:t>
      </w:r>
      <w:proofErr w:type="spellStart"/>
      <w:r w:rsidRPr="00991E4C">
        <w:rPr>
          <w:sz w:val="26"/>
          <w:szCs w:val="26"/>
        </w:rPr>
        <w:t>biết</w:t>
      </w:r>
      <w:proofErr w:type="spellEnd"/>
      <w:r w:rsidRPr="00991E4C">
        <w:rPr>
          <w:sz w:val="26"/>
          <w:szCs w:val="26"/>
        </w:rPr>
        <w:t xml:space="preserve"> </w:t>
      </w:r>
      <w:proofErr w:type="spellStart"/>
      <w:r w:rsidRPr="00991E4C">
        <w:rPr>
          <w:sz w:val="26"/>
          <w:szCs w:val="26"/>
        </w:rPr>
        <w:t>về</w:t>
      </w:r>
      <w:proofErr w:type="spellEnd"/>
      <w:r w:rsidRPr="00991E4C">
        <w:rPr>
          <w:sz w:val="26"/>
          <w:szCs w:val="26"/>
        </w:rPr>
        <w:t xml:space="preserve"> </w:t>
      </w:r>
      <w:proofErr w:type="spellStart"/>
      <w:r w:rsidRPr="00991E4C">
        <w:rPr>
          <w:sz w:val="26"/>
          <w:szCs w:val="26"/>
        </w:rPr>
        <w:t>lý</w:t>
      </w:r>
      <w:proofErr w:type="spellEnd"/>
      <w:r w:rsidRPr="00991E4C">
        <w:rPr>
          <w:sz w:val="26"/>
          <w:szCs w:val="26"/>
        </w:rPr>
        <w:t xml:space="preserve"> </w:t>
      </w:r>
      <w:proofErr w:type="spellStart"/>
      <w:r w:rsidRPr="00991E4C">
        <w:rPr>
          <w:sz w:val="26"/>
          <w:szCs w:val="26"/>
        </w:rPr>
        <w:t>luận</w:t>
      </w:r>
      <w:proofErr w:type="spellEnd"/>
      <w:r w:rsidRPr="00991E4C">
        <w:rPr>
          <w:sz w:val="26"/>
          <w:szCs w:val="26"/>
        </w:rPr>
        <w:t xml:space="preserve"> </w:t>
      </w:r>
      <w:proofErr w:type="spellStart"/>
      <w:r w:rsidRPr="00991E4C">
        <w:rPr>
          <w:sz w:val="26"/>
          <w:szCs w:val="26"/>
        </w:rPr>
        <w:t>xã</w:t>
      </w:r>
      <w:proofErr w:type="spellEnd"/>
      <w:r w:rsidRPr="00991E4C">
        <w:rPr>
          <w:sz w:val="26"/>
          <w:szCs w:val="26"/>
        </w:rPr>
        <w:t xml:space="preserve"> </w:t>
      </w:r>
      <w:proofErr w:type="spellStart"/>
      <w:r w:rsidRPr="00991E4C">
        <w:rPr>
          <w:sz w:val="26"/>
          <w:szCs w:val="26"/>
        </w:rPr>
        <w:t>hội</w:t>
      </w:r>
      <w:proofErr w:type="spellEnd"/>
      <w:r w:rsidRPr="00991E4C">
        <w:rPr>
          <w:sz w:val="26"/>
          <w:szCs w:val="26"/>
        </w:rPr>
        <w:t xml:space="preserve">, </w:t>
      </w:r>
      <w:proofErr w:type="spellStart"/>
      <w:r w:rsidRPr="00991E4C">
        <w:rPr>
          <w:sz w:val="26"/>
          <w:szCs w:val="26"/>
        </w:rPr>
        <w:t>tự</w:t>
      </w:r>
      <w:proofErr w:type="spellEnd"/>
      <w:r w:rsidRPr="00991E4C">
        <w:rPr>
          <w:sz w:val="26"/>
          <w:szCs w:val="26"/>
        </w:rPr>
        <w:t xml:space="preserve"> </w:t>
      </w:r>
      <w:proofErr w:type="spellStart"/>
      <w:r w:rsidRPr="00991E4C">
        <w:rPr>
          <w:sz w:val="26"/>
          <w:szCs w:val="26"/>
        </w:rPr>
        <w:t>nhiên</w:t>
      </w:r>
      <w:proofErr w:type="spellEnd"/>
      <w:r w:rsidRPr="00991E4C">
        <w:rPr>
          <w:sz w:val="26"/>
          <w:szCs w:val="26"/>
        </w:rPr>
        <w:t xml:space="preserve">; </w:t>
      </w:r>
      <w:proofErr w:type="spellStart"/>
      <w:r w:rsidRPr="00991E4C">
        <w:rPr>
          <w:sz w:val="26"/>
          <w:szCs w:val="26"/>
        </w:rPr>
        <w:t>có</w:t>
      </w:r>
      <w:proofErr w:type="spellEnd"/>
      <w:r w:rsidRPr="00991E4C">
        <w:rPr>
          <w:sz w:val="26"/>
          <w:szCs w:val="26"/>
        </w:rPr>
        <w:t xml:space="preserve"> ý </w:t>
      </w:r>
      <w:proofErr w:type="spellStart"/>
      <w:r w:rsidRPr="00991E4C">
        <w:rPr>
          <w:sz w:val="26"/>
          <w:szCs w:val="26"/>
        </w:rPr>
        <w:t>thức</w:t>
      </w:r>
      <w:proofErr w:type="spellEnd"/>
      <w:r w:rsidRPr="00991E4C">
        <w:rPr>
          <w:sz w:val="26"/>
          <w:szCs w:val="26"/>
        </w:rPr>
        <w:t xml:space="preserve"> </w:t>
      </w:r>
      <w:proofErr w:type="spellStart"/>
      <w:r w:rsidRPr="00991E4C">
        <w:rPr>
          <w:sz w:val="26"/>
          <w:szCs w:val="26"/>
        </w:rPr>
        <w:t>trách</w:t>
      </w:r>
      <w:proofErr w:type="spellEnd"/>
      <w:r w:rsidRPr="00991E4C">
        <w:rPr>
          <w:sz w:val="26"/>
          <w:szCs w:val="26"/>
        </w:rPr>
        <w:t xml:space="preserve"> </w:t>
      </w:r>
      <w:proofErr w:type="spellStart"/>
      <w:r w:rsidRPr="00991E4C">
        <w:rPr>
          <w:sz w:val="26"/>
          <w:szCs w:val="26"/>
        </w:rPr>
        <w:t>nhiệm</w:t>
      </w:r>
      <w:proofErr w:type="spellEnd"/>
      <w:r w:rsidRPr="00991E4C">
        <w:rPr>
          <w:sz w:val="26"/>
          <w:szCs w:val="26"/>
        </w:rPr>
        <w:t xml:space="preserve"> </w:t>
      </w:r>
      <w:proofErr w:type="spellStart"/>
      <w:r w:rsidRPr="00991E4C">
        <w:rPr>
          <w:sz w:val="26"/>
          <w:szCs w:val="26"/>
        </w:rPr>
        <w:t>và</w:t>
      </w:r>
      <w:proofErr w:type="spellEnd"/>
      <w:r w:rsidRPr="00991E4C">
        <w:rPr>
          <w:sz w:val="26"/>
          <w:szCs w:val="26"/>
        </w:rPr>
        <w:t xml:space="preserve"> </w:t>
      </w:r>
      <w:proofErr w:type="spellStart"/>
      <w:r w:rsidRPr="00991E4C">
        <w:rPr>
          <w:sz w:val="26"/>
          <w:szCs w:val="26"/>
        </w:rPr>
        <w:t>lòng</w:t>
      </w:r>
      <w:proofErr w:type="spellEnd"/>
      <w:r w:rsidRPr="00991E4C">
        <w:rPr>
          <w:sz w:val="26"/>
          <w:szCs w:val="26"/>
        </w:rPr>
        <w:t xml:space="preserve"> </w:t>
      </w:r>
      <w:proofErr w:type="spellStart"/>
      <w:r w:rsidRPr="00991E4C">
        <w:rPr>
          <w:sz w:val="26"/>
          <w:szCs w:val="26"/>
        </w:rPr>
        <w:t>yêu</w:t>
      </w:r>
      <w:proofErr w:type="spellEnd"/>
      <w:r w:rsidRPr="00991E4C">
        <w:rPr>
          <w:sz w:val="26"/>
          <w:szCs w:val="26"/>
        </w:rPr>
        <w:t xml:space="preserve"> </w:t>
      </w:r>
      <w:proofErr w:type="spellStart"/>
      <w:r w:rsidRPr="00991E4C">
        <w:rPr>
          <w:sz w:val="26"/>
          <w:szCs w:val="26"/>
        </w:rPr>
        <w:t>nghề</w:t>
      </w:r>
      <w:proofErr w:type="spellEnd"/>
      <w:r w:rsidRPr="00991E4C">
        <w:rPr>
          <w:sz w:val="26"/>
          <w:szCs w:val="26"/>
        </w:rPr>
        <w:t>.</w:t>
      </w:r>
    </w:p>
    <w:p w14:paraId="52D7AC57" w14:textId="59B07F14" w:rsidR="00F946B0" w:rsidRPr="00991E4C" w:rsidRDefault="00F946B0" w:rsidP="00F946B0">
      <w:pPr>
        <w:pStyle w:val="NormalWeb"/>
        <w:shd w:val="clear" w:color="auto" w:fill="FFFFFF"/>
        <w:spacing w:line="360" w:lineRule="auto"/>
        <w:ind w:firstLine="360"/>
        <w:jc w:val="both"/>
        <w:textAlignment w:val="baseline"/>
        <w:rPr>
          <w:sz w:val="26"/>
          <w:szCs w:val="26"/>
        </w:rPr>
      </w:pPr>
      <w:r w:rsidRPr="00991E4C">
        <w:rPr>
          <w:sz w:val="26"/>
          <w:szCs w:val="26"/>
        </w:rPr>
        <w:lastRenderedPageBreak/>
        <w:t xml:space="preserve">- </w:t>
      </w:r>
      <w:proofErr w:type="spellStart"/>
      <w:r w:rsidRPr="00991E4C">
        <w:rPr>
          <w:sz w:val="26"/>
          <w:szCs w:val="26"/>
        </w:rPr>
        <w:t>Có</w:t>
      </w:r>
      <w:proofErr w:type="spellEnd"/>
      <w:r w:rsidRPr="00991E4C">
        <w:rPr>
          <w:sz w:val="26"/>
          <w:szCs w:val="26"/>
        </w:rPr>
        <w:t xml:space="preserve"> </w:t>
      </w:r>
      <w:proofErr w:type="spellStart"/>
      <w:r w:rsidRPr="00991E4C">
        <w:rPr>
          <w:sz w:val="26"/>
          <w:szCs w:val="26"/>
        </w:rPr>
        <w:t>kiến</w:t>
      </w:r>
      <w:proofErr w:type="spellEnd"/>
      <w:r w:rsidRPr="00991E4C">
        <w:rPr>
          <w:sz w:val="26"/>
          <w:szCs w:val="26"/>
        </w:rPr>
        <w:t xml:space="preserve"> </w:t>
      </w:r>
      <w:proofErr w:type="spellStart"/>
      <w:r w:rsidRPr="00991E4C">
        <w:rPr>
          <w:sz w:val="26"/>
          <w:szCs w:val="26"/>
        </w:rPr>
        <w:t>thức</w:t>
      </w:r>
      <w:proofErr w:type="spellEnd"/>
      <w:r w:rsidRPr="00991E4C">
        <w:rPr>
          <w:sz w:val="26"/>
          <w:szCs w:val="26"/>
        </w:rPr>
        <w:t xml:space="preserve"> </w:t>
      </w:r>
      <w:proofErr w:type="spellStart"/>
      <w:r w:rsidRPr="00991E4C">
        <w:rPr>
          <w:sz w:val="26"/>
          <w:szCs w:val="26"/>
        </w:rPr>
        <w:t>chuyên</w:t>
      </w:r>
      <w:proofErr w:type="spellEnd"/>
      <w:r w:rsidRPr="00991E4C">
        <w:rPr>
          <w:sz w:val="26"/>
          <w:szCs w:val="26"/>
        </w:rPr>
        <w:t xml:space="preserve"> </w:t>
      </w:r>
      <w:proofErr w:type="spellStart"/>
      <w:r w:rsidRPr="00991E4C">
        <w:rPr>
          <w:sz w:val="26"/>
          <w:szCs w:val="26"/>
        </w:rPr>
        <w:t>sâu</w:t>
      </w:r>
      <w:proofErr w:type="spellEnd"/>
      <w:r w:rsidRPr="00991E4C">
        <w:rPr>
          <w:sz w:val="26"/>
          <w:szCs w:val="26"/>
        </w:rPr>
        <w:t xml:space="preserve"> </w:t>
      </w:r>
      <w:proofErr w:type="spellStart"/>
      <w:r w:rsidRPr="00991E4C">
        <w:rPr>
          <w:sz w:val="26"/>
          <w:szCs w:val="26"/>
        </w:rPr>
        <w:t>về</w:t>
      </w:r>
      <w:proofErr w:type="spellEnd"/>
      <w:r w:rsidRPr="00991E4C">
        <w:rPr>
          <w:sz w:val="26"/>
          <w:szCs w:val="26"/>
        </w:rPr>
        <w:t xml:space="preserve"> </w:t>
      </w:r>
      <w:proofErr w:type="spellStart"/>
      <w:r w:rsidRPr="00991E4C">
        <w:rPr>
          <w:sz w:val="26"/>
          <w:szCs w:val="26"/>
        </w:rPr>
        <w:t>công</w:t>
      </w:r>
      <w:proofErr w:type="spellEnd"/>
      <w:r w:rsidRPr="00991E4C">
        <w:rPr>
          <w:sz w:val="26"/>
          <w:szCs w:val="26"/>
        </w:rPr>
        <w:t xml:space="preserve"> nghệ </w:t>
      </w:r>
      <w:proofErr w:type="spellStart"/>
      <w:r w:rsidRPr="00991E4C">
        <w:rPr>
          <w:sz w:val="26"/>
          <w:szCs w:val="26"/>
        </w:rPr>
        <w:t>thực</w:t>
      </w:r>
      <w:proofErr w:type="spellEnd"/>
      <w:r w:rsidRPr="00991E4C">
        <w:rPr>
          <w:sz w:val="26"/>
          <w:szCs w:val="26"/>
        </w:rPr>
        <w:t xml:space="preserve"> </w:t>
      </w:r>
      <w:proofErr w:type="spellStart"/>
      <w:r w:rsidRPr="00991E4C">
        <w:rPr>
          <w:sz w:val="26"/>
          <w:szCs w:val="26"/>
        </w:rPr>
        <w:t>phẩm</w:t>
      </w:r>
      <w:proofErr w:type="spellEnd"/>
      <w:r w:rsidRPr="00991E4C">
        <w:rPr>
          <w:sz w:val="26"/>
          <w:szCs w:val="26"/>
        </w:rPr>
        <w:t xml:space="preserve"> </w:t>
      </w:r>
      <w:proofErr w:type="spellStart"/>
      <w:r w:rsidRPr="00991E4C">
        <w:rPr>
          <w:sz w:val="26"/>
          <w:szCs w:val="26"/>
        </w:rPr>
        <w:t>trong</w:t>
      </w:r>
      <w:proofErr w:type="spellEnd"/>
      <w:r w:rsidRPr="00991E4C">
        <w:rPr>
          <w:sz w:val="26"/>
          <w:szCs w:val="26"/>
        </w:rPr>
        <w:t xml:space="preserve"> </w:t>
      </w:r>
      <w:proofErr w:type="spellStart"/>
      <w:r w:rsidRPr="00991E4C">
        <w:rPr>
          <w:sz w:val="26"/>
          <w:szCs w:val="26"/>
        </w:rPr>
        <w:t>các</w:t>
      </w:r>
      <w:proofErr w:type="spellEnd"/>
      <w:r w:rsidRPr="00991E4C">
        <w:rPr>
          <w:sz w:val="26"/>
          <w:szCs w:val="26"/>
        </w:rPr>
        <w:t xml:space="preserve"> </w:t>
      </w:r>
      <w:proofErr w:type="spellStart"/>
      <w:r w:rsidRPr="00991E4C">
        <w:rPr>
          <w:sz w:val="26"/>
          <w:szCs w:val="26"/>
        </w:rPr>
        <w:t>lĩnh</w:t>
      </w:r>
      <w:proofErr w:type="spellEnd"/>
      <w:r w:rsidRPr="00991E4C">
        <w:rPr>
          <w:sz w:val="26"/>
          <w:szCs w:val="26"/>
        </w:rPr>
        <w:t xml:space="preserve"> </w:t>
      </w:r>
      <w:proofErr w:type="spellStart"/>
      <w:r w:rsidRPr="00991E4C">
        <w:rPr>
          <w:sz w:val="26"/>
          <w:szCs w:val="26"/>
        </w:rPr>
        <w:t>vực</w:t>
      </w:r>
      <w:proofErr w:type="spellEnd"/>
      <w:r w:rsidRPr="00991E4C">
        <w:rPr>
          <w:sz w:val="26"/>
          <w:szCs w:val="26"/>
        </w:rPr>
        <w:t xml:space="preserve"> </w:t>
      </w:r>
      <w:proofErr w:type="spellStart"/>
      <w:r w:rsidRPr="00991E4C">
        <w:rPr>
          <w:sz w:val="26"/>
          <w:szCs w:val="26"/>
        </w:rPr>
        <w:t>bảo</w:t>
      </w:r>
      <w:proofErr w:type="spellEnd"/>
      <w:r w:rsidRPr="00991E4C">
        <w:rPr>
          <w:sz w:val="26"/>
          <w:szCs w:val="26"/>
        </w:rPr>
        <w:t xml:space="preserve"> </w:t>
      </w:r>
      <w:proofErr w:type="spellStart"/>
      <w:r w:rsidRPr="00991E4C">
        <w:rPr>
          <w:sz w:val="26"/>
          <w:szCs w:val="26"/>
        </w:rPr>
        <w:t>quản</w:t>
      </w:r>
      <w:proofErr w:type="spellEnd"/>
      <w:r w:rsidRPr="00991E4C">
        <w:rPr>
          <w:sz w:val="26"/>
          <w:szCs w:val="26"/>
        </w:rPr>
        <w:t xml:space="preserve">, </w:t>
      </w:r>
      <w:proofErr w:type="spellStart"/>
      <w:r w:rsidRPr="00991E4C">
        <w:rPr>
          <w:sz w:val="26"/>
          <w:szCs w:val="26"/>
        </w:rPr>
        <w:t>xử</w:t>
      </w:r>
      <w:proofErr w:type="spellEnd"/>
      <w:r w:rsidRPr="00991E4C">
        <w:rPr>
          <w:sz w:val="26"/>
          <w:szCs w:val="26"/>
        </w:rPr>
        <w:t xml:space="preserve"> </w:t>
      </w:r>
      <w:proofErr w:type="spellStart"/>
      <w:r w:rsidRPr="00991E4C">
        <w:rPr>
          <w:sz w:val="26"/>
          <w:szCs w:val="26"/>
        </w:rPr>
        <w:t>lý</w:t>
      </w:r>
      <w:proofErr w:type="spellEnd"/>
      <w:r w:rsidRPr="00991E4C">
        <w:rPr>
          <w:sz w:val="26"/>
          <w:szCs w:val="26"/>
        </w:rPr>
        <w:t xml:space="preserve">, </w:t>
      </w:r>
      <w:proofErr w:type="spellStart"/>
      <w:r w:rsidRPr="00991E4C">
        <w:rPr>
          <w:sz w:val="26"/>
          <w:szCs w:val="26"/>
        </w:rPr>
        <w:t>chế</w:t>
      </w:r>
      <w:proofErr w:type="spellEnd"/>
      <w:r w:rsidRPr="00991E4C">
        <w:rPr>
          <w:sz w:val="26"/>
          <w:szCs w:val="26"/>
        </w:rPr>
        <w:t xml:space="preserve"> </w:t>
      </w:r>
      <w:proofErr w:type="spellStart"/>
      <w:r w:rsidRPr="00991E4C">
        <w:rPr>
          <w:sz w:val="26"/>
          <w:szCs w:val="26"/>
        </w:rPr>
        <w:t>biến</w:t>
      </w:r>
      <w:proofErr w:type="spellEnd"/>
      <w:r w:rsidRPr="00991E4C">
        <w:rPr>
          <w:sz w:val="26"/>
          <w:szCs w:val="26"/>
        </w:rPr>
        <w:t xml:space="preserve"> </w:t>
      </w:r>
      <w:proofErr w:type="spellStart"/>
      <w:r w:rsidRPr="00991E4C">
        <w:rPr>
          <w:sz w:val="26"/>
          <w:szCs w:val="26"/>
        </w:rPr>
        <w:t>nông</w:t>
      </w:r>
      <w:proofErr w:type="spellEnd"/>
      <w:r w:rsidRPr="00991E4C">
        <w:rPr>
          <w:sz w:val="26"/>
          <w:szCs w:val="26"/>
        </w:rPr>
        <w:t xml:space="preserve"> </w:t>
      </w:r>
      <w:proofErr w:type="spellStart"/>
      <w:r w:rsidRPr="00991E4C">
        <w:rPr>
          <w:sz w:val="26"/>
          <w:szCs w:val="26"/>
        </w:rPr>
        <w:t>sản</w:t>
      </w:r>
      <w:proofErr w:type="spellEnd"/>
      <w:r w:rsidRPr="00991E4C">
        <w:rPr>
          <w:sz w:val="26"/>
          <w:szCs w:val="26"/>
        </w:rPr>
        <w:t xml:space="preserve">, </w:t>
      </w:r>
      <w:proofErr w:type="spellStart"/>
      <w:r w:rsidRPr="00991E4C">
        <w:rPr>
          <w:sz w:val="26"/>
          <w:szCs w:val="26"/>
        </w:rPr>
        <w:t>thủy</w:t>
      </w:r>
      <w:proofErr w:type="spellEnd"/>
      <w:r w:rsidRPr="00991E4C">
        <w:rPr>
          <w:sz w:val="26"/>
          <w:szCs w:val="26"/>
        </w:rPr>
        <w:t xml:space="preserve"> </w:t>
      </w:r>
      <w:proofErr w:type="spellStart"/>
      <w:r w:rsidRPr="00991E4C">
        <w:rPr>
          <w:sz w:val="26"/>
          <w:szCs w:val="26"/>
        </w:rPr>
        <w:t>hải</w:t>
      </w:r>
      <w:proofErr w:type="spellEnd"/>
      <w:r w:rsidRPr="00991E4C">
        <w:rPr>
          <w:sz w:val="26"/>
          <w:szCs w:val="26"/>
        </w:rPr>
        <w:t xml:space="preserve"> </w:t>
      </w:r>
      <w:proofErr w:type="spellStart"/>
      <w:r w:rsidRPr="00991E4C">
        <w:rPr>
          <w:sz w:val="26"/>
          <w:szCs w:val="26"/>
        </w:rPr>
        <w:t>sản</w:t>
      </w:r>
      <w:proofErr w:type="spellEnd"/>
      <w:r w:rsidRPr="00991E4C">
        <w:rPr>
          <w:sz w:val="26"/>
          <w:szCs w:val="26"/>
        </w:rPr>
        <w:t xml:space="preserve"> </w:t>
      </w:r>
      <w:proofErr w:type="spellStart"/>
      <w:r w:rsidRPr="00991E4C">
        <w:rPr>
          <w:sz w:val="26"/>
          <w:szCs w:val="26"/>
        </w:rPr>
        <w:t>sau</w:t>
      </w:r>
      <w:proofErr w:type="spellEnd"/>
      <w:r w:rsidRPr="00991E4C">
        <w:rPr>
          <w:sz w:val="26"/>
          <w:szCs w:val="26"/>
        </w:rPr>
        <w:t xml:space="preserve"> </w:t>
      </w:r>
      <w:proofErr w:type="spellStart"/>
      <w:r w:rsidRPr="00991E4C">
        <w:rPr>
          <w:sz w:val="26"/>
          <w:szCs w:val="26"/>
        </w:rPr>
        <w:t>thu</w:t>
      </w:r>
      <w:proofErr w:type="spellEnd"/>
      <w:r w:rsidRPr="00991E4C">
        <w:rPr>
          <w:sz w:val="26"/>
          <w:szCs w:val="26"/>
        </w:rPr>
        <w:t xml:space="preserve"> </w:t>
      </w:r>
      <w:proofErr w:type="spellStart"/>
      <w:r w:rsidRPr="00991E4C">
        <w:rPr>
          <w:sz w:val="26"/>
          <w:szCs w:val="26"/>
        </w:rPr>
        <w:t>hoạch</w:t>
      </w:r>
      <w:proofErr w:type="spellEnd"/>
      <w:r w:rsidRPr="00991E4C">
        <w:rPr>
          <w:sz w:val="26"/>
          <w:szCs w:val="26"/>
        </w:rPr>
        <w:t xml:space="preserve">; </w:t>
      </w:r>
      <w:proofErr w:type="spellStart"/>
      <w:r w:rsidRPr="00991E4C">
        <w:rPr>
          <w:sz w:val="26"/>
          <w:szCs w:val="26"/>
        </w:rPr>
        <w:t>các</w:t>
      </w:r>
      <w:proofErr w:type="spellEnd"/>
      <w:r w:rsidRPr="00991E4C">
        <w:rPr>
          <w:sz w:val="26"/>
          <w:szCs w:val="26"/>
        </w:rPr>
        <w:t xml:space="preserve"> </w:t>
      </w:r>
      <w:proofErr w:type="spellStart"/>
      <w:r w:rsidRPr="00991E4C">
        <w:rPr>
          <w:sz w:val="26"/>
          <w:szCs w:val="26"/>
        </w:rPr>
        <w:t>hệ</w:t>
      </w:r>
      <w:proofErr w:type="spellEnd"/>
      <w:r w:rsidRPr="00991E4C">
        <w:rPr>
          <w:sz w:val="26"/>
          <w:szCs w:val="26"/>
        </w:rPr>
        <w:t xml:space="preserve"> </w:t>
      </w:r>
      <w:proofErr w:type="spellStart"/>
      <w:r w:rsidRPr="00991E4C">
        <w:rPr>
          <w:sz w:val="26"/>
          <w:szCs w:val="26"/>
        </w:rPr>
        <w:t>thống</w:t>
      </w:r>
      <w:proofErr w:type="spellEnd"/>
      <w:r w:rsidRPr="00991E4C">
        <w:rPr>
          <w:sz w:val="26"/>
          <w:szCs w:val="26"/>
        </w:rPr>
        <w:t xml:space="preserve"> </w:t>
      </w:r>
      <w:proofErr w:type="spellStart"/>
      <w:r w:rsidRPr="00991E4C">
        <w:rPr>
          <w:sz w:val="26"/>
          <w:szCs w:val="26"/>
        </w:rPr>
        <w:t>quản</w:t>
      </w:r>
      <w:proofErr w:type="spellEnd"/>
      <w:r w:rsidRPr="00991E4C">
        <w:rPr>
          <w:sz w:val="26"/>
          <w:szCs w:val="26"/>
        </w:rPr>
        <w:t xml:space="preserve"> </w:t>
      </w:r>
      <w:proofErr w:type="spellStart"/>
      <w:r w:rsidRPr="00991E4C">
        <w:rPr>
          <w:sz w:val="26"/>
          <w:szCs w:val="26"/>
        </w:rPr>
        <w:t>lý</w:t>
      </w:r>
      <w:proofErr w:type="spellEnd"/>
      <w:r w:rsidRPr="00991E4C">
        <w:rPr>
          <w:sz w:val="26"/>
          <w:szCs w:val="26"/>
        </w:rPr>
        <w:t xml:space="preserve">, </w:t>
      </w:r>
      <w:proofErr w:type="spellStart"/>
      <w:r w:rsidRPr="00991E4C">
        <w:rPr>
          <w:sz w:val="26"/>
          <w:szCs w:val="26"/>
        </w:rPr>
        <w:t>đảm</w:t>
      </w:r>
      <w:proofErr w:type="spellEnd"/>
      <w:r w:rsidRPr="00991E4C">
        <w:rPr>
          <w:sz w:val="26"/>
          <w:szCs w:val="26"/>
        </w:rPr>
        <w:t xml:space="preserve"> </w:t>
      </w:r>
      <w:proofErr w:type="spellStart"/>
      <w:r w:rsidRPr="00991E4C">
        <w:rPr>
          <w:sz w:val="26"/>
          <w:szCs w:val="26"/>
        </w:rPr>
        <w:t>bảo</w:t>
      </w:r>
      <w:proofErr w:type="spellEnd"/>
      <w:r w:rsidRPr="00991E4C">
        <w:rPr>
          <w:sz w:val="26"/>
          <w:szCs w:val="26"/>
        </w:rPr>
        <w:t xml:space="preserve"> </w:t>
      </w:r>
      <w:proofErr w:type="spellStart"/>
      <w:r w:rsidRPr="00991E4C">
        <w:rPr>
          <w:sz w:val="26"/>
          <w:szCs w:val="26"/>
        </w:rPr>
        <w:t>chất</w:t>
      </w:r>
      <w:proofErr w:type="spellEnd"/>
      <w:r w:rsidRPr="00991E4C">
        <w:rPr>
          <w:sz w:val="26"/>
          <w:szCs w:val="26"/>
        </w:rPr>
        <w:t xml:space="preserve"> </w:t>
      </w:r>
      <w:proofErr w:type="spellStart"/>
      <w:r w:rsidRPr="00991E4C">
        <w:rPr>
          <w:sz w:val="26"/>
          <w:szCs w:val="26"/>
        </w:rPr>
        <w:t>lượng</w:t>
      </w:r>
      <w:proofErr w:type="spellEnd"/>
      <w:r w:rsidRPr="00991E4C">
        <w:rPr>
          <w:sz w:val="26"/>
          <w:szCs w:val="26"/>
        </w:rPr>
        <w:t xml:space="preserve"> </w:t>
      </w:r>
      <w:proofErr w:type="spellStart"/>
      <w:r w:rsidRPr="00991E4C">
        <w:rPr>
          <w:sz w:val="26"/>
          <w:szCs w:val="26"/>
        </w:rPr>
        <w:t>trong</w:t>
      </w:r>
      <w:proofErr w:type="spellEnd"/>
      <w:r w:rsidRPr="00991E4C">
        <w:rPr>
          <w:sz w:val="26"/>
          <w:szCs w:val="26"/>
        </w:rPr>
        <w:t xml:space="preserve"> </w:t>
      </w:r>
      <w:proofErr w:type="spellStart"/>
      <w:r w:rsidRPr="00991E4C">
        <w:rPr>
          <w:sz w:val="26"/>
          <w:szCs w:val="26"/>
        </w:rPr>
        <w:t>công</w:t>
      </w:r>
      <w:proofErr w:type="spellEnd"/>
      <w:r w:rsidRPr="00991E4C">
        <w:rPr>
          <w:sz w:val="26"/>
          <w:szCs w:val="26"/>
        </w:rPr>
        <w:t xml:space="preserve"> nghệ </w:t>
      </w:r>
      <w:proofErr w:type="spellStart"/>
      <w:r w:rsidRPr="00991E4C">
        <w:rPr>
          <w:sz w:val="26"/>
          <w:szCs w:val="26"/>
        </w:rPr>
        <w:t>thực</w:t>
      </w:r>
      <w:proofErr w:type="spellEnd"/>
      <w:r w:rsidRPr="00991E4C">
        <w:rPr>
          <w:sz w:val="26"/>
          <w:szCs w:val="26"/>
        </w:rPr>
        <w:t xml:space="preserve"> </w:t>
      </w:r>
      <w:proofErr w:type="spellStart"/>
      <w:r w:rsidRPr="00991E4C">
        <w:rPr>
          <w:sz w:val="26"/>
          <w:szCs w:val="26"/>
        </w:rPr>
        <w:t>phẩm</w:t>
      </w:r>
      <w:proofErr w:type="spellEnd"/>
      <w:r w:rsidRPr="00991E4C">
        <w:rPr>
          <w:sz w:val="26"/>
          <w:szCs w:val="26"/>
        </w:rPr>
        <w:t xml:space="preserve">, </w:t>
      </w:r>
      <w:proofErr w:type="spellStart"/>
      <w:r w:rsidRPr="00991E4C">
        <w:rPr>
          <w:sz w:val="26"/>
          <w:szCs w:val="26"/>
        </w:rPr>
        <w:t>có</w:t>
      </w:r>
      <w:proofErr w:type="spellEnd"/>
      <w:r w:rsidRPr="00991E4C">
        <w:rPr>
          <w:sz w:val="26"/>
          <w:szCs w:val="26"/>
        </w:rPr>
        <w:t xml:space="preserve"> </w:t>
      </w:r>
      <w:proofErr w:type="spellStart"/>
      <w:r w:rsidRPr="00991E4C">
        <w:rPr>
          <w:sz w:val="26"/>
          <w:szCs w:val="26"/>
        </w:rPr>
        <w:t>khả</w:t>
      </w:r>
      <w:proofErr w:type="spellEnd"/>
      <w:r w:rsidRPr="00991E4C">
        <w:rPr>
          <w:sz w:val="26"/>
          <w:szCs w:val="26"/>
        </w:rPr>
        <w:t xml:space="preserve"> </w:t>
      </w:r>
      <w:proofErr w:type="spellStart"/>
      <w:r w:rsidRPr="00991E4C">
        <w:rPr>
          <w:sz w:val="26"/>
          <w:szCs w:val="26"/>
        </w:rPr>
        <w:t>năng</w:t>
      </w:r>
      <w:proofErr w:type="spellEnd"/>
      <w:r w:rsidRPr="00991E4C">
        <w:rPr>
          <w:sz w:val="26"/>
          <w:szCs w:val="26"/>
        </w:rPr>
        <w:t xml:space="preserve"> </w:t>
      </w:r>
      <w:proofErr w:type="spellStart"/>
      <w:r w:rsidRPr="00991E4C">
        <w:rPr>
          <w:sz w:val="26"/>
          <w:szCs w:val="26"/>
        </w:rPr>
        <w:t>nghiên</w:t>
      </w:r>
      <w:proofErr w:type="spellEnd"/>
      <w:r w:rsidRPr="00991E4C">
        <w:rPr>
          <w:sz w:val="26"/>
          <w:szCs w:val="26"/>
        </w:rPr>
        <w:t xml:space="preserve"> </w:t>
      </w:r>
      <w:proofErr w:type="spellStart"/>
      <w:r w:rsidRPr="00991E4C">
        <w:rPr>
          <w:sz w:val="26"/>
          <w:szCs w:val="26"/>
        </w:rPr>
        <w:t>cứu</w:t>
      </w:r>
      <w:proofErr w:type="spellEnd"/>
      <w:r w:rsidRPr="00991E4C">
        <w:rPr>
          <w:sz w:val="26"/>
          <w:szCs w:val="26"/>
        </w:rPr>
        <w:t xml:space="preserve"> </w:t>
      </w:r>
      <w:proofErr w:type="spellStart"/>
      <w:r w:rsidRPr="00991E4C">
        <w:rPr>
          <w:sz w:val="26"/>
          <w:szCs w:val="26"/>
        </w:rPr>
        <w:t>tạo</w:t>
      </w:r>
      <w:proofErr w:type="spellEnd"/>
      <w:r w:rsidRPr="00991E4C">
        <w:rPr>
          <w:sz w:val="26"/>
          <w:szCs w:val="26"/>
        </w:rPr>
        <w:t xml:space="preserve"> ra </w:t>
      </w:r>
      <w:proofErr w:type="spellStart"/>
      <w:r w:rsidRPr="00991E4C">
        <w:rPr>
          <w:sz w:val="26"/>
          <w:szCs w:val="26"/>
        </w:rPr>
        <w:t>sản</w:t>
      </w:r>
      <w:proofErr w:type="spellEnd"/>
      <w:r w:rsidRPr="00991E4C">
        <w:rPr>
          <w:sz w:val="26"/>
          <w:szCs w:val="26"/>
        </w:rPr>
        <w:t xml:space="preserve"> </w:t>
      </w:r>
      <w:proofErr w:type="spellStart"/>
      <w:r w:rsidRPr="00991E4C">
        <w:rPr>
          <w:sz w:val="26"/>
          <w:szCs w:val="26"/>
        </w:rPr>
        <w:t>phẩm</w:t>
      </w:r>
      <w:proofErr w:type="spellEnd"/>
      <w:r w:rsidRPr="00991E4C">
        <w:rPr>
          <w:sz w:val="26"/>
          <w:szCs w:val="26"/>
        </w:rPr>
        <w:t xml:space="preserve"> </w:t>
      </w:r>
      <w:proofErr w:type="spellStart"/>
      <w:r w:rsidRPr="00991E4C">
        <w:rPr>
          <w:sz w:val="26"/>
          <w:szCs w:val="26"/>
        </w:rPr>
        <w:t>thực</w:t>
      </w:r>
      <w:proofErr w:type="spellEnd"/>
      <w:r w:rsidRPr="00991E4C">
        <w:rPr>
          <w:sz w:val="26"/>
          <w:szCs w:val="26"/>
        </w:rPr>
        <w:t xml:space="preserve"> </w:t>
      </w:r>
      <w:proofErr w:type="spellStart"/>
      <w:r w:rsidRPr="00991E4C">
        <w:rPr>
          <w:sz w:val="26"/>
          <w:szCs w:val="26"/>
        </w:rPr>
        <w:t>phẩm</w:t>
      </w:r>
      <w:proofErr w:type="spellEnd"/>
      <w:r w:rsidRPr="00991E4C">
        <w:rPr>
          <w:sz w:val="26"/>
          <w:szCs w:val="26"/>
        </w:rPr>
        <w:t xml:space="preserve"> </w:t>
      </w:r>
      <w:proofErr w:type="spellStart"/>
      <w:r w:rsidRPr="00991E4C">
        <w:rPr>
          <w:sz w:val="26"/>
          <w:szCs w:val="26"/>
        </w:rPr>
        <w:t>sạch</w:t>
      </w:r>
      <w:proofErr w:type="spellEnd"/>
      <w:r w:rsidRPr="00991E4C">
        <w:rPr>
          <w:sz w:val="26"/>
          <w:szCs w:val="26"/>
        </w:rPr>
        <w:t xml:space="preserve"> </w:t>
      </w:r>
      <w:proofErr w:type="spellStart"/>
      <w:r w:rsidRPr="00991E4C">
        <w:rPr>
          <w:sz w:val="26"/>
          <w:szCs w:val="26"/>
        </w:rPr>
        <w:t>từ</w:t>
      </w:r>
      <w:proofErr w:type="spellEnd"/>
      <w:r w:rsidRPr="00991E4C">
        <w:rPr>
          <w:sz w:val="26"/>
          <w:szCs w:val="26"/>
        </w:rPr>
        <w:t xml:space="preserve"> </w:t>
      </w:r>
      <w:proofErr w:type="spellStart"/>
      <w:r w:rsidRPr="00991E4C">
        <w:rPr>
          <w:sz w:val="26"/>
          <w:szCs w:val="26"/>
        </w:rPr>
        <w:t>quy</w:t>
      </w:r>
      <w:proofErr w:type="spellEnd"/>
      <w:r w:rsidRPr="00991E4C">
        <w:rPr>
          <w:sz w:val="26"/>
          <w:szCs w:val="26"/>
        </w:rPr>
        <w:t xml:space="preserve"> </w:t>
      </w:r>
      <w:proofErr w:type="spellStart"/>
      <w:r w:rsidRPr="00991E4C">
        <w:rPr>
          <w:sz w:val="26"/>
          <w:szCs w:val="26"/>
        </w:rPr>
        <w:t>mô</w:t>
      </w:r>
      <w:proofErr w:type="spellEnd"/>
      <w:r w:rsidRPr="00991E4C">
        <w:rPr>
          <w:sz w:val="26"/>
          <w:szCs w:val="26"/>
        </w:rPr>
        <w:t xml:space="preserve"> </w:t>
      </w:r>
      <w:proofErr w:type="spellStart"/>
      <w:r w:rsidRPr="00991E4C">
        <w:rPr>
          <w:sz w:val="26"/>
          <w:szCs w:val="26"/>
        </w:rPr>
        <w:t>nhỏ</w:t>
      </w:r>
      <w:proofErr w:type="spellEnd"/>
      <w:r w:rsidRPr="00991E4C">
        <w:rPr>
          <w:sz w:val="26"/>
          <w:szCs w:val="26"/>
        </w:rPr>
        <w:t xml:space="preserve">, </w:t>
      </w:r>
      <w:proofErr w:type="spellStart"/>
      <w:r w:rsidRPr="00991E4C">
        <w:rPr>
          <w:sz w:val="26"/>
          <w:szCs w:val="26"/>
        </w:rPr>
        <w:t>truyền</w:t>
      </w:r>
      <w:proofErr w:type="spellEnd"/>
      <w:r w:rsidRPr="00991E4C">
        <w:rPr>
          <w:sz w:val="26"/>
          <w:szCs w:val="26"/>
        </w:rPr>
        <w:t xml:space="preserve"> </w:t>
      </w:r>
      <w:proofErr w:type="spellStart"/>
      <w:r w:rsidRPr="00991E4C">
        <w:rPr>
          <w:sz w:val="26"/>
          <w:szCs w:val="26"/>
        </w:rPr>
        <w:t>thống</w:t>
      </w:r>
      <w:proofErr w:type="spellEnd"/>
      <w:r w:rsidRPr="00991E4C">
        <w:rPr>
          <w:sz w:val="26"/>
          <w:szCs w:val="26"/>
        </w:rPr>
        <w:t xml:space="preserve"> </w:t>
      </w:r>
      <w:proofErr w:type="spellStart"/>
      <w:r w:rsidRPr="00991E4C">
        <w:rPr>
          <w:sz w:val="26"/>
          <w:szCs w:val="26"/>
        </w:rPr>
        <w:t>đến</w:t>
      </w:r>
      <w:proofErr w:type="spellEnd"/>
      <w:r w:rsidRPr="00991E4C">
        <w:rPr>
          <w:sz w:val="26"/>
          <w:szCs w:val="26"/>
        </w:rPr>
        <w:t xml:space="preserve"> </w:t>
      </w:r>
      <w:proofErr w:type="spellStart"/>
      <w:r w:rsidRPr="00991E4C">
        <w:rPr>
          <w:sz w:val="26"/>
          <w:szCs w:val="26"/>
        </w:rPr>
        <w:t>quy</w:t>
      </w:r>
      <w:proofErr w:type="spellEnd"/>
      <w:r w:rsidRPr="00991E4C">
        <w:rPr>
          <w:sz w:val="26"/>
          <w:szCs w:val="26"/>
        </w:rPr>
        <w:t xml:space="preserve"> </w:t>
      </w:r>
      <w:proofErr w:type="spellStart"/>
      <w:r w:rsidRPr="00991E4C">
        <w:rPr>
          <w:sz w:val="26"/>
          <w:szCs w:val="26"/>
        </w:rPr>
        <w:t>mô</w:t>
      </w:r>
      <w:proofErr w:type="spellEnd"/>
      <w:r w:rsidRPr="00991E4C">
        <w:rPr>
          <w:sz w:val="26"/>
          <w:szCs w:val="26"/>
        </w:rPr>
        <w:t xml:space="preserve"> </w:t>
      </w:r>
      <w:proofErr w:type="spellStart"/>
      <w:r w:rsidRPr="00991E4C">
        <w:rPr>
          <w:sz w:val="26"/>
          <w:szCs w:val="26"/>
        </w:rPr>
        <w:t>công</w:t>
      </w:r>
      <w:proofErr w:type="spellEnd"/>
      <w:r w:rsidRPr="00991E4C">
        <w:rPr>
          <w:sz w:val="26"/>
          <w:szCs w:val="26"/>
        </w:rPr>
        <w:t xml:space="preserve"> </w:t>
      </w:r>
      <w:proofErr w:type="spellStart"/>
      <w:r w:rsidRPr="00991E4C">
        <w:rPr>
          <w:sz w:val="26"/>
          <w:szCs w:val="26"/>
        </w:rPr>
        <w:t>nghiệp</w:t>
      </w:r>
      <w:proofErr w:type="spellEnd"/>
      <w:r w:rsidRPr="00991E4C">
        <w:rPr>
          <w:sz w:val="26"/>
          <w:szCs w:val="26"/>
        </w:rPr>
        <w:t>.</w:t>
      </w:r>
    </w:p>
    <w:p w14:paraId="3C0566F3" w14:textId="0E0B319B" w:rsidR="003E5F2D" w:rsidRPr="00991E4C" w:rsidRDefault="00F946B0" w:rsidP="00F946B0">
      <w:pPr>
        <w:pStyle w:val="NormalWeb"/>
        <w:shd w:val="clear" w:color="auto" w:fill="FFFFFF"/>
        <w:spacing w:line="360" w:lineRule="auto"/>
        <w:ind w:firstLine="360"/>
        <w:jc w:val="both"/>
        <w:textAlignment w:val="baseline"/>
        <w:rPr>
          <w:sz w:val="26"/>
          <w:szCs w:val="26"/>
        </w:rPr>
      </w:pPr>
      <w:r w:rsidRPr="00991E4C">
        <w:rPr>
          <w:sz w:val="26"/>
          <w:szCs w:val="26"/>
        </w:rPr>
        <w:t xml:space="preserve">- </w:t>
      </w:r>
      <w:proofErr w:type="spellStart"/>
      <w:r w:rsidRPr="00991E4C">
        <w:rPr>
          <w:sz w:val="26"/>
          <w:szCs w:val="26"/>
        </w:rPr>
        <w:t>Có</w:t>
      </w:r>
      <w:proofErr w:type="spellEnd"/>
      <w:r w:rsidRPr="00991E4C">
        <w:rPr>
          <w:sz w:val="26"/>
          <w:szCs w:val="26"/>
        </w:rPr>
        <w:t xml:space="preserve"> </w:t>
      </w:r>
      <w:proofErr w:type="spellStart"/>
      <w:r w:rsidRPr="00991E4C">
        <w:rPr>
          <w:sz w:val="26"/>
          <w:szCs w:val="26"/>
        </w:rPr>
        <w:t>khả</w:t>
      </w:r>
      <w:proofErr w:type="spellEnd"/>
      <w:r w:rsidRPr="00991E4C">
        <w:rPr>
          <w:sz w:val="26"/>
          <w:szCs w:val="26"/>
        </w:rPr>
        <w:t xml:space="preserve"> </w:t>
      </w:r>
      <w:proofErr w:type="spellStart"/>
      <w:r w:rsidRPr="00991E4C">
        <w:rPr>
          <w:sz w:val="26"/>
          <w:szCs w:val="26"/>
        </w:rPr>
        <w:t>năng</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tập</w:t>
      </w:r>
      <w:proofErr w:type="spellEnd"/>
      <w:r w:rsidRPr="00991E4C">
        <w:rPr>
          <w:sz w:val="26"/>
          <w:szCs w:val="26"/>
        </w:rPr>
        <w:t xml:space="preserve"> </w:t>
      </w:r>
      <w:proofErr w:type="spellStart"/>
      <w:r w:rsidRPr="00991E4C">
        <w:rPr>
          <w:sz w:val="26"/>
          <w:szCs w:val="26"/>
        </w:rPr>
        <w:t>suốt</w:t>
      </w:r>
      <w:proofErr w:type="spellEnd"/>
      <w:r w:rsidRPr="00991E4C">
        <w:rPr>
          <w:sz w:val="26"/>
          <w:szCs w:val="26"/>
        </w:rPr>
        <w:t xml:space="preserve"> </w:t>
      </w:r>
      <w:proofErr w:type="spellStart"/>
      <w:r w:rsidRPr="00991E4C">
        <w:rPr>
          <w:sz w:val="26"/>
          <w:szCs w:val="26"/>
        </w:rPr>
        <w:t>đời</w:t>
      </w:r>
      <w:proofErr w:type="spellEnd"/>
      <w:r w:rsidRPr="00991E4C">
        <w:rPr>
          <w:sz w:val="26"/>
          <w:szCs w:val="26"/>
        </w:rPr>
        <w:t xml:space="preserve"> </w:t>
      </w:r>
      <w:proofErr w:type="spellStart"/>
      <w:r w:rsidRPr="00991E4C">
        <w:rPr>
          <w:sz w:val="26"/>
          <w:szCs w:val="26"/>
        </w:rPr>
        <w:t>trên</w:t>
      </w:r>
      <w:proofErr w:type="spellEnd"/>
      <w:r w:rsidRPr="00991E4C">
        <w:rPr>
          <w:sz w:val="26"/>
          <w:szCs w:val="26"/>
        </w:rPr>
        <w:t xml:space="preserve"> </w:t>
      </w:r>
      <w:proofErr w:type="spellStart"/>
      <w:r w:rsidRPr="00991E4C">
        <w:rPr>
          <w:sz w:val="26"/>
          <w:szCs w:val="26"/>
        </w:rPr>
        <w:t>cơ</w:t>
      </w:r>
      <w:proofErr w:type="spellEnd"/>
      <w:r w:rsidRPr="00991E4C">
        <w:rPr>
          <w:sz w:val="26"/>
          <w:szCs w:val="26"/>
        </w:rPr>
        <w:t xml:space="preserve"> </w:t>
      </w:r>
      <w:proofErr w:type="spellStart"/>
      <w:r w:rsidRPr="00991E4C">
        <w:rPr>
          <w:sz w:val="26"/>
          <w:szCs w:val="26"/>
        </w:rPr>
        <w:t>sở</w:t>
      </w:r>
      <w:proofErr w:type="spellEnd"/>
      <w:r w:rsidRPr="00991E4C">
        <w:rPr>
          <w:sz w:val="26"/>
          <w:szCs w:val="26"/>
        </w:rPr>
        <w:t xml:space="preserve"> </w:t>
      </w:r>
      <w:proofErr w:type="spellStart"/>
      <w:r w:rsidRPr="00991E4C">
        <w:rPr>
          <w:sz w:val="26"/>
          <w:szCs w:val="26"/>
        </w:rPr>
        <w:t>phát</w:t>
      </w:r>
      <w:proofErr w:type="spellEnd"/>
      <w:r w:rsidRPr="00991E4C">
        <w:rPr>
          <w:sz w:val="26"/>
          <w:szCs w:val="26"/>
        </w:rPr>
        <w:t xml:space="preserve"> </w:t>
      </w:r>
      <w:proofErr w:type="spellStart"/>
      <w:r w:rsidRPr="00991E4C">
        <w:rPr>
          <w:sz w:val="26"/>
          <w:szCs w:val="26"/>
        </w:rPr>
        <w:t>huy</w:t>
      </w:r>
      <w:proofErr w:type="spellEnd"/>
      <w:r w:rsidRPr="00991E4C">
        <w:rPr>
          <w:sz w:val="26"/>
          <w:szCs w:val="26"/>
        </w:rPr>
        <w:t xml:space="preserve"> </w:t>
      </w:r>
      <w:proofErr w:type="spellStart"/>
      <w:r w:rsidRPr="00991E4C">
        <w:rPr>
          <w:sz w:val="26"/>
          <w:szCs w:val="26"/>
        </w:rPr>
        <w:t>tính</w:t>
      </w:r>
      <w:proofErr w:type="spellEnd"/>
      <w:r w:rsidRPr="00991E4C">
        <w:rPr>
          <w:sz w:val="26"/>
          <w:szCs w:val="26"/>
        </w:rPr>
        <w:t xml:space="preserve"> </w:t>
      </w:r>
      <w:proofErr w:type="spellStart"/>
      <w:r w:rsidRPr="00991E4C">
        <w:rPr>
          <w:sz w:val="26"/>
          <w:szCs w:val="26"/>
        </w:rPr>
        <w:t>chủ</w:t>
      </w:r>
      <w:proofErr w:type="spellEnd"/>
      <w:r w:rsidRPr="00991E4C">
        <w:rPr>
          <w:sz w:val="26"/>
          <w:szCs w:val="26"/>
        </w:rPr>
        <w:t xml:space="preserve"> </w:t>
      </w:r>
      <w:proofErr w:type="spellStart"/>
      <w:r w:rsidRPr="00991E4C">
        <w:rPr>
          <w:sz w:val="26"/>
          <w:szCs w:val="26"/>
        </w:rPr>
        <w:t>động</w:t>
      </w:r>
      <w:proofErr w:type="spellEnd"/>
      <w:r w:rsidRPr="00991E4C">
        <w:rPr>
          <w:sz w:val="26"/>
          <w:szCs w:val="26"/>
        </w:rPr>
        <w:t xml:space="preserve">, </w:t>
      </w:r>
      <w:proofErr w:type="spellStart"/>
      <w:r w:rsidRPr="00991E4C">
        <w:rPr>
          <w:sz w:val="26"/>
          <w:szCs w:val="26"/>
        </w:rPr>
        <w:t>đáp</w:t>
      </w:r>
      <w:proofErr w:type="spellEnd"/>
      <w:r w:rsidRPr="00991E4C">
        <w:rPr>
          <w:sz w:val="26"/>
          <w:szCs w:val="26"/>
        </w:rPr>
        <w:t xml:space="preserve"> </w:t>
      </w:r>
      <w:proofErr w:type="spellStart"/>
      <w:r w:rsidRPr="00991E4C">
        <w:rPr>
          <w:sz w:val="26"/>
          <w:szCs w:val="26"/>
        </w:rPr>
        <w:t>ứng</w:t>
      </w:r>
      <w:proofErr w:type="spellEnd"/>
      <w:r w:rsidRPr="00991E4C">
        <w:rPr>
          <w:sz w:val="26"/>
          <w:szCs w:val="26"/>
        </w:rPr>
        <w:t xml:space="preserve"> </w:t>
      </w:r>
      <w:proofErr w:type="spellStart"/>
      <w:r w:rsidRPr="00991E4C">
        <w:rPr>
          <w:sz w:val="26"/>
          <w:szCs w:val="26"/>
        </w:rPr>
        <w:t>được</w:t>
      </w:r>
      <w:proofErr w:type="spellEnd"/>
      <w:r w:rsidRPr="00991E4C">
        <w:rPr>
          <w:sz w:val="26"/>
          <w:szCs w:val="26"/>
        </w:rPr>
        <w:t xml:space="preserve"> </w:t>
      </w:r>
      <w:proofErr w:type="spellStart"/>
      <w:r w:rsidRPr="00991E4C">
        <w:rPr>
          <w:sz w:val="26"/>
          <w:szCs w:val="26"/>
        </w:rPr>
        <w:t>yêu</w:t>
      </w:r>
      <w:proofErr w:type="spellEnd"/>
      <w:r w:rsidRPr="00991E4C">
        <w:rPr>
          <w:sz w:val="26"/>
          <w:szCs w:val="26"/>
        </w:rPr>
        <w:t xml:space="preserve"> </w:t>
      </w:r>
      <w:proofErr w:type="spellStart"/>
      <w:r w:rsidRPr="00991E4C">
        <w:rPr>
          <w:sz w:val="26"/>
          <w:szCs w:val="26"/>
        </w:rPr>
        <w:t>cầu</w:t>
      </w:r>
      <w:proofErr w:type="spellEnd"/>
      <w:r w:rsidRPr="00991E4C">
        <w:rPr>
          <w:sz w:val="26"/>
          <w:szCs w:val="26"/>
        </w:rPr>
        <w:t xml:space="preserve"> </w:t>
      </w:r>
      <w:proofErr w:type="spellStart"/>
      <w:r w:rsidRPr="00991E4C">
        <w:rPr>
          <w:sz w:val="26"/>
          <w:szCs w:val="26"/>
        </w:rPr>
        <w:t>về</w:t>
      </w:r>
      <w:proofErr w:type="spellEnd"/>
      <w:r w:rsidRPr="00991E4C">
        <w:rPr>
          <w:sz w:val="26"/>
          <w:szCs w:val="26"/>
        </w:rPr>
        <w:t xml:space="preserve"> </w:t>
      </w:r>
      <w:proofErr w:type="spellStart"/>
      <w:r w:rsidRPr="00991E4C">
        <w:rPr>
          <w:sz w:val="26"/>
          <w:szCs w:val="26"/>
        </w:rPr>
        <w:t>nguồn</w:t>
      </w:r>
      <w:proofErr w:type="spellEnd"/>
      <w:r w:rsidRPr="00991E4C">
        <w:rPr>
          <w:sz w:val="26"/>
          <w:szCs w:val="26"/>
        </w:rPr>
        <w:t xml:space="preserve"> </w:t>
      </w:r>
      <w:proofErr w:type="spellStart"/>
      <w:r w:rsidRPr="00991E4C">
        <w:rPr>
          <w:sz w:val="26"/>
          <w:szCs w:val="26"/>
        </w:rPr>
        <w:t>nhân</w:t>
      </w:r>
      <w:proofErr w:type="spellEnd"/>
      <w:r w:rsidRPr="00991E4C">
        <w:rPr>
          <w:sz w:val="26"/>
          <w:szCs w:val="26"/>
        </w:rPr>
        <w:t xml:space="preserve"> </w:t>
      </w:r>
      <w:proofErr w:type="spellStart"/>
      <w:r w:rsidRPr="00991E4C">
        <w:rPr>
          <w:sz w:val="26"/>
          <w:szCs w:val="26"/>
        </w:rPr>
        <w:t>lực</w:t>
      </w:r>
      <w:proofErr w:type="spellEnd"/>
      <w:r w:rsidRPr="00991E4C">
        <w:rPr>
          <w:sz w:val="26"/>
          <w:szCs w:val="26"/>
        </w:rPr>
        <w:t xml:space="preserve"> </w:t>
      </w:r>
      <w:proofErr w:type="spellStart"/>
      <w:r w:rsidRPr="00991E4C">
        <w:rPr>
          <w:sz w:val="26"/>
          <w:szCs w:val="26"/>
        </w:rPr>
        <w:t>trong</w:t>
      </w:r>
      <w:proofErr w:type="spellEnd"/>
      <w:r w:rsidRPr="00991E4C">
        <w:rPr>
          <w:sz w:val="26"/>
          <w:szCs w:val="26"/>
        </w:rPr>
        <w:t xml:space="preserve"> </w:t>
      </w:r>
      <w:proofErr w:type="spellStart"/>
      <w:r w:rsidRPr="00991E4C">
        <w:rPr>
          <w:sz w:val="26"/>
          <w:szCs w:val="26"/>
        </w:rPr>
        <w:t>ngành</w:t>
      </w:r>
      <w:proofErr w:type="spellEnd"/>
      <w:r w:rsidRPr="00991E4C">
        <w:rPr>
          <w:sz w:val="26"/>
          <w:szCs w:val="26"/>
        </w:rPr>
        <w:t xml:space="preserve"> </w:t>
      </w:r>
      <w:proofErr w:type="spellStart"/>
      <w:r w:rsidRPr="00991E4C">
        <w:rPr>
          <w:sz w:val="26"/>
          <w:szCs w:val="26"/>
        </w:rPr>
        <w:t>công</w:t>
      </w:r>
      <w:proofErr w:type="spellEnd"/>
      <w:r w:rsidRPr="00991E4C">
        <w:rPr>
          <w:sz w:val="26"/>
          <w:szCs w:val="26"/>
        </w:rPr>
        <w:t xml:space="preserve"> nghệ </w:t>
      </w:r>
      <w:proofErr w:type="spellStart"/>
      <w:r w:rsidRPr="00991E4C">
        <w:rPr>
          <w:sz w:val="26"/>
          <w:szCs w:val="26"/>
        </w:rPr>
        <w:t>thực</w:t>
      </w:r>
      <w:proofErr w:type="spellEnd"/>
      <w:r w:rsidRPr="00991E4C">
        <w:rPr>
          <w:sz w:val="26"/>
          <w:szCs w:val="26"/>
        </w:rPr>
        <w:t xml:space="preserve"> </w:t>
      </w:r>
      <w:proofErr w:type="spellStart"/>
      <w:r w:rsidRPr="00991E4C">
        <w:rPr>
          <w:sz w:val="26"/>
          <w:szCs w:val="26"/>
        </w:rPr>
        <w:t>phẩm</w:t>
      </w:r>
      <w:proofErr w:type="spellEnd"/>
      <w:r w:rsidRPr="00991E4C">
        <w:rPr>
          <w:sz w:val="26"/>
          <w:szCs w:val="26"/>
        </w:rPr>
        <w:t>.</w:t>
      </w:r>
    </w:p>
    <w:p w14:paraId="364B39C4" w14:textId="77777777" w:rsidR="003E5F2D" w:rsidRPr="00991E4C" w:rsidRDefault="003E5F2D" w:rsidP="00513690">
      <w:pPr>
        <w:pStyle w:val="NormalWeb"/>
        <w:shd w:val="clear" w:color="auto" w:fill="FFFFFF"/>
        <w:spacing w:line="360" w:lineRule="auto"/>
        <w:ind w:firstLine="360"/>
        <w:jc w:val="both"/>
        <w:textAlignment w:val="baseline"/>
        <w:rPr>
          <w:sz w:val="26"/>
          <w:szCs w:val="26"/>
        </w:rPr>
      </w:pPr>
      <w:proofErr w:type="spellStart"/>
      <w:r w:rsidRPr="00991E4C">
        <w:rPr>
          <w:b/>
          <w:bCs/>
          <w:sz w:val="26"/>
          <w:szCs w:val="26"/>
        </w:rPr>
        <w:t>Mục</w:t>
      </w:r>
      <w:proofErr w:type="spellEnd"/>
      <w:r w:rsidRPr="00991E4C">
        <w:rPr>
          <w:b/>
          <w:bCs/>
          <w:sz w:val="26"/>
          <w:szCs w:val="26"/>
        </w:rPr>
        <w:t xml:space="preserve"> </w:t>
      </w:r>
      <w:proofErr w:type="spellStart"/>
      <w:r w:rsidRPr="00991E4C">
        <w:rPr>
          <w:b/>
          <w:bCs/>
          <w:sz w:val="26"/>
          <w:szCs w:val="26"/>
        </w:rPr>
        <w:t>tiêu</w:t>
      </w:r>
      <w:proofErr w:type="spellEnd"/>
      <w:r w:rsidRPr="00991E4C">
        <w:rPr>
          <w:b/>
          <w:bCs/>
          <w:sz w:val="26"/>
          <w:szCs w:val="26"/>
        </w:rPr>
        <w:t xml:space="preserve"> </w:t>
      </w:r>
      <w:proofErr w:type="spellStart"/>
      <w:r w:rsidRPr="00991E4C">
        <w:rPr>
          <w:b/>
          <w:bCs/>
          <w:sz w:val="26"/>
          <w:szCs w:val="26"/>
        </w:rPr>
        <w:t>cụ</w:t>
      </w:r>
      <w:proofErr w:type="spellEnd"/>
      <w:r w:rsidRPr="00991E4C">
        <w:rPr>
          <w:b/>
          <w:bCs/>
          <w:sz w:val="26"/>
          <w:szCs w:val="26"/>
        </w:rPr>
        <w:t xml:space="preserve"> </w:t>
      </w:r>
      <w:proofErr w:type="spellStart"/>
      <w:r w:rsidRPr="00991E4C">
        <w:rPr>
          <w:b/>
          <w:bCs/>
          <w:sz w:val="26"/>
          <w:szCs w:val="26"/>
        </w:rPr>
        <w:t>thể</w:t>
      </w:r>
      <w:proofErr w:type="spellEnd"/>
      <w:r w:rsidRPr="00991E4C">
        <w:rPr>
          <w:b/>
          <w:bCs/>
          <w:sz w:val="26"/>
          <w:szCs w:val="26"/>
        </w:rPr>
        <w:t>:</w:t>
      </w:r>
    </w:p>
    <w:p w14:paraId="7EF3E499" w14:textId="39136EB7" w:rsidR="003E5F2D" w:rsidRPr="00991E4C" w:rsidRDefault="003E5F2D" w:rsidP="00513690">
      <w:pPr>
        <w:pStyle w:val="NormalWeb"/>
        <w:shd w:val="clear" w:color="auto" w:fill="FFFFFF"/>
        <w:spacing w:line="360" w:lineRule="auto"/>
        <w:ind w:firstLine="360"/>
        <w:jc w:val="both"/>
        <w:textAlignment w:val="baseline"/>
        <w:rPr>
          <w:sz w:val="26"/>
          <w:szCs w:val="26"/>
        </w:rPr>
      </w:pPr>
      <w:proofErr w:type="spellStart"/>
      <w:r w:rsidRPr="00991E4C">
        <w:rPr>
          <w:sz w:val="26"/>
          <w:szCs w:val="26"/>
        </w:rPr>
        <w:t>Cử</w:t>
      </w:r>
      <w:proofErr w:type="spellEnd"/>
      <w:r w:rsidRPr="00991E4C">
        <w:rPr>
          <w:sz w:val="26"/>
          <w:szCs w:val="26"/>
        </w:rPr>
        <w:t xml:space="preserve"> </w:t>
      </w:r>
      <w:proofErr w:type="spellStart"/>
      <w:r w:rsidRPr="00991E4C">
        <w:rPr>
          <w:sz w:val="26"/>
          <w:szCs w:val="26"/>
        </w:rPr>
        <w:t>nhân</w:t>
      </w:r>
      <w:proofErr w:type="spellEnd"/>
      <w:r w:rsidRPr="00991E4C">
        <w:rPr>
          <w:sz w:val="26"/>
          <w:szCs w:val="26"/>
        </w:rPr>
        <w:t xml:space="preserve"> </w:t>
      </w:r>
      <w:proofErr w:type="spellStart"/>
      <w:r w:rsidRPr="00991E4C">
        <w:rPr>
          <w:sz w:val="26"/>
          <w:szCs w:val="26"/>
        </w:rPr>
        <w:t>ngành</w:t>
      </w:r>
      <w:proofErr w:type="spellEnd"/>
      <w:r w:rsidRPr="00991E4C">
        <w:rPr>
          <w:sz w:val="26"/>
          <w:szCs w:val="26"/>
        </w:rPr>
        <w:t xml:space="preserve"> </w:t>
      </w:r>
      <w:r w:rsidR="00820EE1" w:rsidRPr="00991E4C">
        <w:rPr>
          <w:rFonts w:eastAsia="Arial"/>
          <w:bCs/>
          <w:iCs/>
          <w:sz w:val="26"/>
          <w:szCs w:val="26"/>
        </w:rPr>
        <w:t>Công nghệ</w:t>
      </w:r>
      <w:r w:rsidR="00F946B0" w:rsidRPr="00991E4C">
        <w:rPr>
          <w:rFonts w:eastAsia="Arial"/>
          <w:bCs/>
          <w:iCs/>
          <w:sz w:val="26"/>
          <w:szCs w:val="26"/>
        </w:rPr>
        <w:t xml:space="preserve"> </w:t>
      </w:r>
      <w:proofErr w:type="spellStart"/>
      <w:r w:rsidR="00F946B0" w:rsidRPr="00991E4C">
        <w:rPr>
          <w:rFonts w:eastAsia="Arial"/>
          <w:bCs/>
          <w:iCs/>
          <w:sz w:val="26"/>
          <w:szCs w:val="26"/>
        </w:rPr>
        <w:t>Thực</w:t>
      </w:r>
      <w:proofErr w:type="spellEnd"/>
      <w:r w:rsidR="00F946B0" w:rsidRPr="00991E4C">
        <w:rPr>
          <w:rFonts w:eastAsia="Arial"/>
          <w:bCs/>
          <w:iCs/>
          <w:sz w:val="26"/>
          <w:szCs w:val="26"/>
        </w:rPr>
        <w:t xml:space="preserve"> </w:t>
      </w:r>
      <w:proofErr w:type="spellStart"/>
      <w:r w:rsidR="00F946B0" w:rsidRPr="00991E4C">
        <w:rPr>
          <w:rFonts w:eastAsia="Arial"/>
          <w:bCs/>
          <w:iCs/>
          <w:sz w:val="26"/>
          <w:szCs w:val="26"/>
        </w:rPr>
        <w:t>phẩm</w:t>
      </w:r>
      <w:proofErr w:type="spellEnd"/>
      <w:r w:rsidRPr="00991E4C">
        <w:rPr>
          <w:sz w:val="26"/>
          <w:szCs w:val="26"/>
        </w:rPr>
        <w:t xml:space="preserve"> </w:t>
      </w:r>
      <w:proofErr w:type="spellStart"/>
      <w:r w:rsidRPr="00991E4C">
        <w:rPr>
          <w:sz w:val="26"/>
          <w:szCs w:val="26"/>
        </w:rPr>
        <w:t>có</w:t>
      </w:r>
      <w:proofErr w:type="spellEnd"/>
      <w:r w:rsidRPr="00991E4C">
        <w:rPr>
          <w:sz w:val="26"/>
          <w:szCs w:val="26"/>
        </w:rPr>
        <w:t>:</w:t>
      </w:r>
    </w:p>
    <w:p w14:paraId="6D95BDF6" w14:textId="5154515D" w:rsidR="003E5F2D" w:rsidRPr="00991E4C" w:rsidRDefault="00F946B0" w:rsidP="008B347B">
      <w:pPr>
        <w:pStyle w:val="NormalWeb"/>
        <w:shd w:val="clear" w:color="auto" w:fill="FFFFFF"/>
        <w:spacing w:line="360" w:lineRule="auto"/>
        <w:ind w:firstLine="360"/>
        <w:jc w:val="both"/>
        <w:textAlignment w:val="baseline"/>
        <w:rPr>
          <w:sz w:val="26"/>
          <w:szCs w:val="26"/>
        </w:rPr>
      </w:pPr>
      <w:r w:rsidRPr="00991E4C">
        <w:rPr>
          <w:b/>
          <w:i/>
          <w:sz w:val="26"/>
          <w:szCs w:val="26"/>
        </w:rPr>
        <w:t>-</w:t>
      </w:r>
      <w:r w:rsidR="003E5F2D" w:rsidRPr="00991E4C">
        <w:rPr>
          <w:b/>
          <w:i/>
          <w:sz w:val="26"/>
          <w:szCs w:val="26"/>
        </w:rPr>
        <w:t xml:space="preserve"> </w:t>
      </w:r>
      <w:proofErr w:type="spellStart"/>
      <w:r w:rsidR="003E5F2D" w:rsidRPr="00991E4C">
        <w:rPr>
          <w:b/>
          <w:i/>
          <w:sz w:val="26"/>
          <w:szCs w:val="26"/>
        </w:rPr>
        <w:t>Về</w:t>
      </w:r>
      <w:proofErr w:type="spellEnd"/>
      <w:r w:rsidR="003E5F2D" w:rsidRPr="00991E4C">
        <w:rPr>
          <w:b/>
          <w:i/>
          <w:sz w:val="26"/>
          <w:szCs w:val="26"/>
        </w:rPr>
        <w:t xml:space="preserve"> </w:t>
      </w:r>
      <w:proofErr w:type="spellStart"/>
      <w:r w:rsidR="003E5F2D" w:rsidRPr="00991E4C">
        <w:rPr>
          <w:b/>
          <w:i/>
          <w:sz w:val="26"/>
          <w:szCs w:val="26"/>
        </w:rPr>
        <w:t>kiến</w:t>
      </w:r>
      <w:proofErr w:type="spellEnd"/>
      <w:r w:rsidR="003E5F2D" w:rsidRPr="00991E4C">
        <w:rPr>
          <w:b/>
          <w:i/>
          <w:sz w:val="26"/>
          <w:szCs w:val="26"/>
        </w:rPr>
        <w:t xml:space="preserve"> </w:t>
      </w:r>
      <w:proofErr w:type="spellStart"/>
      <w:r w:rsidR="003E5F2D" w:rsidRPr="00991E4C">
        <w:rPr>
          <w:b/>
          <w:i/>
          <w:sz w:val="26"/>
          <w:szCs w:val="26"/>
        </w:rPr>
        <w:t>thức</w:t>
      </w:r>
      <w:proofErr w:type="spellEnd"/>
    </w:p>
    <w:p w14:paraId="24A5744A" w14:textId="693C60F8" w:rsidR="003E5F2D" w:rsidRPr="00991E4C" w:rsidRDefault="003E5F2D" w:rsidP="008B347B">
      <w:pPr>
        <w:pStyle w:val="NormalWeb"/>
        <w:shd w:val="clear" w:color="auto" w:fill="FFFFFF"/>
        <w:spacing w:line="360" w:lineRule="auto"/>
        <w:ind w:firstLine="360"/>
        <w:jc w:val="both"/>
        <w:textAlignment w:val="baseline"/>
        <w:rPr>
          <w:sz w:val="26"/>
          <w:szCs w:val="26"/>
          <w:lang w:val="vi-VN"/>
        </w:rPr>
      </w:pPr>
      <w:r w:rsidRPr="00991E4C">
        <w:rPr>
          <w:sz w:val="26"/>
          <w:szCs w:val="26"/>
          <w:lang w:val="vi-VN"/>
        </w:rPr>
        <w:t>PO</w:t>
      </w:r>
      <w:r w:rsidRPr="00991E4C">
        <w:rPr>
          <w:sz w:val="26"/>
          <w:szCs w:val="26"/>
        </w:rPr>
        <w:t>1.</w:t>
      </w:r>
      <w:r w:rsidRPr="00991E4C">
        <w:rPr>
          <w:sz w:val="26"/>
          <w:szCs w:val="26"/>
          <w:lang w:val="vi-VN"/>
        </w:rPr>
        <w:t xml:space="preserve"> </w:t>
      </w:r>
      <w:proofErr w:type="spellStart"/>
      <w:r w:rsidRPr="00991E4C">
        <w:rPr>
          <w:sz w:val="26"/>
          <w:szCs w:val="26"/>
        </w:rPr>
        <w:t>Kiến</w:t>
      </w:r>
      <w:proofErr w:type="spellEnd"/>
      <w:r w:rsidRPr="00991E4C">
        <w:rPr>
          <w:sz w:val="26"/>
          <w:szCs w:val="26"/>
        </w:rPr>
        <w:t xml:space="preserve"> </w:t>
      </w:r>
      <w:proofErr w:type="spellStart"/>
      <w:r w:rsidRPr="00991E4C">
        <w:rPr>
          <w:sz w:val="26"/>
          <w:szCs w:val="26"/>
        </w:rPr>
        <w:t>thức</w:t>
      </w:r>
      <w:proofErr w:type="spellEnd"/>
      <w:r w:rsidRPr="00991E4C">
        <w:rPr>
          <w:sz w:val="26"/>
          <w:szCs w:val="26"/>
        </w:rPr>
        <w:t xml:space="preserve"> </w:t>
      </w:r>
      <w:proofErr w:type="spellStart"/>
      <w:r w:rsidRPr="00991E4C">
        <w:rPr>
          <w:sz w:val="26"/>
          <w:szCs w:val="26"/>
        </w:rPr>
        <w:t>lý</w:t>
      </w:r>
      <w:proofErr w:type="spellEnd"/>
      <w:r w:rsidRPr="00991E4C">
        <w:rPr>
          <w:sz w:val="26"/>
          <w:szCs w:val="26"/>
        </w:rPr>
        <w:t xml:space="preserve"> </w:t>
      </w:r>
      <w:proofErr w:type="spellStart"/>
      <w:r w:rsidRPr="00991E4C">
        <w:rPr>
          <w:sz w:val="26"/>
          <w:szCs w:val="26"/>
        </w:rPr>
        <w:t>luận</w:t>
      </w:r>
      <w:proofErr w:type="spellEnd"/>
      <w:r w:rsidRPr="00991E4C">
        <w:rPr>
          <w:sz w:val="26"/>
          <w:szCs w:val="26"/>
        </w:rPr>
        <w:t xml:space="preserve"> </w:t>
      </w:r>
      <w:proofErr w:type="spellStart"/>
      <w:r w:rsidRPr="00991E4C">
        <w:rPr>
          <w:sz w:val="26"/>
          <w:szCs w:val="26"/>
        </w:rPr>
        <w:t>chính</w:t>
      </w:r>
      <w:proofErr w:type="spellEnd"/>
      <w:r w:rsidRPr="00991E4C">
        <w:rPr>
          <w:sz w:val="26"/>
          <w:szCs w:val="26"/>
        </w:rPr>
        <w:t xml:space="preserve"> </w:t>
      </w:r>
      <w:proofErr w:type="spellStart"/>
      <w:r w:rsidRPr="00991E4C">
        <w:rPr>
          <w:sz w:val="26"/>
          <w:szCs w:val="26"/>
        </w:rPr>
        <w:t>trị</w:t>
      </w:r>
      <w:proofErr w:type="spellEnd"/>
      <w:r w:rsidRPr="00991E4C">
        <w:rPr>
          <w:sz w:val="26"/>
          <w:szCs w:val="26"/>
        </w:rPr>
        <w:t xml:space="preserve"> </w:t>
      </w:r>
      <w:proofErr w:type="spellStart"/>
      <w:r w:rsidRPr="00991E4C">
        <w:rPr>
          <w:sz w:val="26"/>
          <w:szCs w:val="26"/>
        </w:rPr>
        <w:t>cơ</w:t>
      </w:r>
      <w:proofErr w:type="spellEnd"/>
      <w:r w:rsidRPr="00991E4C">
        <w:rPr>
          <w:sz w:val="26"/>
          <w:szCs w:val="26"/>
        </w:rPr>
        <w:t xml:space="preserve"> </w:t>
      </w:r>
      <w:proofErr w:type="spellStart"/>
      <w:r w:rsidRPr="00991E4C">
        <w:rPr>
          <w:sz w:val="26"/>
          <w:szCs w:val="26"/>
        </w:rPr>
        <w:t>bản</w:t>
      </w:r>
      <w:proofErr w:type="spellEnd"/>
      <w:r w:rsidRPr="00991E4C">
        <w:rPr>
          <w:sz w:val="26"/>
          <w:szCs w:val="26"/>
        </w:rPr>
        <w:t xml:space="preserve">, khoa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xã</w:t>
      </w:r>
      <w:proofErr w:type="spellEnd"/>
      <w:r w:rsidRPr="00991E4C">
        <w:rPr>
          <w:sz w:val="26"/>
          <w:szCs w:val="26"/>
        </w:rPr>
        <w:t xml:space="preserve"> </w:t>
      </w:r>
      <w:proofErr w:type="spellStart"/>
      <w:r w:rsidRPr="00991E4C">
        <w:rPr>
          <w:sz w:val="26"/>
          <w:szCs w:val="26"/>
        </w:rPr>
        <w:t>hội</w:t>
      </w:r>
      <w:proofErr w:type="spellEnd"/>
      <w:r w:rsidRPr="00991E4C">
        <w:rPr>
          <w:sz w:val="26"/>
          <w:szCs w:val="26"/>
        </w:rPr>
        <w:t xml:space="preserve">, khoa </w:t>
      </w:r>
      <w:proofErr w:type="spellStart"/>
      <w:r w:rsidRPr="00991E4C">
        <w:rPr>
          <w:sz w:val="26"/>
          <w:szCs w:val="26"/>
        </w:rPr>
        <w:t>học</w:t>
      </w:r>
      <w:proofErr w:type="spellEnd"/>
      <w:r w:rsidRPr="00991E4C">
        <w:rPr>
          <w:sz w:val="26"/>
          <w:szCs w:val="26"/>
        </w:rPr>
        <w:t xml:space="preserve"> - </w:t>
      </w:r>
      <w:proofErr w:type="spellStart"/>
      <w:r w:rsidRPr="00991E4C">
        <w:rPr>
          <w:sz w:val="26"/>
          <w:szCs w:val="26"/>
        </w:rPr>
        <w:t>toán</w:t>
      </w:r>
      <w:proofErr w:type="spellEnd"/>
      <w:r w:rsidRPr="00991E4C">
        <w:rPr>
          <w:sz w:val="26"/>
          <w:szCs w:val="26"/>
        </w:rPr>
        <w:t xml:space="preserve"> </w:t>
      </w:r>
      <w:proofErr w:type="spellStart"/>
      <w:r w:rsidRPr="00991E4C">
        <w:rPr>
          <w:sz w:val="26"/>
          <w:szCs w:val="26"/>
        </w:rPr>
        <w:t>ứng</w:t>
      </w:r>
      <w:proofErr w:type="spellEnd"/>
      <w:r w:rsidRPr="00991E4C">
        <w:rPr>
          <w:sz w:val="26"/>
          <w:szCs w:val="26"/>
        </w:rPr>
        <w:t xml:space="preserve"> </w:t>
      </w:r>
      <w:proofErr w:type="spellStart"/>
      <w:r w:rsidRPr="00991E4C">
        <w:rPr>
          <w:sz w:val="26"/>
          <w:szCs w:val="26"/>
        </w:rPr>
        <w:t>dụng</w:t>
      </w:r>
      <w:proofErr w:type="spellEnd"/>
      <w:r w:rsidRPr="00991E4C">
        <w:rPr>
          <w:sz w:val="26"/>
          <w:szCs w:val="26"/>
        </w:rPr>
        <w:t xml:space="preserve">, </w:t>
      </w:r>
      <w:proofErr w:type="spellStart"/>
      <w:r w:rsidR="009D67ED" w:rsidRPr="00991E4C">
        <w:rPr>
          <w:sz w:val="26"/>
          <w:szCs w:val="26"/>
        </w:rPr>
        <w:t>có</w:t>
      </w:r>
      <w:proofErr w:type="spellEnd"/>
      <w:r w:rsidR="009D67ED" w:rsidRPr="00991E4C">
        <w:rPr>
          <w:sz w:val="26"/>
          <w:szCs w:val="26"/>
        </w:rPr>
        <w:t xml:space="preserve"> </w:t>
      </w:r>
      <w:proofErr w:type="spellStart"/>
      <w:r w:rsidR="009D67ED" w:rsidRPr="00991E4C">
        <w:rPr>
          <w:sz w:val="26"/>
          <w:szCs w:val="26"/>
        </w:rPr>
        <w:t>năng</w:t>
      </w:r>
      <w:proofErr w:type="spellEnd"/>
      <w:r w:rsidR="009D67ED" w:rsidRPr="00991E4C">
        <w:rPr>
          <w:sz w:val="26"/>
          <w:szCs w:val="26"/>
        </w:rPr>
        <w:t xml:space="preserve"> </w:t>
      </w:r>
      <w:proofErr w:type="spellStart"/>
      <w:r w:rsidR="009D67ED" w:rsidRPr="00991E4C">
        <w:rPr>
          <w:sz w:val="26"/>
          <w:szCs w:val="26"/>
        </w:rPr>
        <w:t>lực</w:t>
      </w:r>
      <w:proofErr w:type="spellEnd"/>
      <w:r w:rsidR="009D67ED" w:rsidRPr="00991E4C">
        <w:rPr>
          <w:sz w:val="26"/>
          <w:szCs w:val="26"/>
        </w:rPr>
        <w:t xml:space="preserve"> </w:t>
      </w:r>
      <w:proofErr w:type="spellStart"/>
      <w:r w:rsidR="009D67ED" w:rsidRPr="00991E4C">
        <w:rPr>
          <w:sz w:val="26"/>
          <w:szCs w:val="26"/>
        </w:rPr>
        <w:t>sáng</w:t>
      </w:r>
      <w:proofErr w:type="spellEnd"/>
      <w:r w:rsidR="009D67ED" w:rsidRPr="00991E4C">
        <w:rPr>
          <w:sz w:val="26"/>
          <w:szCs w:val="26"/>
        </w:rPr>
        <w:t xml:space="preserve"> </w:t>
      </w:r>
      <w:proofErr w:type="spellStart"/>
      <w:r w:rsidR="009D67ED" w:rsidRPr="00991E4C">
        <w:rPr>
          <w:sz w:val="26"/>
          <w:szCs w:val="26"/>
        </w:rPr>
        <w:t>tạo</w:t>
      </w:r>
      <w:proofErr w:type="spellEnd"/>
      <w:r w:rsidR="009D67ED" w:rsidRPr="00991E4C">
        <w:rPr>
          <w:sz w:val="26"/>
          <w:szCs w:val="26"/>
        </w:rPr>
        <w:t xml:space="preserve">, </w:t>
      </w:r>
      <w:proofErr w:type="spellStart"/>
      <w:r w:rsidR="009D67ED" w:rsidRPr="00991E4C">
        <w:rPr>
          <w:sz w:val="26"/>
          <w:szCs w:val="26"/>
        </w:rPr>
        <w:t>tư</w:t>
      </w:r>
      <w:proofErr w:type="spellEnd"/>
      <w:r w:rsidR="009D67ED" w:rsidRPr="00991E4C">
        <w:rPr>
          <w:sz w:val="26"/>
          <w:szCs w:val="26"/>
        </w:rPr>
        <w:t xml:space="preserve"> </w:t>
      </w:r>
      <w:proofErr w:type="spellStart"/>
      <w:r w:rsidR="009D67ED" w:rsidRPr="00991E4C">
        <w:rPr>
          <w:sz w:val="26"/>
          <w:szCs w:val="26"/>
        </w:rPr>
        <w:t>duy</w:t>
      </w:r>
      <w:proofErr w:type="spellEnd"/>
      <w:r w:rsidR="009D67ED" w:rsidRPr="00991E4C">
        <w:rPr>
          <w:sz w:val="26"/>
          <w:szCs w:val="26"/>
        </w:rPr>
        <w:t xml:space="preserve"> </w:t>
      </w:r>
      <w:proofErr w:type="spellStart"/>
      <w:r w:rsidR="009D67ED" w:rsidRPr="00991E4C">
        <w:rPr>
          <w:sz w:val="26"/>
          <w:szCs w:val="26"/>
        </w:rPr>
        <w:t>hệ</w:t>
      </w:r>
      <w:proofErr w:type="spellEnd"/>
      <w:r w:rsidR="009D67ED" w:rsidRPr="00991E4C">
        <w:rPr>
          <w:sz w:val="26"/>
          <w:szCs w:val="26"/>
        </w:rPr>
        <w:t xml:space="preserve"> </w:t>
      </w:r>
      <w:proofErr w:type="spellStart"/>
      <w:r w:rsidR="009D67ED" w:rsidRPr="00991E4C">
        <w:rPr>
          <w:sz w:val="26"/>
          <w:szCs w:val="26"/>
        </w:rPr>
        <w:t>thống</w:t>
      </w:r>
      <w:proofErr w:type="spellEnd"/>
      <w:r w:rsidR="009D67ED" w:rsidRPr="00991E4C">
        <w:rPr>
          <w:sz w:val="26"/>
          <w:szCs w:val="26"/>
        </w:rPr>
        <w:t xml:space="preserve">, </w:t>
      </w:r>
      <w:proofErr w:type="spellStart"/>
      <w:r w:rsidR="009D67ED" w:rsidRPr="00991E4C">
        <w:rPr>
          <w:sz w:val="26"/>
          <w:szCs w:val="26"/>
        </w:rPr>
        <w:t>khả</w:t>
      </w:r>
      <w:proofErr w:type="spellEnd"/>
      <w:r w:rsidR="009D67ED" w:rsidRPr="00991E4C">
        <w:rPr>
          <w:sz w:val="26"/>
          <w:szCs w:val="26"/>
        </w:rPr>
        <w:t xml:space="preserve"> </w:t>
      </w:r>
      <w:proofErr w:type="spellStart"/>
      <w:r w:rsidR="009D67ED" w:rsidRPr="00991E4C">
        <w:rPr>
          <w:sz w:val="26"/>
          <w:szCs w:val="26"/>
        </w:rPr>
        <w:t>năng</w:t>
      </w:r>
      <w:proofErr w:type="spellEnd"/>
      <w:r w:rsidR="009D67ED" w:rsidRPr="00991E4C">
        <w:rPr>
          <w:sz w:val="26"/>
          <w:szCs w:val="26"/>
        </w:rPr>
        <w:t xml:space="preserve"> </w:t>
      </w:r>
      <w:proofErr w:type="spellStart"/>
      <w:r w:rsidR="009D67ED" w:rsidRPr="00991E4C">
        <w:rPr>
          <w:sz w:val="26"/>
          <w:szCs w:val="26"/>
        </w:rPr>
        <w:t>tiếp</w:t>
      </w:r>
      <w:proofErr w:type="spellEnd"/>
      <w:r w:rsidR="009D67ED" w:rsidRPr="00991E4C">
        <w:rPr>
          <w:sz w:val="26"/>
          <w:szCs w:val="26"/>
        </w:rPr>
        <w:t xml:space="preserve"> </w:t>
      </w:r>
      <w:proofErr w:type="spellStart"/>
      <w:r w:rsidR="009D67ED" w:rsidRPr="00991E4C">
        <w:rPr>
          <w:sz w:val="26"/>
          <w:szCs w:val="26"/>
        </w:rPr>
        <w:t>cận</w:t>
      </w:r>
      <w:proofErr w:type="spellEnd"/>
      <w:r w:rsidR="009D67ED" w:rsidRPr="00991E4C">
        <w:rPr>
          <w:sz w:val="26"/>
          <w:szCs w:val="26"/>
        </w:rPr>
        <w:t xml:space="preserve"> </w:t>
      </w:r>
      <w:proofErr w:type="spellStart"/>
      <w:r w:rsidR="009D67ED" w:rsidRPr="00991E4C">
        <w:rPr>
          <w:sz w:val="26"/>
          <w:szCs w:val="26"/>
        </w:rPr>
        <w:t>công</w:t>
      </w:r>
      <w:proofErr w:type="spellEnd"/>
      <w:r w:rsidR="009D67ED" w:rsidRPr="00991E4C">
        <w:rPr>
          <w:sz w:val="26"/>
          <w:szCs w:val="26"/>
        </w:rPr>
        <w:t xml:space="preserve"> nghệ </w:t>
      </w:r>
      <w:proofErr w:type="spellStart"/>
      <w:r w:rsidR="009D67ED" w:rsidRPr="00991E4C">
        <w:rPr>
          <w:sz w:val="26"/>
          <w:szCs w:val="26"/>
        </w:rPr>
        <w:t>mới</w:t>
      </w:r>
      <w:proofErr w:type="spellEnd"/>
      <w:r w:rsidR="009D67ED" w:rsidRPr="00991E4C">
        <w:rPr>
          <w:sz w:val="26"/>
          <w:szCs w:val="26"/>
        </w:rPr>
        <w:t xml:space="preserve">, </w:t>
      </w:r>
      <w:proofErr w:type="spellStart"/>
      <w:r w:rsidR="009D67ED" w:rsidRPr="00991E4C">
        <w:rPr>
          <w:sz w:val="26"/>
          <w:szCs w:val="26"/>
        </w:rPr>
        <w:t>kiến</w:t>
      </w:r>
      <w:proofErr w:type="spellEnd"/>
      <w:r w:rsidR="009D67ED" w:rsidRPr="00991E4C">
        <w:rPr>
          <w:sz w:val="26"/>
          <w:szCs w:val="26"/>
        </w:rPr>
        <w:t xml:space="preserve"> </w:t>
      </w:r>
      <w:proofErr w:type="spellStart"/>
      <w:r w:rsidR="009D67ED" w:rsidRPr="00991E4C">
        <w:rPr>
          <w:sz w:val="26"/>
          <w:szCs w:val="26"/>
        </w:rPr>
        <w:t>thức</w:t>
      </w:r>
      <w:proofErr w:type="spellEnd"/>
      <w:r w:rsidR="009D67ED" w:rsidRPr="00991E4C">
        <w:rPr>
          <w:sz w:val="26"/>
          <w:szCs w:val="26"/>
        </w:rPr>
        <w:t xml:space="preserve"> </w:t>
      </w:r>
      <w:proofErr w:type="spellStart"/>
      <w:r w:rsidR="009D67ED" w:rsidRPr="00991E4C">
        <w:rPr>
          <w:sz w:val="26"/>
          <w:szCs w:val="26"/>
        </w:rPr>
        <w:t>công</w:t>
      </w:r>
      <w:proofErr w:type="spellEnd"/>
      <w:r w:rsidR="009D67ED" w:rsidRPr="00991E4C">
        <w:rPr>
          <w:sz w:val="26"/>
          <w:szCs w:val="26"/>
        </w:rPr>
        <w:t xml:space="preserve"> nghệ </w:t>
      </w:r>
      <w:proofErr w:type="spellStart"/>
      <w:r w:rsidR="00F946B0" w:rsidRPr="00991E4C">
        <w:rPr>
          <w:sz w:val="26"/>
          <w:szCs w:val="26"/>
        </w:rPr>
        <w:t>thực</w:t>
      </w:r>
      <w:proofErr w:type="spellEnd"/>
      <w:r w:rsidR="00F946B0" w:rsidRPr="00991E4C">
        <w:rPr>
          <w:sz w:val="26"/>
          <w:szCs w:val="26"/>
        </w:rPr>
        <w:t xml:space="preserve"> </w:t>
      </w:r>
      <w:proofErr w:type="spellStart"/>
      <w:r w:rsidR="00F946B0" w:rsidRPr="00991E4C">
        <w:rPr>
          <w:sz w:val="26"/>
          <w:szCs w:val="26"/>
        </w:rPr>
        <w:t>phẩm</w:t>
      </w:r>
      <w:proofErr w:type="spellEnd"/>
      <w:r w:rsidR="009D67ED" w:rsidRPr="00991E4C">
        <w:rPr>
          <w:sz w:val="26"/>
          <w:szCs w:val="26"/>
        </w:rPr>
        <w:t xml:space="preserve"> </w:t>
      </w:r>
      <w:proofErr w:type="spellStart"/>
      <w:r w:rsidR="009D67ED" w:rsidRPr="00991E4C">
        <w:rPr>
          <w:sz w:val="26"/>
          <w:szCs w:val="26"/>
        </w:rPr>
        <w:t>trong</w:t>
      </w:r>
      <w:proofErr w:type="spellEnd"/>
      <w:r w:rsidR="009D67ED" w:rsidRPr="00991E4C">
        <w:rPr>
          <w:sz w:val="26"/>
          <w:szCs w:val="26"/>
        </w:rPr>
        <w:t xml:space="preserve"> </w:t>
      </w:r>
      <w:proofErr w:type="spellStart"/>
      <w:r w:rsidR="009D67ED" w:rsidRPr="00991E4C">
        <w:rPr>
          <w:sz w:val="26"/>
          <w:szCs w:val="26"/>
        </w:rPr>
        <w:t>điều</w:t>
      </w:r>
      <w:proofErr w:type="spellEnd"/>
      <w:r w:rsidR="009D67ED" w:rsidRPr="00991E4C">
        <w:rPr>
          <w:sz w:val="26"/>
          <w:szCs w:val="26"/>
        </w:rPr>
        <w:t xml:space="preserve"> </w:t>
      </w:r>
      <w:proofErr w:type="spellStart"/>
      <w:r w:rsidR="009D67ED" w:rsidRPr="00991E4C">
        <w:rPr>
          <w:sz w:val="26"/>
          <w:szCs w:val="26"/>
        </w:rPr>
        <w:t>kiện</w:t>
      </w:r>
      <w:proofErr w:type="spellEnd"/>
      <w:r w:rsidR="009D67ED" w:rsidRPr="00991E4C">
        <w:rPr>
          <w:sz w:val="26"/>
          <w:szCs w:val="26"/>
        </w:rPr>
        <w:t xml:space="preserve"> </w:t>
      </w:r>
      <w:proofErr w:type="spellStart"/>
      <w:r w:rsidR="009D67ED" w:rsidRPr="00991E4C">
        <w:rPr>
          <w:sz w:val="26"/>
          <w:szCs w:val="26"/>
        </w:rPr>
        <w:t>Việt</w:t>
      </w:r>
      <w:proofErr w:type="spellEnd"/>
      <w:r w:rsidR="009D67ED" w:rsidRPr="00991E4C">
        <w:rPr>
          <w:sz w:val="26"/>
          <w:szCs w:val="26"/>
        </w:rPr>
        <w:t xml:space="preserve"> Nam.</w:t>
      </w:r>
    </w:p>
    <w:p w14:paraId="6BC48751" w14:textId="77777777" w:rsidR="00F946B0" w:rsidRPr="00991E4C" w:rsidRDefault="003E5F2D" w:rsidP="00F946B0">
      <w:pPr>
        <w:pStyle w:val="NormalWeb"/>
        <w:shd w:val="clear" w:color="auto" w:fill="FFFFFF"/>
        <w:spacing w:line="360" w:lineRule="auto"/>
        <w:ind w:firstLine="360"/>
        <w:jc w:val="both"/>
        <w:textAlignment w:val="baseline"/>
        <w:rPr>
          <w:sz w:val="26"/>
          <w:szCs w:val="26"/>
        </w:rPr>
      </w:pPr>
      <w:r w:rsidRPr="00991E4C">
        <w:rPr>
          <w:sz w:val="26"/>
          <w:szCs w:val="26"/>
          <w:lang w:val="vi-VN"/>
        </w:rPr>
        <w:t xml:space="preserve">PO2. Kiến thức khoa học về </w:t>
      </w:r>
      <w:proofErr w:type="spellStart"/>
      <w:r w:rsidR="00F946B0" w:rsidRPr="00991E4C">
        <w:rPr>
          <w:sz w:val="26"/>
          <w:szCs w:val="26"/>
        </w:rPr>
        <w:t>công</w:t>
      </w:r>
      <w:proofErr w:type="spellEnd"/>
      <w:r w:rsidR="00F946B0" w:rsidRPr="00991E4C">
        <w:rPr>
          <w:sz w:val="26"/>
          <w:szCs w:val="26"/>
        </w:rPr>
        <w:t xml:space="preserve"> nghệ </w:t>
      </w:r>
      <w:proofErr w:type="spellStart"/>
      <w:r w:rsidR="00F946B0" w:rsidRPr="00991E4C">
        <w:rPr>
          <w:sz w:val="26"/>
          <w:szCs w:val="26"/>
        </w:rPr>
        <w:t>thực</w:t>
      </w:r>
      <w:proofErr w:type="spellEnd"/>
      <w:r w:rsidR="00F946B0" w:rsidRPr="00991E4C">
        <w:rPr>
          <w:sz w:val="26"/>
          <w:szCs w:val="26"/>
        </w:rPr>
        <w:t xml:space="preserve"> </w:t>
      </w:r>
      <w:proofErr w:type="spellStart"/>
      <w:r w:rsidR="00F946B0" w:rsidRPr="00991E4C">
        <w:rPr>
          <w:sz w:val="26"/>
          <w:szCs w:val="26"/>
        </w:rPr>
        <w:t>phẩm</w:t>
      </w:r>
      <w:proofErr w:type="spellEnd"/>
      <w:r w:rsidR="009D67ED" w:rsidRPr="00991E4C">
        <w:rPr>
          <w:sz w:val="26"/>
          <w:szCs w:val="26"/>
        </w:rPr>
        <w:t xml:space="preserve">: </w:t>
      </w:r>
      <w:proofErr w:type="spellStart"/>
      <w:r w:rsidR="00F946B0" w:rsidRPr="00991E4C">
        <w:rPr>
          <w:sz w:val="26"/>
          <w:szCs w:val="26"/>
        </w:rPr>
        <w:t>cơ</w:t>
      </w:r>
      <w:proofErr w:type="spellEnd"/>
      <w:r w:rsidR="00F946B0" w:rsidRPr="00991E4C">
        <w:rPr>
          <w:sz w:val="26"/>
          <w:szCs w:val="26"/>
        </w:rPr>
        <w:t xml:space="preserve"> </w:t>
      </w:r>
      <w:proofErr w:type="spellStart"/>
      <w:r w:rsidR="00F946B0" w:rsidRPr="00991E4C">
        <w:rPr>
          <w:sz w:val="26"/>
          <w:szCs w:val="26"/>
        </w:rPr>
        <w:t>chế</w:t>
      </w:r>
      <w:proofErr w:type="spellEnd"/>
      <w:r w:rsidR="00F946B0" w:rsidRPr="00991E4C">
        <w:rPr>
          <w:sz w:val="26"/>
          <w:szCs w:val="26"/>
        </w:rPr>
        <w:t xml:space="preserve"> </w:t>
      </w:r>
      <w:proofErr w:type="spellStart"/>
      <w:r w:rsidR="00F946B0" w:rsidRPr="00991E4C">
        <w:rPr>
          <w:sz w:val="26"/>
          <w:szCs w:val="26"/>
        </w:rPr>
        <w:t>hoạt</w:t>
      </w:r>
      <w:proofErr w:type="spellEnd"/>
      <w:r w:rsidR="00F946B0" w:rsidRPr="00991E4C">
        <w:rPr>
          <w:sz w:val="26"/>
          <w:szCs w:val="26"/>
        </w:rPr>
        <w:t xml:space="preserve"> </w:t>
      </w:r>
      <w:proofErr w:type="spellStart"/>
      <w:r w:rsidR="00F946B0" w:rsidRPr="00991E4C">
        <w:rPr>
          <w:sz w:val="26"/>
          <w:szCs w:val="26"/>
        </w:rPr>
        <w:t>động</w:t>
      </w:r>
      <w:proofErr w:type="spellEnd"/>
      <w:r w:rsidR="00F946B0" w:rsidRPr="00991E4C">
        <w:rPr>
          <w:sz w:val="26"/>
          <w:szCs w:val="26"/>
        </w:rPr>
        <w:t xml:space="preserve"> </w:t>
      </w:r>
      <w:proofErr w:type="spellStart"/>
      <w:r w:rsidR="00F946B0" w:rsidRPr="00991E4C">
        <w:rPr>
          <w:sz w:val="26"/>
          <w:szCs w:val="26"/>
        </w:rPr>
        <w:t>của</w:t>
      </w:r>
      <w:proofErr w:type="spellEnd"/>
      <w:r w:rsidR="00F946B0" w:rsidRPr="00991E4C">
        <w:rPr>
          <w:sz w:val="26"/>
          <w:szCs w:val="26"/>
        </w:rPr>
        <w:t xml:space="preserve"> </w:t>
      </w:r>
      <w:proofErr w:type="spellStart"/>
      <w:r w:rsidR="00F946B0" w:rsidRPr="00991E4C">
        <w:rPr>
          <w:sz w:val="26"/>
          <w:szCs w:val="26"/>
        </w:rPr>
        <w:t>các</w:t>
      </w:r>
      <w:proofErr w:type="spellEnd"/>
      <w:r w:rsidR="00F946B0" w:rsidRPr="00991E4C">
        <w:rPr>
          <w:sz w:val="26"/>
          <w:szCs w:val="26"/>
        </w:rPr>
        <w:t xml:space="preserve"> </w:t>
      </w:r>
      <w:proofErr w:type="spellStart"/>
      <w:r w:rsidR="00F946B0" w:rsidRPr="00991E4C">
        <w:rPr>
          <w:sz w:val="26"/>
          <w:szCs w:val="26"/>
        </w:rPr>
        <w:t>quá</w:t>
      </w:r>
      <w:proofErr w:type="spellEnd"/>
      <w:r w:rsidR="00F946B0" w:rsidRPr="00991E4C">
        <w:rPr>
          <w:sz w:val="26"/>
          <w:szCs w:val="26"/>
        </w:rPr>
        <w:t xml:space="preserve"> </w:t>
      </w:r>
      <w:proofErr w:type="spellStart"/>
      <w:r w:rsidR="00F946B0" w:rsidRPr="00991E4C">
        <w:rPr>
          <w:sz w:val="26"/>
          <w:szCs w:val="26"/>
        </w:rPr>
        <w:t>trình</w:t>
      </w:r>
      <w:proofErr w:type="spellEnd"/>
      <w:r w:rsidR="00F946B0" w:rsidRPr="00991E4C">
        <w:rPr>
          <w:sz w:val="26"/>
          <w:szCs w:val="26"/>
        </w:rPr>
        <w:t xml:space="preserve"> </w:t>
      </w:r>
      <w:proofErr w:type="spellStart"/>
      <w:r w:rsidR="00F946B0" w:rsidRPr="00991E4C">
        <w:rPr>
          <w:sz w:val="26"/>
          <w:szCs w:val="26"/>
        </w:rPr>
        <w:t>biến</w:t>
      </w:r>
      <w:proofErr w:type="spellEnd"/>
      <w:r w:rsidR="00F946B0" w:rsidRPr="00991E4C">
        <w:rPr>
          <w:sz w:val="26"/>
          <w:szCs w:val="26"/>
        </w:rPr>
        <w:t xml:space="preserve"> </w:t>
      </w:r>
      <w:proofErr w:type="spellStart"/>
      <w:r w:rsidR="00F946B0" w:rsidRPr="00991E4C">
        <w:rPr>
          <w:sz w:val="26"/>
          <w:szCs w:val="26"/>
        </w:rPr>
        <w:t>đổi</w:t>
      </w:r>
      <w:proofErr w:type="spellEnd"/>
      <w:r w:rsidR="00F946B0" w:rsidRPr="00991E4C">
        <w:rPr>
          <w:sz w:val="26"/>
          <w:szCs w:val="26"/>
        </w:rPr>
        <w:t xml:space="preserve"> </w:t>
      </w:r>
      <w:proofErr w:type="spellStart"/>
      <w:r w:rsidR="00F946B0" w:rsidRPr="00991E4C">
        <w:rPr>
          <w:sz w:val="26"/>
          <w:szCs w:val="26"/>
        </w:rPr>
        <w:t>hóa</w:t>
      </w:r>
      <w:proofErr w:type="spellEnd"/>
      <w:r w:rsidR="00F946B0" w:rsidRPr="00991E4C">
        <w:rPr>
          <w:sz w:val="26"/>
          <w:szCs w:val="26"/>
        </w:rPr>
        <w:t xml:space="preserve"> </w:t>
      </w:r>
      <w:proofErr w:type="spellStart"/>
      <w:r w:rsidR="00F946B0" w:rsidRPr="00991E4C">
        <w:rPr>
          <w:sz w:val="26"/>
          <w:szCs w:val="26"/>
        </w:rPr>
        <w:t>học</w:t>
      </w:r>
      <w:proofErr w:type="spellEnd"/>
      <w:r w:rsidR="00F946B0" w:rsidRPr="00991E4C">
        <w:rPr>
          <w:sz w:val="26"/>
          <w:szCs w:val="26"/>
        </w:rPr>
        <w:t xml:space="preserve">, </w:t>
      </w:r>
      <w:proofErr w:type="spellStart"/>
      <w:r w:rsidR="00F946B0" w:rsidRPr="00991E4C">
        <w:rPr>
          <w:sz w:val="26"/>
          <w:szCs w:val="26"/>
        </w:rPr>
        <w:t>lý</w:t>
      </w:r>
      <w:proofErr w:type="spellEnd"/>
      <w:r w:rsidR="00F946B0" w:rsidRPr="00991E4C">
        <w:rPr>
          <w:sz w:val="26"/>
          <w:szCs w:val="26"/>
        </w:rPr>
        <w:t xml:space="preserve"> </w:t>
      </w:r>
      <w:proofErr w:type="spellStart"/>
      <w:r w:rsidR="00F946B0" w:rsidRPr="00991E4C">
        <w:rPr>
          <w:sz w:val="26"/>
          <w:szCs w:val="26"/>
        </w:rPr>
        <w:t>học</w:t>
      </w:r>
      <w:proofErr w:type="spellEnd"/>
      <w:r w:rsidR="00F946B0" w:rsidRPr="00991E4C">
        <w:rPr>
          <w:sz w:val="26"/>
          <w:szCs w:val="26"/>
        </w:rPr>
        <w:t xml:space="preserve">, </w:t>
      </w:r>
      <w:proofErr w:type="spellStart"/>
      <w:r w:rsidR="00F946B0" w:rsidRPr="00991E4C">
        <w:rPr>
          <w:sz w:val="26"/>
          <w:szCs w:val="26"/>
        </w:rPr>
        <w:t>sinh</w:t>
      </w:r>
      <w:proofErr w:type="spellEnd"/>
      <w:r w:rsidR="00F946B0" w:rsidRPr="00991E4C">
        <w:rPr>
          <w:sz w:val="26"/>
          <w:szCs w:val="26"/>
        </w:rPr>
        <w:t xml:space="preserve"> </w:t>
      </w:r>
      <w:proofErr w:type="spellStart"/>
      <w:r w:rsidR="00F946B0" w:rsidRPr="00991E4C">
        <w:rPr>
          <w:sz w:val="26"/>
          <w:szCs w:val="26"/>
        </w:rPr>
        <w:t>học</w:t>
      </w:r>
      <w:proofErr w:type="spellEnd"/>
      <w:r w:rsidR="00F946B0" w:rsidRPr="00991E4C">
        <w:rPr>
          <w:sz w:val="26"/>
          <w:szCs w:val="26"/>
        </w:rPr>
        <w:t xml:space="preserve"> </w:t>
      </w:r>
      <w:proofErr w:type="spellStart"/>
      <w:r w:rsidR="00F946B0" w:rsidRPr="00991E4C">
        <w:rPr>
          <w:sz w:val="26"/>
          <w:szCs w:val="26"/>
        </w:rPr>
        <w:t>của</w:t>
      </w:r>
      <w:proofErr w:type="spellEnd"/>
      <w:r w:rsidR="00F946B0" w:rsidRPr="00991E4C">
        <w:rPr>
          <w:sz w:val="26"/>
          <w:szCs w:val="26"/>
        </w:rPr>
        <w:t xml:space="preserve"> </w:t>
      </w:r>
      <w:proofErr w:type="spellStart"/>
      <w:r w:rsidR="00F946B0" w:rsidRPr="00991E4C">
        <w:rPr>
          <w:sz w:val="26"/>
          <w:szCs w:val="26"/>
        </w:rPr>
        <w:t>các</w:t>
      </w:r>
      <w:proofErr w:type="spellEnd"/>
      <w:r w:rsidR="00F946B0" w:rsidRPr="00991E4C">
        <w:rPr>
          <w:sz w:val="26"/>
          <w:szCs w:val="26"/>
        </w:rPr>
        <w:t xml:space="preserve"> </w:t>
      </w:r>
      <w:proofErr w:type="spellStart"/>
      <w:r w:rsidR="00F946B0" w:rsidRPr="00991E4C">
        <w:rPr>
          <w:sz w:val="26"/>
          <w:szCs w:val="26"/>
        </w:rPr>
        <w:t>nguyên</w:t>
      </w:r>
      <w:proofErr w:type="spellEnd"/>
      <w:r w:rsidR="00F946B0" w:rsidRPr="00991E4C">
        <w:rPr>
          <w:sz w:val="26"/>
          <w:szCs w:val="26"/>
        </w:rPr>
        <w:t xml:space="preserve"> </w:t>
      </w:r>
      <w:proofErr w:type="spellStart"/>
      <w:r w:rsidR="00F946B0" w:rsidRPr="00991E4C">
        <w:rPr>
          <w:sz w:val="26"/>
          <w:szCs w:val="26"/>
        </w:rPr>
        <w:t>liệu</w:t>
      </w:r>
      <w:proofErr w:type="spellEnd"/>
      <w:r w:rsidR="00F946B0" w:rsidRPr="00991E4C">
        <w:rPr>
          <w:sz w:val="26"/>
          <w:szCs w:val="26"/>
        </w:rPr>
        <w:t xml:space="preserve"> </w:t>
      </w:r>
      <w:proofErr w:type="spellStart"/>
      <w:r w:rsidR="00F946B0" w:rsidRPr="00991E4C">
        <w:rPr>
          <w:sz w:val="26"/>
          <w:szCs w:val="26"/>
        </w:rPr>
        <w:t>và</w:t>
      </w:r>
      <w:proofErr w:type="spellEnd"/>
      <w:r w:rsidR="00F946B0" w:rsidRPr="00991E4C">
        <w:rPr>
          <w:sz w:val="26"/>
          <w:szCs w:val="26"/>
        </w:rPr>
        <w:t xml:space="preserve"> </w:t>
      </w:r>
      <w:proofErr w:type="spellStart"/>
      <w:r w:rsidR="00F946B0" w:rsidRPr="00991E4C">
        <w:rPr>
          <w:sz w:val="26"/>
          <w:szCs w:val="26"/>
        </w:rPr>
        <w:t>thành</w:t>
      </w:r>
      <w:proofErr w:type="spellEnd"/>
      <w:r w:rsidR="00F946B0" w:rsidRPr="00991E4C">
        <w:rPr>
          <w:sz w:val="26"/>
          <w:szCs w:val="26"/>
        </w:rPr>
        <w:t xml:space="preserve"> </w:t>
      </w:r>
      <w:proofErr w:type="spellStart"/>
      <w:r w:rsidR="00F946B0" w:rsidRPr="00991E4C">
        <w:rPr>
          <w:sz w:val="26"/>
          <w:szCs w:val="26"/>
        </w:rPr>
        <w:t>phẩm</w:t>
      </w:r>
      <w:proofErr w:type="spellEnd"/>
      <w:r w:rsidR="009D67ED" w:rsidRPr="00991E4C">
        <w:rPr>
          <w:sz w:val="26"/>
          <w:szCs w:val="26"/>
        </w:rPr>
        <w:t xml:space="preserve">; </w:t>
      </w:r>
      <w:proofErr w:type="spellStart"/>
      <w:r w:rsidR="00F946B0" w:rsidRPr="00991E4C">
        <w:rPr>
          <w:sz w:val="26"/>
          <w:szCs w:val="26"/>
        </w:rPr>
        <w:t>xử</w:t>
      </w:r>
      <w:proofErr w:type="spellEnd"/>
      <w:r w:rsidR="00F946B0" w:rsidRPr="00991E4C">
        <w:rPr>
          <w:sz w:val="26"/>
          <w:szCs w:val="26"/>
        </w:rPr>
        <w:t xml:space="preserve"> </w:t>
      </w:r>
      <w:proofErr w:type="spellStart"/>
      <w:r w:rsidR="00F946B0" w:rsidRPr="00991E4C">
        <w:rPr>
          <w:sz w:val="26"/>
          <w:szCs w:val="26"/>
        </w:rPr>
        <w:t>lý</w:t>
      </w:r>
      <w:proofErr w:type="spellEnd"/>
      <w:r w:rsidR="00F946B0" w:rsidRPr="00991E4C">
        <w:rPr>
          <w:sz w:val="26"/>
          <w:szCs w:val="26"/>
        </w:rPr>
        <w:t xml:space="preserve"> </w:t>
      </w:r>
      <w:proofErr w:type="spellStart"/>
      <w:r w:rsidR="00F946B0" w:rsidRPr="00991E4C">
        <w:rPr>
          <w:sz w:val="26"/>
          <w:szCs w:val="26"/>
        </w:rPr>
        <w:t>và</w:t>
      </w:r>
      <w:proofErr w:type="spellEnd"/>
      <w:r w:rsidR="00F946B0" w:rsidRPr="00991E4C">
        <w:rPr>
          <w:sz w:val="26"/>
          <w:szCs w:val="26"/>
        </w:rPr>
        <w:t xml:space="preserve"> </w:t>
      </w:r>
      <w:proofErr w:type="spellStart"/>
      <w:r w:rsidR="00F946B0" w:rsidRPr="00991E4C">
        <w:rPr>
          <w:sz w:val="26"/>
          <w:szCs w:val="26"/>
        </w:rPr>
        <w:t>đóng</w:t>
      </w:r>
      <w:proofErr w:type="spellEnd"/>
      <w:r w:rsidR="00F946B0" w:rsidRPr="00991E4C">
        <w:rPr>
          <w:sz w:val="26"/>
          <w:szCs w:val="26"/>
        </w:rPr>
        <w:t xml:space="preserve"> </w:t>
      </w:r>
      <w:proofErr w:type="spellStart"/>
      <w:r w:rsidR="00F946B0" w:rsidRPr="00991E4C">
        <w:rPr>
          <w:sz w:val="26"/>
          <w:szCs w:val="26"/>
        </w:rPr>
        <w:t>gói</w:t>
      </w:r>
      <w:proofErr w:type="spellEnd"/>
      <w:r w:rsidR="00F946B0" w:rsidRPr="00991E4C">
        <w:rPr>
          <w:sz w:val="26"/>
          <w:szCs w:val="26"/>
        </w:rPr>
        <w:t xml:space="preserve"> </w:t>
      </w:r>
      <w:proofErr w:type="spellStart"/>
      <w:r w:rsidR="00F946B0" w:rsidRPr="00991E4C">
        <w:rPr>
          <w:sz w:val="26"/>
          <w:szCs w:val="26"/>
        </w:rPr>
        <w:t>bảo</w:t>
      </w:r>
      <w:proofErr w:type="spellEnd"/>
      <w:r w:rsidR="00F946B0" w:rsidRPr="00991E4C">
        <w:rPr>
          <w:sz w:val="26"/>
          <w:szCs w:val="26"/>
        </w:rPr>
        <w:t xml:space="preserve"> </w:t>
      </w:r>
      <w:proofErr w:type="spellStart"/>
      <w:r w:rsidR="00F946B0" w:rsidRPr="00991E4C">
        <w:rPr>
          <w:sz w:val="26"/>
          <w:szCs w:val="26"/>
        </w:rPr>
        <w:t>quản</w:t>
      </w:r>
      <w:proofErr w:type="spellEnd"/>
      <w:r w:rsidR="00F946B0" w:rsidRPr="00991E4C">
        <w:rPr>
          <w:sz w:val="26"/>
          <w:szCs w:val="26"/>
        </w:rPr>
        <w:t xml:space="preserve"> </w:t>
      </w:r>
      <w:proofErr w:type="spellStart"/>
      <w:r w:rsidR="00F946B0" w:rsidRPr="00991E4C">
        <w:rPr>
          <w:sz w:val="26"/>
          <w:szCs w:val="26"/>
        </w:rPr>
        <w:t>nông</w:t>
      </w:r>
      <w:proofErr w:type="spellEnd"/>
      <w:r w:rsidR="00F946B0" w:rsidRPr="00991E4C">
        <w:rPr>
          <w:sz w:val="26"/>
          <w:szCs w:val="26"/>
        </w:rPr>
        <w:t xml:space="preserve"> - </w:t>
      </w:r>
      <w:proofErr w:type="spellStart"/>
      <w:r w:rsidR="00F946B0" w:rsidRPr="00991E4C">
        <w:rPr>
          <w:sz w:val="26"/>
          <w:szCs w:val="26"/>
        </w:rPr>
        <w:t>thủy</w:t>
      </w:r>
      <w:proofErr w:type="spellEnd"/>
      <w:r w:rsidR="00F946B0" w:rsidRPr="00991E4C">
        <w:rPr>
          <w:sz w:val="26"/>
          <w:szCs w:val="26"/>
        </w:rPr>
        <w:t xml:space="preserve"> - </w:t>
      </w:r>
      <w:proofErr w:type="spellStart"/>
      <w:r w:rsidR="00F946B0" w:rsidRPr="00991E4C">
        <w:rPr>
          <w:sz w:val="26"/>
          <w:szCs w:val="26"/>
        </w:rPr>
        <w:t>hải</w:t>
      </w:r>
      <w:proofErr w:type="spellEnd"/>
      <w:r w:rsidR="00F946B0" w:rsidRPr="00991E4C">
        <w:rPr>
          <w:sz w:val="26"/>
          <w:szCs w:val="26"/>
        </w:rPr>
        <w:t xml:space="preserve"> </w:t>
      </w:r>
      <w:proofErr w:type="spellStart"/>
      <w:r w:rsidR="00F946B0" w:rsidRPr="00991E4C">
        <w:rPr>
          <w:sz w:val="26"/>
          <w:szCs w:val="26"/>
        </w:rPr>
        <w:t>sản</w:t>
      </w:r>
      <w:proofErr w:type="spellEnd"/>
      <w:r w:rsidR="00F946B0" w:rsidRPr="00991E4C">
        <w:rPr>
          <w:sz w:val="26"/>
          <w:szCs w:val="26"/>
        </w:rPr>
        <w:t xml:space="preserve">, </w:t>
      </w:r>
      <w:proofErr w:type="spellStart"/>
      <w:r w:rsidR="00F946B0" w:rsidRPr="00991E4C">
        <w:rPr>
          <w:sz w:val="26"/>
          <w:szCs w:val="26"/>
        </w:rPr>
        <w:t>chế</w:t>
      </w:r>
      <w:proofErr w:type="spellEnd"/>
      <w:r w:rsidR="00F946B0" w:rsidRPr="00991E4C">
        <w:rPr>
          <w:sz w:val="26"/>
          <w:szCs w:val="26"/>
        </w:rPr>
        <w:t xml:space="preserve"> </w:t>
      </w:r>
      <w:proofErr w:type="spellStart"/>
      <w:r w:rsidR="00F946B0" w:rsidRPr="00991E4C">
        <w:rPr>
          <w:sz w:val="26"/>
          <w:szCs w:val="26"/>
        </w:rPr>
        <w:t>biến</w:t>
      </w:r>
      <w:proofErr w:type="spellEnd"/>
      <w:r w:rsidR="00F946B0" w:rsidRPr="00991E4C">
        <w:rPr>
          <w:sz w:val="26"/>
          <w:szCs w:val="26"/>
        </w:rPr>
        <w:t xml:space="preserve"> </w:t>
      </w:r>
      <w:proofErr w:type="spellStart"/>
      <w:r w:rsidR="00F946B0" w:rsidRPr="00991E4C">
        <w:rPr>
          <w:sz w:val="26"/>
          <w:szCs w:val="26"/>
        </w:rPr>
        <w:t>và</w:t>
      </w:r>
      <w:proofErr w:type="spellEnd"/>
      <w:r w:rsidR="00F946B0" w:rsidRPr="00991E4C">
        <w:rPr>
          <w:sz w:val="26"/>
          <w:szCs w:val="26"/>
        </w:rPr>
        <w:t xml:space="preserve"> </w:t>
      </w:r>
      <w:proofErr w:type="spellStart"/>
      <w:r w:rsidR="00F946B0" w:rsidRPr="00991E4C">
        <w:rPr>
          <w:sz w:val="26"/>
          <w:szCs w:val="26"/>
        </w:rPr>
        <w:t>sản</w:t>
      </w:r>
      <w:proofErr w:type="spellEnd"/>
      <w:r w:rsidR="00F946B0" w:rsidRPr="00991E4C">
        <w:rPr>
          <w:sz w:val="26"/>
          <w:szCs w:val="26"/>
        </w:rPr>
        <w:t xml:space="preserve"> </w:t>
      </w:r>
      <w:proofErr w:type="spellStart"/>
      <w:r w:rsidR="00F946B0" w:rsidRPr="00991E4C">
        <w:rPr>
          <w:sz w:val="26"/>
          <w:szCs w:val="26"/>
        </w:rPr>
        <w:t>xuất</w:t>
      </w:r>
      <w:proofErr w:type="spellEnd"/>
      <w:r w:rsidR="00F946B0" w:rsidRPr="00991E4C">
        <w:rPr>
          <w:sz w:val="26"/>
          <w:szCs w:val="26"/>
        </w:rPr>
        <w:t xml:space="preserve"> </w:t>
      </w:r>
      <w:proofErr w:type="spellStart"/>
      <w:r w:rsidR="00F946B0" w:rsidRPr="00991E4C">
        <w:rPr>
          <w:sz w:val="26"/>
          <w:szCs w:val="26"/>
        </w:rPr>
        <w:t>thực</w:t>
      </w:r>
      <w:proofErr w:type="spellEnd"/>
      <w:r w:rsidR="00F946B0" w:rsidRPr="00991E4C">
        <w:rPr>
          <w:sz w:val="26"/>
          <w:szCs w:val="26"/>
        </w:rPr>
        <w:t xml:space="preserve"> </w:t>
      </w:r>
      <w:proofErr w:type="spellStart"/>
      <w:r w:rsidR="00F946B0" w:rsidRPr="00991E4C">
        <w:rPr>
          <w:sz w:val="26"/>
          <w:szCs w:val="26"/>
        </w:rPr>
        <w:t>phẩm</w:t>
      </w:r>
      <w:proofErr w:type="spellEnd"/>
      <w:r w:rsidR="00F946B0" w:rsidRPr="00991E4C">
        <w:rPr>
          <w:sz w:val="26"/>
          <w:szCs w:val="26"/>
        </w:rPr>
        <w:t xml:space="preserve">; </w:t>
      </w:r>
    </w:p>
    <w:p w14:paraId="7A6B0057" w14:textId="6F72036D" w:rsidR="003E5F2D" w:rsidRPr="00991E4C" w:rsidRDefault="00F946B0" w:rsidP="00F946B0">
      <w:pPr>
        <w:pStyle w:val="NormalWeb"/>
        <w:shd w:val="clear" w:color="auto" w:fill="FFFFFF"/>
        <w:spacing w:line="360" w:lineRule="auto"/>
        <w:ind w:firstLine="360"/>
        <w:jc w:val="both"/>
        <w:textAlignment w:val="baseline"/>
        <w:rPr>
          <w:sz w:val="26"/>
          <w:szCs w:val="26"/>
        </w:rPr>
      </w:pPr>
      <w:r w:rsidRPr="00991E4C">
        <w:rPr>
          <w:sz w:val="26"/>
          <w:szCs w:val="26"/>
        </w:rPr>
        <w:t xml:space="preserve">PO3. </w:t>
      </w:r>
      <w:proofErr w:type="spellStart"/>
      <w:r w:rsidRPr="00991E4C">
        <w:rPr>
          <w:sz w:val="26"/>
          <w:szCs w:val="26"/>
        </w:rPr>
        <w:t>Kiến</w:t>
      </w:r>
      <w:proofErr w:type="spellEnd"/>
      <w:r w:rsidRPr="00991E4C">
        <w:rPr>
          <w:sz w:val="26"/>
          <w:szCs w:val="26"/>
        </w:rPr>
        <w:t xml:space="preserve"> </w:t>
      </w:r>
      <w:proofErr w:type="spellStart"/>
      <w:r w:rsidRPr="00991E4C">
        <w:rPr>
          <w:sz w:val="26"/>
          <w:szCs w:val="26"/>
        </w:rPr>
        <w:t>thức</w:t>
      </w:r>
      <w:proofErr w:type="spellEnd"/>
      <w:r w:rsidRPr="00991E4C">
        <w:rPr>
          <w:sz w:val="26"/>
          <w:szCs w:val="26"/>
        </w:rPr>
        <w:t xml:space="preserve"> an </w:t>
      </w:r>
      <w:proofErr w:type="spellStart"/>
      <w:r w:rsidRPr="00991E4C">
        <w:rPr>
          <w:sz w:val="26"/>
          <w:szCs w:val="26"/>
        </w:rPr>
        <w:t>toàn</w:t>
      </w:r>
      <w:proofErr w:type="spellEnd"/>
      <w:r w:rsidRPr="00991E4C">
        <w:rPr>
          <w:sz w:val="26"/>
          <w:szCs w:val="26"/>
        </w:rPr>
        <w:t xml:space="preserve"> </w:t>
      </w:r>
      <w:proofErr w:type="spellStart"/>
      <w:r w:rsidRPr="00991E4C">
        <w:rPr>
          <w:sz w:val="26"/>
          <w:szCs w:val="26"/>
        </w:rPr>
        <w:t>vệ</w:t>
      </w:r>
      <w:proofErr w:type="spellEnd"/>
      <w:r w:rsidRPr="00991E4C">
        <w:rPr>
          <w:sz w:val="26"/>
          <w:szCs w:val="26"/>
        </w:rPr>
        <w:t xml:space="preserve"> </w:t>
      </w:r>
      <w:proofErr w:type="spellStart"/>
      <w:r w:rsidRPr="00991E4C">
        <w:rPr>
          <w:sz w:val="26"/>
          <w:szCs w:val="26"/>
        </w:rPr>
        <w:t>sinh</w:t>
      </w:r>
      <w:proofErr w:type="spellEnd"/>
      <w:r w:rsidRPr="00991E4C">
        <w:rPr>
          <w:sz w:val="26"/>
          <w:szCs w:val="26"/>
        </w:rPr>
        <w:t xml:space="preserve"> </w:t>
      </w:r>
      <w:proofErr w:type="spellStart"/>
      <w:r w:rsidRPr="00991E4C">
        <w:rPr>
          <w:sz w:val="26"/>
          <w:szCs w:val="26"/>
        </w:rPr>
        <w:t>thực</w:t>
      </w:r>
      <w:proofErr w:type="spellEnd"/>
      <w:r w:rsidRPr="00991E4C">
        <w:rPr>
          <w:sz w:val="26"/>
          <w:szCs w:val="26"/>
        </w:rPr>
        <w:t xml:space="preserve"> </w:t>
      </w:r>
      <w:proofErr w:type="spellStart"/>
      <w:r w:rsidRPr="00991E4C">
        <w:rPr>
          <w:sz w:val="26"/>
          <w:szCs w:val="26"/>
        </w:rPr>
        <w:t>phẩm</w:t>
      </w:r>
      <w:proofErr w:type="spellEnd"/>
      <w:r w:rsidRPr="00991E4C">
        <w:rPr>
          <w:sz w:val="26"/>
          <w:szCs w:val="26"/>
        </w:rPr>
        <w:t xml:space="preserve">: </w:t>
      </w:r>
      <w:proofErr w:type="spellStart"/>
      <w:r w:rsidRPr="00991E4C">
        <w:rPr>
          <w:sz w:val="26"/>
          <w:szCs w:val="26"/>
        </w:rPr>
        <w:t>thực</w:t>
      </w:r>
      <w:proofErr w:type="spellEnd"/>
      <w:r w:rsidRPr="00991E4C">
        <w:rPr>
          <w:sz w:val="26"/>
          <w:szCs w:val="26"/>
        </w:rPr>
        <w:t xml:space="preserve"> </w:t>
      </w:r>
      <w:proofErr w:type="spellStart"/>
      <w:r w:rsidRPr="00991E4C">
        <w:rPr>
          <w:sz w:val="26"/>
          <w:szCs w:val="26"/>
        </w:rPr>
        <w:t>hiện</w:t>
      </w:r>
      <w:proofErr w:type="spellEnd"/>
      <w:r w:rsidRPr="00991E4C">
        <w:rPr>
          <w:sz w:val="26"/>
          <w:szCs w:val="26"/>
        </w:rPr>
        <w:t xml:space="preserve"> </w:t>
      </w:r>
      <w:proofErr w:type="spellStart"/>
      <w:r w:rsidRPr="00991E4C">
        <w:rPr>
          <w:sz w:val="26"/>
          <w:szCs w:val="26"/>
        </w:rPr>
        <w:t>tốt</w:t>
      </w:r>
      <w:proofErr w:type="spellEnd"/>
      <w:r w:rsidRPr="00991E4C">
        <w:rPr>
          <w:sz w:val="26"/>
          <w:szCs w:val="26"/>
        </w:rPr>
        <w:t xml:space="preserve"> </w:t>
      </w:r>
      <w:proofErr w:type="spellStart"/>
      <w:r w:rsidRPr="00991E4C">
        <w:rPr>
          <w:sz w:val="26"/>
          <w:szCs w:val="26"/>
        </w:rPr>
        <w:t>Luật</w:t>
      </w:r>
      <w:proofErr w:type="spellEnd"/>
      <w:r w:rsidRPr="00991E4C">
        <w:rPr>
          <w:sz w:val="26"/>
          <w:szCs w:val="26"/>
        </w:rPr>
        <w:t xml:space="preserve"> </w:t>
      </w:r>
      <w:proofErr w:type="gramStart"/>
      <w:r w:rsidRPr="00991E4C">
        <w:rPr>
          <w:sz w:val="26"/>
          <w:szCs w:val="26"/>
        </w:rPr>
        <w:t>An</w:t>
      </w:r>
      <w:proofErr w:type="gramEnd"/>
      <w:r w:rsidRPr="00991E4C">
        <w:rPr>
          <w:sz w:val="26"/>
          <w:szCs w:val="26"/>
        </w:rPr>
        <w:t xml:space="preserve"> </w:t>
      </w:r>
      <w:proofErr w:type="spellStart"/>
      <w:r w:rsidRPr="00991E4C">
        <w:rPr>
          <w:sz w:val="26"/>
          <w:szCs w:val="26"/>
        </w:rPr>
        <w:t>toàn</w:t>
      </w:r>
      <w:proofErr w:type="spellEnd"/>
      <w:r w:rsidRPr="00991E4C">
        <w:rPr>
          <w:sz w:val="26"/>
          <w:szCs w:val="26"/>
        </w:rPr>
        <w:t xml:space="preserve"> </w:t>
      </w:r>
      <w:proofErr w:type="spellStart"/>
      <w:r w:rsidRPr="00991E4C">
        <w:rPr>
          <w:sz w:val="26"/>
          <w:szCs w:val="26"/>
        </w:rPr>
        <w:t>thực</w:t>
      </w:r>
      <w:proofErr w:type="spellEnd"/>
      <w:r w:rsidRPr="00991E4C">
        <w:rPr>
          <w:sz w:val="26"/>
          <w:szCs w:val="26"/>
        </w:rPr>
        <w:t xml:space="preserve"> </w:t>
      </w:r>
      <w:proofErr w:type="spellStart"/>
      <w:r w:rsidRPr="00991E4C">
        <w:rPr>
          <w:sz w:val="26"/>
          <w:szCs w:val="26"/>
        </w:rPr>
        <w:t>phẩm</w:t>
      </w:r>
      <w:proofErr w:type="spellEnd"/>
      <w:r w:rsidRPr="00991E4C">
        <w:rPr>
          <w:sz w:val="26"/>
          <w:szCs w:val="26"/>
        </w:rPr>
        <w:t xml:space="preserve">; </w:t>
      </w:r>
      <w:proofErr w:type="spellStart"/>
      <w:r w:rsidRPr="00991E4C">
        <w:rPr>
          <w:sz w:val="26"/>
          <w:szCs w:val="26"/>
        </w:rPr>
        <w:t>Vận</w:t>
      </w:r>
      <w:proofErr w:type="spellEnd"/>
      <w:r w:rsidRPr="00991E4C">
        <w:rPr>
          <w:sz w:val="26"/>
          <w:szCs w:val="26"/>
        </w:rPr>
        <w:t xml:space="preserve"> </w:t>
      </w:r>
      <w:proofErr w:type="spellStart"/>
      <w:r w:rsidRPr="00991E4C">
        <w:rPr>
          <w:sz w:val="26"/>
          <w:szCs w:val="26"/>
        </w:rPr>
        <w:t>dụng</w:t>
      </w:r>
      <w:proofErr w:type="spellEnd"/>
      <w:r w:rsidRPr="00991E4C">
        <w:rPr>
          <w:sz w:val="26"/>
          <w:szCs w:val="26"/>
        </w:rPr>
        <w:t xml:space="preserve"> </w:t>
      </w:r>
      <w:proofErr w:type="spellStart"/>
      <w:r w:rsidRPr="00991E4C">
        <w:rPr>
          <w:sz w:val="26"/>
          <w:szCs w:val="26"/>
        </w:rPr>
        <w:t>kiến</w:t>
      </w:r>
      <w:proofErr w:type="spellEnd"/>
      <w:r w:rsidRPr="00991E4C">
        <w:rPr>
          <w:sz w:val="26"/>
          <w:szCs w:val="26"/>
        </w:rPr>
        <w:t xml:space="preserve"> </w:t>
      </w:r>
      <w:proofErr w:type="spellStart"/>
      <w:r w:rsidRPr="00991E4C">
        <w:rPr>
          <w:sz w:val="26"/>
          <w:szCs w:val="26"/>
        </w:rPr>
        <w:t>thức</w:t>
      </w:r>
      <w:proofErr w:type="spellEnd"/>
      <w:r w:rsidRPr="00991E4C">
        <w:rPr>
          <w:sz w:val="26"/>
          <w:szCs w:val="26"/>
        </w:rPr>
        <w:t xml:space="preserve"> </w:t>
      </w:r>
      <w:proofErr w:type="spellStart"/>
      <w:r w:rsidRPr="00991E4C">
        <w:rPr>
          <w:sz w:val="26"/>
          <w:szCs w:val="26"/>
        </w:rPr>
        <w:t>về</w:t>
      </w:r>
      <w:proofErr w:type="spellEnd"/>
      <w:r w:rsidRPr="00991E4C">
        <w:rPr>
          <w:sz w:val="26"/>
          <w:szCs w:val="26"/>
        </w:rPr>
        <w:t xml:space="preserve"> </w:t>
      </w:r>
      <w:proofErr w:type="spellStart"/>
      <w:r w:rsidRPr="00991E4C">
        <w:rPr>
          <w:sz w:val="26"/>
          <w:szCs w:val="26"/>
        </w:rPr>
        <w:t>hệ</w:t>
      </w:r>
      <w:proofErr w:type="spellEnd"/>
      <w:r w:rsidRPr="00991E4C">
        <w:rPr>
          <w:sz w:val="26"/>
          <w:szCs w:val="26"/>
        </w:rPr>
        <w:t xml:space="preserve"> </w:t>
      </w:r>
      <w:proofErr w:type="spellStart"/>
      <w:r w:rsidRPr="00991E4C">
        <w:rPr>
          <w:sz w:val="26"/>
          <w:szCs w:val="26"/>
        </w:rPr>
        <w:t>thống</w:t>
      </w:r>
      <w:proofErr w:type="spellEnd"/>
      <w:r w:rsidRPr="00991E4C">
        <w:rPr>
          <w:sz w:val="26"/>
          <w:szCs w:val="26"/>
        </w:rPr>
        <w:t xml:space="preserve"> </w:t>
      </w:r>
      <w:proofErr w:type="spellStart"/>
      <w:r w:rsidRPr="00991E4C">
        <w:rPr>
          <w:sz w:val="26"/>
          <w:szCs w:val="26"/>
        </w:rPr>
        <w:t>đảm</w:t>
      </w:r>
      <w:proofErr w:type="spellEnd"/>
      <w:r w:rsidRPr="00991E4C">
        <w:rPr>
          <w:sz w:val="26"/>
          <w:szCs w:val="26"/>
        </w:rPr>
        <w:t xml:space="preserve"> </w:t>
      </w:r>
      <w:proofErr w:type="spellStart"/>
      <w:r w:rsidRPr="00991E4C">
        <w:rPr>
          <w:sz w:val="26"/>
          <w:szCs w:val="26"/>
        </w:rPr>
        <w:t>bảo</w:t>
      </w:r>
      <w:proofErr w:type="spellEnd"/>
      <w:r w:rsidRPr="00991E4C">
        <w:rPr>
          <w:sz w:val="26"/>
          <w:szCs w:val="26"/>
        </w:rPr>
        <w:t xml:space="preserve"> </w:t>
      </w:r>
      <w:proofErr w:type="spellStart"/>
      <w:r w:rsidRPr="00991E4C">
        <w:rPr>
          <w:sz w:val="26"/>
          <w:szCs w:val="26"/>
        </w:rPr>
        <w:t>chất</w:t>
      </w:r>
      <w:proofErr w:type="spellEnd"/>
      <w:r w:rsidRPr="00991E4C">
        <w:rPr>
          <w:sz w:val="26"/>
          <w:szCs w:val="26"/>
        </w:rPr>
        <w:t xml:space="preserve"> </w:t>
      </w:r>
      <w:proofErr w:type="spellStart"/>
      <w:r w:rsidRPr="00991E4C">
        <w:rPr>
          <w:sz w:val="26"/>
          <w:szCs w:val="26"/>
        </w:rPr>
        <w:t>lượng</w:t>
      </w:r>
      <w:proofErr w:type="spellEnd"/>
      <w:r w:rsidRPr="00991E4C">
        <w:rPr>
          <w:sz w:val="26"/>
          <w:szCs w:val="26"/>
        </w:rPr>
        <w:t xml:space="preserve"> </w:t>
      </w:r>
      <w:proofErr w:type="spellStart"/>
      <w:r w:rsidRPr="00991E4C">
        <w:rPr>
          <w:sz w:val="26"/>
          <w:szCs w:val="26"/>
        </w:rPr>
        <w:t>và</w:t>
      </w:r>
      <w:proofErr w:type="spellEnd"/>
      <w:r w:rsidRPr="00991E4C">
        <w:rPr>
          <w:sz w:val="26"/>
          <w:szCs w:val="26"/>
        </w:rPr>
        <w:t xml:space="preserve"> an </w:t>
      </w:r>
      <w:proofErr w:type="spellStart"/>
      <w:r w:rsidRPr="00991E4C">
        <w:rPr>
          <w:sz w:val="26"/>
          <w:szCs w:val="26"/>
        </w:rPr>
        <w:t>toàn</w:t>
      </w:r>
      <w:proofErr w:type="spellEnd"/>
      <w:r w:rsidRPr="00991E4C">
        <w:rPr>
          <w:sz w:val="26"/>
          <w:szCs w:val="26"/>
        </w:rPr>
        <w:t xml:space="preserve"> </w:t>
      </w:r>
      <w:proofErr w:type="spellStart"/>
      <w:r w:rsidRPr="00991E4C">
        <w:rPr>
          <w:sz w:val="26"/>
          <w:szCs w:val="26"/>
        </w:rPr>
        <w:t>thực</w:t>
      </w:r>
      <w:proofErr w:type="spellEnd"/>
      <w:r w:rsidRPr="00991E4C">
        <w:rPr>
          <w:sz w:val="26"/>
          <w:szCs w:val="26"/>
        </w:rPr>
        <w:t xml:space="preserve"> </w:t>
      </w:r>
      <w:proofErr w:type="spellStart"/>
      <w:r w:rsidRPr="00991E4C">
        <w:rPr>
          <w:sz w:val="26"/>
          <w:szCs w:val="26"/>
        </w:rPr>
        <w:t>phẩm</w:t>
      </w:r>
      <w:proofErr w:type="spellEnd"/>
      <w:r w:rsidRPr="00991E4C">
        <w:rPr>
          <w:sz w:val="26"/>
          <w:szCs w:val="26"/>
        </w:rPr>
        <w:t xml:space="preserve"> </w:t>
      </w:r>
      <w:proofErr w:type="spellStart"/>
      <w:r w:rsidRPr="00991E4C">
        <w:rPr>
          <w:sz w:val="26"/>
          <w:szCs w:val="26"/>
        </w:rPr>
        <w:t>để</w:t>
      </w:r>
      <w:proofErr w:type="spellEnd"/>
      <w:r w:rsidRPr="00991E4C">
        <w:rPr>
          <w:sz w:val="26"/>
          <w:szCs w:val="26"/>
        </w:rPr>
        <w:t xml:space="preserve"> </w:t>
      </w:r>
      <w:proofErr w:type="spellStart"/>
      <w:r w:rsidRPr="00991E4C">
        <w:rPr>
          <w:sz w:val="26"/>
          <w:szCs w:val="26"/>
        </w:rPr>
        <w:t>xây</w:t>
      </w:r>
      <w:proofErr w:type="spellEnd"/>
      <w:r w:rsidRPr="00991E4C">
        <w:rPr>
          <w:sz w:val="26"/>
          <w:szCs w:val="26"/>
        </w:rPr>
        <w:t xml:space="preserve"> </w:t>
      </w:r>
      <w:proofErr w:type="spellStart"/>
      <w:r w:rsidRPr="00991E4C">
        <w:rPr>
          <w:sz w:val="26"/>
          <w:szCs w:val="26"/>
        </w:rPr>
        <w:t>dựng</w:t>
      </w:r>
      <w:proofErr w:type="spellEnd"/>
      <w:r w:rsidRPr="00991E4C">
        <w:rPr>
          <w:sz w:val="26"/>
          <w:szCs w:val="26"/>
        </w:rPr>
        <w:t xml:space="preserve"> </w:t>
      </w:r>
      <w:proofErr w:type="spellStart"/>
      <w:r w:rsidRPr="00991E4C">
        <w:rPr>
          <w:sz w:val="26"/>
          <w:szCs w:val="26"/>
        </w:rPr>
        <w:t>được</w:t>
      </w:r>
      <w:proofErr w:type="spellEnd"/>
      <w:r w:rsidRPr="00991E4C">
        <w:rPr>
          <w:sz w:val="26"/>
          <w:szCs w:val="26"/>
        </w:rPr>
        <w:t xml:space="preserve"> </w:t>
      </w:r>
      <w:proofErr w:type="spellStart"/>
      <w:r w:rsidRPr="00991E4C">
        <w:rPr>
          <w:sz w:val="26"/>
          <w:szCs w:val="26"/>
        </w:rPr>
        <w:t>hệ</w:t>
      </w:r>
      <w:proofErr w:type="spellEnd"/>
      <w:r w:rsidRPr="00991E4C">
        <w:rPr>
          <w:sz w:val="26"/>
          <w:szCs w:val="26"/>
        </w:rPr>
        <w:t xml:space="preserve"> </w:t>
      </w:r>
      <w:proofErr w:type="spellStart"/>
      <w:r w:rsidRPr="00991E4C">
        <w:rPr>
          <w:sz w:val="26"/>
          <w:szCs w:val="26"/>
        </w:rPr>
        <w:t>thống</w:t>
      </w:r>
      <w:proofErr w:type="spellEnd"/>
      <w:r w:rsidRPr="00991E4C">
        <w:rPr>
          <w:sz w:val="26"/>
          <w:szCs w:val="26"/>
        </w:rPr>
        <w:t xml:space="preserve"> </w:t>
      </w:r>
      <w:proofErr w:type="spellStart"/>
      <w:r w:rsidRPr="00991E4C">
        <w:rPr>
          <w:sz w:val="26"/>
          <w:szCs w:val="26"/>
        </w:rPr>
        <w:t>quản</w:t>
      </w:r>
      <w:proofErr w:type="spellEnd"/>
      <w:r w:rsidRPr="00991E4C">
        <w:rPr>
          <w:sz w:val="26"/>
          <w:szCs w:val="26"/>
        </w:rPr>
        <w:t xml:space="preserve"> </w:t>
      </w:r>
      <w:proofErr w:type="spellStart"/>
      <w:r w:rsidRPr="00991E4C">
        <w:rPr>
          <w:sz w:val="26"/>
          <w:szCs w:val="26"/>
        </w:rPr>
        <w:t>lý</w:t>
      </w:r>
      <w:proofErr w:type="spellEnd"/>
      <w:r w:rsidRPr="00991E4C">
        <w:rPr>
          <w:sz w:val="26"/>
          <w:szCs w:val="26"/>
        </w:rPr>
        <w:t xml:space="preserve"> </w:t>
      </w:r>
      <w:proofErr w:type="spellStart"/>
      <w:r w:rsidRPr="00991E4C">
        <w:rPr>
          <w:sz w:val="26"/>
          <w:szCs w:val="26"/>
        </w:rPr>
        <w:t>chất</w:t>
      </w:r>
      <w:proofErr w:type="spellEnd"/>
      <w:r w:rsidRPr="00991E4C">
        <w:rPr>
          <w:sz w:val="26"/>
          <w:szCs w:val="26"/>
        </w:rPr>
        <w:t xml:space="preserve"> </w:t>
      </w:r>
      <w:proofErr w:type="spellStart"/>
      <w:r w:rsidRPr="00991E4C">
        <w:rPr>
          <w:sz w:val="26"/>
          <w:szCs w:val="26"/>
        </w:rPr>
        <w:t>lượng</w:t>
      </w:r>
      <w:proofErr w:type="spellEnd"/>
      <w:r w:rsidRPr="00991E4C">
        <w:rPr>
          <w:sz w:val="26"/>
          <w:szCs w:val="26"/>
        </w:rPr>
        <w:t xml:space="preserve"> </w:t>
      </w:r>
      <w:proofErr w:type="spellStart"/>
      <w:r w:rsidRPr="00991E4C">
        <w:rPr>
          <w:sz w:val="26"/>
          <w:szCs w:val="26"/>
        </w:rPr>
        <w:t>cho</w:t>
      </w:r>
      <w:proofErr w:type="spellEnd"/>
      <w:r w:rsidRPr="00991E4C">
        <w:rPr>
          <w:sz w:val="26"/>
          <w:szCs w:val="26"/>
        </w:rPr>
        <w:t xml:space="preserve"> </w:t>
      </w:r>
      <w:proofErr w:type="spellStart"/>
      <w:r w:rsidRPr="00991E4C">
        <w:rPr>
          <w:sz w:val="26"/>
          <w:szCs w:val="26"/>
        </w:rPr>
        <w:t>các</w:t>
      </w:r>
      <w:proofErr w:type="spellEnd"/>
      <w:r w:rsidRPr="00991E4C">
        <w:rPr>
          <w:sz w:val="26"/>
          <w:szCs w:val="26"/>
        </w:rPr>
        <w:t xml:space="preserve"> </w:t>
      </w:r>
      <w:proofErr w:type="spellStart"/>
      <w:r w:rsidRPr="00991E4C">
        <w:rPr>
          <w:sz w:val="26"/>
          <w:szCs w:val="26"/>
        </w:rPr>
        <w:t>sản</w:t>
      </w:r>
      <w:proofErr w:type="spellEnd"/>
      <w:r w:rsidRPr="00991E4C">
        <w:rPr>
          <w:sz w:val="26"/>
          <w:szCs w:val="26"/>
        </w:rPr>
        <w:t xml:space="preserve"> </w:t>
      </w:r>
      <w:proofErr w:type="spellStart"/>
      <w:r w:rsidRPr="00991E4C">
        <w:rPr>
          <w:sz w:val="26"/>
          <w:szCs w:val="26"/>
        </w:rPr>
        <w:t>phẩm</w:t>
      </w:r>
      <w:proofErr w:type="spellEnd"/>
      <w:r w:rsidRPr="00991E4C">
        <w:rPr>
          <w:sz w:val="26"/>
          <w:szCs w:val="26"/>
        </w:rPr>
        <w:t xml:space="preserve"> </w:t>
      </w:r>
      <w:proofErr w:type="spellStart"/>
      <w:r w:rsidRPr="00991E4C">
        <w:rPr>
          <w:sz w:val="26"/>
          <w:szCs w:val="26"/>
        </w:rPr>
        <w:t>thực</w:t>
      </w:r>
      <w:proofErr w:type="spellEnd"/>
      <w:r w:rsidRPr="00991E4C">
        <w:rPr>
          <w:sz w:val="26"/>
          <w:szCs w:val="26"/>
        </w:rPr>
        <w:t xml:space="preserve"> </w:t>
      </w:r>
      <w:proofErr w:type="spellStart"/>
      <w:r w:rsidRPr="00991E4C">
        <w:rPr>
          <w:sz w:val="26"/>
          <w:szCs w:val="26"/>
        </w:rPr>
        <w:t>phẩm</w:t>
      </w:r>
      <w:proofErr w:type="spellEnd"/>
    </w:p>
    <w:p w14:paraId="75F8F20D" w14:textId="7FFAFD2D" w:rsidR="003E5F2D" w:rsidRPr="00991E4C" w:rsidRDefault="003E5F2D" w:rsidP="008B347B">
      <w:pPr>
        <w:pStyle w:val="NormalWeb"/>
        <w:shd w:val="clear" w:color="auto" w:fill="FFFFFF"/>
        <w:spacing w:line="360" w:lineRule="auto"/>
        <w:ind w:firstLine="360"/>
        <w:jc w:val="both"/>
        <w:textAlignment w:val="baseline"/>
        <w:rPr>
          <w:b/>
          <w:i/>
          <w:sz w:val="26"/>
          <w:szCs w:val="26"/>
          <w:lang w:val="vi-VN"/>
        </w:rPr>
      </w:pPr>
      <w:r w:rsidRPr="00991E4C">
        <w:rPr>
          <w:b/>
          <w:i/>
          <w:sz w:val="26"/>
          <w:szCs w:val="26"/>
          <w:lang w:val="vi-VN"/>
        </w:rPr>
        <w:t>+</w:t>
      </w:r>
      <w:r w:rsidR="000F4C2C" w:rsidRPr="00991E4C">
        <w:rPr>
          <w:b/>
          <w:i/>
          <w:sz w:val="26"/>
          <w:szCs w:val="26"/>
        </w:rPr>
        <w:t xml:space="preserve"> </w:t>
      </w:r>
      <w:r w:rsidRPr="00991E4C">
        <w:rPr>
          <w:b/>
          <w:i/>
          <w:sz w:val="26"/>
          <w:szCs w:val="26"/>
          <w:lang w:val="vi-VN"/>
        </w:rPr>
        <w:t>Về kỹ năng</w:t>
      </w:r>
    </w:p>
    <w:p w14:paraId="6A6AE504" w14:textId="4557CE4C" w:rsidR="003E5F2D" w:rsidRPr="00991E4C" w:rsidRDefault="003E5F2D" w:rsidP="008B347B">
      <w:pPr>
        <w:pStyle w:val="NormalWeb"/>
        <w:shd w:val="clear" w:color="auto" w:fill="FFFFFF"/>
        <w:spacing w:line="360" w:lineRule="auto"/>
        <w:ind w:firstLine="360"/>
        <w:jc w:val="both"/>
        <w:textAlignment w:val="baseline"/>
        <w:rPr>
          <w:sz w:val="26"/>
          <w:szCs w:val="26"/>
          <w:lang w:val="vi-VN"/>
        </w:rPr>
      </w:pPr>
      <w:r w:rsidRPr="00991E4C">
        <w:rPr>
          <w:sz w:val="26"/>
          <w:szCs w:val="26"/>
          <w:lang w:val="vi-VN"/>
        </w:rPr>
        <w:t>PO</w:t>
      </w:r>
      <w:r w:rsidR="00F946B0" w:rsidRPr="00991E4C">
        <w:rPr>
          <w:sz w:val="26"/>
          <w:szCs w:val="26"/>
        </w:rPr>
        <w:t>4</w:t>
      </w:r>
      <w:r w:rsidRPr="00991E4C">
        <w:rPr>
          <w:sz w:val="26"/>
          <w:szCs w:val="26"/>
          <w:lang w:val="vi-VN"/>
        </w:rPr>
        <w:t xml:space="preserve">. Có kỹ năng nhận diện, phân tích, đánh giá các vấn đề trong lĩnh vực </w:t>
      </w:r>
      <w:proofErr w:type="spellStart"/>
      <w:r w:rsidR="000F4C2C" w:rsidRPr="00991E4C">
        <w:rPr>
          <w:sz w:val="26"/>
          <w:szCs w:val="26"/>
        </w:rPr>
        <w:t>công</w:t>
      </w:r>
      <w:proofErr w:type="spellEnd"/>
      <w:r w:rsidR="000F4C2C" w:rsidRPr="00991E4C">
        <w:rPr>
          <w:sz w:val="26"/>
          <w:szCs w:val="26"/>
        </w:rPr>
        <w:t xml:space="preserve"> nghệ </w:t>
      </w:r>
      <w:proofErr w:type="spellStart"/>
      <w:r w:rsidR="00F946B0" w:rsidRPr="00991E4C">
        <w:rPr>
          <w:sz w:val="26"/>
          <w:szCs w:val="26"/>
        </w:rPr>
        <w:t>thực</w:t>
      </w:r>
      <w:proofErr w:type="spellEnd"/>
      <w:r w:rsidR="00F946B0" w:rsidRPr="00991E4C">
        <w:rPr>
          <w:sz w:val="26"/>
          <w:szCs w:val="26"/>
        </w:rPr>
        <w:t xml:space="preserve"> </w:t>
      </w:r>
      <w:proofErr w:type="spellStart"/>
      <w:r w:rsidR="00F946B0" w:rsidRPr="00991E4C">
        <w:rPr>
          <w:sz w:val="26"/>
          <w:szCs w:val="26"/>
        </w:rPr>
        <w:t>phẩm</w:t>
      </w:r>
      <w:proofErr w:type="spellEnd"/>
      <w:r w:rsidRPr="00991E4C">
        <w:rPr>
          <w:sz w:val="26"/>
          <w:szCs w:val="26"/>
          <w:lang w:val="vi-VN"/>
        </w:rPr>
        <w:t>, tư duy phản biện, suy luận logic, kỹ năng xử lý các tình huống phát sinh trong công việc.</w:t>
      </w:r>
    </w:p>
    <w:p w14:paraId="21E0B3E1" w14:textId="77777777" w:rsidR="003E5F2D" w:rsidRPr="00991E4C" w:rsidRDefault="003E5F2D" w:rsidP="008B347B">
      <w:pPr>
        <w:pStyle w:val="NormalWeb"/>
        <w:shd w:val="clear" w:color="auto" w:fill="FFFFFF"/>
        <w:spacing w:line="360" w:lineRule="auto"/>
        <w:ind w:firstLine="360"/>
        <w:jc w:val="both"/>
        <w:textAlignment w:val="baseline"/>
        <w:rPr>
          <w:sz w:val="26"/>
          <w:szCs w:val="26"/>
          <w:lang w:val="vi-VN"/>
        </w:rPr>
      </w:pPr>
      <w:r w:rsidRPr="00991E4C">
        <w:rPr>
          <w:sz w:val="26"/>
          <w:szCs w:val="26"/>
          <w:lang w:val="vi-VN"/>
        </w:rPr>
        <w:t>PO4. Sử dụng thành thạo máy tính, tin học cơ bản. Khả năng giao tiếp tiếng Anh trong học tập, nghiên cứu và công việc, làm việc nhóm.</w:t>
      </w:r>
    </w:p>
    <w:p w14:paraId="44618805" w14:textId="77777777" w:rsidR="003E5F2D" w:rsidRPr="00991E4C" w:rsidRDefault="003E5F2D" w:rsidP="005909FC">
      <w:pPr>
        <w:pStyle w:val="NormalWeb"/>
        <w:shd w:val="clear" w:color="auto" w:fill="FFFFFF"/>
        <w:spacing w:line="360" w:lineRule="auto"/>
        <w:ind w:firstLine="360"/>
        <w:jc w:val="both"/>
        <w:textAlignment w:val="baseline"/>
        <w:rPr>
          <w:b/>
          <w:i/>
          <w:sz w:val="26"/>
          <w:szCs w:val="26"/>
          <w:lang w:val="vi-VN"/>
        </w:rPr>
      </w:pPr>
      <w:r w:rsidRPr="00991E4C">
        <w:rPr>
          <w:b/>
          <w:i/>
          <w:sz w:val="26"/>
          <w:szCs w:val="26"/>
          <w:lang w:val="vi-VN"/>
        </w:rPr>
        <w:t>+Về thái độ</w:t>
      </w:r>
    </w:p>
    <w:p w14:paraId="6CABF404" w14:textId="6AE933ED" w:rsidR="003E5F2D" w:rsidRPr="00991E4C" w:rsidRDefault="003E5F2D" w:rsidP="008B347B">
      <w:pPr>
        <w:pStyle w:val="NormalWeb"/>
        <w:shd w:val="clear" w:color="auto" w:fill="FFFFFF"/>
        <w:spacing w:line="360" w:lineRule="auto"/>
        <w:ind w:firstLine="360"/>
        <w:jc w:val="both"/>
        <w:textAlignment w:val="baseline"/>
        <w:rPr>
          <w:sz w:val="26"/>
          <w:szCs w:val="26"/>
          <w:lang w:val="vi-VN"/>
        </w:rPr>
      </w:pPr>
      <w:r w:rsidRPr="00991E4C">
        <w:rPr>
          <w:sz w:val="26"/>
          <w:szCs w:val="26"/>
          <w:lang w:val="vi-VN"/>
        </w:rPr>
        <w:t xml:space="preserve">PO5. Thể hiện nhận thức đúng đắn, thái độ, đạo đức nghề nghiệp đúng đắn, nghiêm túc, trung thực, ý thức trách nhiệm cao, </w:t>
      </w:r>
      <w:r w:rsidR="000F4C2C" w:rsidRPr="00991E4C">
        <w:rPr>
          <w:sz w:val="26"/>
          <w:szCs w:val="26"/>
          <w:lang w:val="vi-VN"/>
        </w:rPr>
        <w:t>c</w:t>
      </w:r>
      <w:r w:rsidRPr="00991E4C">
        <w:rPr>
          <w:sz w:val="26"/>
          <w:szCs w:val="26"/>
          <w:lang w:val="vi-VN"/>
        </w:rPr>
        <w:t>ó ý chí quyết tâm, vượt khó, sẵn sàng thích nghi với những thay đổi của môi trường làm việc, chủ động lập kế hoạch phát triển nghề nghiệp của bản thân.</w:t>
      </w:r>
    </w:p>
    <w:p w14:paraId="1BBD333E" w14:textId="77777777" w:rsidR="003E5F2D" w:rsidRPr="00991E4C" w:rsidRDefault="003E5F2D" w:rsidP="003E5F2D">
      <w:pPr>
        <w:spacing w:after="0" w:line="360" w:lineRule="auto"/>
        <w:rPr>
          <w:rFonts w:ascii="Times New Roman" w:hAnsi="Times New Roman" w:cs="Times New Roman"/>
          <w:sz w:val="26"/>
          <w:szCs w:val="26"/>
          <w:lang w:val="vi-VN"/>
        </w:rPr>
      </w:pPr>
      <w:r w:rsidRPr="00991E4C">
        <w:rPr>
          <w:rFonts w:ascii="Times New Roman" w:eastAsia="Times New Roman" w:hAnsi="Times New Roman" w:cs="Times New Roman"/>
          <w:b/>
          <w:bCs/>
          <w:sz w:val="26"/>
          <w:szCs w:val="26"/>
          <w:lang w:val="vi-VN"/>
        </w:rPr>
        <w:t>1.6. Chuẩn đầu ra của chương trình đào tạo (PLOs)</w:t>
      </w:r>
    </w:p>
    <w:p w14:paraId="0BF8E17A" w14:textId="77777777" w:rsidR="002162E9" w:rsidRPr="00991E4C" w:rsidRDefault="002162E9" w:rsidP="00C23F17">
      <w:pPr>
        <w:pStyle w:val="NormalWeb"/>
        <w:shd w:val="clear" w:color="auto" w:fill="FFFFFF"/>
        <w:spacing w:line="360" w:lineRule="auto"/>
        <w:ind w:firstLine="360"/>
        <w:jc w:val="both"/>
        <w:textAlignment w:val="baseline"/>
        <w:rPr>
          <w:sz w:val="26"/>
          <w:szCs w:val="26"/>
          <w:lang w:val="vi-VN"/>
        </w:rPr>
      </w:pPr>
    </w:p>
    <w:p w14:paraId="27A9DF9F" w14:textId="77777777" w:rsidR="002162E9" w:rsidRPr="00991E4C" w:rsidRDefault="002162E9" w:rsidP="00C23F17">
      <w:pPr>
        <w:pStyle w:val="NormalWeb"/>
        <w:shd w:val="clear" w:color="auto" w:fill="FFFFFF"/>
        <w:spacing w:line="360" w:lineRule="auto"/>
        <w:ind w:firstLine="360"/>
        <w:jc w:val="both"/>
        <w:textAlignment w:val="baseline"/>
        <w:rPr>
          <w:sz w:val="26"/>
          <w:szCs w:val="26"/>
          <w:lang w:val="vi-VN"/>
        </w:rPr>
      </w:pPr>
    </w:p>
    <w:p w14:paraId="446399AE" w14:textId="1DF3A912" w:rsidR="003E5F2D" w:rsidRPr="00991E4C" w:rsidRDefault="003E5F2D" w:rsidP="00C23F17">
      <w:pPr>
        <w:pStyle w:val="NormalWeb"/>
        <w:shd w:val="clear" w:color="auto" w:fill="FFFFFF"/>
        <w:spacing w:line="360" w:lineRule="auto"/>
        <w:ind w:firstLine="360"/>
        <w:jc w:val="both"/>
        <w:textAlignment w:val="baseline"/>
        <w:rPr>
          <w:sz w:val="26"/>
          <w:szCs w:val="26"/>
          <w:lang w:val="vi-VN"/>
        </w:rPr>
      </w:pPr>
      <w:r w:rsidRPr="00991E4C">
        <w:rPr>
          <w:sz w:val="26"/>
          <w:szCs w:val="26"/>
          <w:lang w:val="vi-VN"/>
        </w:rPr>
        <w:lastRenderedPageBreak/>
        <w:t>Sau khi tốt nghiệp chương trình đào tạo, sinh viên có khả năng:</w:t>
      </w:r>
    </w:p>
    <w:tbl>
      <w:tblPr>
        <w:tblStyle w:val="TableGrid"/>
        <w:tblW w:w="5000" w:type="pct"/>
        <w:tblLook w:val="04A0" w:firstRow="1" w:lastRow="0" w:firstColumn="1" w:lastColumn="0" w:noHBand="0" w:noVBand="1"/>
      </w:tblPr>
      <w:tblGrid>
        <w:gridCol w:w="910"/>
        <w:gridCol w:w="6645"/>
        <w:gridCol w:w="1510"/>
      </w:tblGrid>
      <w:tr w:rsidR="00991E4C" w:rsidRPr="00991E4C" w14:paraId="457F158A" w14:textId="77777777" w:rsidTr="0082731C">
        <w:tc>
          <w:tcPr>
            <w:tcW w:w="455" w:type="pct"/>
          </w:tcPr>
          <w:p w14:paraId="3C0B7EFA" w14:textId="77777777" w:rsidR="003E5F2D" w:rsidRPr="00991E4C" w:rsidRDefault="003E5F2D" w:rsidP="0082731C">
            <w:pPr>
              <w:pStyle w:val="ListParagraph"/>
              <w:spacing w:before="0" w:line="300" w:lineRule="auto"/>
              <w:ind w:left="0"/>
              <w:rPr>
                <w:sz w:val="24"/>
                <w:szCs w:val="24"/>
              </w:rPr>
            </w:pPr>
            <w:proofErr w:type="spellStart"/>
            <w:r w:rsidRPr="00991E4C">
              <w:rPr>
                <w:sz w:val="24"/>
                <w:szCs w:val="24"/>
              </w:rPr>
              <w:t>Chuẩn</w:t>
            </w:r>
            <w:proofErr w:type="spellEnd"/>
            <w:r w:rsidRPr="00991E4C">
              <w:rPr>
                <w:sz w:val="24"/>
                <w:szCs w:val="24"/>
              </w:rPr>
              <w:t xml:space="preserve"> </w:t>
            </w:r>
            <w:proofErr w:type="spellStart"/>
            <w:r w:rsidRPr="00991E4C">
              <w:rPr>
                <w:sz w:val="24"/>
                <w:szCs w:val="24"/>
              </w:rPr>
              <w:t>đầu</w:t>
            </w:r>
            <w:proofErr w:type="spellEnd"/>
            <w:r w:rsidRPr="00991E4C">
              <w:rPr>
                <w:sz w:val="24"/>
                <w:szCs w:val="24"/>
              </w:rPr>
              <w:t xml:space="preserve"> ra</w:t>
            </w:r>
          </w:p>
        </w:tc>
        <w:tc>
          <w:tcPr>
            <w:tcW w:w="3689" w:type="pct"/>
          </w:tcPr>
          <w:p w14:paraId="201323B3" w14:textId="77777777" w:rsidR="003E5F2D" w:rsidRPr="00991E4C" w:rsidRDefault="003E5F2D" w:rsidP="0082731C">
            <w:pPr>
              <w:pStyle w:val="ListParagraph"/>
              <w:spacing w:before="0" w:line="300" w:lineRule="auto"/>
              <w:ind w:left="0"/>
              <w:jc w:val="center"/>
              <w:rPr>
                <w:sz w:val="24"/>
                <w:szCs w:val="24"/>
              </w:rPr>
            </w:pPr>
            <w:proofErr w:type="spellStart"/>
            <w:r w:rsidRPr="00991E4C">
              <w:rPr>
                <w:sz w:val="24"/>
                <w:szCs w:val="24"/>
              </w:rPr>
              <w:t>Giải</w:t>
            </w:r>
            <w:proofErr w:type="spellEnd"/>
            <w:r w:rsidRPr="00991E4C">
              <w:rPr>
                <w:sz w:val="24"/>
                <w:szCs w:val="24"/>
              </w:rPr>
              <w:t xml:space="preserve"> </w:t>
            </w:r>
            <w:proofErr w:type="spellStart"/>
            <w:r w:rsidRPr="00991E4C">
              <w:rPr>
                <w:sz w:val="24"/>
                <w:szCs w:val="24"/>
              </w:rPr>
              <w:t>thích</w:t>
            </w:r>
            <w:proofErr w:type="spellEnd"/>
          </w:p>
        </w:tc>
        <w:tc>
          <w:tcPr>
            <w:tcW w:w="856" w:type="pct"/>
          </w:tcPr>
          <w:p w14:paraId="194D4C91" w14:textId="77777777" w:rsidR="003E5F2D" w:rsidRPr="00991E4C" w:rsidRDefault="003E5F2D" w:rsidP="0082731C">
            <w:pPr>
              <w:pStyle w:val="ListParagraph"/>
              <w:spacing w:before="0" w:line="300" w:lineRule="auto"/>
              <w:ind w:left="0"/>
              <w:jc w:val="center"/>
              <w:rPr>
                <w:sz w:val="24"/>
                <w:szCs w:val="24"/>
              </w:rPr>
            </w:pPr>
            <w:proofErr w:type="spellStart"/>
            <w:r w:rsidRPr="00991E4C">
              <w:rPr>
                <w:sz w:val="24"/>
                <w:szCs w:val="24"/>
              </w:rPr>
              <w:t>Nhóm</w:t>
            </w:r>
            <w:proofErr w:type="spellEnd"/>
            <w:r w:rsidRPr="00991E4C">
              <w:rPr>
                <w:sz w:val="24"/>
                <w:szCs w:val="24"/>
              </w:rPr>
              <w:t xml:space="preserve"> CĐR</w:t>
            </w:r>
          </w:p>
        </w:tc>
      </w:tr>
      <w:tr w:rsidR="00991E4C" w:rsidRPr="00991E4C" w14:paraId="6A0129A0" w14:textId="77777777" w:rsidTr="00AF06F3">
        <w:tc>
          <w:tcPr>
            <w:tcW w:w="455" w:type="pct"/>
          </w:tcPr>
          <w:p w14:paraId="376A382F" w14:textId="77777777" w:rsidR="003E5F2D" w:rsidRPr="00991E4C" w:rsidRDefault="003E5F2D" w:rsidP="0082731C">
            <w:pPr>
              <w:pStyle w:val="ListParagraph"/>
              <w:spacing w:before="0" w:line="300" w:lineRule="auto"/>
              <w:ind w:left="0"/>
              <w:rPr>
                <w:sz w:val="24"/>
                <w:szCs w:val="24"/>
              </w:rPr>
            </w:pPr>
            <w:r w:rsidRPr="00991E4C">
              <w:rPr>
                <w:sz w:val="24"/>
                <w:szCs w:val="24"/>
              </w:rPr>
              <w:t>PLO1</w:t>
            </w:r>
          </w:p>
        </w:tc>
        <w:tc>
          <w:tcPr>
            <w:tcW w:w="3689" w:type="pct"/>
          </w:tcPr>
          <w:p w14:paraId="00FA2FE1" w14:textId="5BA30C68" w:rsidR="003E5F2D" w:rsidRPr="00991E4C" w:rsidRDefault="000F4C2C" w:rsidP="0082731C">
            <w:pPr>
              <w:pStyle w:val="ListParagraph"/>
              <w:spacing w:before="0" w:line="300" w:lineRule="auto"/>
              <w:ind w:left="0"/>
              <w:rPr>
                <w:sz w:val="24"/>
                <w:szCs w:val="24"/>
              </w:rPr>
            </w:pPr>
            <w:proofErr w:type="spellStart"/>
            <w:r w:rsidRPr="00991E4C">
              <w:rPr>
                <w:sz w:val="24"/>
                <w:szCs w:val="24"/>
              </w:rPr>
              <w:t>Vận</w:t>
            </w:r>
            <w:proofErr w:type="spellEnd"/>
            <w:r w:rsidRPr="00991E4C">
              <w:rPr>
                <w:sz w:val="24"/>
                <w:szCs w:val="24"/>
              </w:rPr>
              <w:t xml:space="preserve"> </w:t>
            </w:r>
            <w:proofErr w:type="spellStart"/>
            <w:r w:rsidRPr="00991E4C">
              <w:rPr>
                <w:sz w:val="24"/>
                <w:szCs w:val="24"/>
              </w:rPr>
              <w:t>dụng</w:t>
            </w:r>
            <w:proofErr w:type="spellEnd"/>
            <w:r w:rsidRPr="00991E4C">
              <w:rPr>
                <w:sz w:val="24"/>
                <w:szCs w:val="24"/>
              </w:rPr>
              <w:t xml:space="preserve"> </w:t>
            </w:r>
            <w:proofErr w:type="spellStart"/>
            <w:r w:rsidRPr="00991E4C">
              <w:rPr>
                <w:sz w:val="24"/>
                <w:szCs w:val="24"/>
              </w:rPr>
              <w:t>được</w:t>
            </w:r>
            <w:proofErr w:type="spellEnd"/>
            <w:r w:rsidRPr="00991E4C">
              <w:rPr>
                <w:sz w:val="24"/>
                <w:szCs w:val="24"/>
              </w:rPr>
              <w:t xml:space="preserve"> </w:t>
            </w:r>
            <w:proofErr w:type="spellStart"/>
            <w:r w:rsidRPr="00991E4C">
              <w:rPr>
                <w:sz w:val="24"/>
                <w:szCs w:val="24"/>
              </w:rPr>
              <w:t>kiến</w:t>
            </w:r>
            <w:proofErr w:type="spellEnd"/>
            <w:r w:rsidRPr="00991E4C">
              <w:rPr>
                <w:sz w:val="24"/>
                <w:szCs w:val="24"/>
              </w:rPr>
              <w:t xml:space="preserve"> </w:t>
            </w:r>
            <w:proofErr w:type="spellStart"/>
            <w:r w:rsidRPr="00991E4C">
              <w:rPr>
                <w:sz w:val="24"/>
                <w:szCs w:val="24"/>
              </w:rPr>
              <w:t>thức</w:t>
            </w:r>
            <w:proofErr w:type="spellEnd"/>
            <w:r w:rsidRPr="00991E4C">
              <w:rPr>
                <w:sz w:val="24"/>
                <w:szCs w:val="24"/>
              </w:rPr>
              <w:t xml:space="preserve"> </w:t>
            </w:r>
            <w:proofErr w:type="spellStart"/>
            <w:r w:rsidRPr="00991E4C">
              <w:rPr>
                <w:sz w:val="24"/>
                <w:szCs w:val="24"/>
              </w:rPr>
              <w:t>nền</w:t>
            </w:r>
            <w:proofErr w:type="spellEnd"/>
            <w:r w:rsidRPr="00991E4C">
              <w:rPr>
                <w:sz w:val="24"/>
                <w:szCs w:val="24"/>
              </w:rPr>
              <w:t xml:space="preserve"> </w:t>
            </w:r>
            <w:proofErr w:type="spellStart"/>
            <w:r w:rsidRPr="00991E4C">
              <w:rPr>
                <w:sz w:val="24"/>
                <w:szCs w:val="24"/>
              </w:rPr>
              <w:t>tảng</w:t>
            </w:r>
            <w:proofErr w:type="spellEnd"/>
            <w:r w:rsidRPr="00991E4C">
              <w:rPr>
                <w:sz w:val="24"/>
                <w:szCs w:val="24"/>
              </w:rPr>
              <w:t xml:space="preserve"> </w:t>
            </w:r>
            <w:proofErr w:type="spellStart"/>
            <w:r w:rsidRPr="00991E4C">
              <w:rPr>
                <w:sz w:val="24"/>
                <w:szCs w:val="24"/>
              </w:rPr>
              <w:t>về</w:t>
            </w:r>
            <w:proofErr w:type="spellEnd"/>
            <w:r w:rsidRPr="00991E4C">
              <w:rPr>
                <w:sz w:val="24"/>
                <w:szCs w:val="24"/>
              </w:rPr>
              <w:t xml:space="preserve"> </w:t>
            </w:r>
            <w:proofErr w:type="spellStart"/>
            <w:r w:rsidRPr="00991E4C">
              <w:rPr>
                <w:sz w:val="24"/>
                <w:szCs w:val="24"/>
              </w:rPr>
              <w:t>lý</w:t>
            </w:r>
            <w:proofErr w:type="spellEnd"/>
            <w:r w:rsidRPr="00991E4C">
              <w:rPr>
                <w:sz w:val="24"/>
                <w:szCs w:val="24"/>
              </w:rPr>
              <w:t xml:space="preserve"> </w:t>
            </w:r>
            <w:proofErr w:type="spellStart"/>
            <w:r w:rsidRPr="00991E4C">
              <w:rPr>
                <w:sz w:val="24"/>
                <w:szCs w:val="24"/>
              </w:rPr>
              <w:t>luận</w:t>
            </w:r>
            <w:proofErr w:type="spellEnd"/>
            <w:r w:rsidRPr="00991E4C">
              <w:rPr>
                <w:sz w:val="24"/>
                <w:szCs w:val="24"/>
              </w:rPr>
              <w:t xml:space="preserve"> </w:t>
            </w:r>
            <w:proofErr w:type="spellStart"/>
            <w:r w:rsidRPr="00991E4C">
              <w:rPr>
                <w:sz w:val="24"/>
                <w:szCs w:val="24"/>
              </w:rPr>
              <w:t>chính</w:t>
            </w:r>
            <w:proofErr w:type="spellEnd"/>
            <w:r w:rsidRPr="00991E4C">
              <w:rPr>
                <w:sz w:val="24"/>
                <w:szCs w:val="24"/>
              </w:rPr>
              <w:t xml:space="preserve"> </w:t>
            </w:r>
            <w:proofErr w:type="spellStart"/>
            <w:r w:rsidRPr="00991E4C">
              <w:rPr>
                <w:sz w:val="24"/>
                <w:szCs w:val="24"/>
              </w:rPr>
              <w:t>trị</w:t>
            </w:r>
            <w:proofErr w:type="spellEnd"/>
            <w:r w:rsidRPr="00991E4C">
              <w:rPr>
                <w:sz w:val="24"/>
                <w:szCs w:val="24"/>
              </w:rPr>
              <w:t xml:space="preserve">, </w:t>
            </w:r>
            <w:proofErr w:type="spellStart"/>
            <w:r w:rsidRPr="00991E4C">
              <w:rPr>
                <w:sz w:val="24"/>
                <w:szCs w:val="24"/>
              </w:rPr>
              <w:t>quản</w:t>
            </w:r>
            <w:proofErr w:type="spellEnd"/>
            <w:r w:rsidRPr="00991E4C">
              <w:rPr>
                <w:sz w:val="24"/>
                <w:szCs w:val="24"/>
              </w:rPr>
              <w:t xml:space="preserve"> </w:t>
            </w:r>
            <w:proofErr w:type="spellStart"/>
            <w:r w:rsidRPr="00991E4C">
              <w:rPr>
                <w:sz w:val="24"/>
                <w:szCs w:val="24"/>
              </w:rPr>
              <w:t>lý</w:t>
            </w:r>
            <w:proofErr w:type="spellEnd"/>
            <w:r w:rsidRPr="00991E4C">
              <w:rPr>
                <w:sz w:val="24"/>
                <w:szCs w:val="24"/>
              </w:rPr>
              <w:t xml:space="preserve"> </w:t>
            </w:r>
            <w:proofErr w:type="spellStart"/>
            <w:r w:rsidRPr="00991E4C">
              <w:rPr>
                <w:sz w:val="24"/>
                <w:szCs w:val="24"/>
              </w:rPr>
              <w:t>và</w:t>
            </w:r>
            <w:proofErr w:type="spellEnd"/>
            <w:r w:rsidRPr="00991E4C">
              <w:rPr>
                <w:sz w:val="24"/>
                <w:szCs w:val="24"/>
              </w:rPr>
              <w:t xml:space="preserve"> </w:t>
            </w:r>
            <w:proofErr w:type="spellStart"/>
            <w:r w:rsidRPr="00991E4C">
              <w:rPr>
                <w:sz w:val="24"/>
                <w:szCs w:val="24"/>
              </w:rPr>
              <w:t>pháp</w:t>
            </w:r>
            <w:proofErr w:type="spellEnd"/>
            <w:r w:rsidRPr="00991E4C">
              <w:rPr>
                <w:sz w:val="24"/>
                <w:szCs w:val="24"/>
              </w:rPr>
              <w:t xml:space="preserve"> </w:t>
            </w:r>
            <w:proofErr w:type="spellStart"/>
            <w:r w:rsidRPr="00991E4C">
              <w:rPr>
                <w:sz w:val="24"/>
                <w:szCs w:val="24"/>
              </w:rPr>
              <w:t>luật</w:t>
            </w:r>
            <w:proofErr w:type="spellEnd"/>
          </w:p>
        </w:tc>
        <w:tc>
          <w:tcPr>
            <w:tcW w:w="856" w:type="pct"/>
            <w:vMerge w:val="restart"/>
            <w:vAlign w:val="center"/>
          </w:tcPr>
          <w:p w14:paraId="190B852F" w14:textId="77777777" w:rsidR="003E5F2D" w:rsidRPr="00991E4C" w:rsidRDefault="003E5F2D" w:rsidP="00AF06F3">
            <w:pPr>
              <w:pStyle w:val="ListParagraph"/>
              <w:spacing w:before="0" w:line="300" w:lineRule="auto"/>
              <w:ind w:left="0"/>
              <w:jc w:val="center"/>
              <w:rPr>
                <w:sz w:val="24"/>
                <w:szCs w:val="24"/>
              </w:rPr>
            </w:pPr>
            <w:proofErr w:type="spellStart"/>
            <w:r w:rsidRPr="00991E4C">
              <w:rPr>
                <w:sz w:val="24"/>
                <w:szCs w:val="24"/>
              </w:rPr>
              <w:t>Kiến</w:t>
            </w:r>
            <w:proofErr w:type="spellEnd"/>
            <w:r w:rsidRPr="00991E4C">
              <w:rPr>
                <w:sz w:val="24"/>
                <w:szCs w:val="24"/>
              </w:rPr>
              <w:t xml:space="preserve"> </w:t>
            </w:r>
            <w:proofErr w:type="spellStart"/>
            <w:r w:rsidRPr="00991E4C">
              <w:rPr>
                <w:sz w:val="24"/>
                <w:szCs w:val="24"/>
              </w:rPr>
              <w:t>thức</w:t>
            </w:r>
            <w:proofErr w:type="spellEnd"/>
          </w:p>
        </w:tc>
      </w:tr>
      <w:tr w:rsidR="00991E4C" w:rsidRPr="00991E4C" w14:paraId="0E576267" w14:textId="77777777" w:rsidTr="00AF06F3">
        <w:tc>
          <w:tcPr>
            <w:tcW w:w="455" w:type="pct"/>
          </w:tcPr>
          <w:p w14:paraId="49A6C464" w14:textId="77777777" w:rsidR="003E5F2D" w:rsidRPr="00991E4C" w:rsidRDefault="003E5F2D" w:rsidP="0082731C">
            <w:pPr>
              <w:pStyle w:val="ListParagraph"/>
              <w:spacing w:before="0" w:line="300" w:lineRule="auto"/>
              <w:ind w:left="0"/>
              <w:rPr>
                <w:sz w:val="24"/>
                <w:szCs w:val="24"/>
              </w:rPr>
            </w:pPr>
            <w:r w:rsidRPr="00991E4C">
              <w:rPr>
                <w:sz w:val="24"/>
                <w:szCs w:val="24"/>
              </w:rPr>
              <w:t>PLO2</w:t>
            </w:r>
          </w:p>
        </w:tc>
        <w:tc>
          <w:tcPr>
            <w:tcW w:w="3689" w:type="pct"/>
          </w:tcPr>
          <w:p w14:paraId="1DC909A5" w14:textId="21F6FF81" w:rsidR="003E5F2D" w:rsidRPr="00991E4C" w:rsidRDefault="000F4C2C" w:rsidP="00533CE7">
            <w:pPr>
              <w:pStyle w:val="ListParagraph"/>
              <w:spacing w:before="0" w:line="300" w:lineRule="auto"/>
              <w:ind w:left="0"/>
              <w:rPr>
                <w:sz w:val="24"/>
                <w:szCs w:val="24"/>
              </w:rPr>
            </w:pPr>
            <w:proofErr w:type="spellStart"/>
            <w:r w:rsidRPr="00991E4C">
              <w:rPr>
                <w:sz w:val="24"/>
                <w:szCs w:val="24"/>
              </w:rPr>
              <w:t>Vận</w:t>
            </w:r>
            <w:proofErr w:type="spellEnd"/>
            <w:r w:rsidRPr="00991E4C">
              <w:rPr>
                <w:sz w:val="24"/>
                <w:szCs w:val="24"/>
              </w:rPr>
              <w:t xml:space="preserve"> </w:t>
            </w:r>
            <w:proofErr w:type="spellStart"/>
            <w:r w:rsidRPr="00991E4C">
              <w:rPr>
                <w:sz w:val="24"/>
                <w:szCs w:val="24"/>
              </w:rPr>
              <w:t>dụng</w:t>
            </w:r>
            <w:proofErr w:type="spellEnd"/>
            <w:r w:rsidRPr="00991E4C">
              <w:rPr>
                <w:sz w:val="24"/>
                <w:szCs w:val="24"/>
              </w:rPr>
              <w:t xml:space="preserve"> </w:t>
            </w:r>
            <w:proofErr w:type="spellStart"/>
            <w:r w:rsidRPr="00991E4C">
              <w:rPr>
                <w:sz w:val="24"/>
                <w:szCs w:val="24"/>
              </w:rPr>
              <w:t>được</w:t>
            </w:r>
            <w:proofErr w:type="spellEnd"/>
            <w:r w:rsidRPr="00991E4C">
              <w:rPr>
                <w:sz w:val="24"/>
                <w:szCs w:val="24"/>
              </w:rPr>
              <w:t xml:space="preserve"> </w:t>
            </w:r>
            <w:proofErr w:type="spellStart"/>
            <w:r w:rsidRPr="00991E4C">
              <w:rPr>
                <w:sz w:val="24"/>
                <w:szCs w:val="24"/>
              </w:rPr>
              <w:t>những</w:t>
            </w:r>
            <w:proofErr w:type="spellEnd"/>
            <w:r w:rsidRPr="00991E4C">
              <w:rPr>
                <w:sz w:val="24"/>
                <w:szCs w:val="24"/>
              </w:rPr>
              <w:t xml:space="preserve"> </w:t>
            </w:r>
            <w:proofErr w:type="spellStart"/>
            <w:r w:rsidRPr="00991E4C">
              <w:rPr>
                <w:sz w:val="24"/>
                <w:szCs w:val="24"/>
              </w:rPr>
              <w:t>kiến</w:t>
            </w:r>
            <w:proofErr w:type="spellEnd"/>
            <w:r w:rsidRPr="00991E4C">
              <w:rPr>
                <w:sz w:val="24"/>
                <w:szCs w:val="24"/>
              </w:rPr>
              <w:t xml:space="preserve"> </w:t>
            </w:r>
            <w:proofErr w:type="spellStart"/>
            <w:r w:rsidRPr="00991E4C">
              <w:rPr>
                <w:sz w:val="24"/>
                <w:szCs w:val="24"/>
              </w:rPr>
              <w:t>thức</w:t>
            </w:r>
            <w:proofErr w:type="spellEnd"/>
            <w:r w:rsidRPr="00991E4C">
              <w:rPr>
                <w:sz w:val="24"/>
                <w:szCs w:val="24"/>
              </w:rPr>
              <w:t xml:space="preserve"> </w:t>
            </w:r>
            <w:proofErr w:type="spellStart"/>
            <w:r w:rsidRPr="00991E4C">
              <w:rPr>
                <w:sz w:val="24"/>
                <w:szCs w:val="24"/>
              </w:rPr>
              <w:t>chuyên</w:t>
            </w:r>
            <w:proofErr w:type="spellEnd"/>
            <w:r w:rsidRPr="00991E4C">
              <w:rPr>
                <w:sz w:val="24"/>
                <w:szCs w:val="24"/>
              </w:rPr>
              <w:t xml:space="preserve"> </w:t>
            </w:r>
            <w:proofErr w:type="spellStart"/>
            <w:r w:rsidRPr="00991E4C">
              <w:rPr>
                <w:sz w:val="24"/>
                <w:szCs w:val="24"/>
              </w:rPr>
              <w:t>ngành</w:t>
            </w:r>
            <w:proofErr w:type="spellEnd"/>
            <w:r w:rsidRPr="00991E4C">
              <w:rPr>
                <w:sz w:val="24"/>
                <w:szCs w:val="24"/>
              </w:rPr>
              <w:t xml:space="preserve"> </w:t>
            </w:r>
            <w:proofErr w:type="spellStart"/>
            <w:r w:rsidRPr="00991E4C">
              <w:rPr>
                <w:sz w:val="24"/>
                <w:szCs w:val="24"/>
              </w:rPr>
              <w:t>công</w:t>
            </w:r>
            <w:proofErr w:type="spellEnd"/>
            <w:r w:rsidRPr="00991E4C">
              <w:rPr>
                <w:sz w:val="24"/>
                <w:szCs w:val="24"/>
              </w:rPr>
              <w:t xml:space="preserve"> nghệ </w:t>
            </w:r>
            <w:proofErr w:type="spellStart"/>
            <w:r w:rsidR="00533CE7" w:rsidRPr="00991E4C">
              <w:rPr>
                <w:sz w:val="24"/>
                <w:szCs w:val="24"/>
              </w:rPr>
              <w:t>thực</w:t>
            </w:r>
            <w:proofErr w:type="spellEnd"/>
            <w:r w:rsidR="00533CE7" w:rsidRPr="00991E4C">
              <w:rPr>
                <w:sz w:val="24"/>
                <w:szCs w:val="24"/>
              </w:rPr>
              <w:t xml:space="preserve"> </w:t>
            </w:r>
            <w:proofErr w:type="spellStart"/>
            <w:r w:rsidR="00533CE7" w:rsidRPr="00991E4C">
              <w:rPr>
                <w:sz w:val="24"/>
                <w:szCs w:val="24"/>
              </w:rPr>
              <w:t>phẩm</w:t>
            </w:r>
            <w:proofErr w:type="spellEnd"/>
            <w:r w:rsidR="00790DC7" w:rsidRPr="00991E4C">
              <w:rPr>
                <w:sz w:val="24"/>
                <w:szCs w:val="24"/>
              </w:rPr>
              <w:t xml:space="preserve"> </w:t>
            </w:r>
            <w:proofErr w:type="spellStart"/>
            <w:r w:rsidR="00790DC7" w:rsidRPr="00991E4C">
              <w:rPr>
                <w:sz w:val="24"/>
                <w:szCs w:val="24"/>
              </w:rPr>
              <w:t>trong</w:t>
            </w:r>
            <w:proofErr w:type="spellEnd"/>
            <w:r w:rsidR="00790DC7" w:rsidRPr="00991E4C">
              <w:rPr>
                <w:sz w:val="24"/>
                <w:szCs w:val="24"/>
              </w:rPr>
              <w:t xml:space="preserve"> </w:t>
            </w:r>
            <w:proofErr w:type="spellStart"/>
            <w:r w:rsidR="00790DC7" w:rsidRPr="00991E4C">
              <w:rPr>
                <w:sz w:val="24"/>
                <w:szCs w:val="24"/>
              </w:rPr>
              <w:t>thực</w:t>
            </w:r>
            <w:proofErr w:type="spellEnd"/>
            <w:r w:rsidR="00790DC7" w:rsidRPr="00991E4C">
              <w:rPr>
                <w:sz w:val="24"/>
                <w:szCs w:val="24"/>
              </w:rPr>
              <w:t xml:space="preserve"> </w:t>
            </w:r>
            <w:proofErr w:type="spellStart"/>
            <w:r w:rsidR="00790DC7" w:rsidRPr="00991E4C">
              <w:rPr>
                <w:sz w:val="24"/>
                <w:szCs w:val="24"/>
              </w:rPr>
              <w:t>tiễn</w:t>
            </w:r>
            <w:proofErr w:type="spellEnd"/>
            <w:r w:rsidR="00790DC7" w:rsidRPr="00991E4C">
              <w:rPr>
                <w:sz w:val="24"/>
                <w:szCs w:val="24"/>
              </w:rPr>
              <w:t xml:space="preserve"> </w:t>
            </w:r>
            <w:proofErr w:type="spellStart"/>
            <w:r w:rsidR="00790DC7" w:rsidRPr="00991E4C">
              <w:rPr>
                <w:sz w:val="24"/>
                <w:szCs w:val="24"/>
              </w:rPr>
              <w:t>sản</w:t>
            </w:r>
            <w:proofErr w:type="spellEnd"/>
            <w:r w:rsidR="00790DC7" w:rsidRPr="00991E4C">
              <w:rPr>
                <w:sz w:val="24"/>
                <w:szCs w:val="24"/>
              </w:rPr>
              <w:t xml:space="preserve"> </w:t>
            </w:r>
            <w:proofErr w:type="spellStart"/>
            <w:r w:rsidR="00790DC7" w:rsidRPr="00991E4C">
              <w:rPr>
                <w:sz w:val="24"/>
                <w:szCs w:val="24"/>
              </w:rPr>
              <w:t>xuất</w:t>
            </w:r>
            <w:proofErr w:type="spellEnd"/>
            <w:r w:rsidR="00790DC7" w:rsidRPr="00991E4C">
              <w:rPr>
                <w:sz w:val="24"/>
                <w:szCs w:val="24"/>
              </w:rPr>
              <w:t xml:space="preserve">, </w:t>
            </w:r>
            <w:proofErr w:type="spellStart"/>
            <w:r w:rsidR="00790DC7" w:rsidRPr="00991E4C">
              <w:rPr>
                <w:sz w:val="24"/>
                <w:szCs w:val="24"/>
              </w:rPr>
              <w:t>kinh</w:t>
            </w:r>
            <w:proofErr w:type="spellEnd"/>
            <w:r w:rsidR="00790DC7" w:rsidRPr="00991E4C">
              <w:rPr>
                <w:sz w:val="24"/>
                <w:szCs w:val="24"/>
              </w:rPr>
              <w:t xml:space="preserve"> </w:t>
            </w:r>
            <w:proofErr w:type="spellStart"/>
            <w:r w:rsidR="00790DC7" w:rsidRPr="00991E4C">
              <w:rPr>
                <w:sz w:val="24"/>
                <w:szCs w:val="24"/>
              </w:rPr>
              <w:t>doanh</w:t>
            </w:r>
            <w:proofErr w:type="spellEnd"/>
            <w:r w:rsidR="00790DC7" w:rsidRPr="00991E4C">
              <w:rPr>
                <w:sz w:val="24"/>
                <w:szCs w:val="24"/>
              </w:rPr>
              <w:t xml:space="preserve"> </w:t>
            </w:r>
            <w:proofErr w:type="spellStart"/>
            <w:r w:rsidR="00790DC7" w:rsidRPr="00991E4C">
              <w:rPr>
                <w:sz w:val="24"/>
                <w:szCs w:val="24"/>
              </w:rPr>
              <w:t>các</w:t>
            </w:r>
            <w:proofErr w:type="spellEnd"/>
            <w:r w:rsidR="00790DC7" w:rsidRPr="00991E4C">
              <w:rPr>
                <w:sz w:val="24"/>
                <w:szCs w:val="24"/>
              </w:rPr>
              <w:t xml:space="preserve"> </w:t>
            </w:r>
            <w:proofErr w:type="spellStart"/>
            <w:r w:rsidR="00790DC7" w:rsidRPr="00991E4C">
              <w:rPr>
                <w:sz w:val="24"/>
                <w:szCs w:val="24"/>
              </w:rPr>
              <w:t>sản</w:t>
            </w:r>
            <w:proofErr w:type="spellEnd"/>
            <w:r w:rsidR="00790DC7" w:rsidRPr="00991E4C">
              <w:rPr>
                <w:sz w:val="24"/>
                <w:szCs w:val="24"/>
              </w:rPr>
              <w:t xml:space="preserve"> </w:t>
            </w:r>
            <w:proofErr w:type="spellStart"/>
            <w:r w:rsidR="00790DC7" w:rsidRPr="00991E4C">
              <w:rPr>
                <w:sz w:val="24"/>
                <w:szCs w:val="24"/>
              </w:rPr>
              <w:t>phẩm</w:t>
            </w:r>
            <w:proofErr w:type="spellEnd"/>
            <w:r w:rsidR="00790DC7" w:rsidRPr="00991E4C">
              <w:rPr>
                <w:sz w:val="24"/>
                <w:szCs w:val="24"/>
              </w:rPr>
              <w:t xml:space="preserve"> </w:t>
            </w:r>
            <w:proofErr w:type="spellStart"/>
            <w:r w:rsidR="00533CE7" w:rsidRPr="00991E4C">
              <w:rPr>
                <w:sz w:val="24"/>
                <w:szCs w:val="24"/>
              </w:rPr>
              <w:t>thực</w:t>
            </w:r>
            <w:proofErr w:type="spellEnd"/>
            <w:r w:rsidR="00533CE7" w:rsidRPr="00991E4C">
              <w:rPr>
                <w:sz w:val="24"/>
                <w:szCs w:val="24"/>
              </w:rPr>
              <w:t xml:space="preserve"> </w:t>
            </w:r>
            <w:proofErr w:type="spellStart"/>
            <w:r w:rsidR="00533CE7" w:rsidRPr="00991E4C">
              <w:rPr>
                <w:sz w:val="24"/>
                <w:szCs w:val="24"/>
              </w:rPr>
              <w:t>phẩm</w:t>
            </w:r>
            <w:proofErr w:type="spellEnd"/>
          </w:p>
        </w:tc>
        <w:tc>
          <w:tcPr>
            <w:tcW w:w="856" w:type="pct"/>
            <w:vMerge/>
            <w:vAlign w:val="center"/>
          </w:tcPr>
          <w:p w14:paraId="4483C633" w14:textId="77777777" w:rsidR="003E5F2D" w:rsidRPr="00991E4C" w:rsidRDefault="003E5F2D" w:rsidP="00AF06F3">
            <w:pPr>
              <w:pStyle w:val="ListParagraph"/>
              <w:spacing w:before="0" w:line="300" w:lineRule="auto"/>
              <w:ind w:left="0"/>
              <w:jc w:val="center"/>
              <w:rPr>
                <w:sz w:val="24"/>
                <w:szCs w:val="24"/>
              </w:rPr>
            </w:pPr>
          </w:p>
        </w:tc>
      </w:tr>
      <w:tr w:rsidR="00991E4C" w:rsidRPr="00991E4C" w14:paraId="1B7DB55E" w14:textId="77777777" w:rsidTr="00AF06F3">
        <w:tc>
          <w:tcPr>
            <w:tcW w:w="455" w:type="pct"/>
          </w:tcPr>
          <w:p w14:paraId="4966D505" w14:textId="77777777" w:rsidR="003E5F2D" w:rsidRPr="00991E4C" w:rsidRDefault="003E5F2D" w:rsidP="0082731C">
            <w:pPr>
              <w:pStyle w:val="ListParagraph"/>
              <w:spacing w:before="0" w:line="300" w:lineRule="auto"/>
              <w:ind w:left="0"/>
              <w:rPr>
                <w:sz w:val="24"/>
                <w:szCs w:val="24"/>
                <w:lang w:val="vi-VN"/>
              </w:rPr>
            </w:pPr>
            <w:r w:rsidRPr="00991E4C">
              <w:rPr>
                <w:sz w:val="24"/>
                <w:szCs w:val="24"/>
              </w:rPr>
              <w:t>PLO</w:t>
            </w:r>
            <w:r w:rsidRPr="00991E4C">
              <w:rPr>
                <w:sz w:val="24"/>
                <w:szCs w:val="24"/>
                <w:lang w:val="vi-VN"/>
              </w:rPr>
              <w:t>3</w:t>
            </w:r>
          </w:p>
        </w:tc>
        <w:tc>
          <w:tcPr>
            <w:tcW w:w="3689" w:type="pct"/>
          </w:tcPr>
          <w:p w14:paraId="09070539" w14:textId="1CACC31C" w:rsidR="003E5F2D" w:rsidRPr="00991E4C" w:rsidRDefault="000F4C2C" w:rsidP="00533CE7">
            <w:pPr>
              <w:pStyle w:val="ListParagraph"/>
              <w:spacing w:before="0" w:line="300" w:lineRule="auto"/>
              <w:ind w:left="0"/>
              <w:rPr>
                <w:sz w:val="24"/>
                <w:szCs w:val="24"/>
                <w:lang w:val="vi-VN"/>
              </w:rPr>
            </w:pPr>
            <w:proofErr w:type="spellStart"/>
            <w:r w:rsidRPr="00991E4C">
              <w:rPr>
                <w:sz w:val="24"/>
                <w:szCs w:val="24"/>
              </w:rPr>
              <w:t>Ứng</w:t>
            </w:r>
            <w:proofErr w:type="spellEnd"/>
            <w:r w:rsidRPr="00991E4C">
              <w:rPr>
                <w:sz w:val="24"/>
                <w:szCs w:val="24"/>
              </w:rPr>
              <w:t xml:space="preserve"> </w:t>
            </w:r>
            <w:proofErr w:type="spellStart"/>
            <w:r w:rsidRPr="00991E4C">
              <w:rPr>
                <w:sz w:val="24"/>
                <w:szCs w:val="24"/>
              </w:rPr>
              <w:t>dụng</w:t>
            </w:r>
            <w:proofErr w:type="spellEnd"/>
            <w:r w:rsidRPr="00991E4C">
              <w:rPr>
                <w:sz w:val="24"/>
                <w:szCs w:val="24"/>
              </w:rPr>
              <w:t xml:space="preserve"> </w:t>
            </w:r>
            <w:proofErr w:type="spellStart"/>
            <w:r w:rsidRPr="00991E4C">
              <w:rPr>
                <w:sz w:val="24"/>
                <w:szCs w:val="24"/>
              </w:rPr>
              <w:t>kỹ</w:t>
            </w:r>
            <w:proofErr w:type="spellEnd"/>
            <w:r w:rsidRPr="00991E4C">
              <w:rPr>
                <w:sz w:val="24"/>
                <w:szCs w:val="24"/>
              </w:rPr>
              <w:t xml:space="preserve"> </w:t>
            </w:r>
            <w:proofErr w:type="spellStart"/>
            <w:r w:rsidRPr="00991E4C">
              <w:rPr>
                <w:sz w:val="24"/>
                <w:szCs w:val="24"/>
              </w:rPr>
              <w:t>năng</w:t>
            </w:r>
            <w:proofErr w:type="spellEnd"/>
            <w:r w:rsidRPr="00991E4C">
              <w:rPr>
                <w:sz w:val="24"/>
                <w:szCs w:val="24"/>
              </w:rPr>
              <w:t xml:space="preserve"> </w:t>
            </w:r>
            <w:proofErr w:type="spellStart"/>
            <w:r w:rsidRPr="00991E4C">
              <w:rPr>
                <w:sz w:val="24"/>
                <w:szCs w:val="24"/>
              </w:rPr>
              <w:t>nhận</w:t>
            </w:r>
            <w:proofErr w:type="spellEnd"/>
            <w:r w:rsidRPr="00991E4C">
              <w:rPr>
                <w:sz w:val="24"/>
                <w:szCs w:val="24"/>
              </w:rPr>
              <w:t xml:space="preserve"> </w:t>
            </w:r>
            <w:proofErr w:type="spellStart"/>
            <w:r w:rsidRPr="00991E4C">
              <w:rPr>
                <w:sz w:val="24"/>
                <w:szCs w:val="24"/>
              </w:rPr>
              <w:t>diện</w:t>
            </w:r>
            <w:proofErr w:type="spellEnd"/>
            <w:r w:rsidRPr="00991E4C">
              <w:rPr>
                <w:sz w:val="24"/>
                <w:szCs w:val="24"/>
              </w:rPr>
              <w:t xml:space="preserve">, </w:t>
            </w:r>
            <w:proofErr w:type="spellStart"/>
            <w:r w:rsidRPr="00991E4C">
              <w:rPr>
                <w:sz w:val="24"/>
                <w:szCs w:val="24"/>
              </w:rPr>
              <w:t>phân</w:t>
            </w:r>
            <w:proofErr w:type="spellEnd"/>
            <w:r w:rsidRPr="00991E4C">
              <w:rPr>
                <w:sz w:val="24"/>
                <w:szCs w:val="24"/>
              </w:rPr>
              <w:t xml:space="preserve"> </w:t>
            </w:r>
            <w:proofErr w:type="spellStart"/>
            <w:r w:rsidRPr="00991E4C">
              <w:rPr>
                <w:sz w:val="24"/>
                <w:szCs w:val="24"/>
              </w:rPr>
              <w:t>tích</w:t>
            </w:r>
            <w:proofErr w:type="spellEnd"/>
            <w:r w:rsidRPr="00991E4C">
              <w:rPr>
                <w:sz w:val="24"/>
                <w:szCs w:val="24"/>
              </w:rPr>
              <w:t xml:space="preserve">, </w:t>
            </w:r>
            <w:proofErr w:type="spellStart"/>
            <w:r w:rsidRPr="00991E4C">
              <w:rPr>
                <w:sz w:val="24"/>
                <w:szCs w:val="24"/>
              </w:rPr>
              <w:t>đánh</w:t>
            </w:r>
            <w:proofErr w:type="spellEnd"/>
            <w:r w:rsidRPr="00991E4C">
              <w:rPr>
                <w:sz w:val="24"/>
                <w:szCs w:val="24"/>
              </w:rPr>
              <w:t xml:space="preserve"> </w:t>
            </w:r>
            <w:proofErr w:type="spellStart"/>
            <w:r w:rsidRPr="00991E4C">
              <w:rPr>
                <w:sz w:val="24"/>
                <w:szCs w:val="24"/>
              </w:rPr>
              <w:t>giá</w:t>
            </w:r>
            <w:proofErr w:type="spellEnd"/>
            <w:r w:rsidRPr="00991E4C">
              <w:rPr>
                <w:sz w:val="24"/>
                <w:szCs w:val="24"/>
              </w:rPr>
              <w:t xml:space="preserve"> </w:t>
            </w:r>
            <w:proofErr w:type="spellStart"/>
            <w:r w:rsidRPr="00991E4C">
              <w:rPr>
                <w:sz w:val="24"/>
                <w:szCs w:val="24"/>
              </w:rPr>
              <w:t>các</w:t>
            </w:r>
            <w:proofErr w:type="spellEnd"/>
            <w:r w:rsidRPr="00991E4C">
              <w:rPr>
                <w:sz w:val="24"/>
                <w:szCs w:val="24"/>
              </w:rPr>
              <w:t xml:space="preserve"> </w:t>
            </w:r>
            <w:proofErr w:type="spellStart"/>
            <w:r w:rsidRPr="00991E4C">
              <w:rPr>
                <w:sz w:val="24"/>
                <w:szCs w:val="24"/>
              </w:rPr>
              <w:t>vấn</w:t>
            </w:r>
            <w:proofErr w:type="spellEnd"/>
            <w:r w:rsidRPr="00991E4C">
              <w:rPr>
                <w:sz w:val="24"/>
                <w:szCs w:val="24"/>
              </w:rPr>
              <w:t xml:space="preserve"> </w:t>
            </w:r>
            <w:proofErr w:type="spellStart"/>
            <w:r w:rsidRPr="00991E4C">
              <w:rPr>
                <w:sz w:val="24"/>
                <w:szCs w:val="24"/>
              </w:rPr>
              <w:t>đề</w:t>
            </w:r>
            <w:proofErr w:type="spellEnd"/>
            <w:r w:rsidRPr="00991E4C">
              <w:rPr>
                <w:sz w:val="24"/>
                <w:szCs w:val="24"/>
              </w:rPr>
              <w:t xml:space="preserve"> </w:t>
            </w:r>
            <w:proofErr w:type="spellStart"/>
            <w:r w:rsidRPr="00991E4C">
              <w:rPr>
                <w:sz w:val="24"/>
                <w:szCs w:val="24"/>
              </w:rPr>
              <w:t>trong</w:t>
            </w:r>
            <w:proofErr w:type="spellEnd"/>
            <w:r w:rsidRPr="00991E4C">
              <w:rPr>
                <w:sz w:val="24"/>
                <w:szCs w:val="24"/>
              </w:rPr>
              <w:t xml:space="preserve"> </w:t>
            </w:r>
            <w:proofErr w:type="spellStart"/>
            <w:r w:rsidRPr="00991E4C">
              <w:rPr>
                <w:sz w:val="24"/>
                <w:szCs w:val="24"/>
              </w:rPr>
              <w:t>lĩnh</w:t>
            </w:r>
            <w:proofErr w:type="spellEnd"/>
            <w:r w:rsidRPr="00991E4C">
              <w:rPr>
                <w:sz w:val="24"/>
                <w:szCs w:val="24"/>
              </w:rPr>
              <w:t xml:space="preserve"> </w:t>
            </w:r>
            <w:proofErr w:type="spellStart"/>
            <w:r w:rsidRPr="00991E4C">
              <w:rPr>
                <w:sz w:val="24"/>
                <w:szCs w:val="24"/>
              </w:rPr>
              <w:t>vực</w:t>
            </w:r>
            <w:proofErr w:type="spellEnd"/>
            <w:r w:rsidRPr="00991E4C">
              <w:rPr>
                <w:sz w:val="24"/>
                <w:szCs w:val="24"/>
              </w:rPr>
              <w:t xml:space="preserve"> </w:t>
            </w:r>
            <w:proofErr w:type="spellStart"/>
            <w:r w:rsidRPr="00991E4C">
              <w:rPr>
                <w:sz w:val="24"/>
                <w:szCs w:val="24"/>
              </w:rPr>
              <w:t>công</w:t>
            </w:r>
            <w:proofErr w:type="spellEnd"/>
            <w:r w:rsidRPr="00991E4C">
              <w:rPr>
                <w:sz w:val="24"/>
                <w:szCs w:val="24"/>
              </w:rPr>
              <w:t xml:space="preserve"> nghệ </w:t>
            </w:r>
            <w:proofErr w:type="spellStart"/>
            <w:r w:rsidR="00533CE7" w:rsidRPr="00991E4C">
              <w:rPr>
                <w:sz w:val="24"/>
                <w:szCs w:val="24"/>
              </w:rPr>
              <w:t>thực</w:t>
            </w:r>
            <w:proofErr w:type="spellEnd"/>
            <w:r w:rsidR="00533CE7" w:rsidRPr="00991E4C">
              <w:rPr>
                <w:sz w:val="24"/>
                <w:szCs w:val="24"/>
              </w:rPr>
              <w:t xml:space="preserve"> </w:t>
            </w:r>
            <w:proofErr w:type="spellStart"/>
            <w:r w:rsidR="00533CE7" w:rsidRPr="00991E4C">
              <w:rPr>
                <w:sz w:val="24"/>
                <w:szCs w:val="24"/>
              </w:rPr>
              <w:t>phẩm</w:t>
            </w:r>
            <w:proofErr w:type="spellEnd"/>
          </w:p>
        </w:tc>
        <w:tc>
          <w:tcPr>
            <w:tcW w:w="856" w:type="pct"/>
            <w:vMerge w:val="restart"/>
            <w:vAlign w:val="center"/>
          </w:tcPr>
          <w:p w14:paraId="6D601E77" w14:textId="77777777" w:rsidR="003E5F2D" w:rsidRPr="00991E4C" w:rsidRDefault="003E5F2D" w:rsidP="00AF06F3">
            <w:pPr>
              <w:pStyle w:val="ListParagraph"/>
              <w:spacing w:before="0" w:line="300" w:lineRule="auto"/>
              <w:ind w:left="0"/>
              <w:jc w:val="center"/>
              <w:rPr>
                <w:sz w:val="24"/>
                <w:szCs w:val="24"/>
              </w:rPr>
            </w:pPr>
            <w:r w:rsidRPr="00991E4C">
              <w:rPr>
                <w:sz w:val="24"/>
                <w:szCs w:val="24"/>
              </w:rPr>
              <w:t xml:space="preserve">Kỹ </w:t>
            </w:r>
            <w:proofErr w:type="spellStart"/>
            <w:r w:rsidRPr="00991E4C">
              <w:rPr>
                <w:sz w:val="24"/>
                <w:szCs w:val="24"/>
              </w:rPr>
              <w:t>năng</w:t>
            </w:r>
            <w:proofErr w:type="spellEnd"/>
          </w:p>
        </w:tc>
      </w:tr>
      <w:tr w:rsidR="00991E4C" w:rsidRPr="00991E4C" w14:paraId="237878D6" w14:textId="77777777" w:rsidTr="0082731C">
        <w:tc>
          <w:tcPr>
            <w:tcW w:w="455" w:type="pct"/>
          </w:tcPr>
          <w:p w14:paraId="40A38D9F" w14:textId="77777777" w:rsidR="003E5F2D" w:rsidRPr="00991E4C" w:rsidRDefault="003E5F2D" w:rsidP="0082731C">
            <w:pPr>
              <w:pStyle w:val="ListParagraph"/>
              <w:spacing w:before="0" w:line="300" w:lineRule="auto"/>
              <w:ind w:left="0"/>
              <w:rPr>
                <w:sz w:val="24"/>
                <w:szCs w:val="24"/>
                <w:lang w:val="vi-VN"/>
              </w:rPr>
            </w:pPr>
            <w:r w:rsidRPr="00991E4C">
              <w:rPr>
                <w:sz w:val="24"/>
                <w:szCs w:val="24"/>
              </w:rPr>
              <w:t>PLO</w:t>
            </w:r>
            <w:r w:rsidRPr="00991E4C">
              <w:rPr>
                <w:sz w:val="24"/>
                <w:szCs w:val="24"/>
                <w:lang w:val="vi-VN"/>
              </w:rPr>
              <w:t>4</w:t>
            </w:r>
          </w:p>
        </w:tc>
        <w:tc>
          <w:tcPr>
            <w:tcW w:w="3689" w:type="pct"/>
          </w:tcPr>
          <w:p w14:paraId="5D7CE89F" w14:textId="15EB89D4" w:rsidR="003E5F2D" w:rsidRPr="00991E4C" w:rsidRDefault="000F4C2C" w:rsidP="0082731C">
            <w:pPr>
              <w:pStyle w:val="ListParagraph"/>
              <w:spacing w:before="0" w:line="300" w:lineRule="auto"/>
              <w:ind w:left="0"/>
              <w:rPr>
                <w:sz w:val="24"/>
                <w:szCs w:val="24"/>
                <w:lang w:val="vi-VN"/>
              </w:rPr>
            </w:pPr>
            <w:proofErr w:type="spellStart"/>
            <w:r w:rsidRPr="00991E4C">
              <w:rPr>
                <w:sz w:val="24"/>
                <w:szCs w:val="24"/>
              </w:rPr>
              <w:t>Ứng</w:t>
            </w:r>
            <w:proofErr w:type="spellEnd"/>
            <w:r w:rsidRPr="00991E4C">
              <w:rPr>
                <w:sz w:val="24"/>
                <w:szCs w:val="24"/>
              </w:rPr>
              <w:t xml:space="preserve"> </w:t>
            </w:r>
            <w:proofErr w:type="spellStart"/>
            <w:r w:rsidRPr="00991E4C">
              <w:rPr>
                <w:sz w:val="24"/>
                <w:szCs w:val="24"/>
              </w:rPr>
              <w:t>dụng</w:t>
            </w:r>
            <w:proofErr w:type="spellEnd"/>
            <w:r w:rsidRPr="00991E4C">
              <w:rPr>
                <w:sz w:val="24"/>
                <w:szCs w:val="24"/>
              </w:rPr>
              <w:t xml:space="preserve"> </w:t>
            </w:r>
            <w:proofErr w:type="spellStart"/>
            <w:r w:rsidRPr="00991E4C">
              <w:rPr>
                <w:sz w:val="24"/>
                <w:szCs w:val="24"/>
              </w:rPr>
              <w:t>kỹ</w:t>
            </w:r>
            <w:proofErr w:type="spellEnd"/>
            <w:r w:rsidRPr="00991E4C">
              <w:rPr>
                <w:sz w:val="24"/>
                <w:szCs w:val="24"/>
              </w:rPr>
              <w:t xml:space="preserve"> </w:t>
            </w:r>
            <w:proofErr w:type="spellStart"/>
            <w:r w:rsidRPr="00991E4C">
              <w:rPr>
                <w:sz w:val="24"/>
                <w:szCs w:val="24"/>
              </w:rPr>
              <w:t>năng</w:t>
            </w:r>
            <w:proofErr w:type="spellEnd"/>
            <w:r w:rsidRPr="00991E4C">
              <w:rPr>
                <w:sz w:val="24"/>
                <w:szCs w:val="24"/>
              </w:rPr>
              <w:t xml:space="preserve"> </w:t>
            </w:r>
            <w:proofErr w:type="spellStart"/>
            <w:r w:rsidRPr="00991E4C">
              <w:rPr>
                <w:sz w:val="24"/>
                <w:szCs w:val="24"/>
              </w:rPr>
              <w:t>tư</w:t>
            </w:r>
            <w:proofErr w:type="spellEnd"/>
            <w:r w:rsidRPr="00991E4C">
              <w:rPr>
                <w:sz w:val="24"/>
                <w:szCs w:val="24"/>
              </w:rPr>
              <w:t xml:space="preserve"> </w:t>
            </w:r>
            <w:proofErr w:type="spellStart"/>
            <w:r w:rsidRPr="00991E4C">
              <w:rPr>
                <w:sz w:val="24"/>
                <w:szCs w:val="24"/>
              </w:rPr>
              <w:t>duy</w:t>
            </w:r>
            <w:proofErr w:type="spellEnd"/>
            <w:r w:rsidRPr="00991E4C">
              <w:rPr>
                <w:sz w:val="24"/>
                <w:szCs w:val="24"/>
              </w:rPr>
              <w:t xml:space="preserve"> </w:t>
            </w:r>
            <w:proofErr w:type="spellStart"/>
            <w:r w:rsidRPr="00991E4C">
              <w:rPr>
                <w:sz w:val="24"/>
                <w:szCs w:val="24"/>
              </w:rPr>
              <w:t>phản</w:t>
            </w:r>
            <w:proofErr w:type="spellEnd"/>
            <w:r w:rsidRPr="00991E4C">
              <w:rPr>
                <w:sz w:val="24"/>
                <w:szCs w:val="24"/>
              </w:rPr>
              <w:t xml:space="preserve"> </w:t>
            </w:r>
            <w:proofErr w:type="spellStart"/>
            <w:r w:rsidRPr="00991E4C">
              <w:rPr>
                <w:sz w:val="24"/>
                <w:szCs w:val="24"/>
              </w:rPr>
              <w:t>biện</w:t>
            </w:r>
            <w:proofErr w:type="spellEnd"/>
            <w:r w:rsidRPr="00991E4C">
              <w:rPr>
                <w:sz w:val="24"/>
                <w:szCs w:val="24"/>
              </w:rPr>
              <w:t xml:space="preserve">, </w:t>
            </w:r>
            <w:proofErr w:type="spellStart"/>
            <w:r w:rsidRPr="00991E4C">
              <w:rPr>
                <w:sz w:val="24"/>
                <w:szCs w:val="24"/>
              </w:rPr>
              <w:t>suy</w:t>
            </w:r>
            <w:proofErr w:type="spellEnd"/>
            <w:r w:rsidRPr="00991E4C">
              <w:rPr>
                <w:sz w:val="24"/>
                <w:szCs w:val="24"/>
              </w:rPr>
              <w:t xml:space="preserve"> </w:t>
            </w:r>
            <w:proofErr w:type="spellStart"/>
            <w:r w:rsidRPr="00991E4C">
              <w:rPr>
                <w:sz w:val="24"/>
                <w:szCs w:val="24"/>
              </w:rPr>
              <w:t>luận</w:t>
            </w:r>
            <w:proofErr w:type="spellEnd"/>
            <w:r w:rsidRPr="00991E4C">
              <w:rPr>
                <w:sz w:val="24"/>
                <w:szCs w:val="24"/>
              </w:rPr>
              <w:t xml:space="preserve"> logic </w:t>
            </w:r>
            <w:proofErr w:type="spellStart"/>
            <w:r w:rsidRPr="00991E4C">
              <w:rPr>
                <w:sz w:val="24"/>
                <w:szCs w:val="24"/>
              </w:rPr>
              <w:t>và</w:t>
            </w:r>
            <w:proofErr w:type="spellEnd"/>
            <w:r w:rsidRPr="00991E4C">
              <w:rPr>
                <w:sz w:val="24"/>
                <w:szCs w:val="24"/>
              </w:rPr>
              <w:t xml:space="preserve"> </w:t>
            </w:r>
            <w:proofErr w:type="spellStart"/>
            <w:r w:rsidRPr="00991E4C">
              <w:rPr>
                <w:sz w:val="24"/>
                <w:szCs w:val="24"/>
              </w:rPr>
              <w:t>xử</w:t>
            </w:r>
            <w:proofErr w:type="spellEnd"/>
            <w:r w:rsidRPr="00991E4C">
              <w:rPr>
                <w:sz w:val="24"/>
                <w:szCs w:val="24"/>
              </w:rPr>
              <w:t xml:space="preserve"> </w:t>
            </w:r>
            <w:proofErr w:type="spellStart"/>
            <w:r w:rsidRPr="00991E4C">
              <w:rPr>
                <w:sz w:val="24"/>
                <w:szCs w:val="24"/>
              </w:rPr>
              <w:t>lý</w:t>
            </w:r>
            <w:proofErr w:type="spellEnd"/>
            <w:r w:rsidRPr="00991E4C">
              <w:rPr>
                <w:sz w:val="24"/>
                <w:szCs w:val="24"/>
              </w:rPr>
              <w:t xml:space="preserve"> </w:t>
            </w:r>
            <w:proofErr w:type="spellStart"/>
            <w:r w:rsidRPr="00991E4C">
              <w:rPr>
                <w:sz w:val="24"/>
                <w:szCs w:val="24"/>
              </w:rPr>
              <w:t>các</w:t>
            </w:r>
            <w:proofErr w:type="spellEnd"/>
            <w:r w:rsidRPr="00991E4C">
              <w:rPr>
                <w:sz w:val="24"/>
                <w:szCs w:val="24"/>
              </w:rPr>
              <w:t xml:space="preserve"> </w:t>
            </w:r>
            <w:proofErr w:type="spellStart"/>
            <w:r w:rsidRPr="00991E4C">
              <w:rPr>
                <w:sz w:val="24"/>
                <w:szCs w:val="24"/>
              </w:rPr>
              <w:t>tình</w:t>
            </w:r>
            <w:proofErr w:type="spellEnd"/>
            <w:r w:rsidRPr="00991E4C">
              <w:rPr>
                <w:sz w:val="24"/>
                <w:szCs w:val="24"/>
              </w:rPr>
              <w:t xml:space="preserve"> </w:t>
            </w:r>
            <w:proofErr w:type="spellStart"/>
            <w:r w:rsidRPr="00991E4C">
              <w:rPr>
                <w:sz w:val="24"/>
                <w:szCs w:val="24"/>
              </w:rPr>
              <w:t>huống</w:t>
            </w:r>
            <w:proofErr w:type="spellEnd"/>
            <w:r w:rsidRPr="00991E4C">
              <w:rPr>
                <w:sz w:val="24"/>
                <w:szCs w:val="24"/>
              </w:rPr>
              <w:t xml:space="preserve"> </w:t>
            </w:r>
            <w:proofErr w:type="spellStart"/>
            <w:r w:rsidRPr="00991E4C">
              <w:rPr>
                <w:sz w:val="24"/>
                <w:szCs w:val="24"/>
              </w:rPr>
              <w:t>phát</w:t>
            </w:r>
            <w:proofErr w:type="spellEnd"/>
            <w:r w:rsidRPr="00991E4C">
              <w:rPr>
                <w:sz w:val="24"/>
                <w:szCs w:val="24"/>
              </w:rPr>
              <w:t xml:space="preserve"> </w:t>
            </w:r>
            <w:proofErr w:type="spellStart"/>
            <w:r w:rsidRPr="00991E4C">
              <w:rPr>
                <w:sz w:val="24"/>
                <w:szCs w:val="24"/>
              </w:rPr>
              <w:t>sinh</w:t>
            </w:r>
            <w:proofErr w:type="spellEnd"/>
            <w:r w:rsidRPr="00991E4C">
              <w:rPr>
                <w:sz w:val="24"/>
                <w:szCs w:val="24"/>
              </w:rPr>
              <w:t xml:space="preserve"> </w:t>
            </w:r>
            <w:proofErr w:type="spellStart"/>
            <w:r w:rsidRPr="00991E4C">
              <w:rPr>
                <w:sz w:val="24"/>
                <w:szCs w:val="24"/>
              </w:rPr>
              <w:t>trong</w:t>
            </w:r>
            <w:proofErr w:type="spellEnd"/>
            <w:r w:rsidRPr="00991E4C">
              <w:rPr>
                <w:sz w:val="24"/>
                <w:szCs w:val="24"/>
              </w:rPr>
              <w:t xml:space="preserve"> </w:t>
            </w:r>
            <w:proofErr w:type="spellStart"/>
            <w:r w:rsidRPr="00991E4C">
              <w:rPr>
                <w:sz w:val="24"/>
                <w:szCs w:val="24"/>
              </w:rPr>
              <w:t>công</w:t>
            </w:r>
            <w:proofErr w:type="spellEnd"/>
            <w:r w:rsidRPr="00991E4C">
              <w:rPr>
                <w:sz w:val="24"/>
                <w:szCs w:val="24"/>
              </w:rPr>
              <w:t xml:space="preserve"> </w:t>
            </w:r>
            <w:proofErr w:type="spellStart"/>
            <w:r w:rsidRPr="00991E4C">
              <w:rPr>
                <w:sz w:val="24"/>
                <w:szCs w:val="24"/>
              </w:rPr>
              <w:t>việc</w:t>
            </w:r>
            <w:proofErr w:type="spellEnd"/>
            <w:r w:rsidRPr="00991E4C">
              <w:rPr>
                <w:sz w:val="24"/>
                <w:szCs w:val="24"/>
              </w:rPr>
              <w:t>.</w:t>
            </w:r>
          </w:p>
        </w:tc>
        <w:tc>
          <w:tcPr>
            <w:tcW w:w="856" w:type="pct"/>
            <w:vMerge/>
          </w:tcPr>
          <w:p w14:paraId="1BF51021" w14:textId="77777777" w:rsidR="003E5F2D" w:rsidRPr="00991E4C" w:rsidRDefault="003E5F2D" w:rsidP="0082731C">
            <w:pPr>
              <w:pStyle w:val="ListParagraph"/>
              <w:spacing w:before="0" w:line="300" w:lineRule="auto"/>
              <w:ind w:left="0"/>
              <w:rPr>
                <w:sz w:val="24"/>
                <w:szCs w:val="24"/>
                <w:lang w:val="vi-VN"/>
              </w:rPr>
            </w:pPr>
          </w:p>
        </w:tc>
      </w:tr>
      <w:tr w:rsidR="00991E4C" w:rsidRPr="00991E4C" w14:paraId="4994F188" w14:textId="77777777" w:rsidTr="0082731C">
        <w:tc>
          <w:tcPr>
            <w:tcW w:w="455" w:type="pct"/>
          </w:tcPr>
          <w:p w14:paraId="5FC08215" w14:textId="77777777" w:rsidR="003E5F2D" w:rsidRPr="00991E4C" w:rsidRDefault="003E5F2D" w:rsidP="0082731C">
            <w:pPr>
              <w:pStyle w:val="ListParagraph"/>
              <w:spacing w:before="0" w:line="300" w:lineRule="auto"/>
              <w:ind w:left="0"/>
              <w:rPr>
                <w:sz w:val="24"/>
                <w:szCs w:val="24"/>
                <w:lang w:val="vi-VN"/>
              </w:rPr>
            </w:pPr>
            <w:r w:rsidRPr="00991E4C">
              <w:rPr>
                <w:sz w:val="24"/>
                <w:szCs w:val="24"/>
              </w:rPr>
              <w:t>PLO</w:t>
            </w:r>
            <w:r w:rsidRPr="00991E4C">
              <w:rPr>
                <w:sz w:val="24"/>
                <w:szCs w:val="24"/>
                <w:lang w:val="vi-VN"/>
              </w:rPr>
              <w:t>5</w:t>
            </w:r>
          </w:p>
        </w:tc>
        <w:tc>
          <w:tcPr>
            <w:tcW w:w="3689" w:type="pct"/>
          </w:tcPr>
          <w:p w14:paraId="774B3F62" w14:textId="75CC5E23" w:rsidR="003E5F2D" w:rsidRPr="00991E4C" w:rsidRDefault="003E5F2D" w:rsidP="00533CE7">
            <w:pPr>
              <w:pStyle w:val="ListParagraph"/>
              <w:spacing w:before="0" w:line="300" w:lineRule="auto"/>
              <w:ind w:left="0"/>
              <w:rPr>
                <w:sz w:val="24"/>
                <w:szCs w:val="24"/>
              </w:rPr>
            </w:pPr>
            <w:r w:rsidRPr="00991E4C">
              <w:rPr>
                <w:sz w:val="24"/>
                <w:szCs w:val="24"/>
                <w:lang w:val="vi-VN"/>
              </w:rPr>
              <w:t xml:space="preserve">Ứng dụng công nghệ thông tin trong chuyên môn </w:t>
            </w:r>
            <w:proofErr w:type="spellStart"/>
            <w:r w:rsidR="000F4C2C" w:rsidRPr="00991E4C">
              <w:rPr>
                <w:sz w:val="24"/>
                <w:szCs w:val="24"/>
              </w:rPr>
              <w:t>công</w:t>
            </w:r>
            <w:proofErr w:type="spellEnd"/>
            <w:r w:rsidR="000F4C2C" w:rsidRPr="00991E4C">
              <w:rPr>
                <w:sz w:val="24"/>
                <w:szCs w:val="24"/>
              </w:rPr>
              <w:t xml:space="preserve"> nghệ </w:t>
            </w:r>
            <w:proofErr w:type="spellStart"/>
            <w:r w:rsidR="00533CE7" w:rsidRPr="00991E4C">
              <w:rPr>
                <w:sz w:val="24"/>
                <w:szCs w:val="24"/>
              </w:rPr>
              <w:t>thực</w:t>
            </w:r>
            <w:proofErr w:type="spellEnd"/>
            <w:r w:rsidR="00533CE7" w:rsidRPr="00991E4C">
              <w:rPr>
                <w:sz w:val="24"/>
                <w:szCs w:val="24"/>
              </w:rPr>
              <w:t xml:space="preserve"> </w:t>
            </w:r>
            <w:proofErr w:type="spellStart"/>
            <w:r w:rsidR="00533CE7" w:rsidRPr="00991E4C">
              <w:rPr>
                <w:sz w:val="24"/>
                <w:szCs w:val="24"/>
              </w:rPr>
              <w:t>phẩm</w:t>
            </w:r>
            <w:proofErr w:type="spellEnd"/>
          </w:p>
        </w:tc>
        <w:tc>
          <w:tcPr>
            <w:tcW w:w="856" w:type="pct"/>
            <w:vMerge/>
          </w:tcPr>
          <w:p w14:paraId="1CCB980D" w14:textId="77777777" w:rsidR="003E5F2D" w:rsidRPr="00991E4C" w:rsidRDefault="003E5F2D" w:rsidP="0082731C">
            <w:pPr>
              <w:pStyle w:val="ListParagraph"/>
              <w:spacing w:before="0" w:line="300" w:lineRule="auto"/>
              <w:ind w:left="0"/>
              <w:rPr>
                <w:sz w:val="24"/>
                <w:szCs w:val="24"/>
                <w:lang w:val="vi-VN"/>
              </w:rPr>
            </w:pPr>
          </w:p>
        </w:tc>
      </w:tr>
      <w:tr w:rsidR="00991E4C" w:rsidRPr="00991E4C" w14:paraId="6E40287B" w14:textId="77777777" w:rsidTr="0082731C">
        <w:tc>
          <w:tcPr>
            <w:tcW w:w="455" w:type="pct"/>
          </w:tcPr>
          <w:p w14:paraId="7202BAD5" w14:textId="77777777" w:rsidR="003E5F2D" w:rsidRPr="00991E4C" w:rsidRDefault="003E5F2D" w:rsidP="0082731C">
            <w:pPr>
              <w:pStyle w:val="ListParagraph"/>
              <w:spacing w:before="0" w:line="300" w:lineRule="auto"/>
              <w:ind w:left="0"/>
              <w:rPr>
                <w:sz w:val="24"/>
                <w:szCs w:val="24"/>
                <w:lang w:val="vi-VN"/>
              </w:rPr>
            </w:pPr>
            <w:r w:rsidRPr="00991E4C">
              <w:rPr>
                <w:sz w:val="24"/>
                <w:szCs w:val="24"/>
              </w:rPr>
              <w:t>PLO</w:t>
            </w:r>
            <w:r w:rsidRPr="00991E4C">
              <w:rPr>
                <w:sz w:val="24"/>
                <w:szCs w:val="24"/>
                <w:lang w:val="vi-VN"/>
              </w:rPr>
              <w:t>6</w:t>
            </w:r>
          </w:p>
        </w:tc>
        <w:tc>
          <w:tcPr>
            <w:tcW w:w="3689" w:type="pct"/>
          </w:tcPr>
          <w:p w14:paraId="6DC661B5" w14:textId="59D04521" w:rsidR="003E5F2D" w:rsidRPr="00991E4C" w:rsidRDefault="003E5F2D" w:rsidP="00533CE7">
            <w:pPr>
              <w:pStyle w:val="ListParagraph"/>
              <w:spacing w:before="0" w:line="300" w:lineRule="auto"/>
              <w:ind w:left="0"/>
              <w:rPr>
                <w:sz w:val="24"/>
                <w:szCs w:val="24"/>
              </w:rPr>
            </w:pPr>
            <w:r w:rsidRPr="00991E4C">
              <w:rPr>
                <w:sz w:val="24"/>
                <w:szCs w:val="24"/>
                <w:lang w:val="vi-VN"/>
              </w:rPr>
              <w:t xml:space="preserve">Sử dụng ngoại ngữ thành thạo trong giao tiếp và chuyên môn </w:t>
            </w:r>
            <w:proofErr w:type="spellStart"/>
            <w:r w:rsidR="000F4C2C" w:rsidRPr="00991E4C">
              <w:rPr>
                <w:sz w:val="24"/>
                <w:szCs w:val="24"/>
              </w:rPr>
              <w:t>công</w:t>
            </w:r>
            <w:proofErr w:type="spellEnd"/>
            <w:r w:rsidR="000F4C2C" w:rsidRPr="00991E4C">
              <w:rPr>
                <w:sz w:val="24"/>
                <w:szCs w:val="24"/>
              </w:rPr>
              <w:t xml:space="preserve"> nghệ </w:t>
            </w:r>
            <w:proofErr w:type="spellStart"/>
            <w:r w:rsidR="00533CE7" w:rsidRPr="00991E4C">
              <w:rPr>
                <w:sz w:val="24"/>
                <w:szCs w:val="24"/>
              </w:rPr>
              <w:t>thực</w:t>
            </w:r>
            <w:proofErr w:type="spellEnd"/>
            <w:r w:rsidR="00533CE7" w:rsidRPr="00991E4C">
              <w:rPr>
                <w:sz w:val="24"/>
                <w:szCs w:val="24"/>
              </w:rPr>
              <w:t xml:space="preserve"> </w:t>
            </w:r>
            <w:proofErr w:type="spellStart"/>
            <w:r w:rsidR="00533CE7" w:rsidRPr="00991E4C">
              <w:rPr>
                <w:sz w:val="24"/>
                <w:szCs w:val="24"/>
              </w:rPr>
              <w:t>phẩm</w:t>
            </w:r>
            <w:proofErr w:type="spellEnd"/>
          </w:p>
        </w:tc>
        <w:tc>
          <w:tcPr>
            <w:tcW w:w="856" w:type="pct"/>
            <w:vMerge/>
          </w:tcPr>
          <w:p w14:paraId="6E9F3EFB" w14:textId="77777777" w:rsidR="003E5F2D" w:rsidRPr="00991E4C" w:rsidRDefault="003E5F2D" w:rsidP="0082731C">
            <w:pPr>
              <w:pStyle w:val="ListParagraph"/>
              <w:spacing w:before="0" w:line="300" w:lineRule="auto"/>
              <w:ind w:left="0"/>
              <w:rPr>
                <w:sz w:val="24"/>
                <w:szCs w:val="24"/>
                <w:lang w:val="vi-VN"/>
              </w:rPr>
            </w:pPr>
          </w:p>
        </w:tc>
      </w:tr>
      <w:tr w:rsidR="00991E4C" w:rsidRPr="00991E4C" w14:paraId="0B19F6B6" w14:textId="77777777" w:rsidTr="00AF06F3">
        <w:tc>
          <w:tcPr>
            <w:tcW w:w="455" w:type="pct"/>
          </w:tcPr>
          <w:p w14:paraId="2E5DD5EB" w14:textId="77777777" w:rsidR="003E5F2D" w:rsidRPr="00991E4C" w:rsidRDefault="003E5F2D" w:rsidP="0082731C">
            <w:pPr>
              <w:pStyle w:val="ListParagraph"/>
              <w:spacing w:before="0" w:line="300" w:lineRule="auto"/>
              <w:ind w:left="0"/>
              <w:rPr>
                <w:sz w:val="24"/>
                <w:szCs w:val="24"/>
                <w:lang w:val="vi-VN"/>
              </w:rPr>
            </w:pPr>
            <w:r w:rsidRPr="00991E4C">
              <w:rPr>
                <w:sz w:val="24"/>
                <w:szCs w:val="24"/>
              </w:rPr>
              <w:t>PLO</w:t>
            </w:r>
            <w:r w:rsidRPr="00991E4C">
              <w:rPr>
                <w:sz w:val="24"/>
                <w:szCs w:val="24"/>
                <w:lang w:val="vi-VN"/>
              </w:rPr>
              <w:t>7</w:t>
            </w:r>
          </w:p>
        </w:tc>
        <w:tc>
          <w:tcPr>
            <w:tcW w:w="3689" w:type="pct"/>
          </w:tcPr>
          <w:p w14:paraId="60E46D1D" w14:textId="77777777" w:rsidR="003E5F2D" w:rsidRPr="00991E4C" w:rsidRDefault="003E5F2D" w:rsidP="0082731C">
            <w:pPr>
              <w:pStyle w:val="ListParagraph"/>
              <w:spacing w:before="0" w:line="300" w:lineRule="auto"/>
              <w:ind w:left="0"/>
              <w:rPr>
                <w:sz w:val="24"/>
                <w:szCs w:val="24"/>
                <w:lang w:val="vi-VN"/>
              </w:rPr>
            </w:pPr>
            <w:r w:rsidRPr="00991E4C">
              <w:rPr>
                <w:sz w:val="24"/>
                <w:szCs w:val="24"/>
                <w:lang w:val="vi-VN"/>
              </w:rPr>
              <w:t>Tổ chức, điều hành công việc một cách khoa học</w:t>
            </w:r>
          </w:p>
        </w:tc>
        <w:tc>
          <w:tcPr>
            <w:tcW w:w="856" w:type="pct"/>
            <w:vMerge w:val="restart"/>
            <w:vAlign w:val="center"/>
          </w:tcPr>
          <w:p w14:paraId="363ADC16" w14:textId="77777777" w:rsidR="003E5F2D" w:rsidRPr="00991E4C" w:rsidRDefault="003E5F2D" w:rsidP="00AF06F3">
            <w:pPr>
              <w:pStyle w:val="ListParagraph"/>
              <w:spacing w:before="0" w:line="300" w:lineRule="auto"/>
              <w:ind w:left="0"/>
              <w:jc w:val="center"/>
              <w:rPr>
                <w:sz w:val="24"/>
                <w:szCs w:val="24"/>
                <w:lang w:val="vi-VN"/>
              </w:rPr>
            </w:pPr>
            <w:r w:rsidRPr="00991E4C">
              <w:rPr>
                <w:sz w:val="24"/>
                <w:szCs w:val="24"/>
                <w:lang w:val="vi-VN"/>
              </w:rPr>
              <w:t>Năng lực tự chủ và trách nhiệm</w:t>
            </w:r>
          </w:p>
        </w:tc>
      </w:tr>
      <w:tr w:rsidR="00991E4C" w:rsidRPr="00991E4C" w14:paraId="6B7BE4E2" w14:textId="77777777" w:rsidTr="0082731C">
        <w:tc>
          <w:tcPr>
            <w:tcW w:w="455" w:type="pct"/>
          </w:tcPr>
          <w:p w14:paraId="7E1A58DD" w14:textId="77777777" w:rsidR="003E5F2D" w:rsidRPr="00991E4C" w:rsidRDefault="003E5F2D" w:rsidP="0082731C">
            <w:pPr>
              <w:pStyle w:val="ListParagraph"/>
              <w:spacing w:before="0" w:line="300" w:lineRule="auto"/>
              <w:ind w:left="0"/>
              <w:rPr>
                <w:sz w:val="24"/>
                <w:szCs w:val="24"/>
                <w:lang w:val="vi-VN"/>
              </w:rPr>
            </w:pPr>
            <w:r w:rsidRPr="00991E4C">
              <w:rPr>
                <w:sz w:val="24"/>
                <w:szCs w:val="24"/>
              </w:rPr>
              <w:t>PLO</w:t>
            </w:r>
            <w:r w:rsidRPr="00991E4C">
              <w:rPr>
                <w:sz w:val="24"/>
                <w:szCs w:val="24"/>
                <w:lang w:val="vi-VN"/>
              </w:rPr>
              <w:t>8</w:t>
            </w:r>
          </w:p>
        </w:tc>
        <w:tc>
          <w:tcPr>
            <w:tcW w:w="3689" w:type="pct"/>
          </w:tcPr>
          <w:p w14:paraId="53D011B1" w14:textId="77777777" w:rsidR="003E5F2D" w:rsidRPr="00991E4C" w:rsidRDefault="003E5F2D" w:rsidP="0082731C">
            <w:pPr>
              <w:pStyle w:val="ListParagraph"/>
              <w:spacing w:before="0" w:line="300" w:lineRule="auto"/>
              <w:ind w:left="0"/>
              <w:rPr>
                <w:sz w:val="24"/>
                <w:szCs w:val="24"/>
                <w:lang w:val="vi-VN"/>
              </w:rPr>
            </w:pPr>
            <w:r w:rsidRPr="00991E4C">
              <w:rPr>
                <w:sz w:val="24"/>
                <w:szCs w:val="24"/>
                <w:lang w:val="vi-VN"/>
              </w:rPr>
              <w:t>Ứng xử, giao tiếp và làm việc nhóm một cách hiệu quả</w:t>
            </w:r>
          </w:p>
        </w:tc>
        <w:tc>
          <w:tcPr>
            <w:tcW w:w="856" w:type="pct"/>
            <w:vMerge/>
          </w:tcPr>
          <w:p w14:paraId="7043936E" w14:textId="77777777" w:rsidR="003E5F2D" w:rsidRPr="00991E4C" w:rsidRDefault="003E5F2D" w:rsidP="0082731C">
            <w:pPr>
              <w:pStyle w:val="ListParagraph"/>
              <w:spacing w:before="0" w:line="300" w:lineRule="auto"/>
              <w:ind w:left="0"/>
              <w:rPr>
                <w:sz w:val="24"/>
                <w:szCs w:val="24"/>
                <w:lang w:val="vi-VN"/>
              </w:rPr>
            </w:pPr>
          </w:p>
        </w:tc>
      </w:tr>
      <w:tr w:rsidR="00991E4C" w:rsidRPr="00991E4C" w14:paraId="30710DC5" w14:textId="77777777" w:rsidTr="0082731C">
        <w:tc>
          <w:tcPr>
            <w:tcW w:w="455" w:type="pct"/>
          </w:tcPr>
          <w:p w14:paraId="0B08B11C" w14:textId="77777777" w:rsidR="003E5F2D" w:rsidRPr="00991E4C" w:rsidRDefault="003E5F2D" w:rsidP="0082731C">
            <w:pPr>
              <w:pStyle w:val="ListParagraph"/>
              <w:spacing w:before="0" w:line="300" w:lineRule="auto"/>
              <w:ind w:left="0"/>
              <w:rPr>
                <w:sz w:val="24"/>
                <w:szCs w:val="24"/>
                <w:lang w:val="vi-VN"/>
              </w:rPr>
            </w:pPr>
            <w:r w:rsidRPr="00991E4C">
              <w:rPr>
                <w:sz w:val="24"/>
                <w:szCs w:val="24"/>
              </w:rPr>
              <w:t>PLO</w:t>
            </w:r>
            <w:r w:rsidRPr="00991E4C">
              <w:rPr>
                <w:sz w:val="24"/>
                <w:szCs w:val="24"/>
                <w:lang w:val="vi-VN"/>
              </w:rPr>
              <w:t>9</w:t>
            </w:r>
          </w:p>
        </w:tc>
        <w:tc>
          <w:tcPr>
            <w:tcW w:w="3689" w:type="pct"/>
          </w:tcPr>
          <w:p w14:paraId="677F2E26" w14:textId="0FD1C7CE" w:rsidR="003E5F2D" w:rsidRPr="00991E4C" w:rsidRDefault="003E5F2D" w:rsidP="00533CE7">
            <w:pPr>
              <w:pStyle w:val="ListParagraph"/>
              <w:spacing w:before="0" w:line="300" w:lineRule="auto"/>
              <w:ind w:left="0"/>
              <w:rPr>
                <w:sz w:val="24"/>
                <w:szCs w:val="24"/>
              </w:rPr>
            </w:pPr>
            <w:r w:rsidRPr="00991E4C">
              <w:rPr>
                <w:sz w:val="24"/>
                <w:szCs w:val="24"/>
                <w:lang w:val="vi-VN"/>
              </w:rPr>
              <w:t xml:space="preserve">Tư duy sáng tạo, giải quyết được các vấn đề </w:t>
            </w:r>
            <w:proofErr w:type="spellStart"/>
            <w:r w:rsidR="000F4C2C" w:rsidRPr="00991E4C">
              <w:rPr>
                <w:sz w:val="24"/>
                <w:szCs w:val="24"/>
              </w:rPr>
              <w:t>chuyên</w:t>
            </w:r>
            <w:proofErr w:type="spellEnd"/>
            <w:r w:rsidR="000F4C2C" w:rsidRPr="00991E4C">
              <w:rPr>
                <w:sz w:val="24"/>
                <w:szCs w:val="24"/>
              </w:rPr>
              <w:t xml:space="preserve"> </w:t>
            </w:r>
            <w:proofErr w:type="spellStart"/>
            <w:r w:rsidR="000F4C2C" w:rsidRPr="00991E4C">
              <w:rPr>
                <w:sz w:val="24"/>
                <w:szCs w:val="24"/>
              </w:rPr>
              <w:t>môn</w:t>
            </w:r>
            <w:proofErr w:type="spellEnd"/>
            <w:r w:rsidR="000F4C2C" w:rsidRPr="00991E4C">
              <w:rPr>
                <w:sz w:val="24"/>
                <w:szCs w:val="24"/>
              </w:rPr>
              <w:t xml:space="preserve"> </w:t>
            </w:r>
            <w:proofErr w:type="spellStart"/>
            <w:r w:rsidR="000F4C2C" w:rsidRPr="00991E4C">
              <w:rPr>
                <w:sz w:val="24"/>
                <w:szCs w:val="24"/>
              </w:rPr>
              <w:t>công</w:t>
            </w:r>
            <w:proofErr w:type="spellEnd"/>
            <w:r w:rsidR="000F4C2C" w:rsidRPr="00991E4C">
              <w:rPr>
                <w:sz w:val="24"/>
                <w:szCs w:val="24"/>
              </w:rPr>
              <w:t xml:space="preserve"> nghệ </w:t>
            </w:r>
            <w:proofErr w:type="spellStart"/>
            <w:r w:rsidR="00533CE7" w:rsidRPr="00991E4C">
              <w:rPr>
                <w:sz w:val="24"/>
                <w:szCs w:val="24"/>
              </w:rPr>
              <w:t>thực</w:t>
            </w:r>
            <w:proofErr w:type="spellEnd"/>
            <w:r w:rsidR="00533CE7" w:rsidRPr="00991E4C">
              <w:rPr>
                <w:sz w:val="24"/>
                <w:szCs w:val="24"/>
              </w:rPr>
              <w:t xml:space="preserve"> </w:t>
            </w:r>
            <w:proofErr w:type="spellStart"/>
            <w:r w:rsidR="00533CE7" w:rsidRPr="00991E4C">
              <w:rPr>
                <w:sz w:val="24"/>
                <w:szCs w:val="24"/>
              </w:rPr>
              <w:t>phẩm</w:t>
            </w:r>
            <w:proofErr w:type="spellEnd"/>
          </w:p>
        </w:tc>
        <w:tc>
          <w:tcPr>
            <w:tcW w:w="856" w:type="pct"/>
            <w:vMerge/>
          </w:tcPr>
          <w:p w14:paraId="151A63BD" w14:textId="77777777" w:rsidR="003E5F2D" w:rsidRPr="00991E4C" w:rsidRDefault="003E5F2D" w:rsidP="0082731C">
            <w:pPr>
              <w:pStyle w:val="ListParagraph"/>
              <w:spacing w:before="0" w:line="300" w:lineRule="auto"/>
              <w:ind w:left="0"/>
              <w:rPr>
                <w:sz w:val="24"/>
                <w:szCs w:val="24"/>
                <w:lang w:val="vi-VN"/>
              </w:rPr>
            </w:pPr>
          </w:p>
        </w:tc>
      </w:tr>
      <w:tr w:rsidR="00991E4C" w:rsidRPr="00991E4C" w14:paraId="5FC9B122" w14:textId="77777777" w:rsidTr="0082731C">
        <w:tc>
          <w:tcPr>
            <w:tcW w:w="455" w:type="pct"/>
          </w:tcPr>
          <w:p w14:paraId="7C2A1CAC" w14:textId="77777777" w:rsidR="003E5F2D" w:rsidRPr="00991E4C" w:rsidRDefault="003E5F2D" w:rsidP="0082731C">
            <w:pPr>
              <w:pStyle w:val="ListParagraph"/>
              <w:spacing w:before="0" w:line="300" w:lineRule="auto"/>
              <w:ind w:left="0"/>
              <w:rPr>
                <w:sz w:val="24"/>
                <w:szCs w:val="24"/>
                <w:lang w:val="vi-VN"/>
              </w:rPr>
            </w:pPr>
            <w:r w:rsidRPr="00991E4C">
              <w:rPr>
                <w:sz w:val="24"/>
                <w:szCs w:val="24"/>
              </w:rPr>
              <w:t>PLO10</w:t>
            </w:r>
          </w:p>
        </w:tc>
        <w:tc>
          <w:tcPr>
            <w:tcW w:w="3689" w:type="pct"/>
          </w:tcPr>
          <w:p w14:paraId="769AF814" w14:textId="77777777" w:rsidR="003E5F2D" w:rsidRPr="00991E4C" w:rsidRDefault="003E5F2D" w:rsidP="0082731C">
            <w:pPr>
              <w:pStyle w:val="ListParagraph"/>
              <w:spacing w:before="0" w:line="300" w:lineRule="auto"/>
              <w:ind w:left="0"/>
              <w:rPr>
                <w:sz w:val="24"/>
                <w:szCs w:val="24"/>
                <w:lang w:val="vi-VN"/>
              </w:rPr>
            </w:pPr>
            <w:r w:rsidRPr="00991E4C">
              <w:rPr>
                <w:sz w:val="24"/>
                <w:szCs w:val="24"/>
                <w:lang w:val="vi-VN"/>
              </w:rPr>
              <w:t>Hình thành ý thức tự phát triển bản thân và khả năng học tập suốt đời</w:t>
            </w:r>
          </w:p>
        </w:tc>
        <w:tc>
          <w:tcPr>
            <w:tcW w:w="856" w:type="pct"/>
            <w:vMerge/>
          </w:tcPr>
          <w:p w14:paraId="322C1260" w14:textId="77777777" w:rsidR="003E5F2D" w:rsidRPr="00991E4C" w:rsidRDefault="003E5F2D" w:rsidP="0082731C">
            <w:pPr>
              <w:pStyle w:val="ListParagraph"/>
              <w:spacing w:before="0" w:line="300" w:lineRule="auto"/>
              <w:ind w:left="0"/>
              <w:rPr>
                <w:sz w:val="24"/>
                <w:szCs w:val="24"/>
                <w:lang w:val="vi-VN"/>
              </w:rPr>
            </w:pPr>
          </w:p>
        </w:tc>
      </w:tr>
      <w:tr w:rsidR="00991E4C" w:rsidRPr="00991E4C" w14:paraId="6870E0D4" w14:textId="77777777" w:rsidTr="0082731C">
        <w:tc>
          <w:tcPr>
            <w:tcW w:w="455" w:type="pct"/>
          </w:tcPr>
          <w:p w14:paraId="579D5166" w14:textId="77777777" w:rsidR="003E5F2D" w:rsidRPr="00991E4C" w:rsidRDefault="003E5F2D" w:rsidP="0082731C">
            <w:pPr>
              <w:pStyle w:val="ListParagraph"/>
              <w:spacing w:before="0" w:line="300" w:lineRule="auto"/>
              <w:ind w:left="0"/>
              <w:rPr>
                <w:sz w:val="24"/>
                <w:szCs w:val="24"/>
                <w:lang w:val="vi-VN"/>
              </w:rPr>
            </w:pPr>
            <w:r w:rsidRPr="00991E4C">
              <w:rPr>
                <w:sz w:val="24"/>
                <w:szCs w:val="24"/>
              </w:rPr>
              <w:t>PLO1</w:t>
            </w:r>
            <w:r w:rsidRPr="00991E4C">
              <w:rPr>
                <w:sz w:val="24"/>
                <w:szCs w:val="24"/>
                <w:lang w:val="vi-VN"/>
              </w:rPr>
              <w:t>1</w:t>
            </w:r>
          </w:p>
        </w:tc>
        <w:tc>
          <w:tcPr>
            <w:tcW w:w="3689" w:type="pct"/>
          </w:tcPr>
          <w:p w14:paraId="49488D0C" w14:textId="45A240F2" w:rsidR="003E5F2D" w:rsidRPr="00991E4C" w:rsidRDefault="003E5F2D" w:rsidP="000F4C2C">
            <w:pPr>
              <w:pStyle w:val="ListParagraph"/>
              <w:spacing w:before="0" w:line="300" w:lineRule="auto"/>
              <w:ind w:left="0"/>
              <w:rPr>
                <w:sz w:val="24"/>
                <w:szCs w:val="24"/>
              </w:rPr>
            </w:pPr>
            <w:r w:rsidRPr="00991E4C">
              <w:rPr>
                <w:sz w:val="24"/>
                <w:szCs w:val="24"/>
                <w:lang w:val="vi-VN"/>
              </w:rPr>
              <w:t xml:space="preserve">Tự tạo việc làm sau khi tốt nghiệp, </w:t>
            </w:r>
            <w:r w:rsidR="000F4C2C" w:rsidRPr="00991E4C">
              <w:rPr>
                <w:sz w:val="24"/>
                <w:szCs w:val="24"/>
              </w:rPr>
              <w:t>t</w:t>
            </w:r>
            <w:r w:rsidRPr="00991E4C">
              <w:rPr>
                <w:sz w:val="24"/>
                <w:szCs w:val="24"/>
                <w:lang w:val="vi-VN"/>
              </w:rPr>
              <w:t xml:space="preserve">hực thi trách nhiệm với công việc và với xã hội, </w:t>
            </w:r>
            <w:r w:rsidR="000F4C2C" w:rsidRPr="00991E4C">
              <w:rPr>
                <w:sz w:val="24"/>
                <w:szCs w:val="24"/>
              </w:rPr>
              <w:t>t</w:t>
            </w:r>
            <w:r w:rsidRPr="00991E4C">
              <w:rPr>
                <w:sz w:val="24"/>
                <w:szCs w:val="24"/>
                <w:lang w:val="vi-VN"/>
              </w:rPr>
              <w:t xml:space="preserve">uân thủ pháp luật và chuẩn mực đạo đức nghề nghiệp trong lĩnh vực </w:t>
            </w:r>
            <w:proofErr w:type="spellStart"/>
            <w:r w:rsidR="00533CE7" w:rsidRPr="00991E4C">
              <w:rPr>
                <w:sz w:val="24"/>
                <w:szCs w:val="24"/>
              </w:rPr>
              <w:t>công</w:t>
            </w:r>
            <w:proofErr w:type="spellEnd"/>
            <w:r w:rsidR="00533CE7" w:rsidRPr="00991E4C">
              <w:rPr>
                <w:sz w:val="24"/>
                <w:szCs w:val="24"/>
              </w:rPr>
              <w:t xml:space="preserve"> nghệ </w:t>
            </w:r>
            <w:proofErr w:type="spellStart"/>
            <w:r w:rsidR="00533CE7" w:rsidRPr="00991E4C">
              <w:rPr>
                <w:sz w:val="24"/>
                <w:szCs w:val="24"/>
              </w:rPr>
              <w:t>thực</w:t>
            </w:r>
            <w:proofErr w:type="spellEnd"/>
            <w:r w:rsidR="00533CE7" w:rsidRPr="00991E4C">
              <w:rPr>
                <w:sz w:val="24"/>
                <w:szCs w:val="24"/>
              </w:rPr>
              <w:t xml:space="preserve"> </w:t>
            </w:r>
            <w:proofErr w:type="spellStart"/>
            <w:r w:rsidR="00533CE7" w:rsidRPr="00991E4C">
              <w:rPr>
                <w:sz w:val="24"/>
                <w:szCs w:val="24"/>
              </w:rPr>
              <w:t>phẩm</w:t>
            </w:r>
            <w:proofErr w:type="spellEnd"/>
          </w:p>
        </w:tc>
        <w:tc>
          <w:tcPr>
            <w:tcW w:w="856" w:type="pct"/>
            <w:vMerge/>
          </w:tcPr>
          <w:p w14:paraId="7F57DAC6" w14:textId="77777777" w:rsidR="003E5F2D" w:rsidRPr="00991E4C" w:rsidRDefault="003E5F2D" w:rsidP="0082731C">
            <w:pPr>
              <w:pStyle w:val="ListParagraph"/>
              <w:spacing w:before="0" w:line="300" w:lineRule="auto"/>
              <w:ind w:left="0"/>
              <w:rPr>
                <w:sz w:val="24"/>
                <w:szCs w:val="24"/>
                <w:lang w:val="vi-VN"/>
              </w:rPr>
            </w:pPr>
          </w:p>
        </w:tc>
      </w:tr>
    </w:tbl>
    <w:p w14:paraId="11B9D382" w14:textId="66C6AEF0" w:rsidR="003E5F2D" w:rsidRPr="00991E4C" w:rsidRDefault="003E5F2D" w:rsidP="00790DC7">
      <w:pPr>
        <w:pStyle w:val="NormalWeb"/>
        <w:shd w:val="clear" w:color="auto" w:fill="FFFFFF"/>
        <w:spacing w:before="120" w:line="360" w:lineRule="auto"/>
        <w:ind w:firstLine="357"/>
        <w:jc w:val="both"/>
        <w:textAlignment w:val="baseline"/>
        <w:rPr>
          <w:sz w:val="26"/>
          <w:szCs w:val="26"/>
          <w:lang w:val="vi-VN"/>
        </w:rPr>
      </w:pPr>
      <w:r w:rsidRPr="00991E4C">
        <w:rPr>
          <w:sz w:val="26"/>
          <w:szCs w:val="26"/>
          <w:lang w:val="vi-VN"/>
        </w:rPr>
        <w:t>Mối liên hệ giữa m</w:t>
      </w:r>
      <w:r w:rsidR="00790DC7" w:rsidRPr="00991E4C">
        <w:rPr>
          <w:sz w:val="26"/>
          <w:szCs w:val="26"/>
          <w:lang w:val="vi-VN"/>
        </w:rPr>
        <w:t>ục tiêu và chuẩn đầu ra của chương trình đào tạo</w:t>
      </w:r>
      <w:r w:rsidRPr="00991E4C">
        <w:rPr>
          <w:sz w:val="26"/>
          <w:szCs w:val="26"/>
          <w:lang w:val="vi-VN"/>
        </w:rPr>
        <w:t xml:space="preserve"> được cho trong Bảng 1.3. Có thể thấy rằng sinh viên có thể đạt được mục tiêu của </w:t>
      </w:r>
      <w:proofErr w:type="spellStart"/>
      <w:r w:rsidR="00790DC7" w:rsidRPr="00991E4C">
        <w:rPr>
          <w:sz w:val="26"/>
          <w:szCs w:val="26"/>
        </w:rPr>
        <w:t>chương</w:t>
      </w:r>
      <w:proofErr w:type="spellEnd"/>
      <w:r w:rsidR="00790DC7" w:rsidRPr="00991E4C">
        <w:rPr>
          <w:sz w:val="26"/>
          <w:szCs w:val="26"/>
        </w:rPr>
        <w:t xml:space="preserve"> </w:t>
      </w:r>
      <w:proofErr w:type="spellStart"/>
      <w:r w:rsidR="00790DC7" w:rsidRPr="00991E4C">
        <w:rPr>
          <w:sz w:val="26"/>
          <w:szCs w:val="26"/>
        </w:rPr>
        <w:t>trình</w:t>
      </w:r>
      <w:proofErr w:type="spellEnd"/>
      <w:r w:rsidR="00790DC7" w:rsidRPr="00991E4C">
        <w:rPr>
          <w:sz w:val="26"/>
          <w:szCs w:val="26"/>
        </w:rPr>
        <w:t xml:space="preserve"> </w:t>
      </w:r>
      <w:proofErr w:type="spellStart"/>
      <w:r w:rsidR="00790DC7" w:rsidRPr="00991E4C">
        <w:rPr>
          <w:sz w:val="26"/>
          <w:szCs w:val="26"/>
        </w:rPr>
        <w:t>đào</w:t>
      </w:r>
      <w:proofErr w:type="spellEnd"/>
      <w:r w:rsidR="00790DC7" w:rsidRPr="00991E4C">
        <w:rPr>
          <w:sz w:val="26"/>
          <w:szCs w:val="26"/>
        </w:rPr>
        <w:t xml:space="preserve"> </w:t>
      </w:r>
      <w:proofErr w:type="spellStart"/>
      <w:r w:rsidR="00790DC7" w:rsidRPr="00991E4C">
        <w:rPr>
          <w:sz w:val="26"/>
          <w:szCs w:val="26"/>
        </w:rPr>
        <w:t>tạo</w:t>
      </w:r>
      <w:proofErr w:type="spellEnd"/>
      <w:r w:rsidRPr="00991E4C">
        <w:rPr>
          <w:sz w:val="26"/>
          <w:szCs w:val="26"/>
          <w:lang w:val="vi-VN"/>
        </w:rPr>
        <w:t xml:space="preserve"> nếu đáp ứn</w:t>
      </w:r>
      <w:r w:rsidR="00790DC7" w:rsidRPr="00991E4C">
        <w:rPr>
          <w:sz w:val="26"/>
          <w:szCs w:val="26"/>
          <w:lang w:val="vi-VN"/>
        </w:rPr>
        <w:t>g được các chuẩn đầu ra của chương trình đào tạo</w:t>
      </w:r>
      <w:r w:rsidRPr="00991E4C">
        <w:rPr>
          <w:sz w:val="26"/>
          <w:szCs w:val="26"/>
          <w:lang w:val="vi-VN"/>
        </w:rPr>
        <w:t>.</w:t>
      </w:r>
    </w:p>
    <w:p w14:paraId="20F3D375" w14:textId="577B99D9" w:rsidR="003E5F2D" w:rsidRPr="00991E4C" w:rsidRDefault="003E5F2D" w:rsidP="003E5F2D">
      <w:pPr>
        <w:spacing w:line="300" w:lineRule="auto"/>
        <w:ind w:right="-19"/>
        <w:jc w:val="center"/>
        <w:rPr>
          <w:rFonts w:ascii="Times New Roman" w:hAnsi="Times New Roman" w:cs="Times New Roman"/>
          <w:b/>
          <w:bCs/>
          <w:sz w:val="26"/>
          <w:szCs w:val="26"/>
          <w:lang w:val="vi-VN"/>
        </w:rPr>
      </w:pPr>
      <w:r w:rsidRPr="00991E4C">
        <w:rPr>
          <w:rFonts w:ascii="Times New Roman" w:eastAsia="Times New Roman" w:hAnsi="Times New Roman" w:cs="Times New Roman"/>
          <w:b/>
          <w:bCs/>
          <w:i/>
          <w:iCs/>
          <w:sz w:val="26"/>
          <w:szCs w:val="26"/>
          <w:lang w:val="vi-VN"/>
        </w:rPr>
        <w:t>Bảng 1.3 Quan hệ giữa mụ</w:t>
      </w:r>
      <w:r w:rsidR="00790DC7" w:rsidRPr="00991E4C">
        <w:rPr>
          <w:rFonts w:ascii="Times New Roman" w:eastAsia="Times New Roman" w:hAnsi="Times New Roman" w:cs="Times New Roman"/>
          <w:b/>
          <w:bCs/>
          <w:i/>
          <w:iCs/>
          <w:sz w:val="26"/>
          <w:szCs w:val="26"/>
          <w:lang w:val="vi-VN"/>
        </w:rPr>
        <w:t>c tiêu và chuẩn đầu ra của chương trình đào tạo</w:t>
      </w:r>
    </w:p>
    <w:tbl>
      <w:tblPr>
        <w:tblW w:w="5000" w:type="pct"/>
        <w:tblLook w:val="04A0" w:firstRow="1" w:lastRow="0" w:firstColumn="1" w:lastColumn="0" w:noHBand="0" w:noVBand="1"/>
      </w:tblPr>
      <w:tblGrid>
        <w:gridCol w:w="852"/>
        <w:gridCol w:w="747"/>
        <w:gridCol w:w="747"/>
        <w:gridCol w:w="747"/>
        <w:gridCol w:w="747"/>
        <w:gridCol w:w="747"/>
        <w:gridCol w:w="747"/>
        <w:gridCol w:w="747"/>
        <w:gridCol w:w="747"/>
        <w:gridCol w:w="748"/>
        <w:gridCol w:w="748"/>
        <w:gridCol w:w="741"/>
      </w:tblGrid>
      <w:tr w:rsidR="00991E4C" w:rsidRPr="00991E4C" w14:paraId="2A4FA209" w14:textId="77777777" w:rsidTr="0082731C">
        <w:trPr>
          <w:trHeight w:val="315"/>
        </w:trPr>
        <w:tc>
          <w:tcPr>
            <w:tcW w:w="4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03EFF1" w14:textId="77777777" w:rsidR="003E5F2D" w:rsidRPr="00991E4C" w:rsidRDefault="003E5F2D" w:rsidP="0082731C">
            <w:pPr>
              <w:jc w:val="center"/>
              <w:rPr>
                <w:rFonts w:ascii="Times New Roman" w:eastAsia="Times New Roman" w:hAnsi="Times New Roman" w:cs="Times New Roman"/>
                <w:b/>
                <w:bCs/>
                <w:sz w:val="26"/>
                <w:szCs w:val="26"/>
              </w:rPr>
            </w:pPr>
            <w:proofErr w:type="spellStart"/>
            <w:r w:rsidRPr="00991E4C">
              <w:rPr>
                <w:rFonts w:ascii="Times New Roman" w:eastAsia="Times New Roman" w:hAnsi="Times New Roman" w:cs="Times New Roman"/>
                <w:b/>
                <w:bCs/>
                <w:sz w:val="26"/>
                <w:szCs w:val="26"/>
              </w:rPr>
              <w:t>Mục</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tiêu</w:t>
            </w:r>
            <w:proofErr w:type="spellEnd"/>
            <w:r w:rsidRPr="00991E4C">
              <w:rPr>
                <w:rFonts w:ascii="Times New Roman" w:eastAsia="Times New Roman" w:hAnsi="Times New Roman" w:cs="Times New Roman"/>
                <w:b/>
                <w:bCs/>
                <w:sz w:val="26"/>
                <w:szCs w:val="26"/>
              </w:rPr>
              <w:t xml:space="preserve"> (POs)</w:t>
            </w:r>
          </w:p>
        </w:tc>
        <w:tc>
          <w:tcPr>
            <w:tcW w:w="4583" w:type="pct"/>
            <w:gridSpan w:val="11"/>
            <w:tcBorders>
              <w:top w:val="single" w:sz="4" w:space="0" w:color="auto"/>
              <w:left w:val="nil"/>
              <w:bottom w:val="single" w:sz="4" w:space="0" w:color="auto"/>
              <w:right w:val="single" w:sz="4" w:space="0" w:color="auto"/>
            </w:tcBorders>
            <w:shd w:val="clear" w:color="auto" w:fill="auto"/>
            <w:vAlign w:val="center"/>
            <w:hideMark/>
          </w:tcPr>
          <w:p w14:paraId="4318D27B" w14:textId="77777777" w:rsidR="003E5F2D" w:rsidRPr="00991E4C" w:rsidRDefault="003E5F2D" w:rsidP="0082731C">
            <w:pPr>
              <w:jc w:val="center"/>
              <w:rPr>
                <w:rFonts w:ascii="Times New Roman" w:eastAsia="Times New Roman" w:hAnsi="Times New Roman" w:cs="Times New Roman"/>
                <w:b/>
                <w:bCs/>
                <w:sz w:val="26"/>
                <w:szCs w:val="26"/>
              </w:rPr>
            </w:pPr>
            <w:proofErr w:type="spellStart"/>
            <w:r w:rsidRPr="00991E4C">
              <w:rPr>
                <w:rFonts w:ascii="Times New Roman" w:eastAsia="Times New Roman" w:hAnsi="Times New Roman" w:cs="Times New Roman"/>
                <w:b/>
                <w:bCs/>
                <w:sz w:val="26"/>
                <w:szCs w:val="26"/>
              </w:rPr>
              <w:t>Chuẩn</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đầu</w:t>
            </w:r>
            <w:proofErr w:type="spellEnd"/>
            <w:r w:rsidRPr="00991E4C">
              <w:rPr>
                <w:rFonts w:ascii="Times New Roman" w:eastAsia="Times New Roman" w:hAnsi="Times New Roman" w:cs="Times New Roman"/>
                <w:b/>
                <w:bCs/>
                <w:sz w:val="26"/>
                <w:szCs w:val="26"/>
              </w:rPr>
              <w:t xml:space="preserve"> ra (PLOs)</w:t>
            </w:r>
          </w:p>
        </w:tc>
      </w:tr>
      <w:tr w:rsidR="00991E4C" w:rsidRPr="00991E4C" w14:paraId="2C2C6DE7" w14:textId="77777777" w:rsidTr="0082731C">
        <w:trPr>
          <w:trHeight w:val="315"/>
        </w:trPr>
        <w:tc>
          <w:tcPr>
            <w:tcW w:w="417" w:type="pct"/>
            <w:vMerge/>
            <w:tcBorders>
              <w:top w:val="single" w:sz="4" w:space="0" w:color="auto"/>
              <w:left w:val="single" w:sz="4" w:space="0" w:color="auto"/>
              <w:bottom w:val="single" w:sz="4" w:space="0" w:color="auto"/>
              <w:right w:val="single" w:sz="4" w:space="0" w:color="auto"/>
            </w:tcBorders>
            <w:vAlign w:val="center"/>
            <w:hideMark/>
          </w:tcPr>
          <w:p w14:paraId="4C07F595" w14:textId="77777777" w:rsidR="003E5F2D" w:rsidRPr="00991E4C" w:rsidRDefault="003E5F2D" w:rsidP="0082731C">
            <w:pPr>
              <w:jc w:val="center"/>
              <w:rPr>
                <w:rFonts w:ascii="Times New Roman" w:eastAsia="Times New Roman" w:hAnsi="Times New Roman" w:cs="Times New Roman"/>
                <w:b/>
                <w:bCs/>
                <w:sz w:val="26"/>
                <w:szCs w:val="26"/>
              </w:rPr>
            </w:pPr>
          </w:p>
        </w:tc>
        <w:tc>
          <w:tcPr>
            <w:tcW w:w="417" w:type="pct"/>
            <w:tcBorders>
              <w:top w:val="nil"/>
              <w:left w:val="nil"/>
              <w:bottom w:val="single" w:sz="4" w:space="0" w:color="auto"/>
              <w:right w:val="single" w:sz="4" w:space="0" w:color="auto"/>
            </w:tcBorders>
            <w:shd w:val="clear" w:color="auto" w:fill="auto"/>
            <w:vAlign w:val="center"/>
            <w:hideMark/>
          </w:tcPr>
          <w:p w14:paraId="68652573" w14:textId="77777777" w:rsidR="003E5F2D" w:rsidRPr="00991E4C" w:rsidRDefault="003E5F2D" w:rsidP="0082731C">
            <w:pPr>
              <w:jc w:val="center"/>
              <w:rPr>
                <w:rFonts w:ascii="Times New Roman" w:eastAsia="Times New Roman" w:hAnsi="Times New Roman" w:cs="Times New Roman"/>
                <w:b/>
                <w:bCs/>
                <w:sz w:val="26"/>
                <w:szCs w:val="26"/>
              </w:rPr>
            </w:pPr>
            <w:r w:rsidRPr="00991E4C">
              <w:rPr>
                <w:rFonts w:ascii="Times New Roman" w:eastAsia="Times New Roman" w:hAnsi="Times New Roman" w:cs="Times New Roman"/>
                <w:b/>
                <w:bCs/>
                <w:sz w:val="26"/>
                <w:szCs w:val="26"/>
              </w:rPr>
              <w:t>1</w:t>
            </w:r>
          </w:p>
        </w:tc>
        <w:tc>
          <w:tcPr>
            <w:tcW w:w="417" w:type="pct"/>
            <w:tcBorders>
              <w:top w:val="nil"/>
              <w:left w:val="nil"/>
              <w:bottom w:val="single" w:sz="4" w:space="0" w:color="auto"/>
              <w:right w:val="single" w:sz="4" w:space="0" w:color="auto"/>
            </w:tcBorders>
            <w:shd w:val="clear" w:color="auto" w:fill="auto"/>
            <w:vAlign w:val="center"/>
            <w:hideMark/>
          </w:tcPr>
          <w:p w14:paraId="0B5AA232" w14:textId="77777777" w:rsidR="003E5F2D" w:rsidRPr="00991E4C" w:rsidRDefault="003E5F2D" w:rsidP="0082731C">
            <w:pPr>
              <w:jc w:val="center"/>
              <w:rPr>
                <w:rFonts w:ascii="Times New Roman" w:eastAsia="Times New Roman" w:hAnsi="Times New Roman" w:cs="Times New Roman"/>
                <w:b/>
                <w:bCs/>
                <w:sz w:val="26"/>
                <w:szCs w:val="26"/>
              </w:rPr>
            </w:pPr>
            <w:r w:rsidRPr="00991E4C">
              <w:rPr>
                <w:rFonts w:ascii="Times New Roman" w:eastAsia="Times New Roman" w:hAnsi="Times New Roman" w:cs="Times New Roman"/>
                <w:b/>
                <w:bCs/>
                <w:sz w:val="26"/>
                <w:szCs w:val="26"/>
              </w:rPr>
              <w:t>2</w:t>
            </w:r>
          </w:p>
        </w:tc>
        <w:tc>
          <w:tcPr>
            <w:tcW w:w="417" w:type="pct"/>
            <w:tcBorders>
              <w:top w:val="nil"/>
              <w:left w:val="nil"/>
              <w:bottom w:val="single" w:sz="4" w:space="0" w:color="auto"/>
              <w:right w:val="single" w:sz="4" w:space="0" w:color="auto"/>
            </w:tcBorders>
            <w:shd w:val="clear" w:color="auto" w:fill="auto"/>
            <w:vAlign w:val="center"/>
            <w:hideMark/>
          </w:tcPr>
          <w:p w14:paraId="2F0CFD7B" w14:textId="77777777" w:rsidR="003E5F2D" w:rsidRPr="00991E4C" w:rsidRDefault="003E5F2D" w:rsidP="0082731C">
            <w:pPr>
              <w:jc w:val="center"/>
              <w:rPr>
                <w:rFonts w:ascii="Times New Roman" w:eastAsia="Times New Roman" w:hAnsi="Times New Roman" w:cs="Times New Roman"/>
                <w:b/>
                <w:bCs/>
                <w:sz w:val="26"/>
                <w:szCs w:val="26"/>
              </w:rPr>
            </w:pPr>
            <w:r w:rsidRPr="00991E4C">
              <w:rPr>
                <w:rFonts w:ascii="Times New Roman" w:eastAsia="Times New Roman" w:hAnsi="Times New Roman" w:cs="Times New Roman"/>
                <w:b/>
                <w:bCs/>
                <w:sz w:val="26"/>
                <w:szCs w:val="26"/>
              </w:rPr>
              <w:t>3</w:t>
            </w:r>
          </w:p>
        </w:tc>
        <w:tc>
          <w:tcPr>
            <w:tcW w:w="417" w:type="pct"/>
            <w:tcBorders>
              <w:top w:val="nil"/>
              <w:left w:val="nil"/>
              <w:bottom w:val="single" w:sz="4" w:space="0" w:color="auto"/>
              <w:right w:val="single" w:sz="4" w:space="0" w:color="auto"/>
            </w:tcBorders>
            <w:shd w:val="clear" w:color="auto" w:fill="auto"/>
            <w:vAlign w:val="center"/>
            <w:hideMark/>
          </w:tcPr>
          <w:p w14:paraId="20651CB2" w14:textId="77777777" w:rsidR="003E5F2D" w:rsidRPr="00991E4C" w:rsidRDefault="003E5F2D" w:rsidP="0082731C">
            <w:pPr>
              <w:jc w:val="center"/>
              <w:rPr>
                <w:rFonts w:ascii="Times New Roman" w:eastAsia="Times New Roman" w:hAnsi="Times New Roman" w:cs="Times New Roman"/>
                <w:b/>
                <w:bCs/>
                <w:sz w:val="26"/>
                <w:szCs w:val="26"/>
              </w:rPr>
            </w:pPr>
            <w:r w:rsidRPr="00991E4C">
              <w:rPr>
                <w:rFonts w:ascii="Times New Roman" w:eastAsia="Times New Roman" w:hAnsi="Times New Roman" w:cs="Times New Roman"/>
                <w:b/>
                <w:bCs/>
                <w:sz w:val="26"/>
                <w:szCs w:val="26"/>
              </w:rPr>
              <w:t>4</w:t>
            </w:r>
          </w:p>
        </w:tc>
        <w:tc>
          <w:tcPr>
            <w:tcW w:w="417" w:type="pct"/>
            <w:tcBorders>
              <w:top w:val="nil"/>
              <w:left w:val="nil"/>
              <w:bottom w:val="single" w:sz="4" w:space="0" w:color="auto"/>
              <w:right w:val="single" w:sz="4" w:space="0" w:color="auto"/>
            </w:tcBorders>
            <w:shd w:val="clear" w:color="auto" w:fill="auto"/>
            <w:vAlign w:val="center"/>
            <w:hideMark/>
          </w:tcPr>
          <w:p w14:paraId="620A974D" w14:textId="77777777" w:rsidR="003E5F2D" w:rsidRPr="00991E4C" w:rsidRDefault="003E5F2D" w:rsidP="0082731C">
            <w:pPr>
              <w:jc w:val="center"/>
              <w:rPr>
                <w:rFonts w:ascii="Times New Roman" w:eastAsia="Times New Roman" w:hAnsi="Times New Roman" w:cs="Times New Roman"/>
                <w:b/>
                <w:bCs/>
                <w:sz w:val="26"/>
                <w:szCs w:val="26"/>
              </w:rPr>
            </w:pPr>
            <w:r w:rsidRPr="00991E4C">
              <w:rPr>
                <w:rFonts w:ascii="Times New Roman" w:eastAsia="Times New Roman" w:hAnsi="Times New Roman" w:cs="Times New Roman"/>
                <w:b/>
                <w:bCs/>
                <w:sz w:val="26"/>
                <w:szCs w:val="26"/>
              </w:rPr>
              <w:t>5</w:t>
            </w:r>
          </w:p>
        </w:tc>
        <w:tc>
          <w:tcPr>
            <w:tcW w:w="417" w:type="pct"/>
            <w:tcBorders>
              <w:top w:val="nil"/>
              <w:left w:val="nil"/>
              <w:bottom w:val="single" w:sz="4" w:space="0" w:color="auto"/>
              <w:right w:val="single" w:sz="4" w:space="0" w:color="auto"/>
            </w:tcBorders>
            <w:shd w:val="clear" w:color="auto" w:fill="auto"/>
            <w:vAlign w:val="center"/>
            <w:hideMark/>
          </w:tcPr>
          <w:p w14:paraId="4B5B5F7B" w14:textId="77777777" w:rsidR="003E5F2D" w:rsidRPr="00991E4C" w:rsidRDefault="003E5F2D" w:rsidP="0082731C">
            <w:pPr>
              <w:jc w:val="center"/>
              <w:rPr>
                <w:rFonts w:ascii="Times New Roman" w:eastAsia="Times New Roman" w:hAnsi="Times New Roman" w:cs="Times New Roman"/>
                <w:b/>
                <w:bCs/>
                <w:sz w:val="26"/>
                <w:szCs w:val="26"/>
              </w:rPr>
            </w:pPr>
            <w:r w:rsidRPr="00991E4C">
              <w:rPr>
                <w:rFonts w:ascii="Times New Roman" w:eastAsia="Times New Roman" w:hAnsi="Times New Roman" w:cs="Times New Roman"/>
                <w:b/>
                <w:bCs/>
                <w:w w:val="99"/>
                <w:sz w:val="26"/>
                <w:szCs w:val="26"/>
              </w:rPr>
              <w:t>6</w:t>
            </w:r>
          </w:p>
        </w:tc>
        <w:tc>
          <w:tcPr>
            <w:tcW w:w="417" w:type="pct"/>
            <w:tcBorders>
              <w:top w:val="nil"/>
              <w:left w:val="nil"/>
              <w:bottom w:val="single" w:sz="4" w:space="0" w:color="auto"/>
              <w:right w:val="single" w:sz="4" w:space="0" w:color="auto"/>
            </w:tcBorders>
            <w:shd w:val="clear" w:color="auto" w:fill="auto"/>
            <w:vAlign w:val="center"/>
            <w:hideMark/>
          </w:tcPr>
          <w:p w14:paraId="0B6ACADA" w14:textId="77777777" w:rsidR="003E5F2D" w:rsidRPr="00991E4C" w:rsidRDefault="003E5F2D" w:rsidP="0082731C">
            <w:pPr>
              <w:jc w:val="center"/>
              <w:rPr>
                <w:rFonts w:ascii="Times New Roman" w:eastAsia="Times New Roman" w:hAnsi="Times New Roman" w:cs="Times New Roman"/>
                <w:b/>
                <w:bCs/>
                <w:sz w:val="26"/>
                <w:szCs w:val="26"/>
              </w:rPr>
            </w:pPr>
            <w:r w:rsidRPr="00991E4C">
              <w:rPr>
                <w:rFonts w:ascii="Times New Roman" w:eastAsia="Times New Roman" w:hAnsi="Times New Roman" w:cs="Times New Roman"/>
                <w:b/>
                <w:bCs/>
                <w:sz w:val="26"/>
                <w:szCs w:val="26"/>
              </w:rPr>
              <w:t>7</w:t>
            </w:r>
          </w:p>
        </w:tc>
        <w:tc>
          <w:tcPr>
            <w:tcW w:w="417" w:type="pct"/>
            <w:tcBorders>
              <w:top w:val="nil"/>
              <w:left w:val="nil"/>
              <w:bottom w:val="single" w:sz="4" w:space="0" w:color="auto"/>
              <w:right w:val="single" w:sz="4" w:space="0" w:color="auto"/>
            </w:tcBorders>
            <w:shd w:val="clear" w:color="auto" w:fill="auto"/>
            <w:vAlign w:val="center"/>
            <w:hideMark/>
          </w:tcPr>
          <w:p w14:paraId="1AF4C685" w14:textId="77777777" w:rsidR="003E5F2D" w:rsidRPr="00991E4C" w:rsidRDefault="003E5F2D" w:rsidP="0082731C">
            <w:pPr>
              <w:jc w:val="center"/>
              <w:rPr>
                <w:rFonts w:ascii="Times New Roman" w:eastAsia="Times New Roman" w:hAnsi="Times New Roman" w:cs="Times New Roman"/>
                <w:b/>
                <w:bCs/>
                <w:sz w:val="26"/>
                <w:szCs w:val="26"/>
              </w:rPr>
            </w:pPr>
            <w:r w:rsidRPr="00991E4C">
              <w:rPr>
                <w:rFonts w:ascii="Times New Roman" w:eastAsia="Times New Roman" w:hAnsi="Times New Roman" w:cs="Times New Roman"/>
                <w:b/>
                <w:bCs/>
                <w:sz w:val="26"/>
                <w:szCs w:val="26"/>
              </w:rPr>
              <w:t>8</w:t>
            </w:r>
          </w:p>
        </w:tc>
        <w:tc>
          <w:tcPr>
            <w:tcW w:w="417" w:type="pct"/>
            <w:tcBorders>
              <w:top w:val="nil"/>
              <w:left w:val="nil"/>
              <w:bottom w:val="single" w:sz="4" w:space="0" w:color="auto"/>
              <w:right w:val="single" w:sz="4" w:space="0" w:color="auto"/>
            </w:tcBorders>
            <w:shd w:val="clear" w:color="auto" w:fill="auto"/>
            <w:vAlign w:val="center"/>
            <w:hideMark/>
          </w:tcPr>
          <w:p w14:paraId="3B708E12" w14:textId="77777777" w:rsidR="003E5F2D" w:rsidRPr="00991E4C" w:rsidRDefault="003E5F2D" w:rsidP="0082731C">
            <w:pPr>
              <w:jc w:val="center"/>
              <w:rPr>
                <w:rFonts w:ascii="Times New Roman" w:eastAsia="Times New Roman" w:hAnsi="Times New Roman" w:cs="Times New Roman"/>
                <w:b/>
                <w:bCs/>
                <w:sz w:val="26"/>
                <w:szCs w:val="26"/>
              </w:rPr>
            </w:pPr>
            <w:r w:rsidRPr="00991E4C">
              <w:rPr>
                <w:rFonts w:ascii="Times New Roman" w:eastAsia="Times New Roman" w:hAnsi="Times New Roman" w:cs="Times New Roman"/>
                <w:b/>
                <w:bCs/>
                <w:sz w:val="26"/>
                <w:szCs w:val="26"/>
              </w:rPr>
              <w:t>9</w:t>
            </w:r>
          </w:p>
        </w:tc>
        <w:tc>
          <w:tcPr>
            <w:tcW w:w="417" w:type="pct"/>
            <w:tcBorders>
              <w:top w:val="nil"/>
              <w:left w:val="nil"/>
              <w:bottom w:val="single" w:sz="4" w:space="0" w:color="auto"/>
              <w:right w:val="single" w:sz="4" w:space="0" w:color="auto"/>
            </w:tcBorders>
            <w:shd w:val="clear" w:color="auto" w:fill="auto"/>
            <w:vAlign w:val="center"/>
            <w:hideMark/>
          </w:tcPr>
          <w:p w14:paraId="68071364" w14:textId="77777777" w:rsidR="003E5F2D" w:rsidRPr="00991E4C" w:rsidRDefault="003E5F2D" w:rsidP="0082731C">
            <w:pPr>
              <w:jc w:val="center"/>
              <w:rPr>
                <w:rFonts w:ascii="Times New Roman" w:eastAsia="Times New Roman" w:hAnsi="Times New Roman" w:cs="Times New Roman"/>
                <w:b/>
                <w:bCs/>
                <w:sz w:val="26"/>
                <w:szCs w:val="26"/>
              </w:rPr>
            </w:pPr>
            <w:r w:rsidRPr="00991E4C">
              <w:rPr>
                <w:rFonts w:ascii="Times New Roman" w:eastAsia="Times New Roman" w:hAnsi="Times New Roman" w:cs="Times New Roman"/>
                <w:b/>
                <w:bCs/>
                <w:sz w:val="26"/>
                <w:szCs w:val="26"/>
              </w:rPr>
              <w:t>10</w:t>
            </w:r>
          </w:p>
        </w:tc>
        <w:tc>
          <w:tcPr>
            <w:tcW w:w="413" w:type="pct"/>
            <w:tcBorders>
              <w:top w:val="nil"/>
              <w:left w:val="nil"/>
              <w:bottom w:val="single" w:sz="4" w:space="0" w:color="auto"/>
              <w:right w:val="single" w:sz="4" w:space="0" w:color="auto"/>
            </w:tcBorders>
            <w:shd w:val="clear" w:color="auto" w:fill="auto"/>
            <w:vAlign w:val="center"/>
            <w:hideMark/>
          </w:tcPr>
          <w:p w14:paraId="727FCEC6" w14:textId="77777777" w:rsidR="003E5F2D" w:rsidRPr="00991E4C" w:rsidRDefault="003E5F2D" w:rsidP="0082731C">
            <w:pPr>
              <w:jc w:val="center"/>
              <w:rPr>
                <w:rFonts w:ascii="Times New Roman" w:eastAsia="Times New Roman" w:hAnsi="Times New Roman" w:cs="Times New Roman"/>
                <w:b/>
                <w:bCs/>
                <w:sz w:val="26"/>
                <w:szCs w:val="26"/>
              </w:rPr>
            </w:pPr>
            <w:r w:rsidRPr="00991E4C">
              <w:rPr>
                <w:rFonts w:ascii="Times New Roman" w:eastAsia="Times New Roman" w:hAnsi="Times New Roman" w:cs="Times New Roman"/>
                <w:b/>
                <w:bCs/>
                <w:sz w:val="26"/>
                <w:szCs w:val="26"/>
              </w:rPr>
              <w:t>11</w:t>
            </w:r>
          </w:p>
        </w:tc>
      </w:tr>
      <w:tr w:rsidR="00991E4C" w:rsidRPr="00991E4C" w14:paraId="0255FA6E" w14:textId="77777777" w:rsidTr="0082731C">
        <w:trPr>
          <w:trHeight w:val="315"/>
        </w:trPr>
        <w:tc>
          <w:tcPr>
            <w:tcW w:w="417" w:type="pct"/>
            <w:tcBorders>
              <w:top w:val="nil"/>
              <w:left w:val="single" w:sz="4" w:space="0" w:color="auto"/>
              <w:bottom w:val="single" w:sz="4" w:space="0" w:color="auto"/>
              <w:right w:val="single" w:sz="4" w:space="0" w:color="auto"/>
            </w:tcBorders>
            <w:shd w:val="clear" w:color="auto" w:fill="auto"/>
            <w:vAlign w:val="center"/>
            <w:hideMark/>
          </w:tcPr>
          <w:p w14:paraId="3F810704" w14:textId="77777777" w:rsidR="003E5F2D" w:rsidRPr="00991E4C" w:rsidRDefault="003E5F2D" w:rsidP="0082731C">
            <w:pPr>
              <w:jc w:val="center"/>
              <w:rPr>
                <w:rFonts w:ascii="Times New Roman" w:eastAsia="Times New Roman" w:hAnsi="Times New Roman" w:cs="Times New Roman"/>
                <w:sz w:val="26"/>
                <w:szCs w:val="26"/>
              </w:rPr>
            </w:pPr>
            <w:r w:rsidRPr="00991E4C">
              <w:rPr>
                <w:rFonts w:ascii="Times New Roman" w:eastAsia="Times New Roman" w:hAnsi="Times New Roman" w:cs="Times New Roman"/>
                <w:w w:val="98"/>
                <w:sz w:val="26"/>
                <w:szCs w:val="26"/>
              </w:rPr>
              <w:t>PO1</w:t>
            </w:r>
          </w:p>
        </w:tc>
        <w:tc>
          <w:tcPr>
            <w:tcW w:w="417" w:type="pct"/>
            <w:tcBorders>
              <w:top w:val="nil"/>
              <w:left w:val="nil"/>
              <w:bottom w:val="single" w:sz="4" w:space="0" w:color="auto"/>
              <w:right w:val="single" w:sz="4" w:space="0" w:color="auto"/>
            </w:tcBorders>
            <w:shd w:val="clear" w:color="auto" w:fill="auto"/>
            <w:vAlign w:val="center"/>
            <w:hideMark/>
          </w:tcPr>
          <w:p w14:paraId="53F704F6" w14:textId="77777777" w:rsidR="003E5F2D" w:rsidRPr="00991E4C" w:rsidRDefault="003E5F2D" w:rsidP="0082731C">
            <w:pPr>
              <w:jc w:val="center"/>
              <w:rPr>
                <w:rFonts w:ascii="Times New Roman" w:eastAsia="Times New Roman" w:hAnsi="Times New Roman" w:cs="Times New Roman"/>
                <w:sz w:val="26"/>
                <w:szCs w:val="26"/>
              </w:rPr>
            </w:pPr>
          </w:p>
        </w:tc>
        <w:tc>
          <w:tcPr>
            <w:tcW w:w="417" w:type="pct"/>
            <w:tcBorders>
              <w:top w:val="nil"/>
              <w:left w:val="nil"/>
              <w:bottom w:val="single" w:sz="4" w:space="0" w:color="auto"/>
              <w:right w:val="single" w:sz="4" w:space="0" w:color="auto"/>
            </w:tcBorders>
            <w:shd w:val="clear" w:color="auto" w:fill="auto"/>
            <w:vAlign w:val="center"/>
            <w:hideMark/>
          </w:tcPr>
          <w:p w14:paraId="46862968" w14:textId="77777777" w:rsidR="003E5F2D" w:rsidRPr="00991E4C" w:rsidRDefault="003E5F2D" w:rsidP="0082731C">
            <w:pPr>
              <w:jc w:val="center"/>
              <w:rPr>
                <w:rFonts w:ascii="Times New Roman" w:eastAsia="Times New Roman" w:hAnsi="Times New Roman" w:cs="Times New Roman"/>
                <w:sz w:val="26"/>
                <w:szCs w:val="26"/>
              </w:rPr>
            </w:pPr>
          </w:p>
        </w:tc>
        <w:tc>
          <w:tcPr>
            <w:tcW w:w="417" w:type="pct"/>
            <w:tcBorders>
              <w:top w:val="nil"/>
              <w:left w:val="nil"/>
              <w:bottom w:val="single" w:sz="4" w:space="0" w:color="auto"/>
              <w:right w:val="single" w:sz="4" w:space="0" w:color="auto"/>
            </w:tcBorders>
            <w:shd w:val="clear" w:color="auto" w:fill="auto"/>
            <w:vAlign w:val="center"/>
            <w:hideMark/>
          </w:tcPr>
          <w:p w14:paraId="23EF6508" w14:textId="77777777" w:rsidR="003E5F2D" w:rsidRPr="00991E4C" w:rsidRDefault="003E5F2D" w:rsidP="0082731C">
            <w:pPr>
              <w:jc w:val="center"/>
              <w:rPr>
                <w:rFonts w:ascii="Times New Roman" w:eastAsia="Times New Roman" w:hAnsi="Times New Roman" w:cs="Times New Roman"/>
                <w:sz w:val="26"/>
                <w:szCs w:val="26"/>
              </w:rPr>
            </w:pPr>
          </w:p>
        </w:tc>
        <w:tc>
          <w:tcPr>
            <w:tcW w:w="417" w:type="pct"/>
            <w:tcBorders>
              <w:top w:val="nil"/>
              <w:left w:val="nil"/>
              <w:bottom w:val="single" w:sz="4" w:space="0" w:color="auto"/>
              <w:right w:val="single" w:sz="4" w:space="0" w:color="auto"/>
            </w:tcBorders>
            <w:shd w:val="clear" w:color="auto" w:fill="auto"/>
            <w:vAlign w:val="center"/>
            <w:hideMark/>
          </w:tcPr>
          <w:p w14:paraId="3203AD1D" w14:textId="0998B175" w:rsidR="003E5F2D" w:rsidRPr="00991E4C" w:rsidRDefault="00790DC7" w:rsidP="0082731C">
            <w:pPr>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X</w:t>
            </w:r>
          </w:p>
        </w:tc>
        <w:tc>
          <w:tcPr>
            <w:tcW w:w="417" w:type="pct"/>
            <w:tcBorders>
              <w:top w:val="nil"/>
              <w:left w:val="nil"/>
              <w:bottom w:val="single" w:sz="4" w:space="0" w:color="auto"/>
              <w:right w:val="single" w:sz="4" w:space="0" w:color="auto"/>
            </w:tcBorders>
            <w:shd w:val="clear" w:color="auto" w:fill="auto"/>
            <w:vAlign w:val="center"/>
            <w:hideMark/>
          </w:tcPr>
          <w:p w14:paraId="5214F6C5" w14:textId="1ADD63FF" w:rsidR="003E5F2D" w:rsidRPr="00991E4C" w:rsidRDefault="003E5F2D" w:rsidP="0082731C">
            <w:pPr>
              <w:jc w:val="center"/>
              <w:rPr>
                <w:rFonts w:ascii="Times New Roman" w:eastAsia="Times New Roman" w:hAnsi="Times New Roman" w:cs="Times New Roman"/>
                <w:sz w:val="26"/>
                <w:szCs w:val="26"/>
              </w:rPr>
            </w:pPr>
          </w:p>
        </w:tc>
        <w:tc>
          <w:tcPr>
            <w:tcW w:w="417" w:type="pct"/>
            <w:tcBorders>
              <w:top w:val="nil"/>
              <w:left w:val="nil"/>
              <w:bottom w:val="single" w:sz="4" w:space="0" w:color="auto"/>
              <w:right w:val="single" w:sz="4" w:space="0" w:color="auto"/>
            </w:tcBorders>
            <w:shd w:val="clear" w:color="auto" w:fill="auto"/>
            <w:vAlign w:val="center"/>
            <w:hideMark/>
          </w:tcPr>
          <w:p w14:paraId="094BB71D" w14:textId="77777777" w:rsidR="003E5F2D" w:rsidRPr="00991E4C" w:rsidRDefault="003E5F2D" w:rsidP="0082731C">
            <w:pPr>
              <w:jc w:val="center"/>
              <w:rPr>
                <w:rFonts w:ascii="Times New Roman" w:eastAsia="Times New Roman" w:hAnsi="Times New Roman" w:cs="Times New Roman"/>
                <w:sz w:val="26"/>
                <w:szCs w:val="26"/>
              </w:rPr>
            </w:pPr>
          </w:p>
        </w:tc>
        <w:tc>
          <w:tcPr>
            <w:tcW w:w="417" w:type="pct"/>
            <w:tcBorders>
              <w:top w:val="nil"/>
              <w:left w:val="nil"/>
              <w:bottom w:val="single" w:sz="4" w:space="0" w:color="auto"/>
              <w:right w:val="single" w:sz="4" w:space="0" w:color="auto"/>
            </w:tcBorders>
            <w:shd w:val="clear" w:color="auto" w:fill="auto"/>
            <w:vAlign w:val="center"/>
            <w:hideMark/>
          </w:tcPr>
          <w:p w14:paraId="38BC9B51" w14:textId="77777777" w:rsidR="003E5F2D" w:rsidRPr="00991E4C" w:rsidRDefault="003E5F2D" w:rsidP="0082731C">
            <w:pPr>
              <w:jc w:val="center"/>
              <w:rPr>
                <w:rFonts w:ascii="Times New Roman" w:eastAsia="Times New Roman" w:hAnsi="Times New Roman" w:cs="Times New Roman"/>
                <w:sz w:val="26"/>
                <w:szCs w:val="26"/>
              </w:rPr>
            </w:pPr>
          </w:p>
        </w:tc>
        <w:tc>
          <w:tcPr>
            <w:tcW w:w="417" w:type="pct"/>
            <w:tcBorders>
              <w:top w:val="nil"/>
              <w:left w:val="nil"/>
              <w:bottom w:val="single" w:sz="4" w:space="0" w:color="auto"/>
              <w:right w:val="single" w:sz="4" w:space="0" w:color="auto"/>
            </w:tcBorders>
            <w:shd w:val="clear" w:color="auto" w:fill="auto"/>
            <w:vAlign w:val="center"/>
            <w:hideMark/>
          </w:tcPr>
          <w:p w14:paraId="369F4CB7" w14:textId="77777777" w:rsidR="003E5F2D" w:rsidRPr="00991E4C" w:rsidRDefault="003E5F2D" w:rsidP="0082731C">
            <w:pPr>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X</w:t>
            </w:r>
          </w:p>
        </w:tc>
        <w:tc>
          <w:tcPr>
            <w:tcW w:w="417" w:type="pct"/>
            <w:tcBorders>
              <w:top w:val="nil"/>
              <w:left w:val="nil"/>
              <w:bottom w:val="single" w:sz="4" w:space="0" w:color="auto"/>
              <w:right w:val="single" w:sz="4" w:space="0" w:color="auto"/>
            </w:tcBorders>
            <w:shd w:val="clear" w:color="auto" w:fill="auto"/>
            <w:vAlign w:val="center"/>
            <w:hideMark/>
          </w:tcPr>
          <w:p w14:paraId="184EDD9A" w14:textId="77777777" w:rsidR="003E5F2D" w:rsidRPr="00991E4C" w:rsidRDefault="003E5F2D" w:rsidP="0082731C">
            <w:pPr>
              <w:jc w:val="center"/>
              <w:rPr>
                <w:rFonts w:ascii="Times New Roman" w:eastAsia="Times New Roman" w:hAnsi="Times New Roman" w:cs="Times New Roman"/>
                <w:sz w:val="26"/>
                <w:szCs w:val="26"/>
              </w:rPr>
            </w:pPr>
          </w:p>
        </w:tc>
        <w:tc>
          <w:tcPr>
            <w:tcW w:w="417" w:type="pct"/>
            <w:tcBorders>
              <w:top w:val="nil"/>
              <w:left w:val="nil"/>
              <w:bottom w:val="single" w:sz="4" w:space="0" w:color="auto"/>
              <w:right w:val="single" w:sz="4" w:space="0" w:color="auto"/>
            </w:tcBorders>
            <w:shd w:val="clear" w:color="auto" w:fill="auto"/>
            <w:vAlign w:val="center"/>
            <w:hideMark/>
          </w:tcPr>
          <w:p w14:paraId="24981D9C" w14:textId="77777777" w:rsidR="003E5F2D" w:rsidRPr="00991E4C" w:rsidRDefault="003E5F2D" w:rsidP="0082731C">
            <w:pPr>
              <w:jc w:val="center"/>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413" w:type="pct"/>
            <w:tcBorders>
              <w:top w:val="nil"/>
              <w:left w:val="nil"/>
              <w:bottom w:val="single" w:sz="4" w:space="0" w:color="auto"/>
              <w:right w:val="single" w:sz="4" w:space="0" w:color="auto"/>
            </w:tcBorders>
            <w:shd w:val="clear" w:color="auto" w:fill="auto"/>
            <w:vAlign w:val="center"/>
            <w:hideMark/>
          </w:tcPr>
          <w:p w14:paraId="7AB4BA24" w14:textId="77777777" w:rsidR="003E5F2D" w:rsidRPr="00991E4C" w:rsidRDefault="003E5F2D" w:rsidP="0082731C">
            <w:pPr>
              <w:jc w:val="center"/>
              <w:rPr>
                <w:rFonts w:ascii="Times New Roman" w:hAnsi="Times New Roman" w:cs="Times New Roman"/>
                <w:sz w:val="26"/>
                <w:szCs w:val="26"/>
              </w:rPr>
            </w:pPr>
            <w:r w:rsidRPr="00991E4C">
              <w:rPr>
                <w:rFonts w:ascii="Times New Roman" w:eastAsia="Times New Roman" w:hAnsi="Times New Roman" w:cs="Times New Roman"/>
                <w:sz w:val="26"/>
                <w:szCs w:val="26"/>
              </w:rPr>
              <w:t>X</w:t>
            </w:r>
          </w:p>
        </w:tc>
      </w:tr>
      <w:tr w:rsidR="00991E4C" w:rsidRPr="00991E4C" w14:paraId="02ED5A93" w14:textId="77777777" w:rsidTr="0082731C">
        <w:trPr>
          <w:trHeight w:val="315"/>
        </w:trPr>
        <w:tc>
          <w:tcPr>
            <w:tcW w:w="417" w:type="pct"/>
            <w:tcBorders>
              <w:top w:val="nil"/>
              <w:left w:val="single" w:sz="4" w:space="0" w:color="auto"/>
              <w:bottom w:val="single" w:sz="4" w:space="0" w:color="auto"/>
              <w:right w:val="single" w:sz="4" w:space="0" w:color="auto"/>
            </w:tcBorders>
            <w:shd w:val="clear" w:color="auto" w:fill="auto"/>
            <w:vAlign w:val="center"/>
            <w:hideMark/>
          </w:tcPr>
          <w:p w14:paraId="37751179" w14:textId="77777777" w:rsidR="003E5F2D" w:rsidRPr="00991E4C" w:rsidRDefault="003E5F2D" w:rsidP="0082731C">
            <w:pPr>
              <w:jc w:val="center"/>
              <w:rPr>
                <w:rFonts w:ascii="Times New Roman" w:eastAsia="Times New Roman" w:hAnsi="Times New Roman" w:cs="Times New Roman"/>
                <w:sz w:val="26"/>
                <w:szCs w:val="26"/>
              </w:rPr>
            </w:pPr>
            <w:r w:rsidRPr="00991E4C">
              <w:rPr>
                <w:rFonts w:ascii="Times New Roman" w:eastAsia="Times New Roman" w:hAnsi="Times New Roman" w:cs="Times New Roman"/>
                <w:w w:val="98"/>
                <w:sz w:val="26"/>
                <w:szCs w:val="26"/>
              </w:rPr>
              <w:t>PO2</w:t>
            </w:r>
          </w:p>
        </w:tc>
        <w:tc>
          <w:tcPr>
            <w:tcW w:w="417" w:type="pct"/>
            <w:tcBorders>
              <w:top w:val="nil"/>
              <w:left w:val="nil"/>
              <w:bottom w:val="single" w:sz="4" w:space="0" w:color="auto"/>
              <w:right w:val="single" w:sz="4" w:space="0" w:color="auto"/>
            </w:tcBorders>
            <w:shd w:val="clear" w:color="auto" w:fill="auto"/>
            <w:vAlign w:val="center"/>
            <w:hideMark/>
          </w:tcPr>
          <w:p w14:paraId="212C1BB0" w14:textId="77777777" w:rsidR="003E5F2D" w:rsidRPr="00991E4C" w:rsidRDefault="003E5F2D" w:rsidP="0082731C">
            <w:pPr>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X</w:t>
            </w:r>
          </w:p>
        </w:tc>
        <w:tc>
          <w:tcPr>
            <w:tcW w:w="417" w:type="pct"/>
            <w:tcBorders>
              <w:top w:val="nil"/>
              <w:left w:val="nil"/>
              <w:bottom w:val="single" w:sz="4" w:space="0" w:color="auto"/>
              <w:right w:val="single" w:sz="4" w:space="0" w:color="auto"/>
            </w:tcBorders>
            <w:shd w:val="clear" w:color="auto" w:fill="auto"/>
            <w:vAlign w:val="center"/>
            <w:hideMark/>
          </w:tcPr>
          <w:p w14:paraId="342EF96B" w14:textId="77777777" w:rsidR="003E5F2D" w:rsidRPr="00991E4C" w:rsidRDefault="003E5F2D" w:rsidP="0082731C">
            <w:pPr>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X</w:t>
            </w:r>
          </w:p>
        </w:tc>
        <w:tc>
          <w:tcPr>
            <w:tcW w:w="417" w:type="pct"/>
            <w:tcBorders>
              <w:top w:val="nil"/>
              <w:left w:val="nil"/>
              <w:bottom w:val="single" w:sz="4" w:space="0" w:color="auto"/>
              <w:right w:val="single" w:sz="4" w:space="0" w:color="auto"/>
            </w:tcBorders>
            <w:shd w:val="clear" w:color="auto" w:fill="auto"/>
            <w:vAlign w:val="center"/>
            <w:hideMark/>
          </w:tcPr>
          <w:p w14:paraId="0923467B" w14:textId="77777777" w:rsidR="003E5F2D" w:rsidRPr="00991E4C" w:rsidRDefault="003E5F2D" w:rsidP="0082731C">
            <w:pPr>
              <w:jc w:val="center"/>
              <w:rPr>
                <w:rFonts w:ascii="Times New Roman" w:eastAsia="Times New Roman" w:hAnsi="Times New Roman" w:cs="Times New Roman"/>
                <w:sz w:val="26"/>
                <w:szCs w:val="26"/>
              </w:rPr>
            </w:pPr>
          </w:p>
        </w:tc>
        <w:tc>
          <w:tcPr>
            <w:tcW w:w="417" w:type="pct"/>
            <w:tcBorders>
              <w:top w:val="nil"/>
              <w:left w:val="nil"/>
              <w:bottom w:val="single" w:sz="4" w:space="0" w:color="auto"/>
              <w:right w:val="single" w:sz="4" w:space="0" w:color="auto"/>
            </w:tcBorders>
            <w:shd w:val="clear" w:color="auto" w:fill="auto"/>
            <w:vAlign w:val="center"/>
            <w:hideMark/>
          </w:tcPr>
          <w:p w14:paraId="29539089" w14:textId="77777777" w:rsidR="003E5F2D" w:rsidRPr="00991E4C" w:rsidRDefault="003E5F2D" w:rsidP="0082731C">
            <w:pPr>
              <w:jc w:val="center"/>
              <w:rPr>
                <w:rFonts w:ascii="Times New Roman" w:eastAsia="Times New Roman" w:hAnsi="Times New Roman" w:cs="Times New Roman"/>
                <w:sz w:val="26"/>
                <w:szCs w:val="26"/>
              </w:rPr>
            </w:pPr>
          </w:p>
        </w:tc>
        <w:tc>
          <w:tcPr>
            <w:tcW w:w="417" w:type="pct"/>
            <w:tcBorders>
              <w:top w:val="nil"/>
              <w:left w:val="nil"/>
              <w:bottom w:val="single" w:sz="4" w:space="0" w:color="auto"/>
              <w:right w:val="single" w:sz="4" w:space="0" w:color="auto"/>
            </w:tcBorders>
            <w:shd w:val="clear" w:color="auto" w:fill="auto"/>
            <w:vAlign w:val="center"/>
            <w:hideMark/>
          </w:tcPr>
          <w:p w14:paraId="05DCA5EC" w14:textId="77777777" w:rsidR="003E5F2D" w:rsidRPr="00991E4C" w:rsidRDefault="003E5F2D" w:rsidP="0082731C">
            <w:pPr>
              <w:jc w:val="center"/>
              <w:rPr>
                <w:rFonts w:ascii="Times New Roman" w:eastAsia="Times New Roman" w:hAnsi="Times New Roman" w:cs="Times New Roman"/>
                <w:sz w:val="26"/>
                <w:szCs w:val="26"/>
              </w:rPr>
            </w:pPr>
          </w:p>
        </w:tc>
        <w:tc>
          <w:tcPr>
            <w:tcW w:w="417" w:type="pct"/>
            <w:tcBorders>
              <w:top w:val="nil"/>
              <w:left w:val="nil"/>
              <w:bottom w:val="single" w:sz="4" w:space="0" w:color="auto"/>
              <w:right w:val="single" w:sz="4" w:space="0" w:color="auto"/>
            </w:tcBorders>
            <w:shd w:val="clear" w:color="auto" w:fill="auto"/>
            <w:vAlign w:val="center"/>
            <w:hideMark/>
          </w:tcPr>
          <w:p w14:paraId="7CD61384" w14:textId="77777777" w:rsidR="003E5F2D" w:rsidRPr="00991E4C" w:rsidRDefault="003E5F2D" w:rsidP="0082731C">
            <w:pPr>
              <w:jc w:val="center"/>
              <w:rPr>
                <w:rFonts w:ascii="Times New Roman" w:eastAsia="Times New Roman" w:hAnsi="Times New Roman" w:cs="Times New Roman"/>
                <w:sz w:val="26"/>
                <w:szCs w:val="26"/>
              </w:rPr>
            </w:pPr>
          </w:p>
        </w:tc>
        <w:tc>
          <w:tcPr>
            <w:tcW w:w="417" w:type="pct"/>
            <w:tcBorders>
              <w:top w:val="nil"/>
              <w:left w:val="nil"/>
              <w:bottom w:val="single" w:sz="4" w:space="0" w:color="auto"/>
              <w:right w:val="single" w:sz="4" w:space="0" w:color="auto"/>
            </w:tcBorders>
            <w:shd w:val="clear" w:color="auto" w:fill="auto"/>
            <w:vAlign w:val="center"/>
            <w:hideMark/>
          </w:tcPr>
          <w:p w14:paraId="3BB7A56A" w14:textId="77777777" w:rsidR="003E5F2D" w:rsidRPr="00991E4C" w:rsidRDefault="003E5F2D" w:rsidP="0082731C">
            <w:pPr>
              <w:jc w:val="center"/>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417" w:type="pct"/>
            <w:tcBorders>
              <w:top w:val="nil"/>
              <w:left w:val="nil"/>
              <w:bottom w:val="single" w:sz="4" w:space="0" w:color="auto"/>
              <w:right w:val="single" w:sz="4" w:space="0" w:color="auto"/>
            </w:tcBorders>
            <w:shd w:val="clear" w:color="auto" w:fill="auto"/>
            <w:vAlign w:val="center"/>
            <w:hideMark/>
          </w:tcPr>
          <w:p w14:paraId="0F51B418" w14:textId="77777777" w:rsidR="003E5F2D" w:rsidRPr="00991E4C" w:rsidRDefault="003E5F2D" w:rsidP="0082731C">
            <w:pPr>
              <w:jc w:val="center"/>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417" w:type="pct"/>
            <w:tcBorders>
              <w:top w:val="nil"/>
              <w:left w:val="nil"/>
              <w:bottom w:val="single" w:sz="4" w:space="0" w:color="auto"/>
              <w:right w:val="single" w:sz="4" w:space="0" w:color="auto"/>
            </w:tcBorders>
            <w:shd w:val="clear" w:color="auto" w:fill="auto"/>
            <w:vAlign w:val="center"/>
            <w:hideMark/>
          </w:tcPr>
          <w:p w14:paraId="4C76B55D" w14:textId="77777777" w:rsidR="003E5F2D" w:rsidRPr="00991E4C" w:rsidRDefault="003E5F2D" w:rsidP="0082731C">
            <w:pPr>
              <w:jc w:val="center"/>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417" w:type="pct"/>
            <w:tcBorders>
              <w:top w:val="nil"/>
              <w:left w:val="nil"/>
              <w:bottom w:val="single" w:sz="4" w:space="0" w:color="auto"/>
              <w:right w:val="single" w:sz="4" w:space="0" w:color="auto"/>
            </w:tcBorders>
            <w:shd w:val="clear" w:color="auto" w:fill="auto"/>
            <w:vAlign w:val="center"/>
            <w:hideMark/>
          </w:tcPr>
          <w:p w14:paraId="011896EB" w14:textId="77777777" w:rsidR="003E5F2D" w:rsidRPr="00991E4C" w:rsidRDefault="003E5F2D" w:rsidP="0082731C">
            <w:pPr>
              <w:jc w:val="center"/>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413" w:type="pct"/>
            <w:tcBorders>
              <w:top w:val="nil"/>
              <w:left w:val="nil"/>
              <w:bottom w:val="single" w:sz="4" w:space="0" w:color="auto"/>
              <w:right w:val="single" w:sz="4" w:space="0" w:color="auto"/>
            </w:tcBorders>
            <w:shd w:val="clear" w:color="auto" w:fill="auto"/>
            <w:vAlign w:val="center"/>
            <w:hideMark/>
          </w:tcPr>
          <w:p w14:paraId="27625897" w14:textId="77777777" w:rsidR="003E5F2D" w:rsidRPr="00991E4C" w:rsidRDefault="003E5F2D" w:rsidP="0082731C">
            <w:pPr>
              <w:jc w:val="center"/>
              <w:rPr>
                <w:rFonts w:ascii="Times New Roman" w:hAnsi="Times New Roman" w:cs="Times New Roman"/>
                <w:sz w:val="26"/>
                <w:szCs w:val="26"/>
              </w:rPr>
            </w:pPr>
            <w:r w:rsidRPr="00991E4C">
              <w:rPr>
                <w:rFonts w:ascii="Times New Roman" w:eastAsia="Times New Roman" w:hAnsi="Times New Roman" w:cs="Times New Roman"/>
                <w:sz w:val="26"/>
                <w:szCs w:val="26"/>
              </w:rPr>
              <w:t>X</w:t>
            </w:r>
          </w:p>
        </w:tc>
      </w:tr>
      <w:tr w:rsidR="00991E4C" w:rsidRPr="00991E4C" w14:paraId="357CDB19" w14:textId="77777777" w:rsidTr="0082731C">
        <w:trPr>
          <w:trHeight w:val="315"/>
        </w:trPr>
        <w:tc>
          <w:tcPr>
            <w:tcW w:w="417" w:type="pct"/>
            <w:tcBorders>
              <w:top w:val="nil"/>
              <w:left w:val="single" w:sz="4" w:space="0" w:color="auto"/>
              <w:bottom w:val="single" w:sz="4" w:space="0" w:color="auto"/>
              <w:right w:val="single" w:sz="4" w:space="0" w:color="auto"/>
            </w:tcBorders>
            <w:shd w:val="clear" w:color="auto" w:fill="auto"/>
            <w:vAlign w:val="center"/>
            <w:hideMark/>
          </w:tcPr>
          <w:p w14:paraId="66B85D7A" w14:textId="77777777" w:rsidR="003E5F2D" w:rsidRPr="00991E4C" w:rsidRDefault="003E5F2D" w:rsidP="0082731C">
            <w:pPr>
              <w:jc w:val="center"/>
              <w:rPr>
                <w:rFonts w:ascii="Times New Roman" w:eastAsia="Times New Roman" w:hAnsi="Times New Roman" w:cs="Times New Roman"/>
                <w:sz w:val="26"/>
                <w:szCs w:val="26"/>
              </w:rPr>
            </w:pPr>
            <w:r w:rsidRPr="00991E4C">
              <w:rPr>
                <w:rFonts w:ascii="Times New Roman" w:eastAsia="Times New Roman" w:hAnsi="Times New Roman" w:cs="Times New Roman"/>
                <w:w w:val="98"/>
                <w:sz w:val="26"/>
                <w:szCs w:val="26"/>
              </w:rPr>
              <w:t>PO3</w:t>
            </w:r>
          </w:p>
        </w:tc>
        <w:tc>
          <w:tcPr>
            <w:tcW w:w="417" w:type="pct"/>
            <w:tcBorders>
              <w:top w:val="nil"/>
              <w:left w:val="nil"/>
              <w:bottom w:val="single" w:sz="4" w:space="0" w:color="auto"/>
              <w:right w:val="single" w:sz="4" w:space="0" w:color="auto"/>
            </w:tcBorders>
            <w:shd w:val="clear" w:color="auto" w:fill="auto"/>
            <w:vAlign w:val="center"/>
            <w:hideMark/>
          </w:tcPr>
          <w:p w14:paraId="49E70FFD" w14:textId="77777777" w:rsidR="003E5F2D" w:rsidRPr="00991E4C" w:rsidRDefault="003E5F2D" w:rsidP="0082731C">
            <w:pPr>
              <w:jc w:val="center"/>
              <w:rPr>
                <w:rFonts w:ascii="Times New Roman" w:eastAsia="Times New Roman" w:hAnsi="Times New Roman" w:cs="Times New Roman"/>
                <w:sz w:val="26"/>
                <w:szCs w:val="26"/>
              </w:rPr>
            </w:pPr>
          </w:p>
        </w:tc>
        <w:tc>
          <w:tcPr>
            <w:tcW w:w="417" w:type="pct"/>
            <w:tcBorders>
              <w:top w:val="nil"/>
              <w:left w:val="nil"/>
              <w:bottom w:val="single" w:sz="4" w:space="0" w:color="auto"/>
              <w:right w:val="single" w:sz="4" w:space="0" w:color="auto"/>
            </w:tcBorders>
            <w:shd w:val="clear" w:color="auto" w:fill="auto"/>
            <w:vAlign w:val="center"/>
            <w:hideMark/>
          </w:tcPr>
          <w:p w14:paraId="405D3CF8" w14:textId="77777777" w:rsidR="003E5F2D" w:rsidRPr="00991E4C" w:rsidRDefault="003E5F2D" w:rsidP="0082731C">
            <w:pPr>
              <w:jc w:val="center"/>
              <w:rPr>
                <w:rFonts w:ascii="Times New Roman" w:eastAsia="Times New Roman" w:hAnsi="Times New Roman" w:cs="Times New Roman"/>
                <w:sz w:val="26"/>
                <w:szCs w:val="26"/>
              </w:rPr>
            </w:pPr>
          </w:p>
        </w:tc>
        <w:tc>
          <w:tcPr>
            <w:tcW w:w="417" w:type="pct"/>
            <w:tcBorders>
              <w:top w:val="nil"/>
              <w:left w:val="nil"/>
              <w:bottom w:val="single" w:sz="4" w:space="0" w:color="auto"/>
              <w:right w:val="single" w:sz="4" w:space="0" w:color="auto"/>
            </w:tcBorders>
            <w:shd w:val="clear" w:color="auto" w:fill="auto"/>
            <w:vAlign w:val="center"/>
            <w:hideMark/>
          </w:tcPr>
          <w:p w14:paraId="53F8CAB0" w14:textId="77777777" w:rsidR="003E5F2D" w:rsidRPr="00991E4C" w:rsidRDefault="003E5F2D" w:rsidP="0082731C">
            <w:pPr>
              <w:jc w:val="center"/>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417" w:type="pct"/>
            <w:tcBorders>
              <w:top w:val="nil"/>
              <w:left w:val="nil"/>
              <w:bottom w:val="single" w:sz="4" w:space="0" w:color="auto"/>
              <w:right w:val="single" w:sz="4" w:space="0" w:color="auto"/>
            </w:tcBorders>
            <w:shd w:val="clear" w:color="auto" w:fill="auto"/>
            <w:vAlign w:val="center"/>
            <w:hideMark/>
          </w:tcPr>
          <w:p w14:paraId="0A849E8D" w14:textId="77777777" w:rsidR="003E5F2D" w:rsidRPr="00991E4C" w:rsidRDefault="003E5F2D" w:rsidP="0082731C">
            <w:pPr>
              <w:jc w:val="center"/>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417" w:type="pct"/>
            <w:tcBorders>
              <w:top w:val="nil"/>
              <w:left w:val="nil"/>
              <w:bottom w:val="single" w:sz="4" w:space="0" w:color="auto"/>
              <w:right w:val="single" w:sz="4" w:space="0" w:color="auto"/>
            </w:tcBorders>
            <w:shd w:val="clear" w:color="auto" w:fill="auto"/>
            <w:vAlign w:val="center"/>
            <w:hideMark/>
          </w:tcPr>
          <w:p w14:paraId="1CC34E2F" w14:textId="77777777" w:rsidR="003E5F2D" w:rsidRPr="00991E4C" w:rsidRDefault="003E5F2D" w:rsidP="0082731C">
            <w:pPr>
              <w:jc w:val="center"/>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417" w:type="pct"/>
            <w:tcBorders>
              <w:top w:val="nil"/>
              <w:left w:val="nil"/>
              <w:bottom w:val="single" w:sz="4" w:space="0" w:color="auto"/>
              <w:right w:val="single" w:sz="4" w:space="0" w:color="auto"/>
            </w:tcBorders>
            <w:shd w:val="clear" w:color="auto" w:fill="auto"/>
            <w:vAlign w:val="center"/>
            <w:hideMark/>
          </w:tcPr>
          <w:p w14:paraId="0B9B1514" w14:textId="77777777" w:rsidR="003E5F2D" w:rsidRPr="00991E4C" w:rsidRDefault="003E5F2D" w:rsidP="0082731C">
            <w:pPr>
              <w:jc w:val="center"/>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417" w:type="pct"/>
            <w:tcBorders>
              <w:top w:val="nil"/>
              <w:left w:val="nil"/>
              <w:bottom w:val="single" w:sz="4" w:space="0" w:color="auto"/>
              <w:right w:val="single" w:sz="4" w:space="0" w:color="auto"/>
            </w:tcBorders>
            <w:shd w:val="clear" w:color="auto" w:fill="auto"/>
            <w:vAlign w:val="center"/>
            <w:hideMark/>
          </w:tcPr>
          <w:p w14:paraId="578455FD" w14:textId="77777777" w:rsidR="003E5F2D" w:rsidRPr="00991E4C" w:rsidRDefault="003E5F2D" w:rsidP="0082731C">
            <w:pPr>
              <w:jc w:val="center"/>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417" w:type="pct"/>
            <w:tcBorders>
              <w:top w:val="nil"/>
              <w:left w:val="nil"/>
              <w:bottom w:val="single" w:sz="4" w:space="0" w:color="auto"/>
              <w:right w:val="single" w:sz="4" w:space="0" w:color="auto"/>
            </w:tcBorders>
            <w:shd w:val="clear" w:color="auto" w:fill="auto"/>
            <w:vAlign w:val="center"/>
            <w:hideMark/>
          </w:tcPr>
          <w:p w14:paraId="0AE3ADD2" w14:textId="77777777" w:rsidR="003E5F2D" w:rsidRPr="00991E4C" w:rsidRDefault="003E5F2D" w:rsidP="0082731C">
            <w:pPr>
              <w:jc w:val="center"/>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417" w:type="pct"/>
            <w:tcBorders>
              <w:top w:val="nil"/>
              <w:left w:val="nil"/>
              <w:bottom w:val="single" w:sz="4" w:space="0" w:color="auto"/>
              <w:right w:val="single" w:sz="4" w:space="0" w:color="auto"/>
            </w:tcBorders>
            <w:shd w:val="clear" w:color="auto" w:fill="auto"/>
            <w:vAlign w:val="center"/>
            <w:hideMark/>
          </w:tcPr>
          <w:p w14:paraId="5B8FFBC6" w14:textId="77777777" w:rsidR="003E5F2D" w:rsidRPr="00991E4C" w:rsidRDefault="003E5F2D" w:rsidP="0082731C">
            <w:pPr>
              <w:jc w:val="center"/>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417" w:type="pct"/>
            <w:tcBorders>
              <w:top w:val="nil"/>
              <w:left w:val="nil"/>
              <w:bottom w:val="single" w:sz="4" w:space="0" w:color="auto"/>
              <w:right w:val="single" w:sz="4" w:space="0" w:color="auto"/>
            </w:tcBorders>
            <w:shd w:val="clear" w:color="auto" w:fill="auto"/>
            <w:vAlign w:val="center"/>
            <w:hideMark/>
          </w:tcPr>
          <w:p w14:paraId="3DBAB465" w14:textId="77777777" w:rsidR="003E5F2D" w:rsidRPr="00991E4C" w:rsidRDefault="003E5F2D" w:rsidP="0082731C">
            <w:pPr>
              <w:jc w:val="center"/>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413" w:type="pct"/>
            <w:tcBorders>
              <w:top w:val="nil"/>
              <w:left w:val="nil"/>
              <w:bottom w:val="single" w:sz="4" w:space="0" w:color="auto"/>
              <w:right w:val="single" w:sz="4" w:space="0" w:color="auto"/>
            </w:tcBorders>
            <w:shd w:val="clear" w:color="auto" w:fill="auto"/>
            <w:vAlign w:val="center"/>
            <w:hideMark/>
          </w:tcPr>
          <w:p w14:paraId="3EA75BE3" w14:textId="77777777" w:rsidR="003E5F2D" w:rsidRPr="00991E4C" w:rsidRDefault="003E5F2D" w:rsidP="0082731C">
            <w:pPr>
              <w:jc w:val="center"/>
              <w:rPr>
                <w:rFonts w:ascii="Times New Roman" w:eastAsia="Times New Roman" w:hAnsi="Times New Roman" w:cs="Times New Roman"/>
                <w:sz w:val="26"/>
                <w:szCs w:val="26"/>
              </w:rPr>
            </w:pPr>
          </w:p>
        </w:tc>
      </w:tr>
      <w:tr w:rsidR="00991E4C" w:rsidRPr="00991E4C" w14:paraId="5C2F65D8" w14:textId="77777777" w:rsidTr="0082731C">
        <w:trPr>
          <w:trHeight w:val="315"/>
        </w:trPr>
        <w:tc>
          <w:tcPr>
            <w:tcW w:w="417" w:type="pct"/>
            <w:tcBorders>
              <w:top w:val="nil"/>
              <w:left w:val="single" w:sz="4" w:space="0" w:color="auto"/>
              <w:bottom w:val="single" w:sz="4" w:space="0" w:color="auto"/>
              <w:right w:val="single" w:sz="4" w:space="0" w:color="auto"/>
            </w:tcBorders>
            <w:shd w:val="clear" w:color="auto" w:fill="auto"/>
            <w:vAlign w:val="center"/>
            <w:hideMark/>
          </w:tcPr>
          <w:p w14:paraId="11EE1A70" w14:textId="77777777" w:rsidR="003E5F2D" w:rsidRPr="00991E4C" w:rsidRDefault="003E5F2D" w:rsidP="0082731C">
            <w:pPr>
              <w:jc w:val="center"/>
              <w:rPr>
                <w:rFonts w:ascii="Times New Roman" w:eastAsia="Times New Roman" w:hAnsi="Times New Roman" w:cs="Times New Roman"/>
                <w:sz w:val="26"/>
                <w:szCs w:val="26"/>
              </w:rPr>
            </w:pPr>
            <w:r w:rsidRPr="00991E4C">
              <w:rPr>
                <w:rFonts w:ascii="Times New Roman" w:eastAsia="Times New Roman" w:hAnsi="Times New Roman" w:cs="Times New Roman"/>
                <w:w w:val="98"/>
                <w:sz w:val="26"/>
                <w:szCs w:val="26"/>
              </w:rPr>
              <w:t>PO4</w:t>
            </w:r>
          </w:p>
        </w:tc>
        <w:tc>
          <w:tcPr>
            <w:tcW w:w="417" w:type="pct"/>
            <w:tcBorders>
              <w:top w:val="nil"/>
              <w:left w:val="nil"/>
              <w:bottom w:val="single" w:sz="4" w:space="0" w:color="auto"/>
              <w:right w:val="single" w:sz="4" w:space="0" w:color="auto"/>
            </w:tcBorders>
            <w:shd w:val="clear" w:color="auto" w:fill="auto"/>
            <w:vAlign w:val="center"/>
            <w:hideMark/>
          </w:tcPr>
          <w:p w14:paraId="7678F1AF" w14:textId="77777777" w:rsidR="003E5F2D" w:rsidRPr="00991E4C" w:rsidRDefault="003E5F2D" w:rsidP="0082731C">
            <w:pPr>
              <w:jc w:val="center"/>
              <w:rPr>
                <w:rFonts w:ascii="Times New Roman" w:eastAsia="Times New Roman" w:hAnsi="Times New Roman" w:cs="Times New Roman"/>
                <w:sz w:val="26"/>
                <w:szCs w:val="26"/>
              </w:rPr>
            </w:pPr>
          </w:p>
        </w:tc>
        <w:tc>
          <w:tcPr>
            <w:tcW w:w="417" w:type="pct"/>
            <w:tcBorders>
              <w:top w:val="nil"/>
              <w:left w:val="nil"/>
              <w:bottom w:val="single" w:sz="4" w:space="0" w:color="auto"/>
              <w:right w:val="single" w:sz="4" w:space="0" w:color="auto"/>
            </w:tcBorders>
            <w:shd w:val="clear" w:color="auto" w:fill="auto"/>
            <w:vAlign w:val="center"/>
            <w:hideMark/>
          </w:tcPr>
          <w:p w14:paraId="18DCACDB" w14:textId="77777777" w:rsidR="003E5F2D" w:rsidRPr="00991E4C" w:rsidRDefault="003E5F2D" w:rsidP="0082731C">
            <w:pPr>
              <w:jc w:val="center"/>
              <w:rPr>
                <w:rFonts w:ascii="Times New Roman" w:eastAsia="Times New Roman" w:hAnsi="Times New Roman" w:cs="Times New Roman"/>
                <w:sz w:val="26"/>
                <w:szCs w:val="26"/>
              </w:rPr>
            </w:pPr>
          </w:p>
        </w:tc>
        <w:tc>
          <w:tcPr>
            <w:tcW w:w="417" w:type="pct"/>
            <w:tcBorders>
              <w:top w:val="nil"/>
              <w:left w:val="nil"/>
              <w:bottom w:val="single" w:sz="4" w:space="0" w:color="auto"/>
              <w:right w:val="single" w:sz="4" w:space="0" w:color="auto"/>
            </w:tcBorders>
            <w:shd w:val="clear" w:color="auto" w:fill="auto"/>
            <w:vAlign w:val="center"/>
            <w:hideMark/>
          </w:tcPr>
          <w:p w14:paraId="64DFFEC9" w14:textId="77777777" w:rsidR="003E5F2D" w:rsidRPr="00991E4C" w:rsidRDefault="003E5F2D" w:rsidP="0082731C">
            <w:pPr>
              <w:jc w:val="center"/>
              <w:rPr>
                <w:rFonts w:ascii="Times New Roman" w:eastAsia="Times New Roman" w:hAnsi="Times New Roman" w:cs="Times New Roman"/>
                <w:sz w:val="26"/>
                <w:szCs w:val="26"/>
              </w:rPr>
            </w:pPr>
          </w:p>
        </w:tc>
        <w:tc>
          <w:tcPr>
            <w:tcW w:w="417" w:type="pct"/>
            <w:tcBorders>
              <w:top w:val="nil"/>
              <w:left w:val="nil"/>
              <w:bottom w:val="single" w:sz="4" w:space="0" w:color="auto"/>
              <w:right w:val="single" w:sz="4" w:space="0" w:color="auto"/>
            </w:tcBorders>
            <w:shd w:val="clear" w:color="auto" w:fill="auto"/>
            <w:vAlign w:val="center"/>
            <w:hideMark/>
          </w:tcPr>
          <w:p w14:paraId="003E4BD3" w14:textId="77777777" w:rsidR="003E5F2D" w:rsidRPr="00991E4C" w:rsidRDefault="003E5F2D" w:rsidP="0082731C">
            <w:pPr>
              <w:jc w:val="center"/>
              <w:rPr>
                <w:rFonts w:ascii="Times New Roman" w:eastAsia="Times New Roman" w:hAnsi="Times New Roman" w:cs="Times New Roman"/>
                <w:sz w:val="26"/>
                <w:szCs w:val="26"/>
              </w:rPr>
            </w:pPr>
          </w:p>
        </w:tc>
        <w:tc>
          <w:tcPr>
            <w:tcW w:w="417" w:type="pct"/>
            <w:tcBorders>
              <w:top w:val="nil"/>
              <w:left w:val="nil"/>
              <w:bottom w:val="single" w:sz="4" w:space="0" w:color="auto"/>
              <w:right w:val="single" w:sz="4" w:space="0" w:color="auto"/>
            </w:tcBorders>
            <w:shd w:val="clear" w:color="auto" w:fill="auto"/>
            <w:vAlign w:val="center"/>
            <w:hideMark/>
          </w:tcPr>
          <w:p w14:paraId="70EF9938" w14:textId="77777777" w:rsidR="003E5F2D" w:rsidRPr="00991E4C" w:rsidRDefault="003E5F2D" w:rsidP="0082731C">
            <w:pPr>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X</w:t>
            </w:r>
          </w:p>
        </w:tc>
        <w:tc>
          <w:tcPr>
            <w:tcW w:w="417" w:type="pct"/>
            <w:tcBorders>
              <w:top w:val="nil"/>
              <w:left w:val="nil"/>
              <w:bottom w:val="single" w:sz="4" w:space="0" w:color="auto"/>
              <w:right w:val="single" w:sz="4" w:space="0" w:color="auto"/>
            </w:tcBorders>
            <w:shd w:val="clear" w:color="auto" w:fill="auto"/>
            <w:vAlign w:val="center"/>
            <w:hideMark/>
          </w:tcPr>
          <w:p w14:paraId="32D5E2B2" w14:textId="77777777" w:rsidR="003E5F2D" w:rsidRPr="00991E4C" w:rsidRDefault="003E5F2D" w:rsidP="0082731C">
            <w:pPr>
              <w:jc w:val="center"/>
              <w:rPr>
                <w:rFonts w:ascii="Times New Roman" w:eastAsia="Times New Roman" w:hAnsi="Times New Roman" w:cs="Times New Roman"/>
                <w:sz w:val="26"/>
                <w:szCs w:val="26"/>
              </w:rPr>
            </w:pPr>
          </w:p>
        </w:tc>
        <w:tc>
          <w:tcPr>
            <w:tcW w:w="417" w:type="pct"/>
            <w:tcBorders>
              <w:top w:val="nil"/>
              <w:left w:val="nil"/>
              <w:bottom w:val="single" w:sz="4" w:space="0" w:color="auto"/>
              <w:right w:val="single" w:sz="4" w:space="0" w:color="auto"/>
            </w:tcBorders>
            <w:shd w:val="clear" w:color="auto" w:fill="auto"/>
            <w:vAlign w:val="center"/>
            <w:hideMark/>
          </w:tcPr>
          <w:p w14:paraId="5266975C" w14:textId="77777777" w:rsidR="003E5F2D" w:rsidRPr="00991E4C" w:rsidRDefault="003E5F2D" w:rsidP="0082731C">
            <w:pPr>
              <w:jc w:val="center"/>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417" w:type="pct"/>
            <w:tcBorders>
              <w:top w:val="nil"/>
              <w:left w:val="nil"/>
              <w:bottom w:val="single" w:sz="4" w:space="0" w:color="auto"/>
              <w:right w:val="single" w:sz="4" w:space="0" w:color="auto"/>
            </w:tcBorders>
            <w:shd w:val="clear" w:color="auto" w:fill="auto"/>
            <w:vAlign w:val="center"/>
            <w:hideMark/>
          </w:tcPr>
          <w:p w14:paraId="44C99650" w14:textId="77777777" w:rsidR="003E5F2D" w:rsidRPr="00991E4C" w:rsidRDefault="003E5F2D" w:rsidP="0082731C">
            <w:pPr>
              <w:jc w:val="center"/>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417" w:type="pct"/>
            <w:tcBorders>
              <w:top w:val="nil"/>
              <w:left w:val="nil"/>
              <w:bottom w:val="single" w:sz="4" w:space="0" w:color="auto"/>
              <w:right w:val="single" w:sz="4" w:space="0" w:color="auto"/>
            </w:tcBorders>
            <w:shd w:val="clear" w:color="auto" w:fill="auto"/>
            <w:vAlign w:val="center"/>
            <w:hideMark/>
          </w:tcPr>
          <w:p w14:paraId="04985881" w14:textId="77777777" w:rsidR="003E5F2D" w:rsidRPr="00991E4C" w:rsidRDefault="003E5F2D" w:rsidP="0082731C">
            <w:pPr>
              <w:jc w:val="center"/>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417" w:type="pct"/>
            <w:tcBorders>
              <w:top w:val="nil"/>
              <w:left w:val="nil"/>
              <w:bottom w:val="single" w:sz="4" w:space="0" w:color="auto"/>
              <w:right w:val="single" w:sz="4" w:space="0" w:color="auto"/>
            </w:tcBorders>
            <w:shd w:val="clear" w:color="auto" w:fill="auto"/>
            <w:vAlign w:val="center"/>
            <w:hideMark/>
          </w:tcPr>
          <w:p w14:paraId="6387ED61" w14:textId="77777777" w:rsidR="003E5F2D" w:rsidRPr="00991E4C" w:rsidRDefault="003E5F2D" w:rsidP="0082731C">
            <w:pPr>
              <w:jc w:val="center"/>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413" w:type="pct"/>
            <w:tcBorders>
              <w:top w:val="nil"/>
              <w:left w:val="nil"/>
              <w:bottom w:val="single" w:sz="4" w:space="0" w:color="auto"/>
              <w:right w:val="single" w:sz="4" w:space="0" w:color="auto"/>
            </w:tcBorders>
            <w:shd w:val="clear" w:color="auto" w:fill="auto"/>
            <w:vAlign w:val="center"/>
            <w:hideMark/>
          </w:tcPr>
          <w:p w14:paraId="70AA9BFE" w14:textId="77777777" w:rsidR="003E5F2D" w:rsidRPr="00991E4C" w:rsidRDefault="003E5F2D" w:rsidP="0082731C">
            <w:pPr>
              <w:jc w:val="center"/>
              <w:rPr>
                <w:rFonts w:ascii="Times New Roman" w:eastAsia="Times New Roman" w:hAnsi="Times New Roman" w:cs="Times New Roman"/>
                <w:sz w:val="26"/>
                <w:szCs w:val="26"/>
              </w:rPr>
            </w:pPr>
          </w:p>
        </w:tc>
      </w:tr>
      <w:tr w:rsidR="00991E4C" w:rsidRPr="00991E4C" w14:paraId="56E002D0" w14:textId="77777777" w:rsidTr="0082731C">
        <w:trPr>
          <w:trHeight w:val="315"/>
        </w:trPr>
        <w:tc>
          <w:tcPr>
            <w:tcW w:w="417" w:type="pct"/>
            <w:tcBorders>
              <w:top w:val="nil"/>
              <w:left w:val="single" w:sz="4" w:space="0" w:color="auto"/>
              <w:bottom w:val="single" w:sz="4" w:space="0" w:color="auto"/>
              <w:right w:val="single" w:sz="4" w:space="0" w:color="auto"/>
            </w:tcBorders>
            <w:shd w:val="clear" w:color="auto" w:fill="auto"/>
            <w:vAlign w:val="center"/>
            <w:hideMark/>
          </w:tcPr>
          <w:p w14:paraId="2162F200" w14:textId="77777777" w:rsidR="003E5F2D" w:rsidRPr="00991E4C" w:rsidRDefault="003E5F2D" w:rsidP="0082731C">
            <w:pPr>
              <w:jc w:val="center"/>
              <w:rPr>
                <w:rFonts w:ascii="Times New Roman" w:eastAsia="Times New Roman" w:hAnsi="Times New Roman" w:cs="Times New Roman"/>
                <w:sz w:val="26"/>
                <w:szCs w:val="26"/>
              </w:rPr>
            </w:pPr>
            <w:r w:rsidRPr="00991E4C">
              <w:rPr>
                <w:rFonts w:ascii="Times New Roman" w:eastAsia="Times New Roman" w:hAnsi="Times New Roman" w:cs="Times New Roman"/>
                <w:w w:val="98"/>
                <w:sz w:val="26"/>
                <w:szCs w:val="26"/>
              </w:rPr>
              <w:lastRenderedPageBreak/>
              <w:t>PO5</w:t>
            </w:r>
          </w:p>
        </w:tc>
        <w:tc>
          <w:tcPr>
            <w:tcW w:w="417" w:type="pct"/>
            <w:tcBorders>
              <w:top w:val="nil"/>
              <w:left w:val="nil"/>
              <w:bottom w:val="single" w:sz="4" w:space="0" w:color="auto"/>
              <w:right w:val="single" w:sz="4" w:space="0" w:color="auto"/>
            </w:tcBorders>
            <w:shd w:val="clear" w:color="auto" w:fill="auto"/>
            <w:vAlign w:val="center"/>
            <w:hideMark/>
          </w:tcPr>
          <w:p w14:paraId="6BEABE5E" w14:textId="77777777" w:rsidR="003E5F2D" w:rsidRPr="00991E4C" w:rsidRDefault="003E5F2D" w:rsidP="0082731C">
            <w:pPr>
              <w:jc w:val="center"/>
              <w:rPr>
                <w:rFonts w:ascii="Times New Roman" w:eastAsia="Times New Roman" w:hAnsi="Times New Roman" w:cs="Times New Roman"/>
                <w:sz w:val="26"/>
                <w:szCs w:val="26"/>
              </w:rPr>
            </w:pPr>
          </w:p>
        </w:tc>
        <w:tc>
          <w:tcPr>
            <w:tcW w:w="417" w:type="pct"/>
            <w:tcBorders>
              <w:top w:val="nil"/>
              <w:left w:val="nil"/>
              <w:bottom w:val="single" w:sz="4" w:space="0" w:color="auto"/>
              <w:right w:val="single" w:sz="4" w:space="0" w:color="auto"/>
            </w:tcBorders>
            <w:shd w:val="clear" w:color="auto" w:fill="auto"/>
            <w:vAlign w:val="center"/>
            <w:hideMark/>
          </w:tcPr>
          <w:p w14:paraId="27960A38" w14:textId="77777777" w:rsidR="003E5F2D" w:rsidRPr="00991E4C" w:rsidRDefault="003E5F2D" w:rsidP="0082731C">
            <w:pPr>
              <w:jc w:val="center"/>
              <w:rPr>
                <w:rFonts w:ascii="Times New Roman" w:eastAsia="Times New Roman" w:hAnsi="Times New Roman" w:cs="Times New Roman"/>
                <w:sz w:val="26"/>
                <w:szCs w:val="26"/>
              </w:rPr>
            </w:pPr>
          </w:p>
        </w:tc>
        <w:tc>
          <w:tcPr>
            <w:tcW w:w="417" w:type="pct"/>
            <w:tcBorders>
              <w:top w:val="nil"/>
              <w:left w:val="nil"/>
              <w:bottom w:val="single" w:sz="4" w:space="0" w:color="auto"/>
              <w:right w:val="single" w:sz="4" w:space="0" w:color="auto"/>
            </w:tcBorders>
            <w:shd w:val="clear" w:color="auto" w:fill="auto"/>
            <w:vAlign w:val="center"/>
            <w:hideMark/>
          </w:tcPr>
          <w:p w14:paraId="4212D9BD" w14:textId="77777777" w:rsidR="003E5F2D" w:rsidRPr="00991E4C" w:rsidRDefault="003E5F2D" w:rsidP="0082731C">
            <w:pPr>
              <w:jc w:val="center"/>
              <w:rPr>
                <w:rFonts w:ascii="Times New Roman" w:eastAsia="Times New Roman" w:hAnsi="Times New Roman" w:cs="Times New Roman"/>
                <w:sz w:val="26"/>
                <w:szCs w:val="26"/>
              </w:rPr>
            </w:pPr>
          </w:p>
        </w:tc>
        <w:tc>
          <w:tcPr>
            <w:tcW w:w="417" w:type="pct"/>
            <w:tcBorders>
              <w:top w:val="nil"/>
              <w:left w:val="nil"/>
              <w:bottom w:val="single" w:sz="4" w:space="0" w:color="auto"/>
              <w:right w:val="single" w:sz="4" w:space="0" w:color="auto"/>
            </w:tcBorders>
            <w:shd w:val="clear" w:color="auto" w:fill="auto"/>
            <w:vAlign w:val="center"/>
            <w:hideMark/>
          </w:tcPr>
          <w:p w14:paraId="683807DE" w14:textId="77777777" w:rsidR="003E5F2D" w:rsidRPr="00991E4C" w:rsidRDefault="003E5F2D" w:rsidP="0082731C">
            <w:pPr>
              <w:jc w:val="center"/>
              <w:rPr>
                <w:rFonts w:ascii="Times New Roman" w:eastAsia="Times New Roman" w:hAnsi="Times New Roman" w:cs="Times New Roman"/>
                <w:sz w:val="26"/>
                <w:szCs w:val="26"/>
              </w:rPr>
            </w:pPr>
          </w:p>
        </w:tc>
        <w:tc>
          <w:tcPr>
            <w:tcW w:w="417" w:type="pct"/>
            <w:tcBorders>
              <w:top w:val="nil"/>
              <w:left w:val="nil"/>
              <w:bottom w:val="single" w:sz="4" w:space="0" w:color="auto"/>
              <w:right w:val="single" w:sz="4" w:space="0" w:color="auto"/>
            </w:tcBorders>
            <w:shd w:val="clear" w:color="auto" w:fill="auto"/>
            <w:vAlign w:val="center"/>
            <w:hideMark/>
          </w:tcPr>
          <w:p w14:paraId="4892B22E" w14:textId="77777777" w:rsidR="003E5F2D" w:rsidRPr="00991E4C" w:rsidRDefault="003E5F2D" w:rsidP="0082731C">
            <w:pPr>
              <w:jc w:val="center"/>
              <w:rPr>
                <w:rFonts w:ascii="Times New Roman" w:eastAsia="Times New Roman" w:hAnsi="Times New Roman" w:cs="Times New Roman"/>
                <w:sz w:val="26"/>
                <w:szCs w:val="26"/>
              </w:rPr>
            </w:pPr>
          </w:p>
        </w:tc>
        <w:tc>
          <w:tcPr>
            <w:tcW w:w="417" w:type="pct"/>
            <w:tcBorders>
              <w:top w:val="nil"/>
              <w:left w:val="nil"/>
              <w:bottom w:val="single" w:sz="4" w:space="0" w:color="auto"/>
              <w:right w:val="single" w:sz="4" w:space="0" w:color="auto"/>
            </w:tcBorders>
            <w:shd w:val="clear" w:color="auto" w:fill="auto"/>
            <w:vAlign w:val="center"/>
            <w:hideMark/>
          </w:tcPr>
          <w:p w14:paraId="3ECA6315" w14:textId="77777777" w:rsidR="003E5F2D" w:rsidRPr="00991E4C" w:rsidRDefault="003E5F2D" w:rsidP="0082731C">
            <w:pPr>
              <w:jc w:val="center"/>
              <w:rPr>
                <w:rFonts w:ascii="Times New Roman" w:eastAsia="Times New Roman" w:hAnsi="Times New Roman" w:cs="Times New Roman"/>
                <w:sz w:val="26"/>
                <w:szCs w:val="26"/>
              </w:rPr>
            </w:pPr>
          </w:p>
        </w:tc>
        <w:tc>
          <w:tcPr>
            <w:tcW w:w="417" w:type="pct"/>
            <w:tcBorders>
              <w:top w:val="nil"/>
              <w:left w:val="nil"/>
              <w:bottom w:val="single" w:sz="4" w:space="0" w:color="auto"/>
              <w:right w:val="single" w:sz="4" w:space="0" w:color="auto"/>
            </w:tcBorders>
            <w:shd w:val="clear" w:color="auto" w:fill="auto"/>
            <w:vAlign w:val="center"/>
            <w:hideMark/>
          </w:tcPr>
          <w:p w14:paraId="7547E455" w14:textId="77777777" w:rsidR="003E5F2D" w:rsidRPr="00991E4C" w:rsidRDefault="003E5F2D" w:rsidP="0082731C">
            <w:pPr>
              <w:jc w:val="center"/>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417" w:type="pct"/>
            <w:tcBorders>
              <w:top w:val="nil"/>
              <w:left w:val="nil"/>
              <w:bottom w:val="single" w:sz="4" w:space="0" w:color="auto"/>
              <w:right w:val="single" w:sz="4" w:space="0" w:color="auto"/>
            </w:tcBorders>
            <w:shd w:val="clear" w:color="auto" w:fill="auto"/>
            <w:vAlign w:val="center"/>
            <w:hideMark/>
          </w:tcPr>
          <w:p w14:paraId="620F8A90" w14:textId="77777777" w:rsidR="003E5F2D" w:rsidRPr="00991E4C" w:rsidRDefault="003E5F2D" w:rsidP="0082731C">
            <w:pPr>
              <w:jc w:val="center"/>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417" w:type="pct"/>
            <w:tcBorders>
              <w:top w:val="nil"/>
              <w:left w:val="nil"/>
              <w:bottom w:val="single" w:sz="4" w:space="0" w:color="auto"/>
              <w:right w:val="single" w:sz="4" w:space="0" w:color="auto"/>
            </w:tcBorders>
            <w:shd w:val="clear" w:color="auto" w:fill="auto"/>
            <w:vAlign w:val="center"/>
            <w:hideMark/>
          </w:tcPr>
          <w:p w14:paraId="09438F8E" w14:textId="77777777" w:rsidR="003E5F2D" w:rsidRPr="00991E4C" w:rsidRDefault="003E5F2D" w:rsidP="0082731C">
            <w:pPr>
              <w:jc w:val="center"/>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417" w:type="pct"/>
            <w:tcBorders>
              <w:top w:val="nil"/>
              <w:left w:val="nil"/>
              <w:bottom w:val="single" w:sz="4" w:space="0" w:color="auto"/>
              <w:right w:val="single" w:sz="4" w:space="0" w:color="auto"/>
            </w:tcBorders>
            <w:shd w:val="clear" w:color="auto" w:fill="auto"/>
            <w:vAlign w:val="center"/>
            <w:hideMark/>
          </w:tcPr>
          <w:p w14:paraId="7FE6FADF" w14:textId="77777777" w:rsidR="003E5F2D" w:rsidRPr="00991E4C" w:rsidRDefault="003E5F2D" w:rsidP="0082731C">
            <w:pPr>
              <w:jc w:val="center"/>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413" w:type="pct"/>
            <w:tcBorders>
              <w:top w:val="nil"/>
              <w:left w:val="nil"/>
              <w:bottom w:val="single" w:sz="4" w:space="0" w:color="auto"/>
              <w:right w:val="single" w:sz="4" w:space="0" w:color="auto"/>
            </w:tcBorders>
            <w:shd w:val="clear" w:color="auto" w:fill="auto"/>
            <w:vAlign w:val="center"/>
            <w:hideMark/>
          </w:tcPr>
          <w:p w14:paraId="5B33375E" w14:textId="77777777" w:rsidR="003E5F2D" w:rsidRPr="00991E4C" w:rsidRDefault="003E5F2D" w:rsidP="0082731C">
            <w:pPr>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X</w:t>
            </w:r>
          </w:p>
        </w:tc>
      </w:tr>
    </w:tbl>
    <w:p w14:paraId="1B5B5FC0" w14:textId="77777777" w:rsidR="003E5F2D" w:rsidRPr="00991E4C" w:rsidRDefault="003E5F2D" w:rsidP="001B31F2">
      <w:pPr>
        <w:spacing w:after="0" w:line="360" w:lineRule="auto"/>
        <w:rPr>
          <w:rFonts w:ascii="Times New Roman" w:eastAsia="Times New Roman" w:hAnsi="Times New Roman" w:cs="Times New Roman"/>
          <w:b/>
          <w:bCs/>
          <w:sz w:val="26"/>
          <w:szCs w:val="26"/>
        </w:rPr>
      </w:pPr>
      <w:r w:rsidRPr="00991E4C">
        <w:rPr>
          <w:rFonts w:ascii="Times New Roman" w:eastAsia="Times New Roman" w:hAnsi="Times New Roman" w:cs="Times New Roman"/>
          <w:b/>
          <w:bCs/>
          <w:sz w:val="26"/>
          <w:szCs w:val="26"/>
        </w:rPr>
        <w:t xml:space="preserve">1.7. </w:t>
      </w:r>
      <w:proofErr w:type="spellStart"/>
      <w:r w:rsidRPr="00991E4C">
        <w:rPr>
          <w:rFonts w:ascii="Times New Roman" w:eastAsia="Times New Roman" w:hAnsi="Times New Roman" w:cs="Times New Roman"/>
          <w:b/>
          <w:bCs/>
          <w:sz w:val="26"/>
          <w:szCs w:val="26"/>
        </w:rPr>
        <w:t>Cơ</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hội</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việc</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làm</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và</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học</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tập</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sau</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đại</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học</w:t>
      </w:r>
      <w:proofErr w:type="spellEnd"/>
    </w:p>
    <w:p w14:paraId="1B751B19" w14:textId="4A433519" w:rsidR="003E5F2D" w:rsidRPr="00991E4C" w:rsidRDefault="003E5F2D" w:rsidP="00067AB1">
      <w:pPr>
        <w:pStyle w:val="NormalWeb"/>
        <w:shd w:val="clear" w:color="auto" w:fill="FFFFFF"/>
        <w:spacing w:line="360" w:lineRule="auto"/>
        <w:ind w:firstLine="360"/>
        <w:jc w:val="both"/>
        <w:textAlignment w:val="baseline"/>
        <w:rPr>
          <w:sz w:val="26"/>
          <w:szCs w:val="26"/>
        </w:rPr>
      </w:pPr>
      <w:proofErr w:type="spellStart"/>
      <w:r w:rsidRPr="00991E4C">
        <w:rPr>
          <w:sz w:val="26"/>
          <w:szCs w:val="26"/>
        </w:rPr>
        <w:t>Sinh</w:t>
      </w:r>
      <w:proofErr w:type="spellEnd"/>
      <w:r w:rsidRPr="00991E4C">
        <w:rPr>
          <w:sz w:val="26"/>
          <w:szCs w:val="26"/>
        </w:rPr>
        <w:t xml:space="preserve"> </w:t>
      </w:r>
      <w:proofErr w:type="spellStart"/>
      <w:r w:rsidRPr="00991E4C">
        <w:rPr>
          <w:sz w:val="26"/>
          <w:szCs w:val="26"/>
        </w:rPr>
        <w:t>viên</w:t>
      </w:r>
      <w:proofErr w:type="spellEnd"/>
      <w:r w:rsidRPr="00991E4C">
        <w:rPr>
          <w:sz w:val="26"/>
          <w:szCs w:val="26"/>
        </w:rPr>
        <w:t xml:space="preserve"> </w:t>
      </w:r>
      <w:proofErr w:type="spellStart"/>
      <w:r w:rsidRPr="00991E4C">
        <w:rPr>
          <w:sz w:val="26"/>
          <w:szCs w:val="26"/>
        </w:rPr>
        <w:t>tốt</w:t>
      </w:r>
      <w:proofErr w:type="spellEnd"/>
      <w:r w:rsidRPr="00991E4C">
        <w:rPr>
          <w:sz w:val="26"/>
          <w:szCs w:val="26"/>
        </w:rPr>
        <w:t xml:space="preserve"> </w:t>
      </w:r>
      <w:proofErr w:type="spellStart"/>
      <w:r w:rsidRPr="00991E4C">
        <w:rPr>
          <w:sz w:val="26"/>
          <w:szCs w:val="26"/>
        </w:rPr>
        <w:t>nghiệp</w:t>
      </w:r>
      <w:proofErr w:type="spellEnd"/>
      <w:r w:rsidRPr="00991E4C">
        <w:rPr>
          <w:sz w:val="26"/>
          <w:szCs w:val="26"/>
        </w:rPr>
        <w:t xml:space="preserve"> </w:t>
      </w:r>
      <w:proofErr w:type="spellStart"/>
      <w:r w:rsidRPr="00991E4C">
        <w:rPr>
          <w:sz w:val="26"/>
          <w:szCs w:val="26"/>
        </w:rPr>
        <w:t>từ</w:t>
      </w:r>
      <w:proofErr w:type="spellEnd"/>
      <w:r w:rsidRPr="00991E4C">
        <w:rPr>
          <w:sz w:val="26"/>
          <w:szCs w:val="26"/>
        </w:rPr>
        <w:t xml:space="preserve"> CTĐT </w:t>
      </w:r>
      <w:proofErr w:type="spellStart"/>
      <w:r w:rsidRPr="00991E4C">
        <w:rPr>
          <w:sz w:val="26"/>
          <w:szCs w:val="26"/>
        </w:rPr>
        <w:t>ngành</w:t>
      </w:r>
      <w:proofErr w:type="spellEnd"/>
      <w:r w:rsidRPr="00991E4C">
        <w:rPr>
          <w:sz w:val="26"/>
          <w:szCs w:val="26"/>
        </w:rPr>
        <w:t xml:space="preserve"> </w:t>
      </w:r>
      <w:r w:rsidR="00BF4A1E" w:rsidRPr="00991E4C">
        <w:rPr>
          <w:sz w:val="26"/>
          <w:szCs w:val="26"/>
        </w:rPr>
        <w:t xml:space="preserve">Công nghệ </w:t>
      </w:r>
      <w:proofErr w:type="spellStart"/>
      <w:r w:rsidR="00667F12" w:rsidRPr="00991E4C">
        <w:rPr>
          <w:sz w:val="26"/>
          <w:szCs w:val="26"/>
        </w:rPr>
        <w:t>Thực</w:t>
      </w:r>
      <w:proofErr w:type="spellEnd"/>
      <w:r w:rsidR="00667F12" w:rsidRPr="00991E4C">
        <w:rPr>
          <w:sz w:val="26"/>
          <w:szCs w:val="26"/>
        </w:rPr>
        <w:t xml:space="preserve"> </w:t>
      </w:r>
      <w:proofErr w:type="spellStart"/>
      <w:r w:rsidR="00667F12" w:rsidRPr="00991E4C">
        <w:rPr>
          <w:sz w:val="26"/>
          <w:szCs w:val="26"/>
        </w:rPr>
        <w:t>phẩm</w:t>
      </w:r>
      <w:proofErr w:type="spellEnd"/>
      <w:r w:rsidRPr="00991E4C">
        <w:rPr>
          <w:sz w:val="26"/>
          <w:szCs w:val="26"/>
        </w:rPr>
        <w:t xml:space="preserve"> </w:t>
      </w:r>
      <w:proofErr w:type="spellStart"/>
      <w:r w:rsidRPr="00991E4C">
        <w:rPr>
          <w:sz w:val="26"/>
          <w:szCs w:val="26"/>
        </w:rPr>
        <w:t>có</w:t>
      </w:r>
      <w:proofErr w:type="spellEnd"/>
      <w:r w:rsidRPr="00991E4C">
        <w:rPr>
          <w:sz w:val="26"/>
          <w:szCs w:val="26"/>
        </w:rPr>
        <w:t xml:space="preserve"> </w:t>
      </w:r>
      <w:proofErr w:type="spellStart"/>
      <w:r w:rsidRPr="00991E4C">
        <w:rPr>
          <w:sz w:val="26"/>
          <w:szCs w:val="26"/>
        </w:rPr>
        <w:t>thể</w:t>
      </w:r>
      <w:proofErr w:type="spellEnd"/>
      <w:r w:rsidRPr="00991E4C">
        <w:rPr>
          <w:sz w:val="26"/>
          <w:szCs w:val="26"/>
        </w:rPr>
        <w:t xml:space="preserve"> </w:t>
      </w:r>
      <w:proofErr w:type="spellStart"/>
      <w:r w:rsidRPr="00991E4C">
        <w:rPr>
          <w:sz w:val="26"/>
          <w:szCs w:val="26"/>
        </w:rPr>
        <w:t>làm</w:t>
      </w:r>
      <w:proofErr w:type="spellEnd"/>
      <w:r w:rsidRPr="00991E4C">
        <w:rPr>
          <w:sz w:val="26"/>
          <w:szCs w:val="26"/>
        </w:rPr>
        <w:t xml:space="preserve"> </w:t>
      </w:r>
      <w:proofErr w:type="spellStart"/>
      <w:r w:rsidRPr="00991E4C">
        <w:rPr>
          <w:sz w:val="26"/>
          <w:szCs w:val="26"/>
        </w:rPr>
        <w:t>các</w:t>
      </w:r>
      <w:proofErr w:type="spellEnd"/>
      <w:r w:rsidRPr="00991E4C">
        <w:rPr>
          <w:sz w:val="26"/>
          <w:szCs w:val="26"/>
        </w:rPr>
        <w:t xml:space="preserve"> </w:t>
      </w:r>
      <w:proofErr w:type="spellStart"/>
      <w:r w:rsidRPr="00991E4C">
        <w:rPr>
          <w:sz w:val="26"/>
          <w:szCs w:val="26"/>
        </w:rPr>
        <w:t>công</w:t>
      </w:r>
      <w:proofErr w:type="spellEnd"/>
      <w:r w:rsidRPr="00991E4C">
        <w:rPr>
          <w:sz w:val="26"/>
          <w:szCs w:val="26"/>
        </w:rPr>
        <w:t xml:space="preserve"> </w:t>
      </w:r>
      <w:proofErr w:type="spellStart"/>
      <w:r w:rsidRPr="00991E4C">
        <w:rPr>
          <w:sz w:val="26"/>
          <w:szCs w:val="26"/>
        </w:rPr>
        <w:t>việc</w:t>
      </w:r>
      <w:proofErr w:type="spellEnd"/>
      <w:r w:rsidRPr="00991E4C">
        <w:rPr>
          <w:sz w:val="26"/>
          <w:szCs w:val="26"/>
        </w:rPr>
        <w:t>:</w:t>
      </w:r>
    </w:p>
    <w:p w14:paraId="35B7F9AD" w14:textId="351250FF" w:rsidR="00667F12" w:rsidRPr="00991E4C" w:rsidRDefault="00667F12" w:rsidP="00667F12">
      <w:pPr>
        <w:pStyle w:val="NormalWeb"/>
        <w:shd w:val="clear" w:color="auto" w:fill="FFFFFF"/>
        <w:spacing w:line="360" w:lineRule="auto"/>
        <w:ind w:firstLine="360"/>
        <w:jc w:val="both"/>
        <w:textAlignment w:val="baseline"/>
        <w:rPr>
          <w:sz w:val="26"/>
          <w:szCs w:val="26"/>
        </w:rPr>
      </w:pPr>
      <w:r w:rsidRPr="00991E4C">
        <w:rPr>
          <w:sz w:val="26"/>
          <w:szCs w:val="26"/>
        </w:rPr>
        <w:t xml:space="preserve">- Công </w:t>
      </w:r>
      <w:proofErr w:type="spellStart"/>
      <w:r w:rsidRPr="00991E4C">
        <w:rPr>
          <w:sz w:val="26"/>
          <w:szCs w:val="26"/>
        </w:rPr>
        <w:t>tác</w:t>
      </w:r>
      <w:proofErr w:type="spellEnd"/>
      <w:r w:rsidRPr="00991E4C">
        <w:rPr>
          <w:sz w:val="26"/>
          <w:szCs w:val="26"/>
        </w:rPr>
        <w:t xml:space="preserve"> </w:t>
      </w:r>
      <w:proofErr w:type="spellStart"/>
      <w:r w:rsidRPr="00991E4C">
        <w:rPr>
          <w:sz w:val="26"/>
          <w:szCs w:val="26"/>
        </w:rPr>
        <w:t>quản</w:t>
      </w:r>
      <w:proofErr w:type="spellEnd"/>
      <w:r w:rsidRPr="00991E4C">
        <w:rPr>
          <w:sz w:val="26"/>
          <w:szCs w:val="26"/>
        </w:rPr>
        <w:t xml:space="preserve"> </w:t>
      </w:r>
      <w:proofErr w:type="spellStart"/>
      <w:r w:rsidRPr="00991E4C">
        <w:rPr>
          <w:sz w:val="26"/>
          <w:szCs w:val="26"/>
        </w:rPr>
        <w:t>lý</w:t>
      </w:r>
      <w:proofErr w:type="spellEnd"/>
      <w:r w:rsidRPr="00991E4C">
        <w:rPr>
          <w:sz w:val="26"/>
          <w:szCs w:val="26"/>
        </w:rPr>
        <w:t xml:space="preserve"> </w:t>
      </w:r>
      <w:proofErr w:type="spellStart"/>
      <w:r w:rsidRPr="00991E4C">
        <w:rPr>
          <w:sz w:val="26"/>
          <w:szCs w:val="26"/>
        </w:rPr>
        <w:t>tại</w:t>
      </w:r>
      <w:proofErr w:type="spellEnd"/>
      <w:r w:rsidRPr="00991E4C">
        <w:rPr>
          <w:sz w:val="26"/>
          <w:szCs w:val="26"/>
        </w:rPr>
        <w:t xml:space="preserve"> </w:t>
      </w:r>
      <w:proofErr w:type="spellStart"/>
      <w:r w:rsidRPr="00991E4C">
        <w:rPr>
          <w:sz w:val="26"/>
          <w:szCs w:val="26"/>
        </w:rPr>
        <w:t>các</w:t>
      </w:r>
      <w:proofErr w:type="spellEnd"/>
      <w:r w:rsidRPr="00991E4C">
        <w:rPr>
          <w:sz w:val="26"/>
          <w:szCs w:val="26"/>
        </w:rPr>
        <w:t xml:space="preserve"> </w:t>
      </w:r>
      <w:proofErr w:type="spellStart"/>
      <w:r w:rsidRPr="00991E4C">
        <w:rPr>
          <w:sz w:val="26"/>
          <w:szCs w:val="26"/>
        </w:rPr>
        <w:t>cơ</w:t>
      </w:r>
      <w:proofErr w:type="spellEnd"/>
      <w:r w:rsidRPr="00991E4C">
        <w:rPr>
          <w:sz w:val="26"/>
          <w:szCs w:val="26"/>
        </w:rPr>
        <w:t xml:space="preserve"> </w:t>
      </w:r>
      <w:proofErr w:type="spellStart"/>
      <w:r w:rsidRPr="00991E4C">
        <w:rPr>
          <w:sz w:val="26"/>
          <w:szCs w:val="26"/>
        </w:rPr>
        <w:t>sở</w:t>
      </w:r>
      <w:proofErr w:type="spellEnd"/>
      <w:r w:rsidRPr="00991E4C">
        <w:rPr>
          <w:sz w:val="26"/>
          <w:szCs w:val="26"/>
        </w:rPr>
        <w:t xml:space="preserve"> </w:t>
      </w:r>
      <w:proofErr w:type="spellStart"/>
      <w:r w:rsidRPr="00991E4C">
        <w:rPr>
          <w:sz w:val="26"/>
          <w:szCs w:val="26"/>
        </w:rPr>
        <w:t>chế</w:t>
      </w:r>
      <w:proofErr w:type="spellEnd"/>
      <w:r w:rsidRPr="00991E4C">
        <w:rPr>
          <w:sz w:val="26"/>
          <w:szCs w:val="26"/>
        </w:rPr>
        <w:t xml:space="preserve"> </w:t>
      </w:r>
      <w:proofErr w:type="spellStart"/>
      <w:r w:rsidRPr="00991E4C">
        <w:rPr>
          <w:sz w:val="26"/>
          <w:szCs w:val="26"/>
        </w:rPr>
        <w:t>biến</w:t>
      </w:r>
      <w:proofErr w:type="spellEnd"/>
      <w:r w:rsidRPr="00991E4C">
        <w:rPr>
          <w:sz w:val="26"/>
          <w:szCs w:val="26"/>
        </w:rPr>
        <w:t xml:space="preserve">, </w:t>
      </w:r>
      <w:proofErr w:type="spellStart"/>
      <w:r w:rsidRPr="00991E4C">
        <w:rPr>
          <w:sz w:val="26"/>
          <w:szCs w:val="26"/>
        </w:rPr>
        <w:t>xuất</w:t>
      </w:r>
      <w:proofErr w:type="spellEnd"/>
      <w:r w:rsidRPr="00991E4C">
        <w:rPr>
          <w:sz w:val="26"/>
          <w:szCs w:val="26"/>
        </w:rPr>
        <w:t xml:space="preserve"> </w:t>
      </w:r>
      <w:proofErr w:type="spellStart"/>
      <w:r w:rsidRPr="00991E4C">
        <w:rPr>
          <w:sz w:val="26"/>
          <w:szCs w:val="26"/>
        </w:rPr>
        <w:t>khẩu</w:t>
      </w:r>
      <w:proofErr w:type="spellEnd"/>
      <w:r w:rsidRPr="00991E4C">
        <w:rPr>
          <w:sz w:val="26"/>
          <w:szCs w:val="26"/>
        </w:rPr>
        <w:t xml:space="preserve"> </w:t>
      </w:r>
      <w:proofErr w:type="spellStart"/>
      <w:r w:rsidRPr="00991E4C">
        <w:rPr>
          <w:sz w:val="26"/>
          <w:szCs w:val="26"/>
        </w:rPr>
        <w:t>các</w:t>
      </w:r>
      <w:proofErr w:type="spellEnd"/>
      <w:r w:rsidRPr="00991E4C">
        <w:rPr>
          <w:sz w:val="26"/>
          <w:szCs w:val="26"/>
        </w:rPr>
        <w:t xml:space="preserve"> </w:t>
      </w:r>
      <w:proofErr w:type="spellStart"/>
      <w:r w:rsidRPr="00991E4C">
        <w:rPr>
          <w:sz w:val="26"/>
          <w:szCs w:val="26"/>
        </w:rPr>
        <w:t>sản</w:t>
      </w:r>
      <w:proofErr w:type="spellEnd"/>
      <w:r w:rsidRPr="00991E4C">
        <w:rPr>
          <w:sz w:val="26"/>
          <w:szCs w:val="26"/>
        </w:rPr>
        <w:t xml:space="preserve"> </w:t>
      </w:r>
      <w:proofErr w:type="spellStart"/>
      <w:r w:rsidRPr="00991E4C">
        <w:rPr>
          <w:sz w:val="26"/>
          <w:szCs w:val="26"/>
        </w:rPr>
        <w:t>phẩm</w:t>
      </w:r>
      <w:proofErr w:type="spellEnd"/>
      <w:r w:rsidRPr="00991E4C">
        <w:rPr>
          <w:sz w:val="26"/>
          <w:szCs w:val="26"/>
        </w:rPr>
        <w:t xml:space="preserve"> </w:t>
      </w:r>
      <w:proofErr w:type="spellStart"/>
      <w:r w:rsidRPr="00991E4C">
        <w:rPr>
          <w:sz w:val="26"/>
          <w:szCs w:val="26"/>
        </w:rPr>
        <w:t>nông</w:t>
      </w:r>
      <w:proofErr w:type="spellEnd"/>
      <w:r w:rsidRPr="00991E4C">
        <w:rPr>
          <w:sz w:val="26"/>
          <w:szCs w:val="26"/>
        </w:rPr>
        <w:t xml:space="preserve"> - </w:t>
      </w:r>
      <w:proofErr w:type="spellStart"/>
      <w:r w:rsidRPr="00991E4C">
        <w:rPr>
          <w:sz w:val="26"/>
          <w:szCs w:val="26"/>
        </w:rPr>
        <w:t>thủy</w:t>
      </w:r>
      <w:proofErr w:type="spellEnd"/>
      <w:r w:rsidRPr="00991E4C">
        <w:rPr>
          <w:sz w:val="26"/>
          <w:szCs w:val="26"/>
        </w:rPr>
        <w:t xml:space="preserve"> - </w:t>
      </w:r>
      <w:proofErr w:type="spellStart"/>
      <w:r w:rsidRPr="00991E4C">
        <w:rPr>
          <w:sz w:val="26"/>
          <w:szCs w:val="26"/>
        </w:rPr>
        <w:t>hải</w:t>
      </w:r>
      <w:proofErr w:type="spellEnd"/>
      <w:r w:rsidRPr="00991E4C">
        <w:rPr>
          <w:sz w:val="26"/>
          <w:szCs w:val="26"/>
        </w:rPr>
        <w:t xml:space="preserve"> </w:t>
      </w:r>
      <w:proofErr w:type="spellStart"/>
      <w:r w:rsidRPr="00991E4C">
        <w:rPr>
          <w:sz w:val="26"/>
          <w:szCs w:val="26"/>
        </w:rPr>
        <w:t>sản</w:t>
      </w:r>
      <w:proofErr w:type="spellEnd"/>
      <w:r w:rsidRPr="00991E4C">
        <w:rPr>
          <w:sz w:val="26"/>
          <w:szCs w:val="26"/>
        </w:rPr>
        <w:t xml:space="preserve">; </w:t>
      </w:r>
      <w:proofErr w:type="spellStart"/>
      <w:r w:rsidRPr="00991E4C">
        <w:rPr>
          <w:sz w:val="26"/>
          <w:szCs w:val="26"/>
        </w:rPr>
        <w:t>có</w:t>
      </w:r>
      <w:proofErr w:type="spellEnd"/>
      <w:r w:rsidRPr="00991E4C">
        <w:rPr>
          <w:sz w:val="26"/>
          <w:szCs w:val="26"/>
        </w:rPr>
        <w:t xml:space="preserve"> </w:t>
      </w:r>
      <w:proofErr w:type="spellStart"/>
      <w:r w:rsidRPr="00991E4C">
        <w:rPr>
          <w:sz w:val="26"/>
          <w:szCs w:val="26"/>
        </w:rPr>
        <w:t>thể</w:t>
      </w:r>
      <w:proofErr w:type="spellEnd"/>
      <w:r w:rsidRPr="00991E4C">
        <w:rPr>
          <w:sz w:val="26"/>
          <w:szCs w:val="26"/>
        </w:rPr>
        <w:t xml:space="preserve"> </w:t>
      </w:r>
      <w:proofErr w:type="spellStart"/>
      <w:r w:rsidRPr="00991E4C">
        <w:rPr>
          <w:sz w:val="26"/>
          <w:szCs w:val="26"/>
        </w:rPr>
        <w:t>làm</w:t>
      </w:r>
      <w:proofErr w:type="spellEnd"/>
      <w:r w:rsidRPr="00991E4C">
        <w:rPr>
          <w:sz w:val="26"/>
          <w:szCs w:val="26"/>
        </w:rPr>
        <w:t xml:space="preserve"> </w:t>
      </w:r>
      <w:proofErr w:type="spellStart"/>
      <w:r w:rsidRPr="00991E4C">
        <w:rPr>
          <w:sz w:val="26"/>
          <w:szCs w:val="26"/>
        </w:rPr>
        <w:t>việc</w:t>
      </w:r>
      <w:proofErr w:type="spellEnd"/>
      <w:r w:rsidRPr="00991E4C">
        <w:rPr>
          <w:sz w:val="26"/>
          <w:szCs w:val="26"/>
        </w:rPr>
        <w:t xml:space="preserve"> </w:t>
      </w:r>
      <w:proofErr w:type="spellStart"/>
      <w:r w:rsidRPr="00991E4C">
        <w:rPr>
          <w:sz w:val="26"/>
          <w:szCs w:val="26"/>
        </w:rPr>
        <w:t>tại</w:t>
      </w:r>
      <w:proofErr w:type="spellEnd"/>
      <w:r w:rsidRPr="00991E4C">
        <w:rPr>
          <w:sz w:val="26"/>
          <w:szCs w:val="26"/>
        </w:rPr>
        <w:t xml:space="preserve"> </w:t>
      </w:r>
      <w:proofErr w:type="spellStart"/>
      <w:r w:rsidRPr="00991E4C">
        <w:rPr>
          <w:sz w:val="26"/>
          <w:szCs w:val="26"/>
        </w:rPr>
        <w:t>các</w:t>
      </w:r>
      <w:proofErr w:type="spellEnd"/>
      <w:r w:rsidRPr="00991E4C">
        <w:rPr>
          <w:sz w:val="26"/>
          <w:szCs w:val="26"/>
        </w:rPr>
        <w:t xml:space="preserve"> </w:t>
      </w:r>
      <w:proofErr w:type="spellStart"/>
      <w:r w:rsidRPr="00991E4C">
        <w:rPr>
          <w:sz w:val="26"/>
          <w:szCs w:val="26"/>
        </w:rPr>
        <w:t>cơ</w:t>
      </w:r>
      <w:proofErr w:type="spellEnd"/>
      <w:r w:rsidRPr="00991E4C">
        <w:rPr>
          <w:sz w:val="26"/>
          <w:szCs w:val="26"/>
        </w:rPr>
        <w:t xml:space="preserve"> </w:t>
      </w:r>
      <w:proofErr w:type="spellStart"/>
      <w:r w:rsidRPr="00991E4C">
        <w:rPr>
          <w:sz w:val="26"/>
          <w:szCs w:val="26"/>
        </w:rPr>
        <w:t>quan</w:t>
      </w:r>
      <w:proofErr w:type="spellEnd"/>
      <w:r w:rsidRPr="00991E4C">
        <w:rPr>
          <w:sz w:val="26"/>
          <w:szCs w:val="26"/>
        </w:rPr>
        <w:t xml:space="preserve"> </w:t>
      </w:r>
      <w:proofErr w:type="spellStart"/>
      <w:r w:rsidRPr="00991E4C">
        <w:rPr>
          <w:sz w:val="26"/>
          <w:szCs w:val="26"/>
        </w:rPr>
        <w:t>quản</w:t>
      </w:r>
      <w:proofErr w:type="spellEnd"/>
      <w:r w:rsidRPr="00991E4C">
        <w:rPr>
          <w:sz w:val="26"/>
          <w:szCs w:val="26"/>
        </w:rPr>
        <w:t xml:space="preserve"> </w:t>
      </w:r>
      <w:proofErr w:type="spellStart"/>
      <w:r w:rsidRPr="00991E4C">
        <w:rPr>
          <w:sz w:val="26"/>
          <w:szCs w:val="26"/>
        </w:rPr>
        <w:t>lý</w:t>
      </w:r>
      <w:proofErr w:type="spellEnd"/>
      <w:r w:rsidRPr="00991E4C">
        <w:rPr>
          <w:sz w:val="26"/>
          <w:szCs w:val="26"/>
        </w:rPr>
        <w:t xml:space="preserve"> </w:t>
      </w:r>
      <w:proofErr w:type="spellStart"/>
      <w:r w:rsidRPr="00991E4C">
        <w:rPr>
          <w:sz w:val="26"/>
          <w:szCs w:val="26"/>
        </w:rPr>
        <w:t>nhà</w:t>
      </w:r>
      <w:proofErr w:type="spellEnd"/>
      <w:r w:rsidRPr="00991E4C">
        <w:rPr>
          <w:sz w:val="26"/>
          <w:szCs w:val="26"/>
        </w:rPr>
        <w:t xml:space="preserve"> </w:t>
      </w:r>
      <w:proofErr w:type="spellStart"/>
      <w:r w:rsidRPr="00991E4C">
        <w:rPr>
          <w:sz w:val="26"/>
          <w:szCs w:val="26"/>
        </w:rPr>
        <w:t>nước</w:t>
      </w:r>
      <w:proofErr w:type="spellEnd"/>
      <w:r w:rsidRPr="00991E4C">
        <w:rPr>
          <w:sz w:val="26"/>
          <w:szCs w:val="26"/>
        </w:rPr>
        <w:t xml:space="preserve"> </w:t>
      </w:r>
      <w:proofErr w:type="spellStart"/>
      <w:r w:rsidRPr="00991E4C">
        <w:rPr>
          <w:sz w:val="26"/>
          <w:szCs w:val="26"/>
        </w:rPr>
        <w:t>từ</w:t>
      </w:r>
      <w:proofErr w:type="spellEnd"/>
      <w:r w:rsidRPr="00991E4C">
        <w:rPr>
          <w:sz w:val="26"/>
          <w:szCs w:val="26"/>
        </w:rPr>
        <w:t xml:space="preserve"> </w:t>
      </w:r>
      <w:proofErr w:type="spellStart"/>
      <w:r w:rsidRPr="00991E4C">
        <w:rPr>
          <w:sz w:val="26"/>
          <w:szCs w:val="26"/>
        </w:rPr>
        <w:t>trung</w:t>
      </w:r>
      <w:proofErr w:type="spellEnd"/>
      <w:r w:rsidRPr="00991E4C">
        <w:rPr>
          <w:sz w:val="26"/>
          <w:szCs w:val="26"/>
        </w:rPr>
        <w:t xml:space="preserve"> </w:t>
      </w:r>
      <w:proofErr w:type="spellStart"/>
      <w:r w:rsidRPr="00991E4C">
        <w:rPr>
          <w:sz w:val="26"/>
          <w:szCs w:val="26"/>
        </w:rPr>
        <w:t>ương</w:t>
      </w:r>
      <w:proofErr w:type="spellEnd"/>
      <w:r w:rsidRPr="00991E4C">
        <w:rPr>
          <w:sz w:val="26"/>
          <w:szCs w:val="26"/>
        </w:rPr>
        <w:t xml:space="preserve"> </w:t>
      </w:r>
      <w:proofErr w:type="spellStart"/>
      <w:r w:rsidRPr="00991E4C">
        <w:rPr>
          <w:sz w:val="26"/>
          <w:szCs w:val="26"/>
        </w:rPr>
        <w:t>đến</w:t>
      </w:r>
      <w:proofErr w:type="spellEnd"/>
      <w:r w:rsidRPr="00991E4C">
        <w:rPr>
          <w:sz w:val="26"/>
          <w:szCs w:val="26"/>
        </w:rPr>
        <w:t xml:space="preserve"> </w:t>
      </w:r>
      <w:proofErr w:type="spellStart"/>
      <w:r w:rsidRPr="00991E4C">
        <w:rPr>
          <w:sz w:val="26"/>
          <w:szCs w:val="26"/>
        </w:rPr>
        <w:t>địa</w:t>
      </w:r>
      <w:proofErr w:type="spellEnd"/>
      <w:r w:rsidRPr="00991E4C">
        <w:rPr>
          <w:sz w:val="26"/>
          <w:szCs w:val="26"/>
        </w:rPr>
        <w:t xml:space="preserve"> </w:t>
      </w:r>
      <w:proofErr w:type="spellStart"/>
      <w:r w:rsidRPr="00991E4C">
        <w:rPr>
          <w:sz w:val="26"/>
          <w:szCs w:val="26"/>
        </w:rPr>
        <w:t>phương</w:t>
      </w:r>
      <w:proofErr w:type="spellEnd"/>
      <w:r w:rsidRPr="00991E4C">
        <w:rPr>
          <w:sz w:val="26"/>
          <w:szCs w:val="26"/>
        </w:rPr>
        <w:t xml:space="preserve"> </w:t>
      </w:r>
      <w:proofErr w:type="spellStart"/>
      <w:r w:rsidRPr="00991E4C">
        <w:rPr>
          <w:sz w:val="26"/>
          <w:szCs w:val="26"/>
        </w:rPr>
        <w:t>như</w:t>
      </w:r>
      <w:proofErr w:type="spellEnd"/>
      <w:r w:rsidRPr="00991E4C">
        <w:rPr>
          <w:sz w:val="26"/>
          <w:szCs w:val="26"/>
        </w:rPr>
        <w:t xml:space="preserve">: </w:t>
      </w:r>
      <w:proofErr w:type="spellStart"/>
      <w:r w:rsidRPr="00991E4C">
        <w:rPr>
          <w:sz w:val="26"/>
          <w:szCs w:val="26"/>
        </w:rPr>
        <w:t>Sở</w:t>
      </w:r>
      <w:proofErr w:type="spellEnd"/>
      <w:r w:rsidRPr="00991E4C">
        <w:rPr>
          <w:sz w:val="26"/>
          <w:szCs w:val="26"/>
        </w:rPr>
        <w:t xml:space="preserve"> </w:t>
      </w:r>
      <w:proofErr w:type="spellStart"/>
      <w:r w:rsidRPr="00991E4C">
        <w:rPr>
          <w:sz w:val="26"/>
          <w:szCs w:val="26"/>
        </w:rPr>
        <w:t>Nông</w:t>
      </w:r>
      <w:proofErr w:type="spellEnd"/>
      <w:r w:rsidRPr="00991E4C">
        <w:rPr>
          <w:sz w:val="26"/>
          <w:szCs w:val="26"/>
        </w:rPr>
        <w:t xml:space="preserve"> </w:t>
      </w:r>
      <w:proofErr w:type="spellStart"/>
      <w:r w:rsidRPr="00991E4C">
        <w:rPr>
          <w:sz w:val="26"/>
          <w:szCs w:val="26"/>
        </w:rPr>
        <w:t>nghiệp</w:t>
      </w:r>
      <w:proofErr w:type="spellEnd"/>
      <w:r w:rsidRPr="00991E4C">
        <w:rPr>
          <w:sz w:val="26"/>
          <w:szCs w:val="26"/>
        </w:rPr>
        <w:t xml:space="preserve"> </w:t>
      </w:r>
      <w:proofErr w:type="spellStart"/>
      <w:r w:rsidRPr="00991E4C">
        <w:rPr>
          <w:sz w:val="26"/>
          <w:szCs w:val="26"/>
        </w:rPr>
        <w:t>và</w:t>
      </w:r>
      <w:proofErr w:type="spellEnd"/>
      <w:r w:rsidRPr="00991E4C">
        <w:rPr>
          <w:sz w:val="26"/>
          <w:szCs w:val="26"/>
        </w:rPr>
        <w:t xml:space="preserve"> </w:t>
      </w:r>
      <w:proofErr w:type="spellStart"/>
      <w:r w:rsidRPr="00991E4C">
        <w:rPr>
          <w:sz w:val="26"/>
          <w:szCs w:val="26"/>
        </w:rPr>
        <w:t>Phát</w:t>
      </w:r>
      <w:proofErr w:type="spellEnd"/>
      <w:r w:rsidRPr="00991E4C">
        <w:rPr>
          <w:sz w:val="26"/>
          <w:szCs w:val="26"/>
        </w:rPr>
        <w:t xml:space="preserve"> </w:t>
      </w:r>
      <w:proofErr w:type="spellStart"/>
      <w:r w:rsidRPr="00991E4C">
        <w:rPr>
          <w:sz w:val="26"/>
          <w:szCs w:val="26"/>
        </w:rPr>
        <w:t>triển</w:t>
      </w:r>
      <w:proofErr w:type="spellEnd"/>
      <w:r w:rsidRPr="00991E4C">
        <w:rPr>
          <w:sz w:val="26"/>
          <w:szCs w:val="26"/>
        </w:rPr>
        <w:t xml:space="preserve"> </w:t>
      </w:r>
      <w:proofErr w:type="spellStart"/>
      <w:r w:rsidRPr="00991E4C">
        <w:rPr>
          <w:sz w:val="26"/>
          <w:szCs w:val="26"/>
        </w:rPr>
        <w:t>Nông</w:t>
      </w:r>
      <w:proofErr w:type="spellEnd"/>
      <w:r w:rsidRPr="00991E4C">
        <w:rPr>
          <w:sz w:val="26"/>
          <w:szCs w:val="26"/>
        </w:rPr>
        <w:t xml:space="preserve"> </w:t>
      </w:r>
      <w:proofErr w:type="spellStart"/>
      <w:r w:rsidRPr="00991E4C">
        <w:rPr>
          <w:sz w:val="26"/>
          <w:szCs w:val="26"/>
        </w:rPr>
        <w:t>thôn</w:t>
      </w:r>
      <w:proofErr w:type="spellEnd"/>
      <w:r w:rsidRPr="00991E4C">
        <w:rPr>
          <w:sz w:val="26"/>
          <w:szCs w:val="26"/>
        </w:rPr>
        <w:t xml:space="preserve">, </w:t>
      </w:r>
      <w:proofErr w:type="spellStart"/>
      <w:r w:rsidRPr="00991E4C">
        <w:rPr>
          <w:sz w:val="26"/>
          <w:szCs w:val="26"/>
        </w:rPr>
        <w:t>Sở</w:t>
      </w:r>
      <w:proofErr w:type="spellEnd"/>
      <w:r w:rsidRPr="00991E4C">
        <w:rPr>
          <w:sz w:val="26"/>
          <w:szCs w:val="26"/>
        </w:rPr>
        <w:t xml:space="preserve"> Khoa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và</w:t>
      </w:r>
      <w:proofErr w:type="spellEnd"/>
      <w:r w:rsidRPr="00991E4C">
        <w:rPr>
          <w:sz w:val="26"/>
          <w:szCs w:val="26"/>
        </w:rPr>
        <w:t xml:space="preserve"> Công nghệ, </w:t>
      </w:r>
      <w:proofErr w:type="spellStart"/>
      <w:r w:rsidRPr="00991E4C">
        <w:rPr>
          <w:sz w:val="26"/>
          <w:szCs w:val="26"/>
        </w:rPr>
        <w:t>Sở</w:t>
      </w:r>
      <w:proofErr w:type="spellEnd"/>
      <w:r w:rsidRPr="00991E4C">
        <w:rPr>
          <w:sz w:val="26"/>
          <w:szCs w:val="26"/>
        </w:rPr>
        <w:t xml:space="preserve"> Công </w:t>
      </w:r>
      <w:proofErr w:type="spellStart"/>
      <w:r w:rsidRPr="00991E4C">
        <w:rPr>
          <w:sz w:val="26"/>
          <w:szCs w:val="26"/>
        </w:rPr>
        <w:t>thương</w:t>
      </w:r>
      <w:proofErr w:type="spellEnd"/>
      <w:r w:rsidRPr="00991E4C">
        <w:rPr>
          <w:sz w:val="26"/>
          <w:szCs w:val="26"/>
        </w:rPr>
        <w:t xml:space="preserve">, Chi </w:t>
      </w:r>
      <w:proofErr w:type="spellStart"/>
      <w:r w:rsidRPr="00991E4C">
        <w:rPr>
          <w:sz w:val="26"/>
          <w:szCs w:val="26"/>
        </w:rPr>
        <w:t>cục</w:t>
      </w:r>
      <w:proofErr w:type="spellEnd"/>
      <w:r w:rsidRPr="00991E4C">
        <w:rPr>
          <w:sz w:val="26"/>
          <w:szCs w:val="26"/>
        </w:rPr>
        <w:t xml:space="preserve"> </w:t>
      </w:r>
      <w:proofErr w:type="gramStart"/>
      <w:r w:rsidRPr="00991E4C">
        <w:rPr>
          <w:sz w:val="26"/>
          <w:szCs w:val="26"/>
        </w:rPr>
        <w:t>An</w:t>
      </w:r>
      <w:proofErr w:type="gramEnd"/>
      <w:r w:rsidRPr="00991E4C">
        <w:rPr>
          <w:sz w:val="26"/>
          <w:szCs w:val="26"/>
        </w:rPr>
        <w:t xml:space="preserve"> </w:t>
      </w:r>
      <w:proofErr w:type="spellStart"/>
      <w:r w:rsidRPr="00991E4C">
        <w:rPr>
          <w:sz w:val="26"/>
          <w:szCs w:val="26"/>
        </w:rPr>
        <w:t>toàn</w:t>
      </w:r>
      <w:proofErr w:type="spellEnd"/>
      <w:r w:rsidRPr="00991E4C">
        <w:rPr>
          <w:sz w:val="26"/>
          <w:szCs w:val="26"/>
        </w:rPr>
        <w:t xml:space="preserve"> </w:t>
      </w:r>
      <w:proofErr w:type="spellStart"/>
      <w:r w:rsidRPr="00991E4C">
        <w:rPr>
          <w:sz w:val="26"/>
          <w:szCs w:val="26"/>
        </w:rPr>
        <w:t>vệ</w:t>
      </w:r>
      <w:proofErr w:type="spellEnd"/>
      <w:r w:rsidRPr="00991E4C">
        <w:rPr>
          <w:sz w:val="26"/>
          <w:szCs w:val="26"/>
        </w:rPr>
        <w:t xml:space="preserve"> </w:t>
      </w:r>
      <w:proofErr w:type="spellStart"/>
      <w:r w:rsidRPr="00991E4C">
        <w:rPr>
          <w:sz w:val="26"/>
          <w:szCs w:val="26"/>
        </w:rPr>
        <w:t>sinh</w:t>
      </w:r>
      <w:proofErr w:type="spellEnd"/>
      <w:r w:rsidRPr="00991E4C">
        <w:rPr>
          <w:sz w:val="26"/>
          <w:szCs w:val="26"/>
        </w:rPr>
        <w:t xml:space="preserve"> </w:t>
      </w:r>
      <w:proofErr w:type="spellStart"/>
      <w:r w:rsidRPr="00991E4C">
        <w:rPr>
          <w:sz w:val="26"/>
          <w:szCs w:val="26"/>
        </w:rPr>
        <w:t>thực</w:t>
      </w:r>
      <w:proofErr w:type="spellEnd"/>
      <w:r w:rsidRPr="00991E4C">
        <w:rPr>
          <w:sz w:val="26"/>
          <w:szCs w:val="26"/>
        </w:rPr>
        <w:t xml:space="preserve"> </w:t>
      </w:r>
      <w:proofErr w:type="spellStart"/>
      <w:r w:rsidRPr="00991E4C">
        <w:rPr>
          <w:sz w:val="26"/>
          <w:szCs w:val="26"/>
        </w:rPr>
        <w:t>phẩm</w:t>
      </w:r>
      <w:proofErr w:type="spellEnd"/>
      <w:r w:rsidRPr="00991E4C">
        <w:rPr>
          <w:sz w:val="26"/>
          <w:szCs w:val="26"/>
        </w:rPr>
        <w:t xml:space="preserve">…; </w:t>
      </w:r>
      <w:proofErr w:type="spellStart"/>
      <w:r w:rsidRPr="00991E4C">
        <w:rPr>
          <w:sz w:val="26"/>
          <w:szCs w:val="26"/>
        </w:rPr>
        <w:t>có</w:t>
      </w:r>
      <w:proofErr w:type="spellEnd"/>
      <w:r w:rsidRPr="00991E4C">
        <w:rPr>
          <w:sz w:val="26"/>
          <w:szCs w:val="26"/>
        </w:rPr>
        <w:t xml:space="preserve"> </w:t>
      </w:r>
      <w:proofErr w:type="spellStart"/>
      <w:r w:rsidRPr="00991E4C">
        <w:rPr>
          <w:sz w:val="26"/>
          <w:szCs w:val="26"/>
        </w:rPr>
        <w:t>thể</w:t>
      </w:r>
      <w:proofErr w:type="spellEnd"/>
      <w:r w:rsidRPr="00991E4C">
        <w:rPr>
          <w:sz w:val="26"/>
          <w:szCs w:val="26"/>
        </w:rPr>
        <w:t xml:space="preserve"> </w:t>
      </w:r>
      <w:proofErr w:type="spellStart"/>
      <w:r w:rsidRPr="00991E4C">
        <w:rPr>
          <w:sz w:val="26"/>
          <w:szCs w:val="26"/>
        </w:rPr>
        <w:t>tham</w:t>
      </w:r>
      <w:proofErr w:type="spellEnd"/>
      <w:r w:rsidRPr="00991E4C">
        <w:rPr>
          <w:sz w:val="26"/>
          <w:szCs w:val="26"/>
        </w:rPr>
        <w:t xml:space="preserve"> </w:t>
      </w:r>
      <w:proofErr w:type="spellStart"/>
      <w:r w:rsidRPr="00991E4C">
        <w:rPr>
          <w:sz w:val="26"/>
          <w:szCs w:val="26"/>
        </w:rPr>
        <w:t>gia</w:t>
      </w:r>
      <w:proofErr w:type="spellEnd"/>
      <w:r w:rsidRPr="00991E4C">
        <w:rPr>
          <w:sz w:val="26"/>
          <w:szCs w:val="26"/>
        </w:rPr>
        <w:t xml:space="preserve"> </w:t>
      </w:r>
      <w:proofErr w:type="spellStart"/>
      <w:r w:rsidRPr="00991E4C">
        <w:rPr>
          <w:sz w:val="26"/>
          <w:szCs w:val="26"/>
        </w:rPr>
        <w:t>sản</w:t>
      </w:r>
      <w:proofErr w:type="spellEnd"/>
      <w:r w:rsidRPr="00991E4C">
        <w:rPr>
          <w:sz w:val="26"/>
          <w:szCs w:val="26"/>
        </w:rPr>
        <w:t xml:space="preserve"> </w:t>
      </w:r>
      <w:proofErr w:type="spellStart"/>
      <w:r w:rsidRPr="00991E4C">
        <w:rPr>
          <w:sz w:val="26"/>
          <w:szCs w:val="26"/>
        </w:rPr>
        <w:t>xuất</w:t>
      </w:r>
      <w:proofErr w:type="spellEnd"/>
      <w:r w:rsidRPr="00991E4C">
        <w:rPr>
          <w:sz w:val="26"/>
          <w:szCs w:val="26"/>
        </w:rPr>
        <w:t xml:space="preserve">, </w:t>
      </w:r>
      <w:proofErr w:type="spellStart"/>
      <w:r w:rsidRPr="00991E4C">
        <w:rPr>
          <w:sz w:val="26"/>
          <w:szCs w:val="26"/>
        </w:rPr>
        <w:t>kinh</w:t>
      </w:r>
      <w:proofErr w:type="spellEnd"/>
      <w:r w:rsidRPr="00991E4C">
        <w:rPr>
          <w:sz w:val="26"/>
          <w:szCs w:val="26"/>
        </w:rPr>
        <w:t xml:space="preserve"> </w:t>
      </w:r>
      <w:proofErr w:type="spellStart"/>
      <w:r w:rsidRPr="00991E4C">
        <w:rPr>
          <w:sz w:val="26"/>
          <w:szCs w:val="26"/>
        </w:rPr>
        <w:t>doanh</w:t>
      </w:r>
      <w:proofErr w:type="spellEnd"/>
      <w:r w:rsidRPr="00991E4C">
        <w:rPr>
          <w:sz w:val="26"/>
          <w:szCs w:val="26"/>
        </w:rPr>
        <w:t xml:space="preserve">, </w:t>
      </w:r>
      <w:proofErr w:type="spellStart"/>
      <w:r w:rsidRPr="00991E4C">
        <w:rPr>
          <w:sz w:val="26"/>
          <w:szCs w:val="26"/>
        </w:rPr>
        <w:t>đào</w:t>
      </w:r>
      <w:proofErr w:type="spellEnd"/>
      <w:r w:rsidRPr="00991E4C">
        <w:rPr>
          <w:sz w:val="26"/>
          <w:szCs w:val="26"/>
        </w:rPr>
        <w:t xml:space="preserve"> </w:t>
      </w:r>
      <w:proofErr w:type="spellStart"/>
      <w:r w:rsidRPr="00991E4C">
        <w:rPr>
          <w:sz w:val="26"/>
          <w:szCs w:val="26"/>
        </w:rPr>
        <w:t>tạo</w:t>
      </w:r>
      <w:proofErr w:type="spellEnd"/>
      <w:r w:rsidRPr="00991E4C">
        <w:rPr>
          <w:sz w:val="26"/>
          <w:szCs w:val="26"/>
        </w:rPr>
        <w:t xml:space="preserve">, </w:t>
      </w:r>
      <w:proofErr w:type="spellStart"/>
      <w:r w:rsidRPr="00991E4C">
        <w:rPr>
          <w:sz w:val="26"/>
          <w:szCs w:val="26"/>
        </w:rPr>
        <w:t>nghiên</w:t>
      </w:r>
      <w:proofErr w:type="spellEnd"/>
      <w:r w:rsidRPr="00991E4C">
        <w:rPr>
          <w:sz w:val="26"/>
          <w:szCs w:val="26"/>
        </w:rPr>
        <w:t xml:space="preserve"> </w:t>
      </w:r>
      <w:proofErr w:type="spellStart"/>
      <w:r w:rsidRPr="00991E4C">
        <w:rPr>
          <w:sz w:val="26"/>
          <w:szCs w:val="26"/>
        </w:rPr>
        <w:t>cứu</w:t>
      </w:r>
      <w:proofErr w:type="spellEnd"/>
      <w:r w:rsidRPr="00991E4C">
        <w:rPr>
          <w:sz w:val="26"/>
          <w:szCs w:val="26"/>
        </w:rPr>
        <w:t xml:space="preserve"> </w:t>
      </w:r>
      <w:proofErr w:type="spellStart"/>
      <w:r w:rsidRPr="00991E4C">
        <w:rPr>
          <w:sz w:val="26"/>
          <w:szCs w:val="26"/>
        </w:rPr>
        <w:t>và</w:t>
      </w:r>
      <w:proofErr w:type="spellEnd"/>
      <w:r w:rsidRPr="00991E4C">
        <w:rPr>
          <w:sz w:val="26"/>
          <w:szCs w:val="26"/>
        </w:rPr>
        <w:t xml:space="preserve"> </w:t>
      </w:r>
      <w:proofErr w:type="spellStart"/>
      <w:r w:rsidRPr="00991E4C">
        <w:rPr>
          <w:sz w:val="26"/>
          <w:szCs w:val="26"/>
        </w:rPr>
        <w:t>quản</w:t>
      </w:r>
      <w:proofErr w:type="spellEnd"/>
      <w:r w:rsidRPr="00991E4C">
        <w:rPr>
          <w:sz w:val="26"/>
          <w:szCs w:val="26"/>
        </w:rPr>
        <w:t xml:space="preserve"> </w:t>
      </w:r>
      <w:proofErr w:type="spellStart"/>
      <w:r w:rsidRPr="00991E4C">
        <w:rPr>
          <w:sz w:val="26"/>
          <w:szCs w:val="26"/>
        </w:rPr>
        <w:t>lý</w:t>
      </w:r>
      <w:proofErr w:type="spellEnd"/>
      <w:r w:rsidRPr="00991E4C">
        <w:rPr>
          <w:sz w:val="26"/>
          <w:szCs w:val="26"/>
        </w:rPr>
        <w:t xml:space="preserve"> </w:t>
      </w:r>
      <w:proofErr w:type="spellStart"/>
      <w:r w:rsidRPr="00991E4C">
        <w:rPr>
          <w:sz w:val="26"/>
          <w:szCs w:val="26"/>
        </w:rPr>
        <w:t>các</w:t>
      </w:r>
      <w:proofErr w:type="spellEnd"/>
      <w:r w:rsidRPr="00991E4C">
        <w:rPr>
          <w:sz w:val="26"/>
          <w:szCs w:val="26"/>
        </w:rPr>
        <w:t xml:space="preserve"> </w:t>
      </w:r>
      <w:proofErr w:type="spellStart"/>
      <w:r w:rsidRPr="00991E4C">
        <w:rPr>
          <w:sz w:val="26"/>
          <w:szCs w:val="26"/>
        </w:rPr>
        <w:t>dây</w:t>
      </w:r>
      <w:proofErr w:type="spellEnd"/>
      <w:r w:rsidRPr="00991E4C">
        <w:rPr>
          <w:sz w:val="26"/>
          <w:szCs w:val="26"/>
        </w:rPr>
        <w:t xml:space="preserve"> </w:t>
      </w:r>
      <w:proofErr w:type="spellStart"/>
      <w:r w:rsidRPr="00991E4C">
        <w:rPr>
          <w:sz w:val="26"/>
          <w:szCs w:val="26"/>
        </w:rPr>
        <w:t>chuyền</w:t>
      </w:r>
      <w:proofErr w:type="spellEnd"/>
      <w:r w:rsidRPr="00991E4C">
        <w:rPr>
          <w:sz w:val="26"/>
          <w:szCs w:val="26"/>
        </w:rPr>
        <w:t xml:space="preserve"> </w:t>
      </w:r>
      <w:proofErr w:type="spellStart"/>
      <w:r w:rsidRPr="00991E4C">
        <w:rPr>
          <w:sz w:val="26"/>
          <w:szCs w:val="26"/>
        </w:rPr>
        <w:t>sản</w:t>
      </w:r>
      <w:proofErr w:type="spellEnd"/>
      <w:r w:rsidRPr="00991E4C">
        <w:rPr>
          <w:sz w:val="26"/>
          <w:szCs w:val="26"/>
        </w:rPr>
        <w:t xml:space="preserve"> </w:t>
      </w:r>
      <w:proofErr w:type="spellStart"/>
      <w:r w:rsidRPr="00991E4C">
        <w:rPr>
          <w:sz w:val="26"/>
          <w:szCs w:val="26"/>
        </w:rPr>
        <w:t>xuất</w:t>
      </w:r>
      <w:proofErr w:type="spellEnd"/>
      <w:r w:rsidRPr="00991E4C">
        <w:rPr>
          <w:sz w:val="26"/>
          <w:szCs w:val="26"/>
        </w:rPr>
        <w:t xml:space="preserve"> </w:t>
      </w:r>
      <w:proofErr w:type="spellStart"/>
      <w:r w:rsidRPr="00991E4C">
        <w:rPr>
          <w:sz w:val="26"/>
          <w:szCs w:val="26"/>
        </w:rPr>
        <w:t>thực</w:t>
      </w:r>
      <w:proofErr w:type="spellEnd"/>
      <w:r w:rsidRPr="00991E4C">
        <w:rPr>
          <w:sz w:val="26"/>
          <w:szCs w:val="26"/>
        </w:rPr>
        <w:t xml:space="preserve"> </w:t>
      </w:r>
      <w:proofErr w:type="spellStart"/>
      <w:r w:rsidRPr="00991E4C">
        <w:rPr>
          <w:sz w:val="26"/>
          <w:szCs w:val="26"/>
        </w:rPr>
        <w:t>phẩm</w:t>
      </w:r>
      <w:proofErr w:type="spellEnd"/>
      <w:r w:rsidRPr="00991E4C">
        <w:rPr>
          <w:sz w:val="26"/>
          <w:szCs w:val="26"/>
        </w:rPr>
        <w:t xml:space="preserve"> </w:t>
      </w:r>
      <w:proofErr w:type="spellStart"/>
      <w:r w:rsidRPr="00991E4C">
        <w:rPr>
          <w:sz w:val="26"/>
          <w:szCs w:val="26"/>
        </w:rPr>
        <w:t>từ</w:t>
      </w:r>
      <w:proofErr w:type="spellEnd"/>
      <w:r w:rsidRPr="00991E4C">
        <w:rPr>
          <w:sz w:val="26"/>
          <w:szCs w:val="26"/>
        </w:rPr>
        <w:t xml:space="preserve"> </w:t>
      </w:r>
      <w:proofErr w:type="spellStart"/>
      <w:r w:rsidRPr="00991E4C">
        <w:rPr>
          <w:sz w:val="26"/>
          <w:szCs w:val="26"/>
        </w:rPr>
        <w:t>sơ</w:t>
      </w:r>
      <w:proofErr w:type="spellEnd"/>
      <w:r w:rsidRPr="00991E4C">
        <w:rPr>
          <w:sz w:val="26"/>
          <w:szCs w:val="26"/>
        </w:rPr>
        <w:t xml:space="preserve"> </w:t>
      </w:r>
      <w:proofErr w:type="spellStart"/>
      <w:r w:rsidRPr="00991E4C">
        <w:rPr>
          <w:sz w:val="26"/>
          <w:szCs w:val="26"/>
        </w:rPr>
        <w:t>chế</w:t>
      </w:r>
      <w:proofErr w:type="spellEnd"/>
      <w:r w:rsidRPr="00991E4C">
        <w:rPr>
          <w:sz w:val="26"/>
          <w:szCs w:val="26"/>
        </w:rPr>
        <w:t xml:space="preserve"> </w:t>
      </w:r>
      <w:proofErr w:type="spellStart"/>
      <w:r w:rsidRPr="00991E4C">
        <w:rPr>
          <w:sz w:val="26"/>
          <w:szCs w:val="26"/>
        </w:rPr>
        <w:t>đến</w:t>
      </w:r>
      <w:proofErr w:type="spellEnd"/>
      <w:r w:rsidRPr="00991E4C">
        <w:rPr>
          <w:sz w:val="26"/>
          <w:szCs w:val="26"/>
        </w:rPr>
        <w:t xml:space="preserve"> </w:t>
      </w:r>
      <w:proofErr w:type="spellStart"/>
      <w:r w:rsidRPr="00991E4C">
        <w:rPr>
          <w:sz w:val="26"/>
          <w:szCs w:val="26"/>
        </w:rPr>
        <w:t>áp</w:t>
      </w:r>
      <w:proofErr w:type="spellEnd"/>
      <w:r w:rsidRPr="00991E4C">
        <w:rPr>
          <w:sz w:val="26"/>
          <w:szCs w:val="26"/>
        </w:rPr>
        <w:t xml:space="preserve"> </w:t>
      </w:r>
      <w:proofErr w:type="spellStart"/>
      <w:r w:rsidRPr="00991E4C">
        <w:rPr>
          <w:sz w:val="26"/>
          <w:szCs w:val="26"/>
        </w:rPr>
        <w:t>dụng</w:t>
      </w:r>
      <w:proofErr w:type="spellEnd"/>
      <w:r w:rsidRPr="00991E4C">
        <w:rPr>
          <w:sz w:val="26"/>
          <w:szCs w:val="26"/>
        </w:rPr>
        <w:t xml:space="preserve"> </w:t>
      </w:r>
      <w:proofErr w:type="spellStart"/>
      <w:r w:rsidRPr="00991E4C">
        <w:rPr>
          <w:sz w:val="26"/>
          <w:szCs w:val="26"/>
        </w:rPr>
        <w:t>công</w:t>
      </w:r>
      <w:proofErr w:type="spellEnd"/>
      <w:r w:rsidRPr="00991E4C">
        <w:rPr>
          <w:sz w:val="26"/>
          <w:szCs w:val="26"/>
        </w:rPr>
        <w:t xml:space="preserve"> nghệ </w:t>
      </w:r>
      <w:proofErr w:type="spellStart"/>
      <w:r w:rsidRPr="00991E4C">
        <w:rPr>
          <w:sz w:val="26"/>
          <w:szCs w:val="26"/>
        </w:rPr>
        <w:t>cao</w:t>
      </w:r>
      <w:proofErr w:type="spellEnd"/>
      <w:r w:rsidRPr="00991E4C">
        <w:rPr>
          <w:sz w:val="26"/>
          <w:szCs w:val="26"/>
        </w:rPr>
        <w:t>;</w:t>
      </w:r>
    </w:p>
    <w:p w14:paraId="4E372ADE" w14:textId="6335CE28" w:rsidR="00667F12" w:rsidRPr="00991E4C" w:rsidRDefault="00667F12" w:rsidP="00667F12">
      <w:pPr>
        <w:pStyle w:val="NormalWeb"/>
        <w:shd w:val="clear" w:color="auto" w:fill="FFFFFF"/>
        <w:spacing w:line="360" w:lineRule="auto"/>
        <w:ind w:firstLine="360"/>
        <w:jc w:val="both"/>
        <w:textAlignment w:val="baseline"/>
        <w:rPr>
          <w:sz w:val="26"/>
          <w:szCs w:val="26"/>
        </w:rPr>
      </w:pPr>
      <w:r w:rsidRPr="00991E4C">
        <w:rPr>
          <w:sz w:val="26"/>
          <w:szCs w:val="26"/>
        </w:rPr>
        <w:t xml:space="preserve">- </w:t>
      </w:r>
      <w:proofErr w:type="spellStart"/>
      <w:r w:rsidRPr="00991E4C">
        <w:rPr>
          <w:sz w:val="26"/>
          <w:szCs w:val="26"/>
        </w:rPr>
        <w:t>Cử</w:t>
      </w:r>
      <w:proofErr w:type="spellEnd"/>
      <w:r w:rsidRPr="00991E4C">
        <w:rPr>
          <w:sz w:val="26"/>
          <w:szCs w:val="26"/>
        </w:rPr>
        <w:t xml:space="preserve"> </w:t>
      </w:r>
      <w:proofErr w:type="spellStart"/>
      <w:r w:rsidRPr="00991E4C">
        <w:rPr>
          <w:sz w:val="26"/>
          <w:szCs w:val="26"/>
        </w:rPr>
        <w:t>nhân</w:t>
      </w:r>
      <w:proofErr w:type="spellEnd"/>
      <w:r w:rsidRPr="00991E4C">
        <w:rPr>
          <w:sz w:val="26"/>
          <w:szCs w:val="26"/>
        </w:rPr>
        <w:t xml:space="preserve"> </w:t>
      </w:r>
      <w:proofErr w:type="spellStart"/>
      <w:r w:rsidRPr="00991E4C">
        <w:rPr>
          <w:sz w:val="26"/>
          <w:szCs w:val="26"/>
        </w:rPr>
        <w:t>công</w:t>
      </w:r>
      <w:proofErr w:type="spellEnd"/>
      <w:r w:rsidRPr="00991E4C">
        <w:rPr>
          <w:sz w:val="26"/>
          <w:szCs w:val="26"/>
        </w:rPr>
        <w:t xml:space="preserve"> nghệ </w:t>
      </w:r>
      <w:proofErr w:type="spellStart"/>
      <w:r w:rsidRPr="00991E4C">
        <w:rPr>
          <w:sz w:val="26"/>
          <w:szCs w:val="26"/>
        </w:rPr>
        <w:t>thực</w:t>
      </w:r>
      <w:proofErr w:type="spellEnd"/>
      <w:r w:rsidRPr="00991E4C">
        <w:rPr>
          <w:sz w:val="26"/>
          <w:szCs w:val="26"/>
        </w:rPr>
        <w:t xml:space="preserve"> </w:t>
      </w:r>
      <w:proofErr w:type="spellStart"/>
      <w:r w:rsidRPr="00991E4C">
        <w:rPr>
          <w:sz w:val="26"/>
          <w:szCs w:val="26"/>
        </w:rPr>
        <w:t>phẩm</w:t>
      </w:r>
      <w:proofErr w:type="spellEnd"/>
      <w:r w:rsidRPr="00991E4C">
        <w:rPr>
          <w:sz w:val="26"/>
          <w:szCs w:val="26"/>
        </w:rPr>
        <w:t xml:space="preserve"> </w:t>
      </w:r>
      <w:proofErr w:type="spellStart"/>
      <w:r w:rsidRPr="00991E4C">
        <w:rPr>
          <w:sz w:val="26"/>
          <w:szCs w:val="26"/>
        </w:rPr>
        <w:t>có</w:t>
      </w:r>
      <w:proofErr w:type="spellEnd"/>
      <w:r w:rsidRPr="00991E4C">
        <w:rPr>
          <w:sz w:val="26"/>
          <w:szCs w:val="26"/>
        </w:rPr>
        <w:t xml:space="preserve"> </w:t>
      </w:r>
      <w:proofErr w:type="spellStart"/>
      <w:r w:rsidRPr="00991E4C">
        <w:rPr>
          <w:sz w:val="26"/>
          <w:szCs w:val="26"/>
        </w:rPr>
        <w:t>thể</w:t>
      </w:r>
      <w:proofErr w:type="spellEnd"/>
      <w:r w:rsidRPr="00991E4C">
        <w:rPr>
          <w:sz w:val="26"/>
          <w:szCs w:val="26"/>
        </w:rPr>
        <w:t xml:space="preserve"> </w:t>
      </w:r>
      <w:proofErr w:type="spellStart"/>
      <w:r w:rsidRPr="00991E4C">
        <w:rPr>
          <w:sz w:val="26"/>
          <w:szCs w:val="26"/>
        </w:rPr>
        <w:t>tham</w:t>
      </w:r>
      <w:proofErr w:type="spellEnd"/>
      <w:r w:rsidRPr="00991E4C">
        <w:rPr>
          <w:sz w:val="26"/>
          <w:szCs w:val="26"/>
        </w:rPr>
        <w:t xml:space="preserve"> </w:t>
      </w:r>
      <w:proofErr w:type="spellStart"/>
      <w:r w:rsidRPr="00991E4C">
        <w:rPr>
          <w:sz w:val="26"/>
          <w:szCs w:val="26"/>
        </w:rPr>
        <w:t>gia</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tập</w:t>
      </w:r>
      <w:proofErr w:type="spellEnd"/>
      <w:r w:rsidRPr="00991E4C">
        <w:rPr>
          <w:sz w:val="26"/>
          <w:szCs w:val="26"/>
        </w:rPr>
        <w:t xml:space="preserve">, </w:t>
      </w:r>
      <w:proofErr w:type="spellStart"/>
      <w:r w:rsidRPr="00991E4C">
        <w:rPr>
          <w:sz w:val="26"/>
          <w:szCs w:val="26"/>
        </w:rPr>
        <w:t>nghiên</w:t>
      </w:r>
      <w:proofErr w:type="spellEnd"/>
      <w:r w:rsidRPr="00991E4C">
        <w:rPr>
          <w:sz w:val="26"/>
          <w:szCs w:val="26"/>
        </w:rPr>
        <w:t xml:space="preserve"> </w:t>
      </w:r>
      <w:proofErr w:type="spellStart"/>
      <w:r w:rsidRPr="00991E4C">
        <w:rPr>
          <w:sz w:val="26"/>
          <w:szCs w:val="26"/>
        </w:rPr>
        <w:t>cứu</w:t>
      </w:r>
      <w:proofErr w:type="spellEnd"/>
      <w:r w:rsidRPr="00991E4C">
        <w:rPr>
          <w:sz w:val="26"/>
          <w:szCs w:val="26"/>
        </w:rPr>
        <w:t xml:space="preserve"> </w:t>
      </w:r>
      <w:proofErr w:type="spellStart"/>
      <w:r w:rsidRPr="00991E4C">
        <w:rPr>
          <w:sz w:val="26"/>
          <w:szCs w:val="26"/>
        </w:rPr>
        <w:t>sau</w:t>
      </w:r>
      <w:proofErr w:type="spellEnd"/>
      <w:r w:rsidRPr="00991E4C">
        <w:rPr>
          <w:sz w:val="26"/>
          <w:szCs w:val="26"/>
        </w:rPr>
        <w:t xml:space="preserve"> </w:t>
      </w:r>
      <w:proofErr w:type="spellStart"/>
      <w:r w:rsidRPr="00991E4C">
        <w:rPr>
          <w:sz w:val="26"/>
          <w:szCs w:val="26"/>
        </w:rPr>
        <w:t>đại</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cùng</w:t>
      </w:r>
      <w:proofErr w:type="spellEnd"/>
      <w:r w:rsidRPr="00991E4C">
        <w:rPr>
          <w:sz w:val="26"/>
          <w:szCs w:val="26"/>
        </w:rPr>
        <w:t xml:space="preserve"> </w:t>
      </w:r>
      <w:proofErr w:type="spellStart"/>
      <w:r w:rsidRPr="00991E4C">
        <w:rPr>
          <w:sz w:val="26"/>
          <w:szCs w:val="26"/>
        </w:rPr>
        <w:t>nhóm</w:t>
      </w:r>
      <w:proofErr w:type="spellEnd"/>
      <w:r w:rsidRPr="00991E4C">
        <w:rPr>
          <w:sz w:val="26"/>
          <w:szCs w:val="26"/>
        </w:rPr>
        <w:t xml:space="preserve"> </w:t>
      </w:r>
      <w:proofErr w:type="spellStart"/>
      <w:r w:rsidRPr="00991E4C">
        <w:rPr>
          <w:sz w:val="26"/>
          <w:szCs w:val="26"/>
        </w:rPr>
        <w:t>ngành</w:t>
      </w:r>
      <w:proofErr w:type="spellEnd"/>
      <w:r w:rsidRPr="00991E4C">
        <w:rPr>
          <w:sz w:val="26"/>
          <w:szCs w:val="26"/>
        </w:rPr>
        <w:t xml:space="preserve"> </w:t>
      </w:r>
      <w:proofErr w:type="spellStart"/>
      <w:r w:rsidRPr="00991E4C">
        <w:rPr>
          <w:sz w:val="26"/>
          <w:szCs w:val="26"/>
        </w:rPr>
        <w:t>tại</w:t>
      </w:r>
      <w:proofErr w:type="spellEnd"/>
      <w:r w:rsidRPr="00991E4C">
        <w:rPr>
          <w:sz w:val="26"/>
          <w:szCs w:val="26"/>
        </w:rPr>
        <w:t xml:space="preserve"> </w:t>
      </w:r>
      <w:proofErr w:type="spellStart"/>
      <w:r w:rsidRPr="00991E4C">
        <w:rPr>
          <w:sz w:val="26"/>
          <w:szCs w:val="26"/>
        </w:rPr>
        <w:t>các</w:t>
      </w:r>
      <w:proofErr w:type="spellEnd"/>
      <w:r w:rsidRPr="00991E4C">
        <w:rPr>
          <w:sz w:val="26"/>
          <w:szCs w:val="26"/>
        </w:rPr>
        <w:t xml:space="preserve"> </w:t>
      </w:r>
      <w:proofErr w:type="spellStart"/>
      <w:r w:rsidRPr="00991E4C">
        <w:rPr>
          <w:sz w:val="26"/>
          <w:szCs w:val="26"/>
        </w:rPr>
        <w:t>viện</w:t>
      </w:r>
      <w:proofErr w:type="spellEnd"/>
      <w:r w:rsidRPr="00991E4C">
        <w:rPr>
          <w:sz w:val="26"/>
          <w:szCs w:val="26"/>
        </w:rPr>
        <w:t xml:space="preserve">, </w:t>
      </w:r>
      <w:proofErr w:type="spellStart"/>
      <w:r w:rsidRPr="00991E4C">
        <w:rPr>
          <w:sz w:val="26"/>
          <w:szCs w:val="26"/>
        </w:rPr>
        <w:t>hoặc</w:t>
      </w:r>
      <w:proofErr w:type="spellEnd"/>
      <w:r w:rsidRPr="00991E4C">
        <w:rPr>
          <w:sz w:val="26"/>
          <w:szCs w:val="26"/>
        </w:rPr>
        <w:t xml:space="preserve"> </w:t>
      </w:r>
      <w:proofErr w:type="spellStart"/>
      <w:r w:rsidRPr="00991E4C">
        <w:rPr>
          <w:sz w:val="26"/>
          <w:szCs w:val="26"/>
        </w:rPr>
        <w:t>trường</w:t>
      </w:r>
      <w:proofErr w:type="spellEnd"/>
      <w:r w:rsidRPr="00991E4C">
        <w:rPr>
          <w:sz w:val="26"/>
          <w:szCs w:val="26"/>
        </w:rPr>
        <w:t xml:space="preserve"> </w:t>
      </w:r>
      <w:proofErr w:type="spellStart"/>
      <w:r w:rsidRPr="00991E4C">
        <w:rPr>
          <w:sz w:val="26"/>
          <w:szCs w:val="26"/>
        </w:rPr>
        <w:t>đại</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trong</w:t>
      </w:r>
      <w:proofErr w:type="spellEnd"/>
      <w:r w:rsidRPr="00991E4C">
        <w:rPr>
          <w:sz w:val="26"/>
          <w:szCs w:val="26"/>
        </w:rPr>
        <w:t xml:space="preserve"> </w:t>
      </w:r>
      <w:proofErr w:type="spellStart"/>
      <w:r w:rsidRPr="00991E4C">
        <w:rPr>
          <w:sz w:val="26"/>
          <w:szCs w:val="26"/>
        </w:rPr>
        <w:t>và</w:t>
      </w:r>
      <w:proofErr w:type="spellEnd"/>
      <w:r w:rsidRPr="00991E4C">
        <w:rPr>
          <w:sz w:val="26"/>
          <w:szCs w:val="26"/>
        </w:rPr>
        <w:t xml:space="preserve"> </w:t>
      </w:r>
      <w:proofErr w:type="spellStart"/>
      <w:r w:rsidRPr="00991E4C">
        <w:rPr>
          <w:sz w:val="26"/>
          <w:szCs w:val="26"/>
        </w:rPr>
        <w:t>ngoài</w:t>
      </w:r>
      <w:proofErr w:type="spellEnd"/>
      <w:r w:rsidRPr="00991E4C">
        <w:rPr>
          <w:sz w:val="26"/>
          <w:szCs w:val="26"/>
        </w:rPr>
        <w:t xml:space="preserve"> </w:t>
      </w:r>
      <w:proofErr w:type="spellStart"/>
      <w:r w:rsidRPr="00991E4C">
        <w:rPr>
          <w:sz w:val="26"/>
          <w:szCs w:val="26"/>
        </w:rPr>
        <w:t>nước</w:t>
      </w:r>
      <w:proofErr w:type="spellEnd"/>
      <w:r w:rsidRPr="00991E4C">
        <w:rPr>
          <w:sz w:val="26"/>
          <w:szCs w:val="26"/>
        </w:rPr>
        <w:t xml:space="preserve"> </w:t>
      </w:r>
      <w:proofErr w:type="spellStart"/>
      <w:r w:rsidRPr="00991E4C">
        <w:rPr>
          <w:sz w:val="26"/>
          <w:szCs w:val="26"/>
        </w:rPr>
        <w:t>theo</w:t>
      </w:r>
      <w:proofErr w:type="spellEnd"/>
      <w:r w:rsidRPr="00991E4C">
        <w:rPr>
          <w:sz w:val="26"/>
          <w:szCs w:val="26"/>
        </w:rPr>
        <w:t xml:space="preserve"> </w:t>
      </w:r>
      <w:proofErr w:type="spellStart"/>
      <w:r w:rsidRPr="00991E4C">
        <w:rPr>
          <w:sz w:val="26"/>
          <w:szCs w:val="26"/>
        </w:rPr>
        <w:t>quy</w:t>
      </w:r>
      <w:proofErr w:type="spellEnd"/>
      <w:r w:rsidRPr="00991E4C">
        <w:rPr>
          <w:sz w:val="26"/>
          <w:szCs w:val="26"/>
        </w:rPr>
        <w:t xml:space="preserve"> </w:t>
      </w:r>
      <w:proofErr w:type="spellStart"/>
      <w:r w:rsidRPr="00991E4C">
        <w:rPr>
          <w:sz w:val="26"/>
          <w:szCs w:val="26"/>
        </w:rPr>
        <w:t>định</w:t>
      </w:r>
      <w:proofErr w:type="spellEnd"/>
      <w:r w:rsidRPr="00991E4C">
        <w:rPr>
          <w:sz w:val="26"/>
          <w:szCs w:val="26"/>
        </w:rPr>
        <w:t xml:space="preserve">; </w:t>
      </w:r>
      <w:proofErr w:type="spellStart"/>
      <w:r w:rsidRPr="00991E4C">
        <w:rPr>
          <w:sz w:val="26"/>
          <w:szCs w:val="26"/>
        </w:rPr>
        <w:t>có</w:t>
      </w:r>
      <w:proofErr w:type="spellEnd"/>
      <w:r w:rsidRPr="00991E4C">
        <w:rPr>
          <w:sz w:val="26"/>
          <w:szCs w:val="26"/>
        </w:rPr>
        <w:t xml:space="preserve"> </w:t>
      </w:r>
      <w:proofErr w:type="spellStart"/>
      <w:r w:rsidRPr="00991E4C">
        <w:rPr>
          <w:sz w:val="26"/>
          <w:szCs w:val="26"/>
        </w:rPr>
        <w:t>thể</w:t>
      </w:r>
      <w:proofErr w:type="spellEnd"/>
      <w:r w:rsidRPr="00991E4C">
        <w:rPr>
          <w:sz w:val="26"/>
          <w:szCs w:val="26"/>
        </w:rPr>
        <w:t xml:space="preserve"> </w:t>
      </w:r>
      <w:proofErr w:type="spellStart"/>
      <w:r w:rsidRPr="00991E4C">
        <w:rPr>
          <w:sz w:val="26"/>
          <w:szCs w:val="26"/>
        </w:rPr>
        <w:t>tham</w:t>
      </w:r>
      <w:proofErr w:type="spellEnd"/>
      <w:r w:rsidRPr="00991E4C">
        <w:rPr>
          <w:sz w:val="26"/>
          <w:szCs w:val="26"/>
        </w:rPr>
        <w:t xml:space="preserve"> </w:t>
      </w:r>
      <w:proofErr w:type="spellStart"/>
      <w:r w:rsidRPr="00991E4C">
        <w:rPr>
          <w:sz w:val="26"/>
          <w:szCs w:val="26"/>
        </w:rPr>
        <w:t>gia</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tập</w:t>
      </w:r>
      <w:proofErr w:type="spellEnd"/>
      <w:r w:rsidRPr="00991E4C">
        <w:rPr>
          <w:sz w:val="26"/>
          <w:szCs w:val="26"/>
        </w:rPr>
        <w:t xml:space="preserve"> </w:t>
      </w:r>
      <w:proofErr w:type="spellStart"/>
      <w:r w:rsidRPr="00991E4C">
        <w:rPr>
          <w:sz w:val="26"/>
          <w:szCs w:val="26"/>
        </w:rPr>
        <w:t>lên</w:t>
      </w:r>
      <w:proofErr w:type="spellEnd"/>
      <w:r w:rsidRPr="00991E4C">
        <w:rPr>
          <w:sz w:val="26"/>
          <w:szCs w:val="26"/>
        </w:rPr>
        <w:t xml:space="preserve"> </w:t>
      </w:r>
      <w:proofErr w:type="spellStart"/>
      <w:r w:rsidRPr="00991E4C">
        <w:rPr>
          <w:sz w:val="26"/>
          <w:szCs w:val="26"/>
        </w:rPr>
        <w:t>các</w:t>
      </w:r>
      <w:proofErr w:type="spellEnd"/>
      <w:r w:rsidRPr="00991E4C">
        <w:rPr>
          <w:sz w:val="26"/>
          <w:szCs w:val="26"/>
        </w:rPr>
        <w:t xml:space="preserve"> </w:t>
      </w:r>
      <w:proofErr w:type="spellStart"/>
      <w:r w:rsidRPr="00991E4C">
        <w:rPr>
          <w:sz w:val="26"/>
          <w:szCs w:val="26"/>
        </w:rPr>
        <w:t>bậc</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cao</w:t>
      </w:r>
      <w:proofErr w:type="spellEnd"/>
      <w:r w:rsidRPr="00991E4C">
        <w:rPr>
          <w:sz w:val="26"/>
          <w:szCs w:val="26"/>
        </w:rPr>
        <w:t xml:space="preserve"> </w:t>
      </w:r>
      <w:proofErr w:type="spellStart"/>
      <w:r w:rsidRPr="00991E4C">
        <w:rPr>
          <w:sz w:val="26"/>
          <w:szCs w:val="26"/>
        </w:rPr>
        <w:t>hơn</w:t>
      </w:r>
      <w:proofErr w:type="spellEnd"/>
      <w:r w:rsidRPr="00991E4C">
        <w:rPr>
          <w:sz w:val="26"/>
          <w:szCs w:val="26"/>
        </w:rPr>
        <w:t>;</w:t>
      </w:r>
    </w:p>
    <w:p w14:paraId="40DEDF29" w14:textId="77777777" w:rsidR="00667F12" w:rsidRPr="00991E4C" w:rsidRDefault="00BF4A1E" w:rsidP="00667F12">
      <w:pPr>
        <w:pStyle w:val="NormalWeb"/>
        <w:shd w:val="clear" w:color="auto" w:fill="FFFFFF"/>
        <w:spacing w:line="360" w:lineRule="auto"/>
        <w:ind w:firstLine="360"/>
        <w:jc w:val="both"/>
        <w:textAlignment w:val="baseline"/>
        <w:rPr>
          <w:sz w:val="26"/>
          <w:szCs w:val="26"/>
        </w:rPr>
      </w:pPr>
      <w:r w:rsidRPr="00991E4C">
        <w:rPr>
          <w:sz w:val="26"/>
          <w:szCs w:val="26"/>
        </w:rPr>
        <w:t xml:space="preserve">- </w:t>
      </w:r>
      <w:proofErr w:type="spellStart"/>
      <w:r w:rsidRPr="00991E4C">
        <w:rPr>
          <w:sz w:val="26"/>
          <w:szCs w:val="26"/>
        </w:rPr>
        <w:t>Nghiên</w:t>
      </w:r>
      <w:proofErr w:type="spellEnd"/>
      <w:r w:rsidRPr="00991E4C">
        <w:rPr>
          <w:sz w:val="26"/>
          <w:szCs w:val="26"/>
        </w:rPr>
        <w:t xml:space="preserve"> </w:t>
      </w:r>
      <w:proofErr w:type="spellStart"/>
      <w:r w:rsidRPr="00991E4C">
        <w:rPr>
          <w:sz w:val="26"/>
          <w:szCs w:val="26"/>
        </w:rPr>
        <w:t>cứu</w:t>
      </w:r>
      <w:proofErr w:type="spellEnd"/>
      <w:r w:rsidRPr="00991E4C">
        <w:rPr>
          <w:sz w:val="26"/>
          <w:szCs w:val="26"/>
        </w:rPr>
        <w:t xml:space="preserve"> khoa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thuộc</w:t>
      </w:r>
      <w:proofErr w:type="spellEnd"/>
      <w:r w:rsidRPr="00991E4C">
        <w:rPr>
          <w:sz w:val="26"/>
          <w:szCs w:val="26"/>
        </w:rPr>
        <w:t xml:space="preserve"> </w:t>
      </w:r>
      <w:proofErr w:type="spellStart"/>
      <w:r w:rsidRPr="00991E4C">
        <w:rPr>
          <w:sz w:val="26"/>
          <w:szCs w:val="26"/>
        </w:rPr>
        <w:t>các</w:t>
      </w:r>
      <w:proofErr w:type="spellEnd"/>
      <w:r w:rsidRPr="00991E4C">
        <w:rPr>
          <w:sz w:val="26"/>
          <w:szCs w:val="26"/>
        </w:rPr>
        <w:t xml:space="preserve"> </w:t>
      </w:r>
      <w:proofErr w:type="spellStart"/>
      <w:r w:rsidRPr="00991E4C">
        <w:rPr>
          <w:sz w:val="26"/>
          <w:szCs w:val="26"/>
        </w:rPr>
        <w:t>lĩnh</w:t>
      </w:r>
      <w:proofErr w:type="spellEnd"/>
      <w:r w:rsidRPr="00991E4C">
        <w:rPr>
          <w:sz w:val="26"/>
          <w:szCs w:val="26"/>
        </w:rPr>
        <w:t xml:space="preserve"> </w:t>
      </w:r>
      <w:proofErr w:type="spellStart"/>
      <w:r w:rsidRPr="00991E4C">
        <w:rPr>
          <w:sz w:val="26"/>
          <w:szCs w:val="26"/>
        </w:rPr>
        <w:t>vực</w:t>
      </w:r>
      <w:proofErr w:type="spellEnd"/>
      <w:r w:rsidRPr="00991E4C">
        <w:rPr>
          <w:sz w:val="26"/>
          <w:szCs w:val="26"/>
        </w:rPr>
        <w:t xml:space="preserve"> </w:t>
      </w:r>
      <w:proofErr w:type="spellStart"/>
      <w:r w:rsidRPr="00991E4C">
        <w:rPr>
          <w:sz w:val="26"/>
          <w:szCs w:val="26"/>
        </w:rPr>
        <w:t>về</w:t>
      </w:r>
      <w:proofErr w:type="spellEnd"/>
      <w:r w:rsidRPr="00991E4C">
        <w:rPr>
          <w:sz w:val="26"/>
          <w:szCs w:val="26"/>
        </w:rPr>
        <w:t xml:space="preserve"> </w:t>
      </w:r>
      <w:proofErr w:type="spellStart"/>
      <w:r w:rsidR="00667F12" w:rsidRPr="00991E4C">
        <w:rPr>
          <w:sz w:val="26"/>
          <w:szCs w:val="26"/>
        </w:rPr>
        <w:t>thực</w:t>
      </w:r>
      <w:proofErr w:type="spellEnd"/>
      <w:r w:rsidR="00667F12" w:rsidRPr="00991E4C">
        <w:rPr>
          <w:sz w:val="26"/>
          <w:szCs w:val="26"/>
        </w:rPr>
        <w:t xml:space="preserve"> </w:t>
      </w:r>
      <w:proofErr w:type="spellStart"/>
      <w:r w:rsidR="00667F12" w:rsidRPr="00991E4C">
        <w:rPr>
          <w:sz w:val="26"/>
          <w:szCs w:val="26"/>
        </w:rPr>
        <w:t>phẩm</w:t>
      </w:r>
      <w:proofErr w:type="spellEnd"/>
      <w:r w:rsidR="00667F12" w:rsidRPr="00991E4C">
        <w:rPr>
          <w:sz w:val="26"/>
          <w:szCs w:val="26"/>
        </w:rPr>
        <w:t xml:space="preserve"> </w:t>
      </w:r>
      <w:proofErr w:type="spellStart"/>
      <w:r w:rsidR="00667F12" w:rsidRPr="00991E4C">
        <w:rPr>
          <w:sz w:val="26"/>
          <w:szCs w:val="26"/>
        </w:rPr>
        <w:t>tại</w:t>
      </w:r>
      <w:proofErr w:type="spellEnd"/>
      <w:r w:rsidR="00667F12" w:rsidRPr="00991E4C">
        <w:rPr>
          <w:sz w:val="26"/>
          <w:szCs w:val="26"/>
        </w:rPr>
        <w:t xml:space="preserve"> </w:t>
      </w:r>
      <w:proofErr w:type="spellStart"/>
      <w:r w:rsidR="00667F12" w:rsidRPr="00991E4C">
        <w:rPr>
          <w:sz w:val="26"/>
          <w:szCs w:val="26"/>
        </w:rPr>
        <w:t>các</w:t>
      </w:r>
      <w:proofErr w:type="spellEnd"/>
      <w:r w:rsidR="00667F12" w:rsidRPr="00991E4C">
        <w:rPr>
          <w:sz w:val="26"/>
          <w:szCs w:val="26"/>
        </w:rPr>
        <w:t xml:space="preserve"> </w:t>
      </w:r>
      <w:proofErr w:type="spellStart"/>
      <w:r w:rsidR="00667F12" w:rsidRPr="00991E4C">
        <w:rPr>
          <w:sz w:val="26"/>
          <w:szCs w:val="26"/>
        </w:rPr>
        <w:t>V</w:t>
      </w:r>
      <w:r w:rsidRPr="00991E4C">
        <w:rPr>
          <w:sz w:val="26"/>
          <w:szCs w:val="26"/>
        </w:rPr>
        <w:t>iện</w:t>
      </w:r>
      <w:proofErr w:type="spellEnd"/>
      <w:r w:rsidRPr="00991E4C">
        <w:rPr>
          <w:sz w:val="26"/>
          <w:szCs w:val="26"/>
        </w:rPr>
        <w:t xml:space="preserve"> </w:t>
      </w:r>
      <w:proofErr w:type="spellStart"/>
      <w:r w:rsidRPr="00991E4C">
        <w:rPr>
          <w:sz w:val="26"/>
          <w:szCs w:val="26"/>
        </w:rPr>
        <w:t>nghiên</w:t>
      </w:r>
      <w:proofErr w:type="spellEnd"/>
      <w:r w:rsidRPr="00991E4C">
        <w:rPr>
          <w:sz w:val="26"/>
          <w:szCs w:val="26"/>
        </w:rPr>
        <w:t xml:space="preserve"> </w:t>
      </w:r>
      <w:proofErr w:type="spellStart"/>
      <w:r w:rsidRPr="00991E4C">
        <w:rPr>
          <w:sz w:val="26"/>
          <w:szCs w:val="26"/>
        </w:rPr>
        <w:t>cứu</w:t>
      </w:r>
      <w:proofErr w:type="spellEnd"/>
      <w:r w:rsidRPr="00991E4C">
        <w:rPr>
          <w:sz w:val="26"/>
          <w:szCs w:val="26"/>
        </w:rPr>
        <w:t xml:space="preserve">, </w:t>
      </w:r>
      <w:proofErr w:type="spellStart"/>
      <w:r w:rsidRPr="00991E4C">
        <w:rPr>
          <w:sz w:val="26"/>
          <w:szCs w:val="26"/>
        </w:rPr>
        <w:t>các</w:t>
      </w:r>
      <w:proofErr w:type="spellEnd"/>
      <w:r w:rsidRPr="00991E4C">
        <w:rPr>
          <w:sz w:val="26"/>
          <w:szCs w:val="26"/>
        </w:rPr>
        <w:t xml:space="preserve"> </w:t>
      </w:r>
      <w:proofErr w:type="spellStart"/>
      <w:r w:rsidRPr="00991E4C">
        <w:rPr>
          <w:sz w:val="26"/>
          <w:szCs w:val="26"/>
        </w:rPr>
        <w:t>trung</w:t>
      </w:r>
      <w:proofErr w:type="spellEnd"/>
      <w:r w:rsidRPr="00991E4C">
        <w:rPr>
          <w:sz w:val="26"/>
          <w:szCs w:val="26"/>
        </w:rPr>
        <w:t xml:space="preserve"> </w:t>
      </w:r>
      <w:proofErr w:type="spellStart"/>
      <w:r w:rsidRPr="00991E4C">
        <w:rPr>
          <w:sz w:val="26"/>
          <w:szCs w:val="26"/>
        </w:rPr>
        <w:t>tâm</w:t>
      </w:r>
      <w:proofErr w:type="spellEnd"/>
      <w:r w:rsidRPr="00991E4C">
        <w:rPr>
          <w:sz w:val="26"/>
          <w:szCs w:val="26"/>
        </w:rPr>
        <w:t xml:space="preserve"> </w:t>
      </w:r>
      <w:proofErr w:type="spellStart"/>
      <w:r w:rsidRPr="00991E4C">
        <w:rPr>
          <w:sz w:val="26"/>
          <w:szCs w:val="26"/>
        </w:rPr>
        <w:t>và</w:t>
      </w:r>
      <w:proofErr w:type="spellEnd"/>
      <w:r w:rsidRPr="00991E4C">
        <w:rPr>
          <w:sz w:val="26"/>
          <w:szCs w:val="26"/>
        </w:rPr>
        <w:t xml:space="preserve"> </w:t>
      </w:r>
      <w:proofErr w:type="spellStart"/>
      <w:r w:rsidRPr="00991E4C">
        <w:rPr>
          <w:sz w:val="26"/>
          <w:szCs w:val="26"/>
        </w:rPr>
        <w:t>cơ</w:t>
      </w:r>
      <w:proofErr w:type="spellEnd"/>
      <w:r w:rsidRPr="00991E4C">
        <w:rPr>
          <w:sz w:val="26"/>
          <w:szCs w:val="26"/>
        </w:rPr>
        <w:t xml:space="preserve"> </w:t>
      </w:r>
      <w:proofErr w:type="spellStart"/>
      <w:r w:rsidRPr="00991E4C">
        <w:rPr>
          <w:sz w:val="26"/>
          <w:szCs w:val="26"/>
        </w:rPr>
        <w:t>quan</w:t>
      </w:r>
      <w:proofErr w:type="spellEnd"/>
      <w:r w:rsidRPr="00991E4C">
        <w:rPr>
          <w:sz w:val="26"/>
          <w:szCs w:val="26"/>
        </w:rPr>
        <w:t xml:space="preserve"> </w:t>
      </w:r>
      <w:proofErr w:type="spellStart"/>
      <w:r w:rsidRPr="00991E4C">
        <w:rPr>
          <w:sz w:val="26"/>
          <w:szCs w:val="26"/>
        </w:rPr>
        <w:t>nghiên</w:t>
      </w:r>
      <w:proofErr w:type="spellEnd"/>
      <w:r w:rsidRPr="00991E4C">
        <w:rPr>
          <w:sz w:val="26"/>
          <w:szCs w:val="26"/>
        </w:rPr>
        <w:t xml:space="preserve"> </w:t>
      </w:r>
      <w:proofErr w:type="spellStart"/>
      <w:r w:rsidRPr="00991E4C">
        <w:rPr>
          <w:sz w:val="26"/>
          <w:szCs w:val="26"/>
        </w:rPr>
        <w:t>cứu</w:t>
      </w:r>
      <w:proofErr w:type="spellEnd"/>
      <w:r w:rsidRPr="00991E4C">
        <w:rPr>
          <w:sz w:val="26"/>
          <w:szCs w:val="26"/>
        </w:rPr>
        <w:t xml:space="preserve"> </w:t>
      </w:r>
      <w:proofErr w:type="spellStart"/>
      <w:r w:rsidRPr="00991E4C">
        <w:rPr>
          <w:sz w:val="26"/>
          <w:szCs w:val="26"/>
        </w:rPr>
        <w:t>của</w:t>
      </w:r>
      <w:proofErr w:type="spellEnd"/>
      <w:r w:rsidRPr="00991E4C">
        <w:rPr>
          <w:sz w:val="26"/>
          <w:szCs w:val="26"/>
        </w:rPr>
        <w:t xml:space="preserve"> </w:t>
      </w:r>
      <w:proofErr w:type="spellStart"/>
      <w:r w:rsidRPr="00991E4C">
        <w:rPr>
          <w:sz w:val="26"/>
          <w:szCs w:val="26"/>
        </w:rPr>
        <w:t>các</w:t>
      </w:r>
      <w:proofErr w:type="spellEnd"/>
      <w:r w:rsidRPr="00991E4C">
        <w:rPr>
          <w:sz w:val="26"/>
          <w:szCs w:val="26"/>
        </w:rPr>
        <w:t xml:space="preserve"> </w:t>
      </w:r>
      <w:proofErr w:type="spellStart"/>
      <w:r w:rsidRPr="00991E4C">
        <w:rPr>
          <w:sz w:val="26"/>
          <w:szCs w:val="26"/>
        </w:rPr>
        <w:t>Bộ</w:t>
      </w:r>
      <w:proofErr w:type="spellEnd"/>
      <w:r w:rsidRPr="00991E4C">
        <w:rPr>
          <w:sz w:val="26"/>
          <w:szCs w:val="26"/>
        </w:rPr>
        <w:t xml:space="preserve">, </w:t>
      </w:r>
      <w:proofErr w:type="spellStart"/>
      <w:r w:rsidRPr="00991E4C">
        <w:rPr>
          <w:sz w:val="26"/>
          <w:szCs w:val="26"/>
        </w:rPr>
        <w:t>Ngành</w:t>
      </w:r>
      <w:proofErr w:type="spellEnd"/>
      <w:r w:rsidRPr="00991E4C">
        <w:rPr>
          <w:sz w:val="26"/>
          <w:szCs w:val="26"/>
        </w:rPr>
        <w:t xml:space="preserve">, </w:t>
      </w:r>
      <w:proofErr w:type="spellStart"/>
      <w:r w:rsidRPr="00991E4C">
        <w:rPr>
          <w:sz w:val="26"/>
          <w:szCs w:val="26"/>
        </w:rPr>
        <w:t>các</w:t>
      </w:r>
      <w:proofErr w:type="spellEnd"/>
      <w:r w:rsidRPr="00991E4C">
        <w:rPr>
          <w:sz w:val="26"/>
          <w:szCs w:val="26"/>
        </w:rPr>
        <w:t xml:space="preserve"> </w:t>
      </w:r>
      <w:proofErr w:type="spellStart"/>
      <w:r w:rsidRPr="00991E4C">
        <w:rPr>
          <w:sz w:val="26"/>
          <w:szCs w:val="26"/>
        </w:rPr>
        <w:t>trường</w:t>
      </w:r>
      <w:proofErr w:type="spellEnd"/>
      <w:r w:rsidRPr="00991E4C">
        <w:rPr>
          <w:sz w:val="26"/>
          <w:szCs w:val="26"/>
        </w:rPr>
        <w:t xml:space="preserve"> </w:t>
      </w:r>
      <w:proofErr w:type="spellStart"/>
      <w:r w:rsidRPr="00991E4C">
        <w:rPr>
          <w:sz w:val="26"/>
          <w:szCs w:val="26"/>
        </w:rPr>
        <w:t>Đại</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và</w:t>
      </w:r>
      <w:proofErr w:type="spellEnd"/>
      <w:r w:rsidRPr="00991E4C">
        <w:rPr>
          <w:sz w:val="26"/>
          <w:szCs w:val="26"/>
        </w:rPr>
        <w:t xml:space="preserve"> Cao </w:t>
      </w:r>
      <w:proofErr w:type="spellStart"/>
      <w:r w:rsidRPr="00991E4C">
        <w:rPr>
          <w:sz w:val="26"/>
          <w:szCs w:val="26"/>
        </w:rPr>
        <w:t>đẳng</w:t>
      </w:r>
      <w:proofErr w:type="spellEnd"/>
      <w:r w:rsidRPr="00991E4C">
        <w:rPr>
          <w:sz w:val="26"/>
          <w:szCs w:val="26"/>
        </w:rPr>
        <w:t>;</w:t>
      </w:r>
    </w:p>
    <w:p w14:paraId="2D42A1DA" w14:textId="77777777" w:rsidR="00667F12" w:rsidRPr="00991E4C" w:rsidRDefault="00BF4A1E" w:rsidP="00667F12">
      <w:pPr>
        <w:pStyle w:val="NormalWeb"/>
        <w:shd w:val="clear" w:color="auto" w:fill="FFFFFF"/>
        <w:spacing w:line="360" w:lineRule="auto"/>
        <w:ind w:firstLine="360"/>
        <w:jc w:val="both"/>
        <w:textAlignment w:val="baseline"/>
        <w:rPr>
          <w:sz w:val="26"/>
          <w:szCs w:val="26"/>
        </w:rPr>
      </w:pPr>
      <w:r w:rsidRPr="00991E4C">
        <w:rPr>
          <w:sz w:val="26"/>
          <w:szCs w:val="26"/>
        </w:rPr>
        <w:t xml:space="preserve">- </w:t>
      </w:r>
      <w:proofErr w:type="spellStart"/>
      <w:r w:rsidRPr="00991E4C">
        <w:rPr>
          <w:sz w:val="26"/>
          <w:szCs w:val="26"/>
        </w:rPr>
        <w:t>Làm</w:t>
      </w:r>
      <w:proofErr w:type="spellEnd"/>
      <w:r w:rsidRPr="00991E4C">
        <w:rPr>
          <w:sz w:val="26"/>
          <w:szCs w:val="26"/>
        </w:rPr>
        <w:t xml:space="preserve"> </w:t>
      </w:r>
      <w:proofErr w:type="spellStart"/>
      <w:r w:rsidRPr="00991E4C">
        <w:rPr>
          <w:sz w:val="26"/>
          <w:szCs w:val="26"/>
        </w:rPr>
        <w:t>các</w:t>
      </w:r>
      <w:proofErr w:type="spellEnd"/>
      <w:r w:rsidRPr="00991E4C">
        <w:rPr>
          <w:sz w:val="26"/>
          <w:szCs w:val="26"/>
        </w:rPr>
        <w:t xml:space="preserve"> </w:t>
      </w:r>
      <w:proofErr w:type="spellStart"/>
      <w:r w:rsidRPr="00991E4C">
        <w:rPr>
          <w:sz w:val="26"/>
          <w:szCs w:val="26"/>
        </w:rPr>
        <w:t>công</w:t>
      </w:r>
      <w:proofErr w:type="spellEnd"/>
      <w:r w:rsidRPr="00991E4C">
        <w:rPr>
          <w:sz w:val="26"/>
          <w:szCs w:val="26"/>
        </w:rPr>
        <w:t xml:space="preserve"> </w:t>
      </w:r>
      <w:proofErr w:type="spellStart"/>
      <w:r w:rsidRPr="00991E4C">
        <w:rPr>
          <w:sz w:val="26"/>
          <w:szCs w:val="26"/>
        </w:rPr>
        <w:t>việc</w:t>
      </w:r>
      <w:proofErr w:type="spellEnd"/>
      <w:r w:rsidRPr="00991E4C">
        <w:rPr>
          <w:sz w:val="26"/>
          <w:szCs w:val="26"/>
        </w:rPr>
        <w:t xml:space="preserve"> </w:t>
      </w:r>
      <w:proofErr w:type="spellStart"/>
      <w:r w:rsidRPr="00991E4C">
        <w:rPr>
          <w:sz w:val="26"/>
          <w:szCs w:val="26"/>
        </w:rPr>
        <w:t>kỹ</w:t>
      </w:r>
      <w:proofErr w:type="spellEnd"/>
      <w:r w:rsidRPr="00991E4C">
        <w:rPr>
          <w:sz w:val="26"/>
          <w:szCs w:val="26"/>
        </w:rPr>
        <w:t xml:space="preserve"> thuật, </w:t>
      </w:r>
      <w:proofErr w:type="spellStart"/>
      <w:r w:rsidRPr="00991E4C">
        <w:rPr>
          <w:sz w:val="26"/>
          <w:szCs w:val="26"/>
        </w:rPr>
        <w:t>quản</w:t>
      </w:r>
      <w:proofErr w:type="spellEnd"/>
      <w:r w:rsidRPr="00991E4C">
        <w:rPr>
          <w:sz w:val="26"/>
          <w:szCs w:val="26"/>
        </w:rPr>
        <w:t xml:space="preserve"> </w:t>
      </w:r>
      <w:proofErr w:type="spellStart"/>
      <w:r w:rsidRPr="00991E4C">
        <w:rPr>
          <w:sz w:val="26"/>
          <w:szCs w:val="26"/>
        </w:rPr>
        <w:t>lý</w:t>
      </w:r>
      <w:proofErr w:type="spellEnd"/>
      <w:r w:rsidRPr="00991E4C">
        <w:rPr>
          <w:sz w:val="26"/>
          <w:szCs w:val="26"/>
        </w:rPr>
        <w:t xml:space="preserve"> </w:t>
      </w:r>
      <w:proofErr w:type="spellStart"/>
      <w:r w:rsidRPr="00991E4C">
        <w:rPr>
          <w:sz w:val="26"/>
          <w:szCs w:val="26"/>
        </w:rPr>
        <w:t>chất</w:t>
      </w:r>
      <w:proofErr w:type="spellEnd"/>
      <w:r w:rsidRPr="00991E4C">
        <w:rPr>
          <w:sz w:val="26"/>
          <w:szCs w:val="26"/>
        </w:rPr>
        <w:t xml:space="preserve"> </w:t>
      </w:r>
      <w:proofErr w:type="spellStart"/>
      <w:r w:rsidRPr="00991E4C">
        <w:rPr>
          <w:sz w:val="26"/>
          <w:szCs w:val="26"/>
        </w:rPr>
        <w:t>lượng</w:t>
      </w:r>
      <w:proofErr w:type="spellEnd"/>
      <w:r w:rsidRPr="00991E4C">
        <w:rPr>
          <w:sz w:val="26"/>
          <w:szCs w:val="26"/>
        </w:rPr>
        <w:t xml:space="preserve">, </w:t>
      </w:r>
      <w:proofErr w:type="spellStart"/>
      <w:r w:rsidRPr="00991E4C">
        <w:rPr>
          <w:sz w:val="26"/>
          <w:szCs w:val="26"/>
        </w:rPr>
        <w:t>kiểm</w:t>
      </w:r>
      <w:proofErr w:type="spellEnd"/>
      <w:r w:rsidRPr="00991E4C">
        <w:rPr>
          <w:sz w:val="26"/>
          <w:szCs w:val="26"/>
        </w:rPr>
        <w:t xml:space="preserve"> </w:t>
      </w:r>
      <w:proofErr w:type="spellStart"/>
      <w:r w:rsidRPr="00991E4C">
        <w:rPr>
          <w:sz w:val="26"/>
          <w:szCs w:val="26"/>
        </w:rPr>
        <w:t>nghiệm</w:t>
      </w:r>
      <w:proofErr w:type="spellEnd"/>
      <w:r w:rsidRPr="00991E4C">
        <w:rPr>
          <w:sz w:val="26"/>
          <w:szCs w:val="26"/>
        </w:rPr>
        <w:t xml:space="preserve"> </w:t>
      </w:r>
      <w:proofErr w:type="spellStart"/>
      <w:r w:rsidRPr="00991E4C">
        <w:rPr>
          <w:sz w:val="26"/>
          <w:szCs w:val="26"/>
        </w:rPr>
        <w:t>tại</w:t>
      </w:r>
      <w:proofErr w:type="spellEnd"/>
      <w:r w:rsidRPr="00991E4C">
        <w:rPr>
          <w:sz w:val="26"/>
          <w:szCs w:val="26"/>
        </w:rPr>
        <w:t xml:space="preserve"> </w:t>
      </w:r>
      <w:proofErr w:type="spellStart"/>
      <w:r w:rsidRPr="00991E4C">
        <w:rPr>
          <w:sz w:val="26"/>
          <w:szCs w:val="26"/>
        </w:rPr>
        <w:t>các</w:t>
      </w:r>
      <w:proofErr w:type="spellEnd"/>
      <w:r w:rsidRPr="00991E4C">
        <w:rPr>
          <w:sz w:val="26"/>
          <w:szCs w:val="26"/>
        </w:rPr>
        <w:t xml:space="preserve"> </w:t>
      </w:r>
      <w:proofErr w:type="spellStart"/>
      <w:r w:rsidRPr="00991E4C">
        <w:rPr>
          <w:sz w:val="26"/>
          <w:szCs w:val="26"/>
        </w:rPr>
        <w:t>đơn</w:t>
      </w:r>
      <w:proofErr w:type="spellEnd"/>
      <w:r w:rsidRPr="00991E4C">
        <w:rPr>
          <w:sz w:val="26"/>
          <w:szCs w:val="26"/>
        </w:rPr>
        <w:t xml:space="preserve"> </w:t>
      </w:r>
      <w:proofErr w:type="spellStart"/>
      <w:r w:rsidRPr="00991E4C">
        <w:rPr>
          <w:sz w:val="26"/>
          <w:szCs w:val="26"/>
        </w:rPr>
        <w:t>vị</w:t>
      </w:r>
      <w:proofErr w:type="spellEnd"/>
      <w:r w:rsidRPr="00991E4C">
        <w:rPr>
          <w:sz w:val="26"/>
          <w:szCs w:val="26"/>
        </w:rPr>
        <w:t xml:space="preserve"> </w:t>
      </w:r>
      <w:proofErr w:type="spellStart"/>
      <w:r w:rsidRPr="00991E4C">
        <w:rPr>
          <w:sz w:val="26"/>
          <w:szCs w:val="26"/>
        </w:rPr>
        <w:t>sản</w:t>
      </w:r>
      <w:proofErr w:type="spellEnd"/>
      <w:r w:rsidRPr="00991E4C">
        <w:rPr>
          <w:sz w:val="26"/>
          <w:szCs w:val="26"/>
        </w:rPr>
        <w:t xml:space="preserve"> </w:t>
      </w:r>
      <w:proofErr w:type="spellStart"/>
      <w:r w:rsidRPr="00991E4C">
        <w:rPr>
          <w:sz w:val="26"/>
          <w:szCs w:val="26"/>
        </w:rPr>
        <w:t>xuất</w:t>
      </w:r>
      <w:proofErr w:type="spellEnd"/>
      <w:r w:rsidRPr="00991E4C">
        <w:rPr>
          <w:sz w:val="26"/>
          <w:szCs w:val="26"/>
        </w:rPr>
        <w:t xml:space="preserve"> </w:t>
      </w:r>
      <w:proofErr w:type="spellStart"/>
      <w:r w:rsidRPr="00991E4C">
        <w:rPr>
          <w:sz w:val="26"/>
          <w:szCs w:val="26"/>
        </w:rPr>
        <w:t>trong</w:t>
      </w:r>
      <w:proofErr w:type="spellEnd"/>
      <w:r w:rsidRPr="00991E4C">
        <w:rPr>
          <w:sz w:val="26"/>
          <w:szCs w:val="26"/>
        </w:rPr>
        <w:t xml:space="preserve"> </w:t>
      </w:r>
      <w:proofErr w:type="spellStart"/>
      <w:r w:rsidRPr="00991E4C">
        <w:rPr>
          <w:sz w:val="26"/>
          <w:szCs w:val="26"/>
        </w:rPr>
        <w:t>lĩnh</w:t>
      </w:r>
      <w:proofErr w:type="spellEnd"/>
      <w:r w:rsidRPr="00991E4C">
        <w:rPr>
          <w:sz w:val="26"/>
          <w:szCs w:val="26"/>
        </w:rPr>
        <w:t xml:space="preserve"> </w:t>
      </w:r>
      <w:proofErr w:type="spellStart"/>
      <w:r w:rsidRPr="00991E4C">
        <w:rPr>
          <w:sz w:val="26"/>
          <w:szCs w:val="26"/>
        </w:rPr>
        <w:t>vực</w:t>
      </w:r>
      <w:proofErr w:type="spellEnd"/>
      <w:r w:rsidRPr="00991E4C">
        <w:rPr>
          <w:sz w:val="26"/>
          <w:szCs w:val="26"/>
        </w:rPr>
        <w:t xml:space="preserve"> </w:t>
      </w:r>
      <w:proofErr w:type="spellStart"/>
      <w:r w:rsidRPr="00991E4C">
        <w:rPr>
          <w:sz w:val="26"/>
          <w:szCs w:val="26"/>
        </w:rPr>
        <w:t>công</w:t>
      </w:r>
      <w:proofErr w:type="spellEnd"/>
      <w:r w:rsidRPr="00991E4C">
        <w:rPr>
          <w:sz w:val="26"/>
          <w:szCs w:val="26"/>
        </w:rPr>
        <w:t xml:space="preserve"> nghệ </w:t>
      </w:r>
      <w:proofErr w:type="spellStart"/>
      <w:r w:rsidR="00667F12" w:rsidRPr="00991E4C">
        <w:rPr>
          <w:sz w:val="26"/>
          <w:szCs w:val="26"/>
        </w:rPr>
        <w:t>thực</w:t>
      </w:r>
      <w:proofErr w:type="spellEnd"/>
      <w:r w:rsidR="00667F12" w:rsidRPr="00991E4C">
        <w:rPr>
          <w:sz w:val="26"/>
          <w:szCs w:val="26"/>
        </w:rPr>
        <w:t xml:space="preserve"> </w:t>
      </w:r>
      <w:proofErr w:type="spellStart"/>
      <w:r w:rsidR="00667F12" w:rsidRPr="00991E4C">
        <w:rPr>
          <w:sz w:val="26"/>
          <w:szCs w:val="26"/>
        </w:rPr>
        <w:t>phẩm</w:t>
      </w:r>
      <w:proofErr w:type="spellEnd"/>
      <w:r w:rsidRPr="00991E4C">
        <w:rPr>
          <w:sz w:val="26"/>
          <w:szCs w:val="26"/>
        </w:rPr>
        <w:t>;</w:t>
      </w:r>
    </w:p>
    <w:p w14:paraId="0DCFD5BE" w14:textId="29C4036D" w:rsidR="00667F12" w:rsidRPr="00991E4C" w:rsidRDefault="00BF4A1E" w:rsidP="00667F12">
      <w:pPr>
        <w:pStyle w:val="NormalWeb"/>
        <w:shd w:val="clear" w:color="auto" w:fill="FFFFFF"/>
        <w:spacing w:line="360" w:lineRule="auto"/>
        <w:ind w:firstLine="360"/>
        <w:jc w:val="both"/>
        <w:textAlignment w:val="baseline"/>
        <w:rPr>
          <w:sz w:val="26"/>
          <w:szCs w:val="26"/>
        </w:rPr>
      </w:pPr>
      <w:r w:rsidRPr="00991E4C">
        <w:rPr>
          <w:sz w:val="26"/>
          <w:szCs w:val="26"/>
        </w:rPr>
        <w:t xml:space="preserve">- </w:t>
      </w:r>
      <w:proofErr w:type="spellStart"/>
      <w:r w:rsidRPr="00991E4C">
        <w:rPr>
          <w:sz w:val="26"/>
          <w:szCs w:val="26"/>
        </w:rPr>
        <w:t>Tư</w:t>
      </w:r>
      <w:proofErr w:type="spellEnd"/>
      <w:r w:rsidRPr="00991E4C">
        <w:rPr>
          <w:sz w:val="26"/>
          <w:szCs w:val="26"/>
        </w:rPr>
        <w:t xml:space="preserve"> </w:t>
      </w:r>
      <w:proofErr w:type="spellStart"/>
      <w:r w:rsidRPr="00991E4C">
        <w:rPr>
          <w:sz w:val="26"/>
          <w:szCs w:val="26"/>
        </w:rPr>
        <w:t>vấn</w:t>
      </w:r>
      <w:proofErr w:type="spellEnd"/>
      <w:r w:rsidRPr="00991E4C">
        <w:rPr>
          <w:sz w:val="26"/>
          <w:szCs w:val="26"/>
        </w:rPr>
        <w:t xml:space="preserve">, </w:t>
      </w:r>
      <w:proofErr w:type="spellStart"/>
      <w:r w:rsidRPr="00991E4C">
        <w:rPr>
          <w:sz w:val="26"/>
          <w:szCs w:val="26"/>
        </w:rPr>
        <w:t>tiếp</w:t>
      </w:r>
      <w:proofErr w:type="spellEnd"/>
      <w:r w:rsidRPr="00991E4C">
        <w:rPr>
          <w:sz w:val="26"/>
          <w:szCs w:val="26"/>
        </w:rPr>
        <w:t xml:space="preserve"> </w:t>
      </w:r>
      <w:proofErr w:type="spellStart"/>
      <w:r w:rsidRPr="00991E4C">
        <w:rPr>
          <w:sz w:val="26"/>
          <w:szCs w:val="26"/>
        </w:rPr>
        <w:t>thị</w:t>
      </w:r>
      <w:proofErr w:type="spellEnd"/>
      <w:r w:rsidR="00667F12" w:rsidRPr="00991E4C">
        <w:rPr>
          <w:sz w:val="26"/>
          <w:szCs w:val="26"/>
        </w:rPr>
        <w:t xml:space="preserve"> </w:t>
      </w:r>
      <w:proofErr w:type="spellStart"/>
      <w:r w:rsidR="00667F12" w:rsidRPr="00991E4C">
        <w:rPr>
          <w:sz w:val="26"/>
          <w:szCs w:val="26"/>
        </w:rPr>
        <w:t>các</w:t>
      </w:r>
      <w:proofErr w:type="spellEnd"/>
      <w:r w:rsidR="00667F12" w:rsidRPr="00991E4C">
        <w:rPr>
          <w:sz w:val="26"/>
          <w:szCs w:val="26"/>
        </w:rPr>
        <w:t xml:space="preserve"> </w:t>
      </w:r>
      <w:proofErr w:type="spellStart"/>
      <w:r w:rsidR="00667F12" w:rsidRPr="00991E4C">
        <w:rPr>
          <w:sz w:val="26"/>
          <w:szCs w:val="26"/>
        </w:rPr>
        <w:t>sản</w:t>
      </w:r>
      <w:proofErr w:type="spellEnd"/>
      <w:r w:rsidR="00667F12" w:rsidRPr="00991E4C">
        <w:rPr>
          <w:sz w:val="26"/>
          <w:szCs w:val="26"/>
        </w:rPr>
        <w:t xml:space="preserve"> </w:t>
      </w:r>
      <w:proofErr w:type="spellStart"/>
      <w:r w:rsidR="00667F12" w:rsidRPr="00991E4C">
        <w:rPr>
          <w:sz w:val="26"/>
          <w:szCs w:val="26"/>
        </w:rPr>
        <w:t>phẩm</w:t>
      </w:r>
      <w:proofErr w:type="spellEnd"/>
      <w:r w:rsidR="00667F12" w:rsidRPr="00991E4C">
        <w:rPr>
          <w:sz w:val="26"/>
          <w:szCs w:val="26"/>
        </w:rPr>
        <w:t xml:space="preserve"> </w:t>
      </w:r>
      <w:proofErr w:type="spellStart"/>
      <w:r w:rsidR="00667F12" w:rsidRPr="00991E4C">
        <w:rPr>
          <w:sz w:val="26"/>
          <w:szCs w:val="26"/>
        </w:rPr>
        <w:t>thực</w:t>
      </w:r>
      <w:proofErr w:type="spellEnd"/>
      <w:r w:rsidR="00667F12" w:rsidRPr="00991E4C">
        <w:rPr>
          <w:sz w:val="26"/>
          <w:szCs w:val="26"/>
        </w:rPr>
        <w:t xml:space="preserve"> </w:t>
      </w:r>
      <w:proofErr w:type="spellStart"/>
      <w:r w:rsidR="00667F12" w:rsidRPr="00991E4C">
        <w:rPr>
          <w:sz w:val="26"/>
          <w:szCs w:val="26"/>
        </w:rPr>
        <w:t>phẩm</w:t>
      </w:r>
      <w:proofErr w:type="spellEnd"/>
      <w:r w:rsidRPr="00991E4C">
        <w:rPr>
          <w:sz w:val="26"/>
          <w:szCs w:val="26"/>
        </w:rPr>
        <w:t xml:space="preserve"> </w:t>
      </w:r>
      <w:proofErr w:type="spellStart"/>
      <w:r w:rsidRPr="00991E4C">
        <w:rPr>
          <w:sz w:val="26"/>
          <w:szCs w:val="26"/>
        </w:rPr>
        <w:t>tại</w:t>
      </w:r>
      <w:proofErr w:type="spellEnd"/>
      <w:r w:rsidRPr="00991E4C">
        <w:rPr>
          <w:sz w:val="26"/>
          <w:szCs w:val="26"/>
        </w:rPr>
        <w:t xml:space="preserve"> </w:t>
      </w:r>
      <w:proofErr w:type="spellStart"/>
      <w:r w:rsidRPr="00991E4C">
        <w:rPr>
          <w:sz w:val="26"/>
          <w:szCs w:val="26"/>
        </w:rPr>
        <w:t>các</w:t>
      </w:r>
      <w:proofErr w:type="spellEnd"/>
      <w:r w:rsidRPr="00991E4C">
        <w:rPr>
          <w:sz w:val="26"/>
          <w:szCs w:val="26"/>
        </w:rPr>
        <w:t xml:space="preserve"> </w:t>
      </w:r>
      <w:proofErr w:type="spellStart"/>
      <w:r w:rsidRPr="00991E4C">
        <w:rPr>
          <w:sz w:val="26"/>
          <w:szCs w:val="26"/>
        </w:rPr>
        <w:t>đơn</w:t>
      </w:r>
      <w:proofErr w:type="spellEnd"/>
      <w:r w:rsidRPr="00991E4C">
        <w:rPr>
          <w:sz w:val="26"/>
          <w:szCs w:val="26"/>
        </w:rPr>
        <w:t xml:space="preserve"> </w:t>
      </w:r>
      <w:proofErr w:type="spellStart"/>
      <w:r w:rsidRPr="00991E4C">
        <w:rPr>
          <w:sz w:val="26"/>
          <w:szCs w:val="26"/>
        </w:rPr>
        <w:t>vị</w:t>
      </w:r>
      <w:proofErr w:type="spellEnd"/>
      <w:r w:rsidRPr="00991E4C">
        <w:rPr>
          <w:sz w:val="26"/>
          <w:szCs w:val="26"/>
        </w:rPr>
        <w:t xml:space="preserve"> </w:t>
      </w:r>
      <w:proofErr w:type="spellStart"/>
      <w:r w:rsidRPr="00991E4C">
        <w:rPr>
          <w:sz w:val="26"/>
          <w:szCs w:val="26"/>
        </w:rPr>
        <w:t>thương</w:t>
      </w:r>
      <w:proofErr w:type="spellEnd"/>
      <w:r w:rsidRPr="00991E4C">
        <w:rPr>
          <w:sz w:val="26"/>
          <w:szCs w:val="26"/>
        </w:rPr>
        <w:t xml:space="preserve"> </w:t>
      </w:r>
      <w:proofErr w:type="spellStart"/>
      <w:r w:rsidRPr="00991E4C">
        <w:rPr>
          <w:sz w:val="26"/>
          <w:szCs w:val="26"/>
        </w:rPr>
        <w:t>mại</w:t>
      </w:r>
      <w:proofErr w:type="spellEnd"/>
      <w:r w:rsidRPr="00991E4C">
        <w:rPr>
          <w:sz w:val="26"/>
          <w:szCs w:val="26"/>
        </w:rPr>
        <w:t xml:space="preserve">, </w:t>
      </w:r>
      <w:proofErr w:type="spellStart"/>
      <w:r w:rsidRPr="00991E4C">
        <w:rPr>
          <w:sz w:val="26"/>
          <w:szCs w:val="26"/>
        </w:rPr>
        <w:t>dịch</w:t>
      </w:r>
      <w:proofErr w:type="spellEnd"/>
      <w:r w:rsidRPr="00991E4C">
        <w:rPr>
          <w:sz w:val="26"/>
          <w:szCs w:val="26"/>
        </w:rPr>
        <w:t xml:space="preserve"> </w:t>
      </w:r>
      <w:proofErr w:type="spellStart"/>
      <w:r w:rsidRPr="00991E4C">
        <w:rPr>
          <w:sz w:val="26"/>
          <w:szCs w:val="26"/>
        </w:rPr>
        <w:t>vụ</w:t>
      </w:r>
      <w:proofErr w:type="spellEnd"/>
      <w:r w:rsidRPr="00991E4C">
        <w:rPr>
          <w:sz w:val="26"/>
          <w:szCs w:val="26"/>
        </w:rPr>
        <w:t xml:space="preserve"> </w:t>
      </w:r>
      <w:proofErr w:type="spellStart"/>
      <w:r w:rsidRPr="00991E4C">
        <w:rPr>
          <w:sz w:val="26"/>
          <w:szCs w:val="26"/>
        </w:rPr>
        <w:t>trong</w:t>
      </w:r>
      <w:proofErr w:type="spellEnd"/>
      <w:r w:rsidRPr="00991E4C">
        <w:rPr>
          <w:sz w:val="26"/>
          <w:szCs w:val="26"/>
        </w:rPr>
        <w:t xml:space="preserve"> </w:t>
      </w:r>
      <w:proofErr w:type="spellStart"/>
      <w:r w:rsidRPr="00991E4C">
        <w:rPr>
          <w:sz w:val="26"/>
          <w:szCs w:val="26"/>
        </w:rPr>
        <w:t>lĩnh</w:t>
      </w:r>
      <w:proofErr w:type="spellEnd"/>
      <w:r w:rsidRPr="00991E4C">
        <w:rPr>
          <w:sz w:val="26"/>
          <w:szCs w:val="26"/>
        </w:rPr>
        <w:t xml:space="preserve"> </w:t>
      </w:r>
      <w:proofErr w:type="spellStart"/>
      <w:r w:rsidRPr="00991E4C">
        <w:rPr>
          <w:sz w:val="26"/>
          <w:szCs w:val="26"/>
        </w:rPr>
        <w:t>vực</w:t>
      </w:r>
      <w:proofErr w:type="spellEnd"/>
      <w:r w:rsidRPr="00991E4C">
        <w:rPr>
          <w:sz w:val="26"/>
          <w:szCs w:val="26"/>
        </w:rPr>
        <w:t xml:space="preserve"> </w:t>
      </w:r>
      <w:proofErr w:type="spellStart"/>
      <w:r w:rsidR="00667F12" w:rsidRPr="00991E4C">
        <w:rPr>
          <w:sz w:val="26"/>
          <w:szCs w:val="26"/>
        </w:rPr>
        <w:t>thự</w:t>
      </w:r>
      <w:r w:rsidRPr="00991E4C">
        <w:rPr>
          <w:sz w:val="26"/>
          <w:szCs w:val="26"/>
        </w:rPr>
        <w:t>c</w:t>
      </w:r>
      <w:proofErr w:type="spellEnd"/>
      <w:r w:rsidR="00667F12" w:rsidRPr="00991E4C">
        <w:rPr>
          <w:sz w:val="26"/>
          <w:szCs w:val="26"/>
        </w:rPr>
        <w:t xml:space="preserve"> </w:t>
      </w:r>
      <w:proofErr w:type="spellStart"/>
      <w:r w:rsidR="00667F12" w:rsidRPr="00991E4C">
        <w:rPr>
          <w:sz w:val="26"/>
          <w:szCs w:val="26"/>
        </w:rPr>
        <w:t>phẩm</w:t>
      </w:r>
      <w:proofErr w:type="spellEnd"/>
      <w:r w:rsidRPr="00991E4C">
        <w:rPr>
          <w:sz w:val="26"/>
          <w:szCs w:val="26"/>
        </w:rPr>
        <w:t>;</w:t>
      </w:r>
    </w:p>
    <w:p w14:paraId="3DA0B828" w14:textId="6F91B3DB" w:rsidR="00BF4A1E" w:rsidRPr="00991E4C" w:rsidRDefault="00BF4A1E" w:rsidP="00667F12">
      <w:pPr>
        <w:pStyle w:val="NormalWeb"/>
        <w:shd w:val="clear" w:color="auto" w:fill="FFFFFF"/>
        <w:spacing w:line="360" w:lineRule="auto"/>
        <w:ind w:firstLine="360"/>
        <w:jc w:val="both"/>
        <w:textAlignment w:val="baseline"/>
        <w:rPr>
          <w:sz w:val="26"/>
          <w:szCs w:val="26"/>
        </w:rPr>
      </w:pPr>
      <w:r w:rsidRPr="00991E4C">
        <w:rPr>
          <w:sz w:val="26"/>
          <w:szCs w:val="26"/>
        </w:rPr>
        <w:t xml:space="preserve">- </w:t>
      </w:r>
      <w:proofErr w:type="spellStart"/>
      <w:r w:rsidRPr="00991E4C">
        <w:rPr>
          <w:sz w:val="26"/>
          <w:szCs w:val="26"/>
        </w:rPr>
        <w:t>Chủ</w:t>
      </w:r>
      <w:proofErr w:type="spellEnd"/>
      <w:r w:rsidRPr="00991E4C">
        <w:rPr>
          <w:sz w:val="26"/>
          <w:szCs w:val="26"/>
        </w:rPr>
        <w:t xml:space="preserve"> </w:t>
      </w:r>
      <w:proofErr w:type="spellStart"/>
      <w:r w:rsidRPr="00991E4C">
        <w:rPr>
          <w:sz w:val="26"/>
          <w:szCs w:val="26"/>
        </w:rPr>
        <w:t>cơ</w:t>
      </w:r>
      <w:proofErr w:type="spellEnd"/>
      <w:r w:rsidRPr="00991E4C">
        <w:rPr>
          <w:sz w:val="26"/>
          <w:szCs w:val="26"/>
        </w:rPr>
        <w:t xml:space="preserve"> </w:t>
      </w:r>
      <w:proofErr w:type="spellStart"/>
      <w:r w:rsidRPr="00991E4C">
        <w:rPr>
          <w:sz w:val="26"/>
          <w:szCs w:val="26"/>
        </w:rPr>
        <w:t>sở</w:t>
      </w:r>
      <w:proofErr w:type="spellEnd"/>
      <w:r w:rsidRPr="00991E4C">
        <w:rPr>
          <w:sz w:val="26"/>
          <w:szCs w:val="26"/>
        </w:rPr>
        <w:t xml:space="preserve"> </w:t>
      </w:r>
      <w:proofErr w:type="spellStart"/>
      <w:r w:rsidRPr="00991E4C">
        <w:rPr>
          <w:sz w:val="26"/>
          <w:szCs w:val="26"/>
        </w:rPr>
        <w:t>sản</w:t>
      </w:r>
      <w:proofErr w:type="spellEnd"/>
      <w:r w:rsidRPr="00991E4C">
        <w:rPr>
          <w:sz w:val="26"/>
          <w:szCs w:val="26"/>
        </w:rPr>
        <w:t xml:space="preserve"> </w:t>
      </w:r>
      <w:proofErr w:type="spellStart"/>
      <w:r w:rsidRPr="00991E4C">
        <w:rPr>
          <w:sz w:val="26"/>
          <w:szCs w:val="26"/>
        </w:rPr>
        <w:t>xuất</w:t>
      </w:r>
      <w:proofErr w:type="spellEnd"/>
      <w:r w:rsidRPr="00991E4C">
        <w:rPr>
          <w:sz w:val="26"/>
          <w:szCs w:val="26"/>
        </w:rPr>
        <w:t xml:space="preserve">, </w:t>
      </w:r>
      <w:proofErr w:type="spellStart"/>
      <w:r w:rsidRPr="00991E4C">
        <w:rPr>
          <w:sz w:val="26"/>
          <w:szCs w:val="26"/>
        </w:rPr>
        <w:t>kinh</w:t>
      </w:r>
      <w:proofErr w:type="spellEnd"/>
      <w:r w:rsidRPr="00991E4C">
        <w:rPr>
          <w:sz w:val="26"/>
          <w:szCs w:val="26"/>
        </w:rPr>
        <w:t xml:space="preserve"> </w:t>
      </w:r>
      <w:proofErr w:type="spellStart"/>
      <w:r w:rsidRPr="00991E4C">
        <w:rPr>
          <w:sz w:val="26"/>
          <w:szCs w:val="26"/>
        </w:rPr>
        <w:t>doanh</w:t>
      </w:r>
      <w:proofErr w:type="spellEnd"/>
      <w:r w:rsidRPr="00991E4C">
        <w:rPr>
          <w:sz w:val="26"/>
          <w:szCs w:val="26"/>
        </w:rPr>
        <w:t xml:space="preserve"> (</w:t>
      </w:r>
      <w:proofErr w:type="spellStart"/>
      <w:r w:rsidRPr="00991E4C">
        <w:rPr>
          <w:sz w:val="26"/>
          <w:szCs w:val="26"/>
        </w:rPr>
        <w:t>thương</w:t>
      </w:r>
      <w:proofErr w:type="spellEnd"/>
      <w:r w:rsidRPr="00991E4C">
        <w:rPr>
          <w:sz w:val="26"/>
          <w:szCs w:val="26"/>
        </w:rPr>
        <w:t xml:space="preserve"> </w:t>
      </w:r>
      <w:proofErr w:type="spellStart"/>
      <w:r w:rsidRPr="00991E4C">
        <w:rPr>
          <w:sz w:val="26"/>
          <w:szCs w:val="26"/>
        </w:rPr>
        <w:t>mại</w:t>
      </w:r>
      <w:proofErr w:type="spellEnd"/>
      <w:r w:rsidRPr="00991E4C">
        <w:rPr>
          <w:sz w:val="26"/>
          <w:szCs w:val="26"/>
        </w:rPr>
        <w:t xml:space="preserve"> – </w:t>
      </w:r>
      <w:proofErr w:type="spellStart"/>
      <w:r w:rsidRPr="00991E4C">
        <w:rPr>
          <w:sz w:val="26"/>
          <w:szCs w:val="26"/>
        </w:rPr>
        <w:t>dịch</w:t>
      </w:r>
      <w:proofErr w:type="spellEnd"/>
      <w:r w:rsidRPr="00991E4C">
        <w:rPr>
          <w:sz w:val="26"/>
          <w:szCs w:val="26"/>
        </w:rPr>
        <w:t xml:space="preserve"> </w:t>
      </w:r>
      <w:proofErr w:type="spellStart"/>
      <w:r w:rsidRPr="00991E4C">
        <w:rPr>
          <w:sz w:val="26"/>
          <w:szCs w:val="26"/>
        </w:rPr>
        <w:t>vụ</w:t>
      </w:r>
      <w:proofErr w:type="spellEnd"/>
      <w:r w:rsidRPr="00991E4C">
        <w:rPr>
          <w:sz w:val="26"/>
          <w:szCs w:val="26"/>
        </w:rPr>
        <w:t xml:space="preserve">) </w:t>
      </w:r>
      <w:proofErr w:type="spellStart"/>
      <w:r w:rsidRPr="00991E4C">
        <w:rPr>
          <w:sz w:val="26"/>
          <w:szCs w:val="26"/>
        </w:rPr>
        <w:t>với</w:t>
      </w:r>
      <w:proofErr w:type="spellEnd"/>
      <w:r w:rsidRPr="00991E4C">
        <w:rPr>
          <w:sz w:val="26"/>
          <w:szCs w:val="26"/>
        </w:rPr>
        <w:t xml:space="preserve"> qui </w:t>
      </w:r>
      <w:proofErr w:type="spellStart"/>
      <w:r w:rsidRPr="00991E4C">
        <w:rPr>
          <w:sz w:val="26"/>
          <w:szCs w:val="26"/>
        </w:rPr>
        <w:t>mô</w:t>
      </w:r>
      <w:proofErr w:type="spellEnd"/>
      <w:r w:rsidRPr="00991E4C">
        <w:rPr>
          <w:sz w:val="26"/>
          <w:szCs w:val="26"/>
        </w:rPr>
        <w:t xml:space="preserve"> </w:t>
      </w:r>
      <w:proofErr w:type="spellStart"/>
      <w:r w:rsidRPr="00991E4C">
        <w:rPr>
          <w:sz w:val="26"/>
          <w:szCs w:val="26"/>
        </w:rPr>
        <w:t>vừa</w:t>
      </w:r>
      <w:proofErr w:type="spellEnd"/>
      <w:r w:rsidRPr="00991E4C">
        <w:rPr>
          <w:sz w:val="26"/>
          <w:szCs w:val="26"/>
        </w:rPr>
        <w:t xml:space="preserve"> </w:t>
      </w:r>
      <w:proofErr w:type="spellStart"/>
      <w:r w:rsidRPr="00991E4C">
        <w:rPr>
          <w:sz w:val="26"/>
          <w:szCs w:val="26"/>
        </w:rPr>
        <w:t>và</w:t>
      </w:r>
      <w:proofErr w:type="spellEnd"/>
      <w:r w:rsidRPr="00991E4C">
        <w:rPr>
          <w:sz w:val="26"/>
          <w:szCs w:val="26"/>
        </w:rPr>
        <w:t xml:space="preserve"> </w:t>
      </w:r>
      <w:proofErr w:type="spellStart"/>
      <w:r w:rsidRPr="00991E4C">
        <w:rPr>
          <w:sz w:val="26"/>
          <w:szCs w:val="26"/>
        </w:rPr>
        <w:t>nhỏ</w:t>
      </w:r>
      <w:proofErr w:type="spellEnd"/>
      <w:r w:rsidRPr="00991E4C">
        <w:rPr>
          <w:sz w:val="26"/>
          <w:szCs w:val="26"/>
        </w:rPr>
        <w:t xml:space="preserve"> </w:t>
      </w:r>
      <w:proofErr w:type="spellStart"/>
      <w:r w:rsidRPr="00991E4C">
        <w:rPr>
          <w:sz w:val="26"/>
          <w:szCs w:val="26"/>
        </w:rPr>
        <w:t>thuộc</w:t>
      </w:r>
      <w:proofErr w:type="spellEnd"/>
      <w:r w:rsidRPr="00991E4C">
        <w:rPr>
          <w:sz w:val="26"/>
          <w:szCs w:val="26"/>
        </w:rPr>
        <w:t xml:space="preserve"> </w:t>
      </w:r>
      <w:proofErr w:type="spellStart"/>
      <w:r w:rsidRPr="00991E4C">
        <w:rPr>
          <w:sz w:val="26"/>
          <w:szCs w:val="26"/>
        </w:rPr>
        <w:t>lĩnh</w:t>
      </w:r>
      <w:proofErr w:type="spellEnd"/>
      <w:r w:rsidRPr="00991E4C">
        <w:rPr>
          <w:sz w:val="26"/>
          <w:szCs w:val="26"/>
        </w:rPr>
        <w:t xml:space="preserve"> </w:t>
      </w:r>
      <w:proofErr w:type="spellStart"/>
      <w:r w:rsidRPr="00991E4C">
        <w:rPr>
          <w:sz w:val="26"/>
          <w:szCs w:val="26"/>
        </w:rPr>
        <w:t>vực</w:t>
      </w:r>
      <w:proofErr w:type="spellEnd"/>
      <w:r w:rsidRPr="00991E4C">
        <w:rPr>
          <w:sz w:val="26"/>
          <w:szCs w:val="26"/>
        </w:rPr>
        <w:t xml:space="preserve"> </w:t>
      </w:r>
      <w:proofErr w:type="spellStart"/>
      <w:r w:rsidRPr="00991E4C">
        <w:rPr>
          <w:sz w:val="26"/>
          <w:szCs w:val="26"/>
        </w:rPr>
        <w:t>công</w:t>
      </w:r>
      <w:proofErr w:type="spellEnd"/>
      <w:r w:rsidRPr="00991E4C">
        <w:rPr>
          <w:sz w:val="26"/>
          <w:szCs w:val="26"/>
        </w:rPr>
        <w:t xml:space="preserve"> nghệ </w:t>
      </w:r>
      <w:proofErr w:type="spellStart"/>
      <w:r w:rsidR="00667F12" w:rsidRPr="00991E4C">
        <w:rPr>
          <w:sz w:val="26"/>
          <w:szCs w:val="26"/>
        </w:rPr>
        <w:t>thực</w:t>
      </w:r>
      <w:proofErr w:type="spellEnd"/>
      <w:r w:rsidR="00667F12" w:rsidRPr="00991E4C">
        <w:rPr>
          <w:sz w:val="26"/>
          <w:szCs w:val="26"/>
        </w:rPr>
        <w:t xml:space="preserve"> </w:t>
      </w:r>
      <w:proofErr w:type="spellStart"/>
      <w:r w:rsidR="00667F12" w:rsidRPr="00991E4C">
        <w:rPr>
          <w:sz w:val="26"/>
          <w:szCs w:val="26"/>
        </w:rPr>
        <w:t>phẩm</w:t>
      </w:r>
      <w:proofErr w:type="spellEnd"/>
      <w:r w:rsidRPr="00991E4C">
        <w:rPr>
          <w:sz w:val="26"/>
          <w:szCs w:val="26"/>
        </w:rPr>
        <w:t>.</w:t>
      </w:r>
    </w:p>
    <w:p w14:paraId="5B6F0BF2" w14:textId="7FC181E2" w:rsidR="003E5F2D" w:rsidRPr="00991E4C" w:rsidRDefault="003E5F2D" w:rsidP="00BF4A1E">
      <w:pPr>
        <w:pStyle w:val="NormalWeb"/>
        <w:shd w:val="clear" w:color="auto" w:fill="FFFFFF"/>
        <w:spacing w:before="120" w:line="312" w:lineRule="auto"/>
        <w:jc w:val="both"/>
        <w:rPr>
          <w:sz w:val="26"/>
          <w:szCs w:val="26"/>
        </w:rPr>
      </w:pPr>
      <w:r w:rsidRPr="00991E4C">
        <w:rPr>
          <w:b/>
          <w:bCs/>
          <w:sz w:val="26"/>
          <w:szCs w:val="26"/>
        </w:rPr>
        <w:t xml:space="preserve">1.8. </w:t>
      </w:r>
      <w:proofErr w:type="spellStart"/>
      <w:r w:rsidRPr="00991E4C">
        <w:rPr>
          <w:b/>
          <w:bCs/>
          <w:sz w:val="26"/>
          <w:szCs w:val="26"/>
        </w:rPr>
        <w:t>Tiêu</w:t>
      </w:r>
      <w:proofErr w:type="spellEnd"/>
      <w:r w:rsidRPr="00991E4C">
        <w:rPr>
          <w:b/>
          <w:bCs/>
          <w:sz w:val="26"/>
          <w:szCs w:val="26"/>
        </w:rPr>
        <w:t xml:space="preserve"> </w:t>
      </w:r>
      <w:proofErr w:type="spellStart"/>
      <w:r w:rsidRPr="00991E4C">
        <w:rPr>
          <w:b/>
          <w:bCs/>
          <w:sz w:val="26"/>
          <w:szCs w:val="26"/>
        </w:rPr>
        <w:t>chí</w:t>
      </w:r>
      <w:proofErr w:type="spellEnd"/>
      <w:r w:rsidRPr="00991E4C">
        <w:rPr>
          <w:b/>
          <w:bCs/>
          <w:sz w:val="26"/>
          <w:szCs w:val="26"/>
        </w:rPr>
        <w:t xml:space="preserve"> </w:t>
      </w:r>
      <w:proofErr w:type="spellStart"/>
      <w:r w:rsidRPr="00991E4C">
        <w:rPr>
          <w:b/>
          <w:bCs/>
          <w:sz w:val="26"/>
          <w:szCs w:val="26"/>
        </w:rPr>
        <w:t>tuyển</w:t>
      </w:r>
      <w:proofErr w:type="spellEnd"/>
      <w:r w:rsidRPr="00991E4C">
        <w:rPr>
          <w:b/>
          <w:bCs/>
          <w:sz w:val="26"/>
          <w:szCs w:val="26"/>
        </w:rPr>
        <w:t xml:space="preserve"> </w:t>
      </w:r>
      <w:proofErr w:type="spellStart"/>
      <w:r w:rsidRPr="00991E4C">
        <w:rPr>
          <w:b/>
          <w:bCs/>
          <w:sz w:val="26"/>
          <w:szCs w:val="26"/>
        </w:rPr>
        <w:t>sinh</w:t>
      </w:r>
      <w:proofErr w:type="spellEnd"/>
      <w:r w:rsidRPr="00991E4C">
        <w:rPr>
          <w:b/>
          <w:bCs/>
          <w:sz w:val="26"/>
          <w:szCs w:val="26"/>
        </w:rPr>
        <w:t xml:space="preserve">, </w:t>
      </w:r>
      <w:proofErr w:type="spellStart"/>
      <w:r w:rsidRPr="00991E4C">
        <w:rPr>
          <w:b/>
          <w:bCs/>
          <w:sz w:val="26"/>
          <w:szCs w:val="26"/>
        </w:rPr>
        <w:t>quá</w:t>
      </w:r>
      <w:proofErr w:type="spellEnd"/>
      <w:r w:rsidRPr="00991E4C">
        <w:rPr>
          <w:b/>
          <w:bCs/>
          <w:sz w:val="26"/>
          <w:szCs w:val="26"/>
        </w:rPr>
        <w:t xml:space="preserve"> </w:t>
      </w:r>
      <w:proofErr w:type="spellStart"/>
      <w:r w:rsidRPr="00991E4C">
        <w:rPr>
          <w:b/>
          <w:bCs/>
          <w:sz w:val="26"/>
          <w:szCs w:val="26"/>
        </w:rPr>
        <w:t>trình</w:t>
      </w:r>
      <w:proofErr w:type="spellEnd"/>
      <w:r w:rsidRPr="00991E4C">
        <w:rPr>
          <w:b/>
          <w:bCs/>
          <w:sz w:val="26"/>
          <w:szCs w:val="26"/>
        </w:rPr>
        <w:t xml:space="preserve"> </w:t>
      </w:r>
      <w:proofErr w:type="spellStart"/>
      <w:r w:rsidRPr="00991E4C">
        <w:rPr>
          <w:b/>
          <w:bCs/>
          <w:sz w:val="26"/>
          <w:szCs w:val="26"/>
        </w:rPr>
        <w:t>đào</w:t>
      </w:r>
      <w:proofErr w:type="spellEnd"/>
      <w:r w:rsidRPr="00991E4C">
        <w:rPr>
          <w:b/>
          <w:bCs/>
          <w:sz w:val="26"/>
          <w:szCs w:val="26"/>
        </w:rPr>
        <w:t xml:space="preserve"> </w:t>
      </w:r>
      <w:proofErr w:type="spellStart"/>
      <w:r w:rsidRPr="00991E4C">
        <w:rPr>
          <w:b/>
          <w:bCs/>
          <w:sz w:val="26"/>
          <w:szCs w:val="26"/>
        </w:rPr>
        <w:t>tạo</w:t>
      </w:r>
      <w:proofErr w:type="spellEnd"/>
      <w:r w:rsidRPr="00991E4C">
        <w:rPr>
          <w:b/>
          <w:bCs/>
          <w:sz w:val="26"/>
          <w:szCs w:val="26"/>
        </w:rPr>
        <w:t xml:space="preserve"> </w:t>
      </w:r>
      <w:proofErr w:type="spellStart"/>
      <w:r w:rsidRPr="00991E4C">
        <w:rPr>
          <w:b/>
          <w:bCs/>
          <w:sz w:val="26"/>
          <w:szCs w:val="26"/>
        </w:rPr>
        <w:t>và</w:t>
      </w:r>
      <w:proofErr w:type="spellEnd"/>
      <w:r w:rsidRPr="00991E4C">
        <w:rPr>
          <w:b/>
          <w:bCs/>
          <w:sz w:val="26"/>
          <w:szCs w:val="26"/>
        </w:rPr>
        <w:t xml:space="preserve"> </w:t>
      </w:r>
      <w:proofErr w:type="spellStart"/>
      <w:r w:rsidRPr="00991E4C">
        <w:rPr>
          <w:b/>
          <w:bCs/>
          <w:sz w:val="26"/>
          <w:szCs w:val="26"/>
        </w:rPr>
        <w:t>điều</w:t>
      </w:r>
      <w:proofErr w:type="spellEnd"/>
      <w:r w:rsidRPr="00991E4C">
        <w:rPr>
          <w:b/>
          <w:bCs/>
          <w:sz w:val="26"/>
          <w:szCs w:val="26"/>
        </w:rPr>
        <w:t xml:space="preserve"> </w:t>
      </w:r>
      <w:proofErr w:type="spellStart"/>
      <w:r w:rsidRPr="00991E4C">
        <w:rPr>
          <w:b/>
          <w:bCs/>
          <w:sz w:val="26"/>
          <w:szCs w:val="26"/>
        </w:rPr>
        <w:t>kiện</w:t>
      </w:r>
      <w:proofErr w:type="spellEnd"/>
      <w:r w:rsidRPr="00991E4C">
        <w:rPr>
          <w:b/>
          <w:bCs/>
          <w:sz w:val="26"/>
          <w:szCs w:val="26"/>
        </w:rPr>
        <w:t xml:space="preserve"> </w:t>
      </w:r>
      <w:proofErr w:type="spellStart"/>
      <w:r w:rsidRPr="00991E4C">
        <w:rPr>
          <w:b/>
          <w:bCs/>
          <w:sz w:val="26"/>
          <w:szCs w:val="26"/>
        </w:rPr>
        <w:t>tốt</w:t>
      </w:r>
      <w:proofErr w:type="spellEnd"/>
      <w:r w:rsidRPr="00991E4C">
        <w:rPr>
          <w:b/>
          <w:bCs/>
          <w:sz w:val="26"/>
          <w:szCs w:val="26"/>
        </w:rPr>
        <w:t xml:space="preserve"> </w:t>
      </w:r>
      <w:proofErr w:type="spellStart"/>
      <w:r w:rsidRPr="00991E4C">
        <w:rPr>
          <w:b/>
          <w:bCs/>
          <w:sz w:val="26"/>
          <w:szCs w:val="26"/>
        </w:rPr>
        <w:t>nghiệp</w:t>
      </w:r>
      <w:proofErr w:type="spellEnd"/>
    </w:p>
    <w:p w14:paraId="4E2A260B" w14:textId="77777777" w:rsidR="003E5F2D" w:rsidRPr="00991E4C" w:rsidRDefault="003E5F2D" w:rsidP="009B6530">
      <w:pPr>
        <w:spacing w:after="0" w:line="360" w:lineRule="auto"/>
        <w:ind w:left="20"/>
        <w:rPr>
          <w:rFonts w:ascii="Times New Roman" w:hAnsi="Times New Roman" w:cs="Times New Roman"/>
          <w:sz w:val="26"/>
          <w:szCs w:val="26"/>
        </w:rPr>
      </w:pPr>
      <w:r w:rsidRPr="00991E4C">
        <w:rPr>
          <w:rFonts w:ascii="Times New Roman" w:eastAsia="Times New Roman" w:hAnsi="Times New Roman" w:cs="Times New Roman"/>
          <w:b/>
          <w:bCs/>
          <w:sz w:val="26"/>
          <w:szCs w:val="26"/>
        </w:rPr>
        <w:t xml:space="preserve">1.8.1. </w:t>
      </w:r>
      <w:proofErr w:type="spellStart"/>
      <w:r w:rsidRPr="00991E4C">
        <w:rPr>
          <w:rFonts w:ascii="Times New Roman" w:eastAsia="Times New Roman" w:hAnsi="Times New Roman" w:cs="Times New Roman"/>
          <w:b/>
          <w:bCs/>
          <w:sz w:val="26"/>
          <w:szCs w:val="26"/>
        </w:rPr>
        <w:t>Tiêu</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chí</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tuyển</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sinh</w:t>
      </w:r>
      <w:proofErr w:type="spellEnd"/>
    </w:p>
    <w:p w14:paraId="420259C0" w14:textId="73AE1DCC" w:rsidR="003E5F2D" w:rsidRPr="00991E4C" w:rsidRDefault="003E5F2D" w:rsidP="001479F4">
      <w:pPr>
        <w:pStyle w:val="NormalWeb"/>
        <w:shd w:val="clear" w:color="auto" w:fill="FFFFFF"/>
        <w:spacing w:line="360" w:lineRule="auto"/>
        <w:ind w:firstLine="360"/>
        <w:jc w:val="both"/>
        <w:textAlignment w:val="baseline"/>
        <w:rPr>
          <w:sz w:val="26"/>
          <w:szCs w:val="26"/>
        </w:rPr>
      </w:pPr>
      <w:r w:rsidRPr="00991E4C">
        <w:rPr>
          <w:sz w:val="26"/>
          <w:szCs w:val="26"/>
        </w:rPr>
        <w:t xml:space="preserve">CTĐT </w:t>
      </w:r>
      <w:proofErr w:type="spellStart"/>
      <w:r w:rsidRPr="00991E4C">
        <w:rPr>
          <w:sz w:val="26"/>
          <w:szCs w:val="26"/>
        </w:rPr>
        <w:t>ngành</w:t>
      </w:r>
      <w:proofErr w:type="spellEnd"/>
      <w:r w:rsidRPr="00991E4C">
        <w:rPr>
          <w:sz w:val="26"/>
          <w:szCs w:val="26"/>
        </w:rPr>
        <w:t xml:space="preserve"> </w:t>
      </w:r>
      <w:r w:rsidR="00BF4A1E" w:rsidRPr="00991E4C">
        <w:rPr>
          <w:sz w:val="26"/>
          <w:szCs w:val="26"/>
        </w:rPr>
        <w:t xml:space="preserve">Công nghệ </w:t>
      </w:r>
      <w:proofErr w:type="spellStart"/>
      <w:r w:rsidR="008732A1" w:rsidRPr="00991E4C">
        <w:rPr>
          <w:sz w:val="26"/>
          <w:szCs w:val="26"/>
        </w:rPr>
        <w:t>Thực</w:t>
      </w:r>
      <w:proofErr w:type="spellEnd"/>
      <w:r w:rsidR="008732A1" w:rsidRPr="00991E4C">
        <w:rPr>
          <w:sz w:val="26"/>
          <w:szCs w:val="26"/>
        </w:rPr>
        <w:t xml:space="preserve"> </w:t>
      </w:r>
      <w:proofErr w:type="spellStart"/>
      <w:r w:rsidR="008732A1" w:rsidRPr="00991E4C">
        <w:rPr>
          <w:sz w:val="26"/>
          <w:szCs w:val="26"/>
        </w:rPr>
        <w:t>phẩm</w:t>
      </w:r>
      <w:proofErr w:type="spellEnd"/>
      <w:r w:rsidRPr="00991E4C">
        <w:rPr>
          <w:sz w:val="26"/>
          <w:szCs w:val="26"/>
        </w:rPr>
        <w:t xml:space="preserve"> </w:t>
      </w:r>
      <w:proofErr w:type="spellStart"/>
      <w:r w:rsidRPr="00991E4C">
        <w:rPr>
          <w:sz w:val="26"/>
          <w:szCs w:val="26"/>
        </w:rPr>
        <w:t>chấp</w:t>
      </w:r>
      <w:proofErr w:type="spellEnd"/>
      <w:r w:rsidRPr="00991E4C">
        <w:rPr>
          <w:sz w:val="26"/>
          <w:szCs w:val="26"/>
        </w:rPr>
        <w:t xml:space="preserve"> </w:t>
      </w:r>
      <w:proofErr w:type="spellStart"/>
      <w:r w:rsidRPr="00991E4C">
        <w:rPr>
          <w:sz w:val="26"/>
          <w:szCs w:val="26"/>
        </w:rPr>
        <w:t>nhận</w:t>
      </w:r>
      <w:proofErr w:type="spellEnd"/>
      <w:r w:rsidRPr="00991E4C">
        <w:rPr>
          <w:sz w:val="26"/>
          <w:szCs w:val="26"/>
        </w:rPr>
        <w:t xml:space="preserve"> </w:t>
      </w:r>
      <w:proofErr w:type="spellStart"/>
      <w:r w:rsidRPr="00991E4C">
        <w:rPr>
          <w:sz w:val="26"/>
          <w:szCs w:val="26"/>
        </w:rPr>
        <w:t>các</w:t>
      </w:r>
      <w:proofErr w:type="spellEnd"/>
      <w:r w:rsidRPr="00991E4C">
        <w:rPr>
          <w:sz w:val="26"/>
          <w:szCs w:val="26"/>
        </w:rPr>
        <w:t xml:space="preserve"> </w:t>
      </w:r>
      <w:proofErr w:type="spellStart"/>
      <w:r w:rsidRPr="00991E4C">
        <w:rPr>
          <w:sz w:val="26"/>
          <w:szCs w:val="26"/>
        </w:rPr>
        <w:t>ứng</w:t>
      </w:r>
      <w:proofErr w:type="spellEnd"/>
      <w:r w:rsidRPr="00991E4C">
        <w:rPr>
          <w:sz w:val="26"/>
          <w:szCs w:val="26"/>
        </w:rPr>
        <w:t xml:space="preserve"> </w:t>
      </w:r>
      <w:proofErr w:type="spellStart"/>
      <w:r w:rsidRPr="00991E4C">
        <w:rPr>
          <w:sz w:val="26"/>
          <w:szCs w:val="26"/>
        </w:rPr>
        <w:t>viên</w:t>
      </w:r>
      <w:proofErr w:type="spellEnd"/>
      <w:r w:rsidRPr="00991E4C">
        <w:rPr>
          <w:sz w:val="26"/>
          <w:szCs w:val="26"/>
        </w:rPr>
        <w:t xml:space="preserve"> </w:t>
      </w:r>
      <w:proofErr w:type="spellStart"/>
      <w:r w:rsidRPr="00991E4C">
        <w:rPr>
          <w:sz w:val="26"/>
          <w:szCs w:val="26"/>
        </w:rPr>
        <w:t>đảm</w:t>
      </w:r>
      <w:proofErr w:type="spellEnd"/>
      <w:r w:rsidRPr="00991E4C">
        <w:rPr>
          <w:sz w:val="26"/>
          <w:szCs w:val="26"/>
        </w:rPr>
        <w:t xml:space="preserve"> </w:t>
      </w:r>
      <w:proofErr w:type="spellStart"/>
      <w:r w:rsidRPr="00991E4C">
        <w:rPr>
          <w:sz w:val="26"/>
          <w:szCs w:val="26"/>
        </w:rPr>
        <w:t>bảo</w:t>
      </w:r>
      <w:proofErr w:type="spellEnd"/>
      <w:r w:rsidRPr="00991E4C">
        <w:rPr>
          <w:sz w:val="26"/>
          <w:szCs w:val="26"/>
        </w:rPr>
        <w:t xml:space="preserve"> </w:t>
      </w:r>
      <w:proofErr w:type="spellStart"/>
      <w:r w:rsidRPr="00991E4C">
        <w:rPr>
          <w:sz w:val="26"/>
          <w:szCs w:val="26"/>
        </w:rPr>
        <w:t>những</w:t>
      </w:r>
      <w:proofErr w:type="spellEnd"/>
      <w:r w:rsidRPr="00991E4C">
        <w:rPr>
          <w:sz w:val="26"/>
          <w:szCs w:val="26"/>
        </w:rPr>
        <w:t xml:space="preserve"> </w:t>
      </w:r>
      <w:proofErr w:type="spellStart"/>
      <w:r w:rsidRPr="00991E4C">
        <w:rPr>
          <w:sz w:val="26"/>
          <w:szCs w:val="26"/>
        </w:rPr>
        <w:t>điều</w:t>
      </w:r>
      <w:proofErr w:type="spellEnd"/>
      <w:r w:rsidRPr="00991E4C">
        <w:rPr>
          <w:sz w:val="26"/>
          <w:szCs w:val="26"/>
        </w:rPr>
        <w:t xml:space="preserve"> </w:t>
      </w:r>
      <w:proofErr w:type="spellStart"/>
      <w:r w:rsidRPr="00991E4C">
        <w:rPr>
          <w:sz w:val="26"/>
          <w:szCs w:val="26"/>
        </w:rPr>
        <w:t>kiện</w:t>
      </w:r>
      <w:proofErr w:type="spellEnd"/>
      <w:r w:rsidRPr="00991E4C">
        <w:rPr>
          <w:sz w:val="26"/>
          <w:szCs w:val="26"/>
        </w:rPr>
        <w:t xml:space="preserve"> </w:t>
      </w:r>
      <w:proofErr w:type="spellStart"/>
      <w:r w:rsidRPr="00991E4C">
        <w:rPr>
          <w:sz w:val="26"/>
          <w:szCs w:val="26"/>
        </w:rPr>
        <w:t>sau</w:t>
      </w:r>
      <w:proofErr w:type="spellEnd"/>
      <w:r w:rsidRPr="00991E4C">
        <w:rPr>
          <w:sz w:val="26"/>
          <w:szCs w:val="26"/>
        </w:rPr>
        <w:t>:</w:t>
      </w:r>
    </w:p>
    <w:p w14:paraId="6F39E7D9" w14:textId="77777777" w:rsidR="003E5F2D" w:rsidRPr="00991E4C" w:rsidRDefault="003E5F2D" w:rsidP="007A0EA4">
      <w:pPr>
        <w:numPr>
          <w:ilvl w:val="0"/>
          <w:numId w:val="8"/>
        </w:numPr>
        <w:tabs>
          <w:tab w:val="left" w:pos="740"/>
        </w:tabs>
        <w:spacing w:after="0" w:line="360" w:lineRule="auto"/>
        <w:ind w:left="740" w:hanging="366"/>
        <w:rPr>
          <w:rFonts w:ascii="Times New Roman" w:eastAsia="Times New Roman" w:hAnsi="Times New Roman" w:cs="Times New Roman"/>
          <w:sz w:val="26"/>
          <w:szCs w:val="26"/>
        </w:rPr>
      </w:pPr>
      <w:proofErr w:type="spellStart"/>
      <w:r w:rsidRPr="00991E4C">
        <w:rPr>
          <w:rFonts w:ascii="Times New Roman" w:eastAsia="Times New Roman" w:hAnsi="Times New Roman" w:cs="Times New Roman"/>
          <w:sz w:val="26"/>
          <w:szCs w:val="26"/>
        </w:rPr>
        <w:t>Tốt</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nghiệp</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trung</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học</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phổ</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thông</w:t>
      </w:r>
      <w:proofErr w:type="spellEnd"/>
      <w:r w:rsidRPr="00991E4C">
        <w:rPr>
          <w:rFonts w:ascii="Times New Roman" w:eastAsia="Times New Roman" w:hAnsi="Times New Roman" w:cs="Times New Roman"/>
          <w:sz w:val="26"/>
          <w:szCs w:val="26"/>
        </w:rPr>
        <w:t>;</w:t>
      </w:r>
    </w:p>
    <w:p w14:paraId="1B806C84" w14:textId="08DC5975" w:rsidR="003E5F2D" w:rsidRPr="00991E4C" w:rsidRDefault="003E5F2D" w:rsidP="007A0EA4">
      <w:pPr>
        <w:numPr>
          <w:ilvl w:val="0"/>
          <w:numId w:val="8"/>
        </w:numPr>
        <w:tabs>
          <w:tab w:val="left" w:pos="740"/>
        </w:tabs>
        <w:spacing w:after="0" w:line="360" w:lineRule="auto"/>
        <w:ind w:left="740" w:hanging="366"/>
        <w:rPr>
          <w:rFonts w:ascii="Times New Roman" w:eastAsia="Times New Roman" w:hAnsi="Times New Roman" w:cs="Times New Roman"/>
          <w:sz w:val="26"/>
          <w:szCs w:val="26"/>
        </w:rPr>
      </w:pPr>
      <w:proofErr w:type="spellStart"/>
      <w:r w:rsidRPr="00991E4C">
        <w:rPr>
          <w:rFonts w:ascii="Times New Roman" w:eastAsia="Times New Roman" w:hAnsi="Times New Roman" w:cs="Times New Roman"/>
          <w:sz w:val="26"/>
          <w:szCs w:val="26"/>
        </w:rPr>
        <w:t>Đảm</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bảo</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tiêu</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chí</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đầu</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vào</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theo</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đề</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án</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tuyển</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sinh</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hàng</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năm</w:t>
      </w:r>
      <w:proofErr w:type="spellEnd"/>
      <w:r w:rsidR="001479F4" w:rsidRPr="00991E4C">
        <w:rPr>
          <w:rFonts w:ascii="Times New Roman" w:eastAsia="Times New Roman" w:hAnsi="Times New Roman" w:cs="Times New Roman"/>
          <w:sz w:val="26"/>
          <w:szCs w:val="26"/>
        </w:rPr>
        <w:t>.</w:t>
      </w:r>
    </w:p>
    <w:p w14:paraId="28CFC105" w14:textId="77777777" w:rsidR="003E5F2D" w:rsidRPr="00991E4C" w:rsidRDefault="003E5F2D" w:rsidP="009B6530">
      <w:pPr>
        <w:spacing w:after="0" w:line="360" w:lineRule="auto"/>
        <w:ind w:left="20"/>
        <w:rPr>
          <w:rFonts w:ascii="Times New Roman" w:hAnsi="Times New Roman" w:cs="Times New Roman"/>
          <w:sz w:val="26"/>
          <w:szCs w:val="26"/>
        </w:rPr>
      </w:pPr>
      <w:r w:rsidRPr="00991E4C">
        <w:rPr>
          <w:rFonts w:ascii="Times New Roman" w:eastAsia="Times New Roman" w:hAnsi="Times New Roman" w:cs="Times New Roman"/>
          <w:b/>
          <w:bCs/>
          <w:sz w:val="26"/>
          <w:szCs w:val="26"/>
        </w:rPr>
        <w:t xml:space="preserve">1.8.2. </w:t>
      </w:r>
      <w:proofErr w:type="spellStart"/>
      <w:r w:rsidRPr="00991E4C">
        <w:rPr>
          <w:rFonts w:ascii="Times New Roman" w:eastAsia="Times New Roman" w:hAnsi="Times New Roman" w:cs="Times New Roman"/>
          <w:b/>
          <w:bCs/>
          <w:sz w:val="26"/>
          <w:szCs w:val="26"/>
        </w:rPr>
        <w:t>Quá</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trình</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đào</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tạo</w:t>
      </w:r>
      <w:proofErr w:type="spellEnd"/>
    </w:p>
    <w:p w14:paraId="452CB814" w14:textId="77777777" w:rsidR="003E5F2D" w:rsidRPr="00991E4C" w:rsidRDefault="003E5F2D" w:rsidP="00394683">
      <w:pPr>
        <w:pStyle w:val="NormalWeb"/>
        <w:shd w:val="clear" w:color="auto" w:fill="FFFFFF"/>
        <w:spacing w:line="360" w:lineRule="auto"/>
        <w:ind w:firstLine="360"/>
        <w:jc w:val="both"/>
        <w:textAlignment w:val="baseline"/>
        <w:rPr>
          <w:sz w:val="26"/>
          <w:szCs w:val="26"/>
        </w:rPr>
      </w:pPr>
      <w:r w:rsidRPr="00991E4C">
        <w:rPr>
          <w:sz w:val="26"/>
          <w:szCs w:val="26"/>
        </w:rPr>
        <w:t xml:space="preserve">CTĐT </w:t>
      </w:r>
      <w:proofErr w:type="spellStart"/>
      <w:r w:rsidRPr="00991E4C">
        <w:rPr>
          <w:sz w:val="26"/>
          <w:szCs w:val="26"/>
        </w:rPr>
        <w:t>được</w:t>
      </w:r>
      <w:proofErr w:type="spellEnd"/>
      <w:r w:rsidRPr="00991E4C">
        <w:rPr>
          <w:sz w:val="26"/>
          <w:szCs w:val="26"/>
        </w:rPr>
        <w:t xml:space="preserve"> </w:t>
      </w:r>
      <w:proofErr w:type="spellStart"/>
      <w:r w:rsidRPr="00991E4C">
        <w:rPr>
          <w:sz w:val="26"/>
          <w:szCs w:val="26"/>
        </w:rPr>
        <w:t>cấu</w:t>
      </w:r>
      <w:proofErr w:type="spellEnd"/>
      <w:r w:rsidRPr="00991E4C">
        <w:rPr>
          <w:sz w:val="26"/>
          <w:szCs w:val="26"/>
        </w:rPr>
        <w:t xml:space="preserve"> </w:t>
      </w:r>
      <w:proofErr w:type="spellStart"/>
      <w:r w:rsidRPr="00991E4C">
        <w:rPr>
          <w:sz w:val="26"/>
          <w:szCs w:val="26"/>
        </w:rPr>
        <w:t>trúc</w:t>
      </w:r>
      <w:proofErr w:type="spellEnd"/>
      <w:r w:rsidRPr="00991E4C">
        <w:rPr>
          <w:sz w:val="26"/>
          <w:szCs w:val="26"/>
        </w:rPr>
        <w:t xml:space="preserve"> </w:t>
      </w:r>
      <w:proofErr w:type="spellStart"/>
      <w:r w:rsidRPr="00991E4C">
        <w:rPr>
          <w:sz w:val="26"/>
          <w:szCs w:val="26"/>
        </w:rPr>
        <w:t>theo</w:t>
      </w:r>
      <w:proofErr w:type="spellEnd"/>
      <w:r w:rsidRPr="00991E4C">
        <w:rPr>
          <w:sz w:val="26"/>
          <w:szCs w:val="26"/>
        </w:rPr>
        <w:t xml:space="preserve"> </w:t>
      </w:r>
      <w:proofErr w:type="spellStart"/>
      <w:r w:rsidRPr="00991E4C">
        <w:rPr>
          <w:sz w:val="26"/>
          <w:szCs w:val="26"/>
        </w:rPr>
        <w:t>hệ</w:t>
      </w:r>
      <w:proofErr w:type="spellEnd"/>
      <w:r w:rsidRPr="00991E4C">
        <w:rPr>
          <w:sz w:val="26"/>
          <w:szCs w:val="26"/>
        </w:rPr>
        <w:t xml:space="preserve"> </w:t>
      </w:r>
      <w:proofErr w:type="spellStart"/>
      <w:r w:rsidRPr="00991E4C">
        <w:rPr>
          <w:sz w:val="26"/>
          <w:szCs w:val="26"/>
        </w:rPr>
        <w:t>thống</w:t>
      </w:r>
      <w:proofErr w:type="spellEnd"/>
      <w:r w:rsidRPr="00991E4C">
        <w:rPr>
          <w:sz w:val="26"/>
          <w:szCs w:val="26"/>
        </w:rPr>
        <w:t xml:space="preserve"> </w:t>
      </w:r>
      <w:proofErr w:type="spellStart"/>
      <w:r w:rsidRPr="00991E4C">
        <w:rPr>
          <w:sz w:val="26"/>
          <w:szCs w:val="26"/>
        </w:rPr>
        <w:t>tín</w:t>
      </w:r>
      <w:proofErr w:type="spellEnd"/>
      <w:r w:rsidRPr="00991E4C">
        <w:rPr>
          <w:sz w:val="26"/>
          <w:szCs w:val="26"/>
        </w:rPr>
        <w:t xml:space="preserve"> </w:t>
      </w:r>
      <w:proofErr w:type="spellStart"/>
      <w:r w:rsidRPr="00991E4C">
        <w:rPr>
          <w:sz w:val="26"/>
          <w:szCs w:val="26"/>
        </w:rPr>
        <w:t>chỉ</w:t>
      </w:r>
      <w:proofErr w:type="spellEnd"/>
      <w:r w:rsidRPr="00991E4C">
        <w:rPr>
          <w:sz w:val="26"/>
          <w:szCs w:val="26"/>
        </w:rPr>
        <w:t xml:space="preserve">. </w:t>
      </w:r>
      <w:proofErr w:type="spellStart"/>
      <w:r w:rsidRPr="00991E4C">
        <w:rPr>
          <w:sz w:val="26"/>
          <w:szCs w:val="26"/>
        </w:rPr>
        <w:t>Quá</w:t>
      </w:r>
      <w:proofErr w:type="spellEnd"/>
      <w:r w:rsidRPr="00991E4C">
        <w:rPr>
          <w:sz w:val="26"/>
          <w:szCs w:val="26"/>
        </w:rPr>
        <w:t xml:space="preserve"> </w:t>
      </w:r>
      <w:proofErr w:type="spellStart"/>
      <w:r w:rsidRPr="00991E4C">
        <w:rPr>
          <w:sz w:val="26"/>
          <w:szCs w:val="26"/>
        </w:rPr>
        <w:t>trình</w:t>
      </w:r>
      <w:proofErr w:type="spellEnd"/>
      <w:r w:rsidRPr="00991E4C">
        <w:rPr>
          <w:sz w:val="26"/>
          <w:szCs w:val="26"/>
        </w:rPr>
        <w:t xml:space="preserve"> </w:t>
      </w:r>
      <w:proofErr w:type="spellStart"/>
      <w:r w:rsidRPr="00991E4C">
        <w:rPr>
          <w:sz w:val="26"/>
          <w:szCs w:val="26"/>
        </w:rPr>
        <w:t>đào</w:t>
      </w:r>
      <w:proofErr w:type="spellEnd"/>
      <w:r w:rsidRPr="00991E4C">
        <w:rPr>
          <w:sz w:val="26"/>
          <w:szCs w:val="26"/>
        </w:rPr>
        <w:t xml:space="preserve"> </w:t>
      </w:r>
      <w:proofErr w:type="spellStart"/>
      <w:r w:rsidRPr="00991E4C">
        <w:rPr>
          <w:sz w:val="26"/>
          <w:szCs w:val="26"/>
        </w:rPr>
        <w:t>tạo</w:t>
      </w:r>
      <w:proofErr w:type="spellEnd"/>
      <w:r w:rsidRPr="00991E4C">
        <w:rPr>
          <w:sz w:val="26"/>
          <w:szCs w:val="26"/>
        </w:rPr>
        <w:t xml:space="preserve"> </w:t>
      </w:r>
      <w:proofErr w:type="spellStart"/>
      <w:r w:rsidRPr="00991E4C">
        <w:rPr>
          <w:sz w:val="26"/>
          <w:szCs w:val="26"/>
        </w:rPr>
        <w:t>tuân</w:t>
      </w:r>
      <w:proofErr w:type="spellEnd"/>
      <w:r w:rsidRPr="00991E4C">
        <w:rPr>
          <w:sz w:val="26"/>
          <w:szCs w:val="26"/>
        </w:rPr>
        <w:t xml:space="preserve"> </w:t>
      </w:r>
      <w:proofErr w:type="spellStart"/>
      <w:r w:rsidRPr="00991E4C">
        <w:rPr>
          <w:sz w:val="26"/>
          <w:szCs w:val="26"/>
        </w:rPr>
        <w:t>theo</w:t>
      </w:r>
      <w:proofErr w:type="spellEnd"/>
      <w:r w:rsidRPr="00991E4C">
        <w:rPr>
          <w:sz w:val="26"/>
          <w:szCs w:val="26"/>
        </w:rPr>
        <w:t xml:space="preserve"> </w:t>
      </w:r>
      <w:proofErr w:type="spellStart"/>
      <w:r w:rsidRPr="00991E4C">
        <w:rPr>
          <w:sz w:val="26"/>
          <w:szCs w:val="26"/>
        </w:rPr>
        <w:t>quy</w:t>
      </w:r>
      <w:proofErr w:type="spellEnd"/>
      <w:r w:rsidRPr="00991E4C">
        <w:rPr>
          <w:sz w:val="26"/>
          <w:szCs w:val="26"/>
        </w:rPr>
        <w:t xml:space="preserve"> </w:t>
      </w:r>
      <w:proofErr w:type="spellStart"/>
      <w:r w:rsidRPr="00991E4C">
        <w:rPr>
          <w:sz w:val="26"/>
          <w:szCs w:val="26"/>
        </w:rPr>
        <w:t>định</w:t>
      </w:r>
      <w:proofErr w:type="spellEnd"/>
      <w:r w:rsidRPr="00991E4C">
        <w:rPr>
          <w:sz w:val="26"/>
          <w:szCs w:val="26"/>
        </w:rPr>
        <w:t xml:space="preserve"> </w:t>
      </w:r>
      <w:proofErr w:type="spellStart"/>
      <w:r w:rsidRPr="00991E4C">
        <w:rPr>
          <w:sz w:val="26"/>
          <w:szCs w:val="26"/>
        </w:rPr>
        <w:t>của</w:t>
      </w:r>
      <w:proofErr w:type="spellEnd"/>
      <w:r w:rsidRPr="00991E4C">
        <w:rPr>
          <w:sz w:val="26"/>
          <w:szCs w:val="26"/>
        </w:rPr>
        <w:t xml:space="preserve"> </w:t>
      </w:r>
      <w:proofErr w:type="spellStart"/>
      <w:r w:rsidRPr="00991E4C">
        <w:rPr>
          <w:sz w:val="26"/>
          <w:szCs w:val="26"/>
        </w:rPr>
        <w:t>Bộ</w:t>
      </w:r>
      <w:proofErr w:type="spellEnd"/>
      <w:r w:rsidRPr="00991E4C">
        <w:rPr>
          <w:sz w:val="26"/>
          <w:szCs w:val="26"/>
        </w:rPr>
        <w:t xml:space="preserve"> GD&amp;ĐT </w:t>
      </w:r>
      <w:proofErr w:type="spellStart"/>
      <w:r w:rsidRPr="00991E4C">
        <w:rPr>
          <w:sz w:val="26"/>
          <w:szCs w:val="26"/>
        </w:rPr>
        <w:t>và</w:t>
      </w:r>
      <w:proofErr w:type="spellEnd"/>
      <w:r w:rsidRPr="00991E4C">
        <w:rPr>
          <w:sz w:val="26"/>
          <w:szCs w:val="26"/>
        </w:rPr>
        <w:t xml:space="preserve"> </w:t>
      </w:r>
      <w:proofErr w:type="spellStart"/>
      <w:r w:rsidRPr="00991E4C">
        <w:rPr>
          <w:sz w:val="26"/>
          <w:szCs w:val="26"/>
        </w:rPr>
        <w:t>trường</w:t>
      </w:r>
      <w:proofErr w:type="spellEnd"/>
      <w:r w:rsidRPr="00991E4C">
        <w:rPr>
          <w:sz w:val="26"/>
          <w:szCs w:val="26"/>
        </w:rPr>
        <w:t xml:space="preserve"> </w:t>
      </w:r>
      <w:proofErr w:type="spellStart"/>
      <w:r w:rsidRPr="00991E4C">
        <w:rPr>
          <w:sz w:val="26"/>
          <w:szCs w:val="26"/>
        </w:rPr>
        <w:t>Đại</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Phan </w:t>
      </w:r>
      <w:proofErr w:type="spellStart"/>
      <w:r w:rsidRPr="00991E4C">
        <w:rPr>
          <w:sz w:val="26"/>
          <w:szCs w:val="26"/>
        </w:rPr>
        <w:t>Thiết</w:t>
      </w:r>
      <w:proofErr w:type="spellEnd"/>
      <w:r w:rsidRPr="00991E4C">
        <w:rPr>
          <w:sz w:val="26"/>
          <w:szCs w:val="26"/>
        </w:rPr>
        <w:t xml:space="preserve">. </w:t>
      </w:r>
      <w:proofErr w:type="spellStart"/>
      <w:r w:rsidRPr="00991E4C">
        <w:rPr>
          <w:sz w:val="26"/>
          <w:szCs w:val="26"/>
        </w:rPr>
        <w:t>Thời</w:t>
      </w:r>
      <w:proofErr w:type="spellEnd"/>
      <w:r w:rsidRPr="00991E4C">
        <w:rPr>
          <w:sz w:val="26"/>
          <w:szCs w:val="26"/>
        </w:rPr>
        <w:t xml:space="preserve"> </w:t>
      </w:r>
      <w:proofErr w:type="spellStart"/>
      <w:r w:rsidRPr="00991E4C">
        <w:rPr>
          <w:sz w:val="26"/>
          <w:szCs w:val="26"/>
        </w:rPr>
        <w:t>gian</w:t>
      </w:r>
      <w:proofErr w:type="spellEnd"/>
      <w:r w:rsidRPr="00991E4C">
        <w:rPr>
          <w:sz w:val="26"/>
          <w:szCs w:val="26"/>
        </w:rPr>
        <w:t xml:space="preserve"> </w:t>
      </w:r>
      <w:proofErr w:type="spellStart"/>
      <w:r w:rsidRPr="00991E4C">
        <w:rPr>
          <w:sz w:val="26"/>
          <w:szCs w:val="26"/>
        </w:rPr>
        <w:t>đào</w:t>
      </w:r>
      <w:proofErr w:type="spellEnd"/>
      <w:r w:rsidRPr="00991E4C">
        <w:rPr>
          <w:sz w:val="26"/>
          <w:szCs w:val="26"/>
        </w:rPr>
        <w:t xml:space="preserve"> </w:t>
      </w:r>
      <w:proofErr w:type="spellStart"/>
      <w:r w:rsidRPr="00991E4C">
        <w:rPr>
          <w:sz w:val="26"/>
          <w:szCs w:val="26"/>
        </w:rPr>
        <w:t>tạo</w:t>
      </w:r>
      <w:proofErr w:type="spellEnd"/>
      <w:r w:rsidRPr="00991E4C">
        <w:rPr>
          <w:sz w:val="26"/>
          <w:szCs w:val="26"/>
        </w:rPr>
        <w:t xml:space="preserve"> </w:t>
      </w:r>
      <w:proofErr w:type="spellStart"/>
      <w:r w:rsidRPr="00991E4C">
        <w:rPr>
          <w:sz w:val="26"/>
          <w:szCs w:val="26"/>
        </w:rPr>
        <w:t>trong</w:t>
      </w:r>
      <w:proofErr w:type="spellEnd"/>
      <w:r w:rsidRPr="00991E4C">
        <w:rPr>
          <w:sz w:val="26"/>
          <w:szCs w:val="26"/>
        </w:rPr>
        <w:t xml:space="preserve"> 3,5 </w:t>
      </w:r>
      <w:proofErr w:type="spellStart"/>
      <w:r w:rsidRPr="00991E4C">
        <w:rPr>
          <w:sz w:val="26"/>
          <w:szCs w:val="26"/>
        </w:rPr>
        <w:t>năm</w:t>
      </w:r>
      <w:proofErr w:type="spellEnd"/>
      <w:r w:rsidRPr="00991E4C">
        <w:rPr>
          <w:sz w:val="26"/>
          <w:szCs w:val="26"/>
        </w:rPr>
        <w:t xml:space="preserve">. </w:t>
      </w:r>
      <w:proofErr w:type="spellStart"/>
      <w:r w:rsidRPr="00991E4C">
        <w:rPr>
          <w:sz w:val="26"/>
          <w:szCs w:val="26"/>
        </w:rPr>
        <w:t>Mỗi</w:t>
      </w:r>
      <w:proofErr w:type="spellEnd"/>
      <w:r w:rsidRPr="00991E4C">
        <w:rPr>
          <w:sz w:val="26"/>
          <w:szCs w:val="26"/>
        </w:rPr>
        <w:t xml:space="preserve"> </w:t>
      </w:r>
      <w:proofErr w:type="spellStart"/>
      <w:r w:rsidRPr="00991E4C">
        <w:rPr>
          <w:sz w:val="26"/>
          <w:szCs w:val="26"/>
        </w:rPr>
        <w:t>năm</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gồm</w:t>
      </w:r>
      <w:proofErr w:type="spellEnd"/>
      <w:r w:rsidRPr="00991E4C">
        <w:rPr>
          <w:sz w:val="26"/>
          <w:szCs w:val="26"/>
        </w:rPr>
        <w:t xml:space="preserve"> </w:t>
      </w:r>
      <w:proofErr w:type="spellStart"/>
      <w:r w:rsidRPr="00991E4C">
        <w:rPr>
          <w:sz w:val="26"/>
          <w:szCs w:val="26"/>
        </w:rPr>
        <w:t>hai</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kỳ</w:t>
      </w:r>
      <w:proofErr w:type="spellEnd"/>
      <w:r w:rsidRPr="00991E4C">
        <w:rPr>
          <w:sz w:val="26"/>
          <w:szCs w:val="26"/>
        </w:rPr>
        <w:t xml:space="preserve"> </w:t>
      </w:r>
      <w:proofErr w:type="spellStart"/>
      <w:r w:rsidRPr="00991E4C">
        <w:rPr>
          <w:sz w:val="26"/>
          <w:szCs w:val="26"/>
        </w:rPr>
        <w:t>chính</w:t>
      </w:r>
      <w:proofErr w:type="spellEnd"/>
      <w:r w:rsidRPr="00991E4C">
        <w:rPr>
          <w:sz w:val="26"/>
          <w:szCs w:val="26"/>
        </w:rPr>
        <w:t xml:space="preserve"> (</w:t>
      </w:r>
      <w:proofErr w:type="spellStart"/>
      <w:r w:rsidRPr="00991E4C">
        <w:rPr>
          <w:sz w:val="26"/>
          <w:szCs w:val="26"/>
        </w:rPr>
        <w:t>từ</w:t>
      </w:r>
      <w:proofErr w:type="spellEnd"/>
      <w:r w:rsidRPr="00991E4C">
        <w:rPr>
          <w:sz w:val="26"/>
          <w:szCs w:val="26"/>
        </w:rPr>
        <w:t xml:space="preserve"> </w:t>
      </w:r>
      <w:proofErr w:type="spellStart"/>
      <w:r w:rsidRPr="00991E4C">
        <w:rPr>
          <w:sz w:val="26"/>
          <w:szCs w:val="26"/>
        </w:rPr>
        <w:t>giữa</w:t>
      </w:r>
      <w:proofErr w:type="spellEnd"/>
      <w:r w:rsidRPr="00991E4C">
        <w:rPr>
          <w:sz w:val="26"/>
          <w:szCs w:val="26"/>
        </w:rPr>
        <w:t xml:space="preserve"> </w:t>
      </w:r>
      <w:proofErr w:type="spellStart"/>
      <w:r w:rsidRPr="00991E4C">
        <w:rPr>
          <w:sz w:val="26"/>
          <w:szCs w:val="26"/>
        </w:rPr>
        <w:t>tháng</w:t>
      </w:r>
      <w:proofErr w:type="spellEnd"/>
      <w:r w:rsidRPr="00991E4C">
        <w:rPr>
          <w:sz w:val="26"/>
          <w:szCs w:val="26"/>
        </w:rPr>
        <w:t xml:space="preserve"> </w:t>
      </w:r>
      <w:proofErr w:type="spellStart"/>
      <w:r w:rsidRPr="00991E4C">
        <w:rPr>
          <w:sz w:val="26"/>
          <w:szCs w:val="26"/>
        </w:rPr>
        <w:t>Tám</w:t>
      </w:r>
      <w:proofErr w:type="spellEnd"/>
      <w:r w:rsidRPr="00991E4C">
        <w:rPr>
          <w:sz w:val="26"/>
          <w:szCs w:val="26"/>
        </w:rPr>
        <w:t xml:space="preserve"> </w:t>
      </w:r>
      <w:proofErr w:type="spellStart"/>
      <w:r w:rsidRPr="00991E4C">
        <w:rPr>
          <w:sz w:val="26"/>
          <w:szCs w:val="26"/>
        </w:rPr>
        <w:t>đến</w:t>
      </w:r>
      <w:proofErr w:type="spellEnd"/>
      <w:r w:rsidRPr="00991E4C">
        <w:rPr>
          <w:sz w:val="26"/>
          <w:szCs w:val="26"/>
        </w:rPr>
        <w:t xml:space="preserve"> </w:t>
      </w:r>
      <w:proofErr w:type="spellStart"/>
      <w:r w:rsidRPr="00991E4C">
        <w:rPr>
          <w:sz w:val="26"/>
          <w:szCs w:val="26"/>
        </w:rPr>
        <w:t>cuối</w:t>
      </w:r>
      <w:proofErr w:type="spellEnd"/>
      <w:r w:rsidRPr="00991E4C">
        <w:rPr>
          <w:sz w:val="26"/>
          <w:szCs w:val="26"/>
        </w:rPr>
        <w:t xml:space="preserve"> </w:t>
      </w:r>
      <w:proofErr w:type="spellStart"/>
      <w:r w:rsidRPr="00991E4C">
        <w:rPr>
          <w:sz w:val="26"/>
          <w:szCs w:val="26"/>
        </w:rPr>
        <w:t>tháng</w:t>
      </w:r>
      <w:proofErr w:type="spellEnd"/>
      <w:r w:rsidRPr="00991E4C">
        <w:rPr>
          <w:sz w:val="26"/>
          <w:szCs w:val="26"/>
        </w:rPr>
        <w:t xml:space="preserve"> </w:t>
      </w:r>
      <w:proofErr w:type="spellStart"/>
      <w:r w:rsidRPr="00991E4C">
        <w:rPr>
          <w:sz w:val="26"/>
          <w:szCs w:val="26"/>
        </w:rPr>
        <w:t>Sáu</w:t>
      </w:r>
      <w:proofErr w:type="spellEnd"/>
      <w:r w:rsidRPr="00991E4C">
        <w:rPr>
          <w:sz w:val="26"/>
          <w:szCs w:val="26"/>
        </w:rPr>
        <w:t xml:space="preserve">) </w:t>
      </w:r>
      <w:proofErr w:type="spellStart"/>
      <w:r w:rsidRPr="00991E4C">
        <w:rPr>
          <w:sz w:val="26"/>
          <w:szCs w:val="26"/>
        </w:rPr>
        <w:t>và</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kỳ</w:t>
      </w:r>
      <w:proofErr w:type="spellEnd"/>
      <w:r w:rsidRPr="00991E4C">
        <w:rPr>
          <w:sz w:val="26"/>
          <w:szCs w:val="26"/>
        </w:rPr>
        <w:t xml:space="preserve"> </w:t>
      </w:r>
      <w:proofErr w:type="spellStart"/>
      <w:r w:rsidRPr="00991E4C">
        <w:rPr>
          <w:sz w:val="26"/>
          <w:szCs w:val="26"/>
        </w:rPr>
        <w:t>hè</w:t>
      </w:r>
      <w:proofErr w:type="spellEnd"/>
      <w:r w:rsidRPr="00991E4C">
        <w:rPr>
          <w:sz w:val="26"/>
          <w:szCs w:val="26"/>
        </w:rPr>
        <w:t xml:space="preserve"> (</w:t>
      </w:r>
      <w:proofErr w:type="spellStart"/>
      <w:r w:rsidRPr="00991E4C">
        <w:rPr>
          <w:sz w:val="26"/>
          <w:szCs w:val="26"/>
        </w:rPr>
        <w:t>từ</w:t>
      </w:r>
      <w:proofErr w:type="spellEnd"/>
      <w:r w:rsidRPr="00991E4C">
        <w:rPr>
          <w:sz w:val="26"/>
          <w:szCs w:val="26"/>
        </w:rPr>
        <w:t xml:space="preserve"> </w:t>
      </w:r>
      <w:proofErr w:type="spellStart"/>
      <w:r w:rsidRPr="00991E4C">
        <w:rPr>
          <w:sz w:val="26"/>
          <w:szCs w:val="26"/>
        </w:rPr>
        <w:t>đầu</w:t>
      </w:r>
      <w:proofErr w:type="spellEnd"/>
      <w:r w:rsidRPr="00991E4C">
        <w:rPr>
          <w:sz w:val="26"/>
          <w:szCs w:val="26"/>
        </w:rPr>
        <w:t xml:space="preserve"> </w:t>
      </w:r>
      <w:proofErr w:type="spellStart"/>
      <w:r w:rsidRPr="00991E4C">
        <w:rPr>
          <w:sz w:val="26"/>
          <w:szCs w:val="26"/>
        </w:rPr>
        <w:lastRenderedPageBreak/>
        <w:t>tháng</w:t>
      </w:r>
      <w:proofErr w:type="spellEnd"/>
      <w:r w:rsidRPr="00991E4C">
        <w:rPr>
          <w:sz w:val="26"/>
          <w:szCs w:val="26"/>
        </w:rPr>
        <w:t xml:space="preserve"> </w:t>
      </w:r>
      <w:proofErr w:type="spellStart"/>
      <w:r w:rsidRPr="00991E4C">
        <w:rPr>
          <w:sz w:val="26"/>
          <w:szCs w:val="26"/>
        </w:rPr>
        <w:t>Bảy</w:t>
      </w:r>
      <w:proofErr w:type="spellEnd"/>
      <w:r w:rsidRPr="00991E4C">
        <w:rPr>
          <w:sz w:val="26"/>
          <w:szCs w:val="26"/>
        </w:rPr>
        <w:t xml:space="preserve"> </w:t>
      </w:r>
      <w:proofErr w:type="spellStart"/>
      <w:r w:rsidRPr="00991E4C">
        <w:rPr>
          <w:sz w:val="26"/>
          <w:szCs w:val="26"/>
        </w:rPr>
        <w:t>đến</w:t>
      </w:r>
      <w:proofErr w:type="spellEnd"/>
      <w:r w:rsidRPr="00991E4C">
        <w:rPr>
          <w:sz w:val="26"/>
          <w:szCs w:val="26"/>
        </w:rPr>
        <w:t xml:space="preserve"> </w:t>
      </w:r>
      <w:proofErr w:type="spellStart"/>
      <w:r w:rsidRPr="00991E4C">
        <w:rPr>
          <w:sz w:val="26"/>
          <w:szCs w:val="26"/>
        </w:rPr>
        <w:t>giữa</w:t>
      </w:r>
      <w:proofErr w:type="spellEnd"/>
      <w:r w:rsidRPr="00991E4C">
        <w:rPr>
          <w:sz w:val="26"/>
          <w:szCs w:val="26"/>
        </w:rPr>
        <w:t xml:space="preserve"> </w:t>
      </w:r>
      <w:proofErr w:type="spellStart"/>
      <w:r w:rsidRPr="00991E4C">
        <w:rPr>
          <w:sz w:val="26"/>
          <w:szCs w:val="26"/>
        </w:rPr>
        <w:t>tháng</w:t>
      </w:r>
      <w:proofErr w:type="spellEnd"/>
      <w:r w:rsidRPr="00991E4C">
        <w:rPr>
          <w:sz w:val="26"/>
          <w:szCs w:val="26"/>
        </w:rPr>
        <w:t xml:space="preserve"> </w:t>
      </w:r>
      <w:proofErr w:type="spellStart"/>
      <w:r w:rsidRPr="00991E4C">
        <w:rPr>
          <w:sz w:val="26"/>
          <w:szCs w:val="26"/>
        </w:rPr>
        <w:t>Tám</w:t>
      </w:r>
      <w:proofErr w:type="spellEnd"/>
      <w:r w:rsidRPr="00991E4C">
        <w:rPr>
          <w:sz w:val="26"/>
          <w:szCs w:val="26"/>
        </w:rPr>
        <w:t>).</w:t>
      </w:r>
    </w:p>
    <w:p w14:paraId="5F9EBA3F" w14:textId="4B04BAEE" w:rsidR="003E5F2D" w:rsidRPr="00991E4C" w:rsidRDefault="003E5F2D" w:rsidP="00A83EED">
      <w:pPr>
        <w:pStyle w:val="NormalWeb"/>
        <w:shd w:val="clear" w:color="auto" w:fill="FFFFFF"/>
        <w:spacing w:line="360" w:lineRule="auto"/>
        <w:ind w:firstLine="360"/>
        <w:jc w:val="both"/>
        <w:textAlignment w:val="baseline"/>
        <w:rPr>
          <w:sz w:val="26"/>
          <w:szCs w:val="26"/>
        </w:rPr>
      </w:pPr>
      <w:proofErr w:type="spellStart"/>
      <w:r w:rsidRPr="00991E4C">
        <w:rPr>
          <w:sz w:val="26"/>
          <w:szCs w:val="26"/>
        </w:rPr>
        <w:t>Trong</w:t>
      </w:r>
      <w:proofErr w:type="spellEnd"/>
      <w:r w:rsidRPr="00991E4C">
        <w:rPr>
          <w:sz w:val="26"/>
          <w:szCs w:val="26"/>
        </w:rPr>
        <w:t xml:space="preserve"> 2 </w:t>
      </w:r>
      <w:proofErr w:type="spellStart"/>
      <w:r w:rsidRPr="00991E4C">
        <w:rPr>
          <w:sz w:val="26"/>
          <w:szCs w:val="26"/>
        </w:rPr>
        <w:t>năm</w:t>
      </w:r>
      <w:proofErr w:type="spellEnd"/>
      <w:r w:rsidRPr="00991E4C">
        <w:rPr>
          <w:sz w:val="26"/>
          <w:szCs w:val="26"/>
        </w:rPr>
        <w:t xml:space="preserve"> </w:t>
      </w:r>
      <w:proofErr w:type="spellStart"/>
      <w:r w:rsidRPr="00991E4C">
        <w:rPr>
          <w:sz w:val="26"/>
          <w:szCs w:val="26"/>
        </w:rPr>
        <w:t>đầu</w:t>
      </w:r>
      <w:proofErr w:type="spellEnd"/>
      <w:r w:rsidRPr="00991E4C">
        <w:rPr>
          <w:sz w:val="26"/>
          <w:szCs w:val="26"/>
        </w:rPr>
        <w:t xml:space="preserve"> </w:t>
      </w:r>
      <w:proofErr w:type="spellStart"/>
      <w:r w:rsidRPr="00991E4C">
        <w:rPr>
          <w:sz w:val="26"/>
          <w:szCs w:val="26"/>
        </w:rPr>
        <w:t>tiên</w:t>
      </w:r>
      <w:proofErr w:type="spellEnd"/>
      <w:r w:rsidRPr="00991E4C">
        <w:rPr>
          <w:sz w:val="26"/>
          <w:szCs w:val="26"/>
        </w:rPr>
        <w:t xml:space="preserve">, </w:t>
      </w:r>
      <w:proofErr w:type="spellStart"/>
      <w:r w:rsidRPr="00991E4C">
        <w:rPr>
          <w:sz w:val="26"/>
          <w:szCs w:val="26"/>
        </w:rPr>
        <w:t>sinh</w:t>
      </w:r>
      <w:proofErr w:type="spellEnd"/>
      <w:r w:rsidRPr="00991E4C">
        <w:rPr>
          <w:sz w:val="26"/>
          <w:szCs w:val="26"/>
        </w:rPr>
        <w:t xml:space="preserve"> </w:t>
      </w:r>
      <w:proofErr w:type="spellStart"/>
      <w:r w:rsidRPr="00991E4C">
        <w:rPr>
          <w:sz w:val="26"/>
          <w:szCs w:val="26"/>
        </w:rPr>
        <w:t>viên</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các</w:t>
      </w:r>
      <w:proofErr w:type="spellEnd"/>
      <w:r w:rsidRPr="00991E4C">
        <w:rPr>
          <w:sz w:val="26"/>
          <w:szCs w:val="26"/>
        </w:rPr>
        <w:t xml:space="preserve"> </w:t>
      </w:r>
      <w:proofErr w:type="spellStart"/>
      <w:r w:rsidRPr="00991E4C">
        <w:rPr>
          <w:sz w:val="26"/>
          <w:szCs w:val="26"/>
        </w:rPr>
        <w:t>kiến</w:t>
      </w:r>
      <w:proofErr w:type="spellEnd"/>
      <w:r w:rsidRPr="00991E4C">
        <w:rPr>
          <w:sz w:val="26"/>
          <w:szCs w:val="26"/>
        </w:rPr>
        <w:t xml:space="preserve"> </w:t>
      </w:r>
      <w:proofErr w:type="spellStart"/>
      <w:r w:rsidRPr="00991E4C">
        <w:rPr>
          <w:sz w:val="26"/>
          <w:szCs w:val="26"/>
        </w:rPr>
        <w:t>thức</w:t>
      </w:r>
      <w:proofErr w:type="spellEnd"/>
      <w:r w:rsidRPr="00991E4C">
        <w:rPr>
          <w:sz w:val="26"/>
          <w:szCs w:val="26"/>
        </w:rPr>
        <w:t xml:space="preserve"> </w:t>
      </w:r>
      <w:proofErr w:type="spellStart"/>
      <w:r w:rsidRPr="00991E4C">
        <w:rPr>
          <w:sz w:val="26"/>
          <w:szCs w:val="26"/>
        </w:rPr>
        <w:t>cơ</w:t>
      </w:r>
      <w:proofErr w:type="spellEnd"/>
      <w:r w:rsidRPr="00991E4C">
        <w:rPr>
          <w:sz w:val="26"/>
          <w:szCs w:val="26"/>
        </w:rPr>
        <w:t xml:space="preserve"> </w:t>
      </w:r>
      <w:proofErr w:type="spellStart"/>
      <w:r w:rsidRPr="00991E4C">
        <w:rPr>
          <w:sz w:val="26"/>
          <w:szCs w:val="26"/>
        </w:rPr>
        <w:t>bản</w:t>
      </w:r>
      <w:proofErr w:type="spellEnd"/>
      <w:r w:rsidRPr="00991E4C">
        <w:rPr>
          <w:sz w:val="26"/>
          <w:szCs w:val="26"/>
        </w:rPr>
        <w:t xml:space="preserve"> </w:t>
      </w:r>
      <w:proofErr w:type="spellStart"/>
      <w:r w:rsidRPr="00991E4C">
        <w:rPr>
          <w:sz w:val="26"/>
          <w:szCs w:val="26"/>
        </w:rPr>
        <w:t>và</w:t>
      </w:r>
      <w:proofErr w:type="spellEnd"/>
      <w:r w:rsidRPr="00991E4C">
        <w:rPr>
          <w:sz w:val="26"/>
          <w:szCs w:val="26"/>
        </w:rPr>
        <w:t xml:space="preserve"> </w:t>
      </w:r>
      <w:proofErr w:type="spellStart"/>
      <w:r w:rsidRPr="00991E4C">
        <w:rPr>
          <w:sz w:val="26"/>
          <w:szCs w:val="26"/>
        </w:rPr>
        <w:t>cơ</w:t>
      </w:r>
      <w:proofErr w:type="spellEnd"/>
      <w:r w:rsidRPr="00991E4C">
        <w:rPr>
          <w:sz w:val="26"/>
          <w:szCs w:val="26"/>
        </w:rPr>
        <w:t xml:space="preserve"> </w:t>
      </w:r>
      <w:proofErr w:type="spellStart"/>
      <w:r w:rsidRPr="00991E4C">
        <w:rPr>
          <w:sz w:val="26"/>
          <w:szCs w:val="26"/>
        </w:rPr>
        <w:t>sở</w:t>
      </w:r>
      <w:proofErr w:type="spellEnd"/>
      <w:r w:rsidRPr="00991E4C">
        <w:rPr>
          <w:sz w:val="26"/>
          <w:szCs w:val="26"/>
        </w:rPr>
        <w:t xml:space="preserve"> </w:t>
      </w:r>
      <w:proofErr w:type="spellStart"/>
      <w:r w:rsidRPr="00991E4C">
        <w:rPr>
          <w:sz w:val="26"/>
          <w:szCs w:val="26"/>
        </w:rPr>
        <w:t>ngành</w:t>
      </w:r>
      <w:proofErr w:type="spellEnd"/>
      <w:r w:rsidRPr="00991E4C">
        <w:rPr>
          <w:sz w:val="26"/>
          <w:szCs w:val="26"/>
        </w:rPr>
        <w:t xml:space="preserve">, </w:t>
      </w:r>
      <w:proofErr w:type="spellStart"/>
      <w:r w:rsidRPr="00991E4C">
        <w:rPr>
          <w:sz w:val="26"/>
          <w:szCs w:val="26"/>
        </w:rPr>
        <w:t>các</w:t>
      </w:r>
      <w:proofErr w:type="spellEnd"/>
      <w:r w:rsidRPr="00991E4C">
        <w:rPr>
          <w:sz w:val="26"/>
          <w:szCs w:val="26"/>
        </w:rPr>
        <w:t xml:space="preserve"> </w:t>
      </w:r>
      <w:proofErr w:type="spellStart"/>
      <w:r w:rsidRPr="00991E4C">
        <w:rPr>
          <w:sz w:val="26"/>
          <w:szCs w:val="26"/>
        </w:rPr>
        <w:t>kiến</w:t>
      </w:r>
      <w:proofErr w:type="spellEnd"/>
      <w:r w:rsidRPr="00991E4C">
        <w:rPr>
          <w:sz w:val="26"/>
          <w:szCs w:val="26"/>
        </w:rPr>
        <w:t xml:space="preserve"> </w:t>
      </w:r>
      <w:proofErr w:type="spellStart"/>
      <w:r w:rsidRPr="00991E4C">
        <w:rPr>
          <w:sz w:val="26"/>
          <w:szCs w:val="26"/>
        </w:rPr>
        <w:t>th</w:t>
      </w:r>
      <w:r w:rsidR="00BF4A1E" w:rsidRPr="00991E4C">
        <w:rPr>
          <w:sz w:val="26"/>
          <w:szCs w:val="26"/>
        </w:rPr>
        <w:t>ức</w:t>
      </w:r>
      <w:proofErr w:type="spellEnd"/>
      <w:r w:rsidR="00BF4A1E" w:rsidRPr="00991E4C">
        <w:rPr>
          <w:sz w:val="26"/>
          <w:szCs w:val="26"/>
        </w:rPr>
        <w:t xml:space="preserve"> </w:t>
      </w:r>
      <w:proofErr w:type="spellStart"/>
      <w:r w:rsidR="00BF4A1E" w:rsidRPr="00991E4C">
        <w:rPr>
          <w:sz w:val="26"/>
          <w:szCs w:val="26"/>
        </w:rPr>
        <w:t>chuyên</w:t>
      </w:r>
      <w:proofErr w:type="spellEnd"/>
      <w:r w:rsidR="00BF4A1E" w:rsidRPr="00991E4C">
        <w:rPr>
          <w:sz w:val="26"/>
          <w:szCs w:val="26"/>
        </w:rPr>
        <w:t xml:space="preserve"> </w:t>
      </w:r>
      <w:proofErr w:type="spellStart"/>
      <w:r w:rsidR="00BF4A1E" w:rsidRPr="00991E4C">
        <w:rPr>
          <w:sz w:val="26"/>
          <w:szCs w:val="26"/>
        </w:rPr>
        <w:t>ngành</w:t>
      </w:r>
      <w:proofErr w:type="spellEnd"/>
      <w:r w:rsidR="00BF4A1E" w:rsidRPr="00991E4C">
        <w:rPr>
          <w:sz w:val="26"/>
          <w:szCs w:val="26"/>
        </w:rPr>
        <w:t xml:space="preserve"> </w:t>
      </w:r>
      <w:proofErr w:type="spellStart"/>
      <w:r w:rsidR="00BF4A1E" w:rsidRPr="00991E4C">
        <w:rPr>
          <w:sz w:val="26"/>
          <w:szCs w:val="26"/>
        </w:rPr>
        <w:t>được</w:t>
      </w:r>
      <w:proofErr w:type="spellEnd"/>
      <w:r w:rsidR="00BF4A1E" w:rsidRPr="00991E4C">
        <w:rPr>
          <w:sz w:val="26"/>
          <w:szCs w:val="26"/>
        </w:rPr>
        <w:t xml:space="preserve"> </w:t>
      </w:r>
      <w:proofErr w:type="spellStart"/>
      <w:r w:rsidR="00BF4A1E" w:rsidRPr="00991E4C">
        <w:rPr>
          <w:sz w:val="26"/>
          <w:szCs w:val="26"/>
        </w:rPr>
        <w:t>học</w:t>
      </w:r>
      <w:proofErr w:type="spellEnd"/>
      <w:r w:rsidR="00BF4A1E" w:rsidRPr="00991E4C">
        <w:rPr>
          <w:sz w:val="26"/>
          <w:szCs w:val="26"/>
        </w:rPr>
        <w:t xml:space="preserve"> </w:t>
      </w:r>
      <w:proofErr w:type="spellStart"/>
      <w:r w:rsidR="00BF4A1E" w:rsidRPr="00991E4C">
        <w:rPr>
          <w:sz w:val="26"/>
          <w:szCs w:val="26"/>
        </w:rPr>
        <w:t>trong</w:t>
      </w:r>
      <w:proofErr w:type="spellEnd"/>
      <w:r w:rsidR="00BF4A1E" w:rsidRPr="00991E4C">
        <w:rPr>
          <w:sz w:val="26"/>
          <w:szCs w:val="26"/>
        </w:rPr>
        <w:t xml:space="preserve"> 1,5</w:t>
      </w:r>
      <w:r w:rsidRPr="00991E4C">
        <w:rPr>
          <w:sz w:val="26"/>
          <w:szCs w:val="26"/>
        </w:rPr>
        <w:t xml:space="preserve"> </w:t>
      </w:r>
      <w:proofErr w:type="spellStart"/>
      <w:r w:rsidRPr="00991E4C">
        <w:rPr>
          <w:sz w:val="26"/>
          <w:szCs w:val="26"/>
        </w:rPr>
        <w:t>năm</w:t>
      </w:r>
      <w:proofErr w:type="spellEnd"/>
      <w:r w:rsidRPr="00991E4C">
        <w:rPr>
          <w:sz w:val="26"/>
          <w:szCs w:val="26"/>
        </w:rPr>
        <w:t xml:space="preserve"> </w:t>
      </w:r>
      <w:proofErr w:type="spellStart"/>
      <w:r w:rsidRPr="00991E4C">
        <w:rPr>
          <w:sz w:val="26"/>
          <w:szCs w:val="26"/>
        </w:rPr>
        <w:t>tiếp</w:t>
      </w:r>
      <w:proofErr w:type="spellEnd"/>
      <w:r w:rsidRPr="00991E4C">
        <w:rPr>
          <w:sz w:val="26"/>
          <w:szCs w:val="26"/>
        </w:rPr>
        <w:t xml:space="preserve"> </w:t>
      </w:r>
      <w:proofErr w:type="spellStart"/>
      <w:r w:rsidRPr="00991E4C">
        <w:rPr>
          <w:sz w:val="26"/>
          <w:szCs w:val="26"/>
        </w:rPr>
        <w:t>theo.</w:t>
      </w:r>
      <w:proofErr w:type="spellEnd"/>
    </w:p>
    <w:p w14:paraId="675BDAB3" w14:textId="77777777" w:rsidR="003E5F2D" w:rsidRPr="00991E4C" w:rsidRDefault="003E5F2D" w:rsidP="009B6530">
      <w:pPr>
        <w:spacing w:after="0" w:line="360" w:lineRule="auto"/>
        <w:ind w:left="20"/>
        <w:rPr>
          <w:rFonts w:ascii="Times New Roman" w:hAnsi="Times New Roman" w:cs="Times New Roman"/>
          <w:sz w:val="26"/>
          <w:szCs w:val="26"/>
        </w:rPr>
      </w:pPr>
      <w:r w:rsidRPr="00991E4C">
        <w:rPr>
          <w:rFonts w:ascii="Times New Roman" w:eastAsia="Times New Roman" w:hAnsi="Times New Roman" w:cs="Times New Roman"/>
          <w:b/>
          <w:bCs/>
          <w:sz w:val="26"/>
          <w:szCs w:val="26"/>
        </w:rPr>
        <w:t xml:space="preserve">1.8.3. </w:t>
      </w:r>
      <w:proofErr w:type="spellStart"/>
      <w:r w:rsidRPr="00991E4C">
        <w:rPr>
          <w:rFonts w:ascii="Times New Roman" w:eastAsia="Times New Roman" w:hAnsi="Times New Roman" w:cs="Times New Roman"/>
          <w:b/>
          <w:bCs/>
          <w:sz w:val="26"/>
          <w:szCs w:val="26"/>
        </w:rPr>
        <w:t>Điều</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kiện</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tốt</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nghiệp</w:t>
      </w:r>
      <w:proofErr w:type="spellEnd"/>
    </w:p>
    <w:p w14:paraId="49E200BC" w14:textId="77777777" w:rsidR="003E5F2D" w:rsidRPr="00991E4C" w:rsidRDefault="003E5F2D" w:rsidP="00A83EED">
      <w:pPr>
        <w:pStyle w:val="NormalWeb"/>
        <w:shd w:val="clear" w:color="auto" w:fill="FFFFFF"/>
        <w:spacing w:line="360" w:lineRule="auto"/>
        <w:ind w:firstLine="360"/>
        <w:jc w:val="both"/>
        <w:textAlignment w:val="baseline"/>
        <w:rPr>
          <w:sz w:val="26"/>
          <w:szCs w:val="26"/>
        </w:rPr>
      </w:pPr>
      <w:proofErr w:type="spellStart"/>
      <w:r w:rsidRPr="00991E4C">
        <w:rPr>
          <w:sz w:val="26"/>
          <w:szCs w:val="26"/>
        </w:rPr>
        <w:t>Sinh</w:t>
      </w:r>
      <w:proofErr w:type="spellEnd"/>
      <w:r w:rsidRPr="00991E4C">
        <w:rPr>
          <w:sz w:val="26"/>
          <w:szCs w:val="26"/>
        </w:rPr>
        <w:t xml:space="preserve"> </w:t>
      </w:r>
      <w:proofErr w:type="spellStart"/>
      <w:r w:rsidRPr="00991E4C">
        <w:rPr>
          <w:sz w:val="26"/>
          <w:szCs w:val="26"/>
        </w:rPr>
        <w:t>viên</w:t>
      </w:r>
      <w:proofErr w:type="spellEnd"/>
      <w:r w:rsidRPr="00991E4C">
        <w:rPr>
          <w:sz w:val="26"/>
          <w:szCs w:val="26"/>
        </w:rPr>
        <w:t xml:space="preserve"> </w:t>
      </w:r>
      <w:proofErr w:type="spellStart"/>
      <w:r w:rsidRPr="00991E4C">
        <w:rPr>
          <w:sz w:val="26"/>
          <w:szCs w:val="26"/>
        </w:rPr>
        <w:t>muốn</w:t>
      </w:r>
      <w:proofErr w:type="spellEnd"/>
      <w:r w:rsidRPr="00991E4C">
        <w:rPr>
          <w:sz w:val="26"/>
          <w:szCs w:val="26"/>
        </w:rPr>
        <w:t xml:space="preserve"> </w:t>
      </w:r>
      <w:proofErr w:type="spellStart"/>
      <w:r w:rsidRPr="00991E4C">
        <w:rPr>
          <w:sz w:val="26"/>
          <w:szCs w:val="26"/>
        </w:rPr>
        <w:t>tốt</w:t>
      </w:r>
      <w:proofErr w:type="spellEnd"/>
      <w:r w:rsidRPr="00991E4C">
        <w:rPr>
          <w:sz w:val="26"/>
          <w:szCs w:val="26"/>
        </w:rPr>
        <w:t xml:space="preserve"> </w:t>
      </w:r>
      <w:proofErr w:type="spellStart"/>
      <w:r w:rsidRPr="00991E4C">
        <w:rPr>
          <w:sz w:val="26"/>
          <w:szCs w:val="26"/>
        </w:rPr>
        <w:t>nghiệp</w:t>
      </w:r>
      <w:proofErr w:type="spellEnd"/>
      <w:r w:rsidRPr="00991E4C">
        <w:rPr>
          <w:sz w:val="26"/>
          <w:szCs w:val="26"/>
        </w:rPr>
        <w:t xml:space="preserve"> </w:t>
      </w:r>
      <w:proofErr w:type="spellStart"/>
      <w:r w:rsidRPr="00991E4C">
        <w:rPr>
          <w:sz w:val="26"/>
          <w:szCs w:val="26"/>
        </w:rPr>
        <w:t>phải</w:t>
      </w:r>
      <w:proofErr w:type="spellEnd"/>
      <w:r w:rsidRPr="00991E4C">
        <w:rPr>
          <w:sz w:val="26"/>
          <w:szCs w:val="26"/>
        </w:rPr>
        <w:t xml:space="preserve"> </w:t>
      </w:r>
      <w:proofErr w:type="spellStart"/>
      <w:r w:rsidRPr="00991E4C">
        <w:rPr>
          <w:sz w:val="26"/>
          <w:szCs w:val="26"/>
        </w:rPr>
        <w:t>đáp</w:t>
      </w:r>
      <w:proofErr w:type="spellEnd"/>
      <w:r w:rsidRPr="00991E4C">
        <w:rPr>
          <w:sz w:val="26"/>
          <w:szCs w:val="26"/>
        </w:rPr>
        <w:t xml:space="preserve"> </w:t>
      </w:r>
      <w:proofErr w:type="spellStart"/>
      <w:r w:rsidRPr="00991E4C">
        <w:rPr>
          <w:sz w:val="26"/>
          <w:szCs w:val="26"/>
        </w:rPr>
        <w:t>ứng</w:t>
      </w:r>
      <w:proofErr w:type="spellEnd"/>
      <w:r w:rsidRPr="00991E4C">
        <w:rPr>
          <w:sz w:val="26"/>
          <w:szCs w:val="26"/>
        </w:rPr>
        <w:t xml:space="preserve"> </w:t>
      </w:r>
      <w:proofErr w:type="spellStart"/>
      <w:r w:rsidRPr="00991E4C">
        <w:rPr>
          <w:sz w:val="26"/>
          <w:szCs w:val="26"/>
        </w:rPr>
        <w:t>các</w:t>
      </w:r>
      <w:proofErr w:type="spellEnd"/>
      <w:r w:rsidRPr="00991E4C">
        <w:rPr>
          <w:sz w:val="26"/>
          <w:szCs w:val="26"/>
        </w:rPr>
        <w:t xml:space="preserve"> </w:t>
      </w:r>
      <w:proofErr w:type="spellStart"/>
      <w:r w:rsidRPr="00991E4C">
        <w:rPr>
          <w:sz w:val="26"/>
          <w:szCs w:val="26"/>
        </w:rPr>
        <w:t>điều</w:t>
      </w:r>
      <w:proofErr w:type="spellEnd"/>
      <w:r w:rsidRPr="00991E4C">
        <w:rPr>
          <w:sz w:val="26"/>
          <w:szCs w:val="26"/>
        </w:rPr>
        <w:t xml:space="preserve"> </w:t>
      </w:r>
      <w:proofErr w:type="spellStart"/>
      <w:r w:rsidRPr="00991E4C">
        <w:rPr>
          <w:sz w:val="26"/>
          <w:szCs w:val="26"/>
        </w:rPr>
        <w:t>kiện</w:t>
      </w:r>
      <w:proofErr w:type="spellEnd"/>
      <w:r w:rsidRPr="00991E4C">
        <w:rPr>
          <w:sz w:val="26"/>
          <w:szCs w:val="26"/>
        </w:rPr>
        <w:t xml:space="preserve"> </w:t>
      </w:r>
      <w:proofErr w:type="spellStart"/>
      <w:r w:rsidRPr="00991E4C">
        <w:rPr>
          <w:sz w:val="26"/>
          <w:szCs w:val="26"/>
        </w:rPr>
        <w:t>sau</w:t>
      </w:r>
      <w:proofErr w:type="spellEnd"/>
      <w:r w:rsidRPr="00991E4C">
        <w:rPr>
          <w:sz w:val="26"/>
          <w:szCs w:val="26"/>
        </w:rPr>
        <w:t>:</w:t>
      </w:r>
    </w:p>
    <w:p w14:paraId="7E4301DD" w14:textId="77777777" w:rsidR="003E5F2D" w:rsidRPr="00991E4C" w:rsidRDefault="003E5F2D" w:rsidP="007A0EA4">
      <w:pPr>
        <w:numPr>
          <w:ilvl w:val="0"/>
          <w:numId w:val="9"/>
        </w:numPr>
        <w:tabs>
          <w:tab w:val="left" w:pos="740"/>
        </w:tabs>
        <w:spacing w:after="0" w:line="360" w:lineRule="auto"/>
        <w:ind w:left="740" w:hanging="366"/>
        <w:rPr>
          <w:rFonts w:ascii="Times New Roman" w:eastAsia="Times New Roman" w:hAnsi="Times New Roman" w:cs="Times New Roman"/>
          <w:sz w:val="26"/>
          <w:szCs w:val="26"/>
        </w:rPr>
      </w:pPr>
      <w:proofErr w:type="spellStart"/>
      <w:r w:rsidRPr="00991E4C">
        <w:rPr>
          <w:rFonts w:ascii="Times New Roman" w:eastAsia="Times New Roman" w:hAnsi="Times New Roman" w:cs="Times New Roman"/>
          <w:sz w:val="26"/>
          <w:szCs w:val="26"/>
        </w:rPr>
        <w:t>Tích</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lũy</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đủ</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số</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tín</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chỉ</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và</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số</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môn</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học</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của</w:t>
      </w:r>
      <w:proofErr w:type="spellEnd"/>
      <w:r w:rsidRPr="00991E4C">
        <w:rPr>
          <w:rFonts w:ascii="Times New Roman" w:eastAsia="Times New Roman" w:hAnsi="Times New Roman" w:cs="Times New Roman"/>
          <w:sz w:val="26"/>
          <w:szCs w:val="26"/>
        </w:rPr>
        <w:t xml:space="preserve"> CTĐT;</w:t>
      </w:r>
    </w:p>
    <w:p w14:paraId="6BAB65C2" w14:textId="77777777" w:rsidR="003E5F2D" w:rsidRPr="00991E4C" w:rsidRDefault="003E5F2D" w:rsidP="007A0EA4">
      <w:pPr>
        <w:numPr>
          <w:ilvl w:val="0"/>
          <w:numId w:val="9"/>
        </w:numPr>
        <w:tabs>
          <w:tab w:val="left" w:pos="740"/>
        </w:tabs>
        <w:spacing w:after="0" w:line="360" w:lineRule="auto"/>
        <w:ind w:left="740" w:hanging="366"/>
        <w:rPr>
          <w:rFonts w:ascii="Times New Roman" w:eastAsia="Times New Roman" w:hAnsi="Times New Roman" w:cs="Times New Roman"/>
          <w:sz w:val="26"/>
          <w:szCs w:val="26"/>
        </w:rPr>
      </w:pPr>
      <w:proofErr w:type="spellStart"/>
      <w:r w:rsidRPr="00991E4C">
        <w:rPr>
          <w:rFonts w:ascii="Times New Roman" w:eastAsia="Times New Roman" w:hAnsi="Times New Roman" w:cs="Times New Roman"/>
          <w:sz w:val="26"/>
          <w:szCs w:val="26"/>
        </w:rPr>
        <w:t>Điểm</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trung</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bình</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chung</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tích</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lũy</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từ</w:t>
      </w:r>
      <w:proofErr w:type="spellEnd"/>
      <w:r w:rsidRPr="00991E4C">
        <w:rPr>
          <w:rFonts w:ascii="Times New Roman" w:eastAsia="Times New Roman" w:hAnsi="Times New Roman" w:cs="Times New Roman"/>
          <w:sz w:val="26"/>
          <w:szCs w:val="26"/>
        </w:rPr>
        <w:t xml:space="preserve"> 2.00 </w:t>
      </w:r>
      <w:proofErr w:type="spellStart"/>
      <w:r w:rsidRPr="00991E4C">
        <w:rPr>
          <w:rFonts w:ascii="Times New Roman" w:eastAsia="Times New Roman" w:hAnsi="Times New Roman" w:cs="Times New Roman"/>
          <w:sz w:val="26"/>
          <w:szCs w:val="26"/>
        </w:rPr>
        <w:t>trở</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lên</w:t>
      </w:r>
      <w:proofErr w:type="spellEnd"/>
      <w:r w:rsidRPr="00991E4C">
        <w:rPr>
          <w:rFonts w:ascii="Times New Roman" w:eastAsia="Times New Roman" w:hAnsi="Times New Roman" w:cs="Times New Roman"/>
          <w:sz w:val="26"/>
          <w:szCs w:val="26"/>
        </w:rPr>
        <w:t>;</w:t>
      </w:r>
    </w:p>
    <w:p w14:paraId="296BA1AA" w14:textId="77777777" w:rsidR="003E5F2D" w:rsidRPr="00991E4C" w:rsidRDefault="003E5F2D" w:rsidP="007A0EA4">
      <w:pPr>
        <w:numPr>
          <w:ilvl w:val="0"/>
          <w:numId w:val="9"/>
        </w:numPr>
        <w:tabs>
          <w:tab w:val="left" w:pos="740"/>
        </w:tabs>
        <w:spacing w:after="0" w:line="360" w:lineRule="auto"/>
        <w:ind w:left="740" w:hanging="366"/>
        <w:rPr>
          <w:rFonts w:ascii="Times New Roman" w:eastAsia="Times New Roman" w:hAnsi="Times New Roman" w:cs="Times New Roman"/>
          <w:sz w:val="26"/>
          <w:szCs w:val="26"/>
        </w:rPr>
      </w:pPr>
      <w:proofErr w:type="spellStart"/>
      <w:r w:rsidRPr="00991E4C">
        <w:rPr>
          <w:rFonts w:ascii="Times New Roman" w:eastAsia="Times New Roman" w:hAnsi="Times New Roman" w:cs="Times New Roman"/>
          <w:sz w:val="26"/>
          <w:szCs w:val="26"/>
        </w:rPr>
        <w:t>Có</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chứng</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chỉ</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Giáo</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dục</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thể</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chất</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và</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Giáo</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dục</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Quốc</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phòng</w:t>
      </w:r>
      <w:proofErr w:type="spellEnd"/>
      <w:r w:rsidRPr="00991E4C">
        <w:rPr>
          <w:rFonts w:ascii="Times New Roman" w:eastAsia="Times New Roman" w:hAnsi="Times New Roman" w:cs="Times New Roman"/>
          <w:sz w:val="26"/>
          <w:szCs w:val="26"/>
        </w:rPr>
        <w:t>;</w:t>
      </w:r>
    </w:p>
    <w:p w14:paraId="2125B6AD" w14:textId="77777777" w:rsidR="003E5F2D" w:rsidRPr="00991E4C" w:rsidRDefault="003E5F2D" w:rsidP="007A0EA4">
      <w:pPr>
        <w:numPr>
          <w:ilvl w:val="0"/>
          <w:numId w:val="9"/>
        </w:numPr>
        <w:tabs>
          <w:tab w:val="left" w:pos="740"/>
        </w:tabs>
        <w:spacing w:after="0" w:line="360" w:lineRule="auto"/>
        <w:ind w:left="740" w:hanging="366"/>
        <w:rPr>
          <w:rFonts w:ascii="Times New Roman" w:eastAsia="Times New Roman" w:hAnsi="Times New Roman" w:cs="Times New Roman"/>
          <w:sz w:val="26"/>
          <w:szCs w:val="26"/>
        </w:rPr>
      </w:pPr>
      <w:proofErr w:type="spellStart"/>
      <w:r w:rsidRPr="00991E4C">
        <w:rPr>
          <w:rFonts w:ascii="Times New Roman" w:eastAsia="Times New Roman" w:hAnsi="Times New Roman" w:cs="Times New Roman"/>
          <w:sz w:val="26"/>
          <w:szCs w:val="26"/>
        </w:rPr>
        <w:t>Đạt</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chuẩn</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ngoại</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ngữ</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theo</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quy</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định</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của</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trường</w:t>
      </w:r>
      <w:proofErr w:type="spellEnd"/>
      <w:r w:rsidRPr="00991E4C">
        <w:rPr>
          <w:rFonts w:ascii="Times New Roman" w:eastAsia="Times New Roman" w:hAnsi="Times New Roman" w:cs="Times New Roman"/>
          <w:sz w:val="26"/>
          <w:szCs w:val="26"/>
        </w:rPr>
        <w:t xml:space="preserve"> ĐHPT;</w:t>
      </w:r>
    </w:p>
    <w:p w14:paraId="3EDDBC00" w14:textId="77777777" w:rsidR="003E5F2D" w:rsidRPr="00991E4C" w:rsidRDefault="003E5F2D" w:rsidP="007A0EA4">
      <w:pPr>
        <w:numPr>
          <w:ilvl w:val="0"/>
          <w:numId w:val="9"/>
        </w:numPr>
        <w:tabs>
          <w:tab w:val="left" w:pos="740"/>
        </w:tabs>
        <w:spacing w:after="0" w:line="360" w:lineRule="auto"/>
        <w:ind w:left="740" w:hanging="366"/>
        <w:rPr>
          <w:rFonts w:ascii="Times New Roman" w:eastAsia="Times New Roman" w:hAnsi="Times New Roman" w:cs="Times New Roman"/>
          <w:sz w:val="26"/>
          <w:szCs w:val="26"/>
        </w:rPr>
      </w:pPr>
      <w:proofErr w:type="spellStart"/>
      <w:r w:rsidRPr="00991E4C">
        <w:rPr>
          <w:rFonts w:ascii="Times New Roman" w:eastAsia="Times New Roman" w:hAnsi="Times New Roman" w:cs="Times New Roman"/>
          <w:sz w:val="26"/>
          <w:szCs w:val="26"/>
        </w:rPr>
        <w:t>Đạt</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chuẩn</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công</w:t>
      </w:r>
      <w:proofErr w:type="spellEnd"/>
      <w:r w:rsidRPr="00991E4C">
        <w:rPr>
          <w:rFonts w:ascii="Times New Roman" w:eastAsia="Times New Roman" w:hAnsi="Times New Roman" w:cs="Times New Roman"/>
          <w:sz w:val="26"/>
          <w:szCs w:val="26"/>
        </w:rPr>
        <w:t xml:space="preserve"> nghệ </w:t>
      </w:r>
      <w:proofErr w:type="spellStart"/>
      <w:r w:rsidRPr="00991E4C">
        <w:rPr>
          <w:rFonts w:ascii="Times New Roman" w:eastAsia="Times New Roman" w:hAnsi="Times New Roman" w:cs="Times New Roman"/>
          <w:sz w:val="26"/>
          <w:szCs w:val="26"/>
        </w:rPr>
        <w:t>thông</w:t>
      </w:r>
      <w:proofErr w:type="spellEnd"/>
      <w:r w:rsidRPr="00991E4C">
        <w:rPr>
          <w:rFonts w:ascii="Times New Roman" w:eastAsia="Times New Roman" w:hAnsi="Times New Roman" w:cs="Times New Roman"/>
          <w:sz w:val="26"/>
          <w:szCs w:val="26"/>
        </w:rPr>
        <w:t xml:space="preserve"> tin </w:t>
      </w:r>
      <w:proofErr w:type="spellStart"/>
      <w:r w:rsidRPr="00991E4C">
        <w:rPr>
          <w:rFonts w:ascii="Times New Roman" w:eastAsia="Times New Roman" w:hAnsi="Times New Roman" w:cs="Times New Roman"/>
          <w:sz w:val="26"/>
          <w:szCs w:val="26"/>
        </w:rPr>
        <w:t>theo</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quy</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định</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của</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trường</w:t>
      </w:r>
      <w:proofErr w:type="spellEnd"/>
      <w:r w:rsidRPr="00991E4C">
        <w:rPr>
          <w:rFonts w:ascii="Times New Roman" w:eastAsia="Times New Roman" w:hAnsi="Times New Roman" w:cs="Times New Roman"/>
          <w:sz w:val="26"/>
          <w:szCs w:val="26"/>
        </w:rPr>
        <w:t xml:space="preserve"> ĐHPT.</w:t>
      </w:r>
    </w:p>
    <w:p w14:paraId="5B822BD5" w14:textId="77777777" w:rsidR="003E5F2D" w:rsidRPr="00991E4C" w:rsidRDefault="003E5F2D" w:rsidP="009B6530">
      <w:pPr>
        <w:spacing w:after="0" w:line="360" w:lineRule="auto"/>
        <w:rPr>
          <w:rFonts w:ascii="Times New Roman" w:hAnsi="Times New Roman" w:cs="Times New Roman"/>
          <w:sz w:val="26"/>
          <w:szCs w:val="26"/>
        </w:rPr>
      </w:pPr>
      <w:r w:rsidRPr="00991E4C">
        <w:rPr>
          <w:rFonts w:ascii="Times New Roman" w:eastAsia="Times New Roman" w:hAnsi="Times New Roman" w:cs="Times New Roman"/>
          <w:b/>
          <w:bCs/>
          <w:sz w:val="26"/>
          <w:szCs w:val="26"/>
        </w:rPr>
        <w:t xml:space="preserve">1.9. </w:t>
      </w:r>
      <w:proofErr w:type="spellStart"/>
      <w:r w:rsidRPr="00991E4C">
        <w:rPr>
          <w:rFonts w:ascii="Times New Roman" w:eastAsia="Times New Roman" w:hAnsi="Times New Roman" w:cs="Times New Roman"/>
          <w:b/>
          <w:bCs/>
          <w:sz w:val="26"/>
          <w:szCs w:val="26"/>
        </w:rPr>
        <w:t>Chiến</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lược</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giảng</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dạy</w:t>
      </w:r>
      <w:proofErr w:type="spellEnd"/>
      <w:r w:rsidRPr="00991E4C">
        <w:rPr>
          <w:rFonts w:ascii="Times New Roman" w:eastAsia="Times New Roman" w:hAnsi="Times New Roman" w:cs="Times New Roman"/>
          <w:b/>
          <w:bCs/>
          <w:sz w:val="26"/>
          <w:szCs w:val="26"/>
        </w:rPr>
        <w:t xml:space="preserve"> – </w:t>
      </w:r>
      <w:proofErr w:type="spellStart"/>
      <w:r w:rsidRPr="00991E4C">
        <w:rPr>
          <w:rFonts w:ascii="Times New Roman" w:eastAsia="Times New Roman" w:hAnsi="Times New Roman" w:cs="Times New Roman"/>
          <w:b/>
          <w:bCs/>
          <w:sz w:val="26"/>
          <w:szCs w:val="26"/>
        </w:rPr>
        <w:t>học</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tập</w:t>
      </w:r>
      <w:proofErr w:type="spellEnd"/>
    </w:p>
    <w:p w14:paraId="2BD8706F" w14:textId="77777777" w:rsidR="003E5F2D" w:rsidRPr="00991E4C" w:rsidRDefault="003E5F2D" w:rsidP="00672983">
      <w:pPr>
        <w:pStyle w:val="NormalWeb"/>
        <w:shd w:val="clear" w:color="auto" w:fill="FFFFFF"/>
        <w:spacing w:line="360" w:lineRule="auto"/>
        <w:ind w:firstLine="360"/>
        <w:jc w:val="both"/>
        <w:textAlignment w:val="baseline"/>
        <w:rPr>
          <w:sz w:val="26"/>
          <w:szCs w:val="26"/>
        </w:rPr>
      </w:pPr>
      <w:proofErr w:type="spellStart"/>
      <w:r w:rsidRPr="00991E4C">
        <w:rPr>
          <w:sz w:val="26"/>
          <w:szCs w:val="26"/>
        </w:rPr>
        <w:t>Các</w:t>
      </w:r>
      <w:proofErr w:type="spellEnd"/>
      <w:r w:rsidRPr="00991E4C">
        <w:rPr>
          <w:sz w:val="26"/>
          <w:szCs w:val="26"/>
        </w:rPr>
        <w:t xml:space="preserve"> </w:t>
      </w:r>
      <w:proofErr w:type="spellStart"/>
      <w:r w:rsidRPr="00991E4C">
        <w:rPr>
          <w:sz w:val="26"/>
          <w:szCs w:val="26"/>
        </w:rPr>
        <w:t>chiến</w:t>
      </w:r>
      <w:proofErr w:type="spellEnd"/>
      <w:r w:rsidRPr="00991E4C">
        <w:rPr>
          <w:sz w:val="26"/>
          <w:szCs w:val="26"/>
        </w:rPr>
        <w:t xml:space="preserve"> </w:t>
      </w:r>
      <w:proofErr w:type="spellStart"/>
      <w:r w:rsidRPr="00991E4C">
        <w:rPr>
          <w:sz w:val="26"/>
          <w:szCs w:val="26"/>
        </w:rPr>
        <w:t>lược</w:t>
      </w:r>
      <w:proofErr w:type="spellEnd"/>
      <w:r w:rsidRPr="00991E4C">
        <w:rPr>
          <w:sz w:val="26"/>
          <w:szCs w:val="26"/>
        </w:rPr>
        <w:t xml:space="preserve"> </w:t>
      </w:r>
      <w:proofErr w:type="spellStart"/>
      <w:r w:rsidRPr="00991E4C">
        <w:rPr>
          <w:sz w:val="26"/>
          <w:szCs w:val="26"/>
        </w:rPr>
        <w:t>và</w:t>
      </w:r>
      <w:proofErr w:type="spellEnd"/>
      <w:r w:rsidRPr="00991E4C">
        <w:rPr>
          <w:sz w:val="26"/>
          <w:szCs w:val="26"/>
        </w:rPr>
        <w:t xml:space="preserve"> </w:t>
      </w:r>
      <w:proofErr w:type="spellStart"/>
      <w:r w:rsidRPr="00991E4C">
        <w:rPr>
          <w:sz w:val="26"/>
          <w:szCs w:val="26"/>
        </w:rPr>
        <w:t>phương</w:t>
      </w:r>
      <w:proofErr w:type="spellEnd"/>
      <w:r w:rsidRPr="00991E4C">
        <w:rPr>
          <w:sz w:val="26"/>
          <w:szCs w:val="26"/>
        </w:rPr>
        <w:t xml:space="preserve"> </w:t>
      </w:r>
      <w:proofErr w:type="spellStart"/>
      <w:r w:rsidRPr="00991E4C">
        <w:rPr>
          <w:sz w:val="26"/>
          <w:szCs w:val="26"/>
        </w:rPr>
        <w:t>pháp</w:t>
      </w:r>
      <w:proofErr w:type="spellEnd"/>
      <w:r w:rsidRPr="00991E4C">
        <w:rPr>
          <w:sz w:val="26"/>
          <w:szCs w:val="26"/>
        </w:rPr>
        <w:t xml:space="preserve"> </w:t>
      </w:r>
      <w:proofErr w:type="spellStart"/>
      <w:r w:rsidRPr="00991E4C">
        <w:rPr>
          <w:sz w:val="26"/>
          <w:szCs w:val="26"/>
        </w:rPr>
        <w:t>dạy</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được</w:t>
      </w:r>
      <w:proofErr w:type="spellEnd"/>
      <w:r w:rsidRPr="00991E4C">
        <w:rPr>
          <w:sz w:val="26"/>
          <w:szCs w:val="26"/>
        </w:rPr>
        <w:t xml:space="preserve"> </w:t>
      </w:r>
      <w:proofErr w:type="spellStart"/>
      <w:r w:rsidRPr="00991E4C">
        <w:rPr>
          <w:sz w:val="26"/>
          <w:szCs w:val="26"/>
        </w:rPr>
        <w:t>sử</w:t>
      </w:r>
      <w:proofErr w:type="spellEnd"/>
      <w:r w:rsidRPr="00991E4C">
        <w:rPr>
          <w:sz w:val="26"/>
          <w:szCs w:val="26"/>
        </w:rPr>
        <w:t xml:space="preserve"> </w:t>
      </w:r>
      <w:proofErr w:type="spellStart"/>
      <w:r w:rsidRPr="00991E4C">
        <w:rPr>
          <w:sz w:val="26"/>
          <w:szCs w:val="26"/>
        </w:rPr>
        <w:t>dụng</w:t>
      </w:r>
      <w:proofErr w:type="spellEnd"/>
      <w:r w:rsidRPr="00991E4C">
        <w:rPr>
          <w:sz w:val="26"/>
          <w:szCs w:val="26"/>
        </w:rPr>
        <w:t xml:space="preserve"> </w:t>
      </w:r>
      <w:proofErr w:type="spellStart"/>
      <w:r w:rsidRPr="00991E4C">
        <w:rPr>
          <w:sz w:val="26"/>
          <w:szCs w:val="26"/>
        </w:rPr>
        <w:t>trong</w:t>
      </w:r>
      <w:proofErr w:type="spellEnd"/>
      <w:r w:rsidRPr="00991E4C">
        <w:rPr>
          <w:sz w:val="26"/>
          <w:szCs w:val="26"/>
        </w:rPr>
        <w:t xml:space="preserve"> </w:t>
      </w:r>
      <w:proofErr w:type="spellStart"/>
      <w:r w:rsidRPr="00991E4C">
        <w:rPr>
          <w:sz w:val="26"/>
          <w:szCs w:val="26"/>
        </w:rPr>
        <w:t>chương</w:t>
      </w:r>
      <w:proofErr w:type="spellEnd"/>
      <w:r w:rsidRPr="00991E4C">
        <w:rPr>
          <w:sz w:val="26"/>
          <w:szCs w:val="26"/>
        </w:rPr>
        <w:t xml:space="preserve"> </w:t>
      </w:r>
      <w:proofErr w:type="spellStart"/>
      <w:r w:rsidRPr="00991E4C">
        <w:rPr>
          <w:sz w:val="26"/>
          <w:szCs w:val="26"/>
        </w:rPr>
        <w:t>trình</w:t>
      </w:r>
      <w:proofErr w:type="spellEnd"/>
      <w:r w:rsidRPr="00991E4C">
        <w:rPr>
          <w:sz w:val="26"/>
          <w:szCs w:val="26"/>
        </w:rPr>
        <w:t xml:space="preserve"> </w:t>
      </w:r>
      <w:proofErr w:type="spellStart"/>
      <w:r w:rsidRPr="00991E4C">
        <w:rPr>
          <w:sz w:val="26"/>
          <w:szCs w:val="26"/>
        </w:rPr>
        <w:t>đào</w:t>
      </w:r>
      <w:proofErr w:type="spellEnd"/>
      <w:r w:rsidRPr="00991E4C">
        <w:rPr>
          <w:sz w:val="26"/>
          <w:szCs w:val="26"/>
        </w:rPr>
        <w:t xml:space="preserve"> </w:t>
      </w:r>
      <w:proofErr w:type="spellStart"/>
      <w:r w:rsidRPr="00991E4C">
        <w:rPr>
          <w:sz w:val="26"/>
          <w:szCs w:val="26"/>
        </w:rPr>
        <w:t>tạo</w:t>
      </w:r>
      <w:proofErr w:type="spellEnd"/>
      <w:r w:rsidRPr="00991E4C">
        <w:rPr>
          <w:sz w:val="26"/>
          <w:szCs w:val="26"/>
        </w:rPr>
        <w:t xml:space="preserve"> </w:t>
      </w:r>
      <w:proofErr w:type="spellStart"/>
      <w:r w:rsidRPr="00991E4C">
        <w:rPr>
          <w:sz w:val="26"/>
          <w:szCs w:val="26"/>
        </w:rPr>
        <w:t>cụ</w:t>
      </w:r>
      <w:proofErr w:type="spellEnd"/>
      <w:r w:rsidRPr="00991E4C">
        <w:rPr>
          <w:sz w:val="26"/>
          <w:szCs w:val="26"/>
        </w:rPr>
        <w:t xml:space="preserve"> </w:t>
      </w:r>
      <w:proofErr w:type="spellStart"/>
      <w:r w:rsidRPr="00991E4C">
        <w:rPr>
          <w:sz w:val="26"/>
          <w:szCs w:val="26"/>
        </w:rPr>
        <w:t>thể</w:t>
      </w:r>
      <w:proofErr w:type="spellEnd"/>
      <w:r w:rsidRPr="00991E4C">
        <w:rPr>
          <w:sz w:val="26"/>
          <w:szCs w:val="26"/>
        </w:rPr>
        <w:t xml:space="preserve"> </w:t>
      </w:r>
      <w:proofErr w:type="spellStart"/>
      <w:r w:rsidRPr="00991E4C">
        <w:rPr>
          <w:sz w:val="26"/>
          <w:szCs w:val="26"/>
        </w:rPr>
        <w:t>như</w:t>
      </w:r>
      <w:proofErr w:type="spellEnd"/>
      <w:r w:rsidRPr="00991E4C">
        <w:rPr>
          <w:sz w:val="26"/>
          <w:szCs w:val="26"/>
        </w:rPr>
        <w:t xml:space="preserve"> </w:t>
      </w:r>
      <w:proofErr w:type="spellStart"/>
      <w:r w:rsidRPr="00991E4C">
        <w:rPr>
          <w:sz w:val="26"/>
          <w:szCs w:val="26"/>
        </w:rPr>
        <w:t>sau</w:t>
      </w:r>
      <w:proofErr w:type="spellEnd"/>
      <w:r w:rsidRPr="00991E4C">
        <w:rPr>
          <w:sz w:val="26"/>
          <w:szCs w:val="26"/>
        </w:rPr>
        <w:t>:</w:t>
      </w:r>
    </w:p>
    <w:p w14:paraId="295E14F0" w14:textId="77777777" w:rsidR="003E5F2D" w:rsidRPr="00991E4C" w:rsidRDefault="003E5F2D" w:rsidP="009B6530">
      <w:pPr>
        <w:spacing w:after="0" w:line="360" w:lineRule="auto"/>
        <w:ind w:left="20"/>
        <w:rPr>
          <w:rFonts w:ascii="Times New Roman" w:hAnsi="Times New Roman" w:cs="Times New Roman"/>
          <w:sz w:val="26"/>
          <w:szCs w:val="26"/>
        </w:rPr>
      </w:pPr>
      <w:r w:rsidRPr="00991E4C">
        <w:rPr>
          <w:rFonts w:ascii="Times New Roman" w:eastAsia="Times New Roman" w:hAnsi="Times New Roman" w:cs="Times New Roman"/>
          <w:b/>
          <w:bCs/>
          <w:sz w:val="26"/>
          <w:szCs w:val="26"/>
        </w:rPr>
        <w:t xml:space="preserve">1.9.1. </w:t>
      </w:r>
      <w:proofErr w:type="spellStart"/>
      <w:r w:rsidRPr="00991E4C">
        <w:rPr>
          <w:rFonts w:ascii="Times New Roman" w:eastAsia="Times New Roman" w:hAnsi="Times New Roman" w:cs="Times New Roman"/>
          <w:b/>
          <w:bCs/>
          <w:sz w:val="26"/>
          <w:szCs w:val="26"/>
        </w:rPr>
        <w:t>Chiến</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lược</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dạy</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học</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trực</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tiếp</w:t>
      </w:r>
      <w:proofErr w:type="spellEnd"/>
    </w:p>
    <w:p w14:paraId="19560106" w14:textId="2198254C" w:rsidR="003E5F2D" w:rsidRPr="00991E4C" w:rsidRDefault="003E5F2D" w:rsidP="00EA750D">
      <w:pPr>
        <w:pStyle w:val="NormalWeb"/>
        <w:shd w:val="clear" w:color="auto" w:fill="FFFFFF"/>
        <w:spacing w:line="360" w:lineRule="auto"/>
        <w:ind w:firstLine="360"/>
        <w:jc w:val="both"/>
        <w:textAlignment w:val="baseline"/>
        <w:rPr>
          <w:sz w:val="26"/>
          <w:szCs w:val="26"/>
        </w:rPr>
      </w:pPr>
      <w:proofErr w:type="spellStart"/>
      <w:r w:rsidRPr="00991E4C">
        <w:rPr>
          <w:sz w:val="26"/>
          <w:szCs w:val="26"/>
        </w:rPr>
        <w:t>Dạy</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trực</w:t>
      </w:r>
      <w:proofErr w:type="spellEnd"/>
      <w:r w:rsidRPr="00991E4C">
        <w:rPr>
          <w:sz w:val="26"/>
          <w:szCs w:val="26"/>
        </w:rPr>
        <w:t xml:space="preserve"> </w:t>
      </w:r>
      <w:proofErr w:type="spellStart"/>
      <w:r w:rsidRPr="00991E4C">
        <w:rPr>
          <w:sz w:val="26"/>
          <w:szCs w:val="26"/>
        </w:rPr>
        <w:t>tiếp</w:t>
      </w:r>
      <w:proofErr w:type="spellEnd"/>
      <w:r w:rsidRPr="00991E4C">
        <w:rPr>
          <w:sz w:val="26"/>
          <w:szCs w:val="26"/>
        </w:rPr>
        <w:t xml:space="preserve"> </w:t>
      </w:r>
      <w:proofErr w:type="spellStart"/>
      <w:r w:rsidRPr="00991E4C">
        <w:rPr>
          <w:sz w:val="26"/>
          <w:szCs w:val="26"/>
        </w:rPr>
        <w:t>là</w:t>
      </w:r>
      <w:proofErr w:type="spellEnd"/>
      <w:r w:rsidRPr="00991E4C">
        <w:rPr>
          <w:sz w:val="26"/>
          <w:szCs w:val="26"/>
        </w:rPr>
        <w:t xml:space="preserve"> </w:t>
      </w:r>
      <w:proofErr w:type="spellStart"/>
      <w:r w:rsidRPr="00991E4C">
        <w:rPr>
          <w:sz w:val="26"/>
          <w:szCs w:val="26"/>
        </w:rPr>
        <w:t>chiến</w:t>
      </w:r>
      <w:proofErr w:type="spellEnd"/>
      <w:r w:rsidRPr="00991E4C">
        <w:rPr>
          <w:sz w:val="26"/>
          <w:szCs w:val="26"/>
        </w:rPr>
        <w:t xml:space="preserve"> </w:t>
      </w:r>
      <w:proofErr w:type="spellStart"/>
      <w:r w:rsidRPr="00991E4C">
        <w:rPr>
          <w:sz w:val="26"/>
          <w:szCs w:val="26"/>
        </w:rPr>
        <w:t>lược</w:t>
      </w:r>
      <w:proofErr w:type="spellEnd"/>
      <w:r w:rsidRPr="00991E4C">
        <w:rPr>
          <w:sz w:val="26"/>
          <w:szCs w:val="26"/>
        </w:rPr>
        <w:t xml:space="preserve"> </w:t>
      </w:r>
      <w:proofErr w:type="spellStart"/>
      <w:r w:rsidRPr="00991E4C">
        <w:rPr>
          <w:sz w:val="26"/>
          <w:szCs w:val="26"/>
        </w:rPr>
        <w:t>dạy</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trong</w:t>
      </w:r>
      <w:proofErr w:type="spellEnd"/>
      <w:r w:rsidRPr="00991E4C">
        <w:rPr>
          <w:sz w:val="26"/>
          <w:szCs w:val="26"/>
        </w:rPr>
        <w:t xml:space="preserve"> </w:t>
      </w:r>
      <w:proofErr w:type="spellStart"/>
      <w:r w:rsidRPr="00991E4C">
        <w:rPr>
          <w:sz w:val="26"/>
          <w:szCs w:val="26"/>
        </w:rPr>
        <w:t>đó</w:t>
      </w:r>
      <w:proofErr w:type="spellEnd"/>
      <w:r w:rsidRPr="00991E4C">
        <w:rPr>
          <w:sz w:val="26"/>
          <w:szCs w:val="26"/>
        </w:rPr>
        <w:t xml:space="preserve"> </w:t>
      </w:r>
      <w:proofErr w:type="spellStart"/>
      <w:r w:rsidRPr="00991E4C">
        <w:rPr>
          <w:sz w:val="26"/>
          <w:szCs w:val="26"/>
        </w:rPr>
        <w:t>thông</w:t>
      </w:r>
      <w:proofErr w:type="spellEnd"/>
      <w:r w:rsidRPr="00991E4C">
        <w:rPr>
          <w:sz w:val="26"/>
          <w:szCs w:val="26"/>
        </w:rPr>
        <w:t xml:space="preserve"> tin </w:t>
      </w:r>
      <w:proofErr w:type="spellStart"/>
      <w:r w:rsidRPr="00991E4C">
        <w:rPr>
          <w:sz w:val="26"/>
          <w:szCs w:val="26"/>
        </w:rPr>
        <w:t>được</w:t>
      </w:r>
      <w:proofErr w:type="spellEnd"/>
      <w:r w:rsidRPr="00991E4C">
        <w:rPr>
          <w:sz w:val="26"/>
          <w:szCs w:val="26"/>
        </w:rPr>
        <w:t xml:space="preserve"> </w:t>
      </w:r>
      <w:proofErr w:type="spellStart"/>
      <w:r w:rsidRPr="00991E4C">
        <w:rPr>
          <w:sz w:val="26"/>
          <w:szCs w:val="26"/>
        </w:rPr>
        <w:t>chuyển</w:t>
      </w:r>
      <w:proofErr w:type="spellEnd"/>
      <w:r w:rsidRPr="00991E4C">
        <w:rPr>
          <w:sz w:val="26"/>
          <w:szCs w:val="26"/>
        </w:rPr>
        <w:t xml:space="preserve"> </w:t>
      </w:r>
      <w:proofErr w:type="spellStart"/>
      <w:r w:rsidRPr="00991E4C">
        <w:rPr>
          <w:sz w:val="26"/>
          <w:szCs w:val="26"/>
        </w:rPr>
        <w:t>tải</w:t>
      </w:r>
      <w:proofErr w:type="spellEnd"/>
      <w:r w:rsidRPr="00991E4C">
        <w:rPr>
          <w:sz w:val="26"/>
          <w:szCs w:val="26"/>
        </w:rPr>
        <w:t xml:space="preserve"> </w:t>
      </w:r>
      <w:proofErr w:type="spellStart"/>
      <w:r w:rsidRPr="00991E4C">
        <w:rPr>
          <w:sz w:val="26"/>
          <w:szCs w:val="26"/>
        </w:rPr>
        <w:t>đến</w:t>
      </w:r>
      <w:proofErr w:type="spellEnd"/>
      <w:r w:rsidRPr="00991E4C">
        <w:rPr>
          <w:sz w:val="26"/>
          <w:szCs w:val="26"/>
        </w:rPr>
        <w:t xml:space="preserve"> </w:t>
      </w:r>
      <w:proofErr w:type="spellStart"/>
      <w:r w:rsidRPr="00991E4C">
        <w:rPr>
          <w:sz w:val="26"/>
          <w:szCs w:val="26"/>
        </w:rPr>
        <w:t>với</w:t>
      </w:r>
      <w:proofErr w:type="spellEnd"/>
      <w:r w:rsidRPr="00991E4C">
        <w:rPr>
          <w:sz w:val="26"/>
          <w:szCs w:val="26"/>
        </w:rPr>
        <w:t xml:space="preserve"> </w:t>
      </w:r>
      <w:proofErr w:type="spellStart"/>
      <w:r w:rsidRPr="00991E4C">
        <w:rPr>
          <w:sz w:val="26"/>
          <w:szCs w:val="26"/>
        </w:rPr>
        <w:t>ngư</w:t>
      </w:r>
      <w:r w:rsidR="000E0F6B" w:rsidRPr="00991E4C">
        <w:rPr>
          <w:sz w:val="26"/>
          <w:szCs w:val="26"/>
        </w:rPr>
        <w:t>ời</w:t>
      </w:r>
      <w:proofErr w:type="spellEnd"/>
      <w:r w:rsidR="000E0F6B" w:rsidRPr="00991E4C">
        <w:rPr>
          <w:sz w:val="26"/>
          <w:szCs w:val="26"/>
        </w:rPr>
        <w:t xml:space="preserve"> </w:t>
      </w:r>
      <w:proofErr w:type="spellStart"/>
      <w:r w:rsidR="000E0F6B" w:rsidRPr="00991E4C">
        <w:rPr>
          <w:sz w:val="26"/>
          <w:szCs w:val="26"/>
        </w:rPr>
        <w:t>học</w:t>
      </w:r>
      <w:proofErr w:type="spellEnd"/>
      <w:r w:rsidR="000E0F6B" w:rsidRPr="00991E4C">
        <w:rPr>
          <w:sz w:val="26"/>
          <w:szCs w:val="26"/>
        </w:rPr>
        <w:t xml:space="preserve"> </w:t>
      </w:r>
      <w:proofErr w:type="spellStart"/>
      <w:r w:rsidR="000E0F6B" w:rsidRPr="00991E4C">
        <w:rPr>
          <w:sz w:val="26"/>
          <w:szCs w:val="26"/>
        </w:rPr>
        <w:t>theo</w:t>
      </w:r>
      <w:proofErr w:type="spellEnd"/>
      <w:r w:rsidR="000E0F6B" w:rsidRPr="00991E4C">
        <w:rPr>
          <w:sz w:val="26"/>
          <w:szCs w:val="26"/>
        </w:rPr>
        <w:t xml:space="preserve"> </w:t>
      </w:r>
      <w:proofErr w:type="spellStart"/>
      <w:r w:rsidR="000E0F6B" w:rsidRPr="00991E4C">
        <w:rPr>
          <w:sz w:val="26"/>
          <w:szCs w:val="26"/>
        </w:rPr>
        <w:t>cách</w:t>
      </w:r>
      <w:proofErr w:type="spellEnd"/>
      <w:r w:rsidR="000E0F6B" w:rsidRPr="00991E4C">
        <w:rPr>
          <w:sz w:val="26"/>
          <w:szCs w:val="26"/>
        </w:rPr>
        <w:t xml:space="preserve"> </w:t>
      </w:r>
      <w:proofErr w:type="spellStart"/>
      <w:r w:rsidR="000E0F6B" w:rsidRPr="00991E4C">
        <w:rPr>
          <w:sz w:val="26"/>
          <w:szCs w:val="26"/>
        </w:rPr>
        <w:t>trực</w:t>
      </w:r>
      <w:proofErr w:type="spellEnd"/>
      <w:r w:rsidR="000E0F6B" w:rsidRPr="00991E4C">
        <w:rPr>
          <w:sz w:val="26"/>
          <w:szCs w:val="26"/>
        </w:rPr>
        <w:t xml:space="preserve"> </w:t>
      </w:r>
      <w:proofErr w:type="spellStart"/>
      <w:r w:rsidR="000E0F6B" w:rsidRPr="00991E4C">
        <w:rPr>
          <w:sz w:val="26"/>
          <w:szCs w:val="26"/>
        </w:rPr>
        <w:t>tiếp</w:t>
      </w:r>
      <w:proofErr w:type="spellEnd"/>
      <w:r w:rsidR="000E0F6B" w:rsidRPr="00991E4C">
        <w:rPr>
          <w:sz w:val="26"/>
          <w:szCs w:val="26"/>
        </w:rPr>
        <w:t xml:space="preserve">, </w:t>
      </w:r>
      <w:proofErr w:type="spellStart"/>
      <w:r w:rsidR="000E0F6B" w:rsidRPr="00991E4C">
        <w:rPr>
          <w:sz w:val="26"/>
          <w:szCs w:val="26"/>
        </w:rPr>
        <w:t>giảng</w:t>
      </w:r>
      <w:proofErr w:type="spellEnd"/>
      <w:r w:rsidRPr="00991E4C">
        <w:rPr>
          <w:sz w:val="26"/>
          <w:szCs w:val="26"/>
        </w:rPr>
        <w:t xml:space="preserve"> </w:t>
      </w:r>
      <w:proofErr w:type="spellStart"/>
      <w:r w:rsidRPr="00991E4C">
        <w:rPr>
          <w:sz w:val="26"/>
          <w:szCs w:val="26"/>
        </w:rPr>
        <w:t>viên</w:t>
      </w:r>
      <w:proofErr w:type="spellEnd"/>
      <w:r w:rsidRPr="00991E4C">
        <w:rPr>
          <w:sz w:val="26"/>
          <w:szCs w:val="26"/>
        </w:rPr>
        <w:t xml:space="preserve"> </w:t>
      </w:r>
      <w:proofErr w:type="spellStart"/>
      <w:r w:rsidRPr="00991E4C">
        <w:rPr>
          <w:sz w:val="26"/>
          <w:szCs w:val="26"/>
        </w:rPr>
        <w:t>trình</w:t>
      </w:r>
      <w:proofErr w:type="spellEnd"/>
      <w:r w:rsidRPr="00991E4C">
        <w:rPr>
          <w:sz w:val="26"/>
          <w:szCs w:val="26"/>
        </w:rPr>
        <w:t xml:space="preserve"> </w:t>
      </w:r>
      <w:proofErr w:type="spellStart"/>
      <w:r w:rsidRPr="00991E4C">
        <w:rPr>
          <w:sz w:val="26"/>
          <w:szCs w:val="26"/>
        </w:rPr>
        <w:t>bày</w:t>
      </w:r>
      <w:proofErr w:type="spellEnd"/>
      <w:r w:rsidRPr="00991E4C">
        <w:rPr>
          <w:sz w:val="26"/>
          <w:szCs w:val="26"/>
        </w:rPr>
        <w:t xml:space="preserve"> </w:t>
      </w:r>
      <w:proofErr w:type="spellStart"/>
      <w:r w:rsidRPr="00991E4C">
        <w:rPr>
          <w:sz w:val="26"/>
          <w:szCs w:val="26"/>
        </w:rPr>
        <w:t>và</w:t>
      </w:r>
      <w:proofErr w:type="spellEnd"/>
      <w:r w:rsidRPr="00991E4C">
        <w:rPr>
          <w:sz w:val="26"/>
          <w:szCs w:val="26"/>
        </w:rPr>
        <w:t xml:space="preserve"> </w:t>
      </w:r>
      <w:proofErr w:type="spellStart"/>
      <w:r w:rsidRPr="00991E4C">
        <w:rPr>
          <w:sz w:val="26"/>
          <w:szCs w:val="26"/>
        </w:rPr>
        <w:t>sinh</w:t>
      </w:r>
      <w:proofErr w:type="spellEnd"/>
      <w:r w:rsidRPr="00991E4C">
        <w:rPr>
          <w:sz w:val="26"/>
          <w:szCs w:val="26"/>
        </w:rPr>
        <w:t xml:space="preserve"> </w:t>
      </w:r>
      <w:proofErr w:type="spellStart"/>
      <w:r w:rsidRPr="00991E4C">
        <w:rPr>
          <w:sz w:val="26"/>
          <w:szCs w:val="26"/>
        </w:rPr>
        <w:t>viên</w:t>
      </w:r>
      <w:proofErr w:type="spellEnd"/>
      <w:r w:rsidRPr="00991E4C">
        <w:rPr>
          <w:sz w:val="26"/>
          <w:szCs w:val="26"/>
        </w:rPr>
        <w:t xml:space="preserve"> </w:t>
      </w:r>
      <w:proofErr w:type="spellStart"/>
      <w:r w:rsidRPr="00991E4C">
        <w:rPr>
          <w:sz w:val="26"/>
          <w:szCs w:val="26"/>
        </w:rPr>
        <w:t>lắng</w:t>
      </w:r>
      <w:proofErr w:type="spellEnd"/>
      <w:r w:rsidRPr="00991E4C">
        <w:rPr>
          <w:sz w:val="26"/>
          <w:szCs w:val="26"/>
        </w:rPr>
        <w:t xml:space="preserve"> </w:t>
      </w:r>
      <w:proofErr w:type="spellStart"/>
      <w:r w:rsidRPr="00991E4C">
        <w:rPr>
          <w:sz w:val="26"/>
          <w:szCs w:val="26"/>
        </w:rPr>
        <w:t>nghe</w:t>
      </w:r>
      <w:proofErr w:type="spellEnd"/>
      <w:r w:rsidRPr="00991E4C">
        <w:rPr>
          <w:sz w:val="26"/>
          <w:szCs w:val="26"/>
        </w:rPr>
        <w:t xml:space="preserve">. </w:t>
      </w:r>
      <w:proofErr w:type="spellStart"/>
      <w:r w:rsidRPr="00991E4C">
        <w:rPr>
          <w:sz w:val="26"/>
          <w:szCs w:val="26"/>
        </w:rPr>
        <w:t>Chiến</w:t>
      </w:r>
      <w:proofErr w:type="spellEnd"/>
      <w:r w:rsidRPr="00991E4C">
        <w:rPr>
          <w:sz w:val="26"/>
          <w:szCs w:val="26"/>
        </w:rPr>
        <w:t xml:space="preserve"> </w:t>
      </w:r>
      <w:proofErr w:type="spellStart"/>
      <w:r w:rsidRPr="00991E4C">
        <w:rPr>
          <w:sz w:val="26"/>
          <w:szCs w:val="26"/>
        </w:rPr>
        <w:t>lược</w:t>
      </w:r>
      <w:proofErr w:type="spellEnd"/>
      <w:r w:rsidRPr="00991E4C">
        <w:rPr>
          <w:sz w:val="26"/>
          <w:szCs w:val="26"/>
        </w:rPr>
        <w:t xml:space="preserve"> </w:t>
      </w:r>
      <w:proofErr w:type="spellStart"/>
      <w:r w:rsidRPr="00991E4C">
        <w:rPr>
          <w:sz w:val="26"/>
          <w:szCs w:val="26"/>
        </w:rPr>
        <w:t>dạy</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này</w:t>
      </w:r>
      <w:proofErr w:type="spellEnd"/>
      <w:r w:rsidRPr="00991E4C">
        <w:rPr>
          <w:sz w:val="26"/>
          <w:szCs w:val="26"/>
        </w:rPr>
        <w:t xml:space="preserve"> </w:t>
      </w:r>
      <w:proofErr w:type="spellStart"/>
      <w:r w:rsidRPr="00991E4C">
        <w:rPr>
          <w:sz w:val="26"/>
          <w:szCs w:val="26"/>
        </w:rPr>
        <w:t>thường</w:t>
      </w:r>
      <w:proofErr w:type="spellEnd"/>
      <w:r w:rsidRPr="00991E4C">
        <w:rPr>
          <w:sz w:val="26"/>
          <w:szCs w:val="26"/>
        </w:rPr>
        <w:t xml:space="preserve"> </w:t>
      </w:r>
      <w:proofErr w:type="spellStart"/>
      <w:r w:rsidRPr="00991E4C">
        <w:rPr>
          <w:sz w:val="26"/>
          <w:szCs w:val="26"/>
        </w:rPr>
        <w:t>được</w:t>
      </w:r>
      <w:proofErr w:type="spellEnd"/>
      <w:r w:rsidRPr="00991E4C">
        <w:rPr>
          <w:sz w:val="26"/>
          <w:szCs w:val="26"/>
        </w:rPr>
        <w:t xml:space="preserve"> </w:t>
      </w:r>
      <w:proofErr w:type="spellStart"/>
      <w:r w:rsidRPr="00991E4C">
        <w:rPr>
          <w:sz w:val="26"/>
          <w:szCs w:val="26"/>
        </w:rPr>
        <w:t>áp</w:t>
      </w:r>
      <w:proofErr w:type="spellEnd"/>
      <w:r w:rsidRPr="00991E4C">
        <w:rPr>
          <w:sz w:val="26"/>
          <w:szCs w:val="26"/>
        </w:rPr>
        <w:t xml:space="preserve"> </w:t>
      </w:r>
      <w:proofErr w:type="spellStart"/>
      <w:r w:rsidRPr="00991E4C">
        <w:rPr>
          <w:sz w:val="26"/>
          <w:szCs w:val="26"/>
        </w:rPr>
        <w:t>dụng</w:t>
      </w:r>
      <w:proofErr w:type="spellEnd"/>
      <w:r w:rsidRPr="00991E4C">
        <w:rPr>
          <w:sz w:val="26"/>
          <w:szCs w:val="26"/>
        </w:rPr>
        <w:t xml:space="preserve"> </w:t>
      </w:r>
      <w:proofErr w:type="spellStart"/>
      <w:r w:rsidRPr="00991E4C">
        <w:rPr>
          <w:sz w:val="26"/>
          <w:szCs w:val="26"/>
        </w:rPr>
        <w:t>trong</w:t>
      </w:r>
      <w:proofErr w:type="spellEnd"/>
      <w:r w:rsidRPr="00991E4C">
        <w:rPr>
          <w:sz w:val="26"/>
          <w:szCs w:val="26"/>
        </w:rPr>
        <w:t xml:space="preserve"> </w:t>
      </w:r>
      <w:proofErr w:type="spellStart"/>
      <w:r w:rsidRPr="00991E4C">
        <w:rPr>
          <w:sz w:val="26"/>
          <w:szCs w:val="26"/>
        </w:rPr>
        <w:t>các</w:t>
      </w:r>
      <w:proofErr w:type="spellEnd"/>
      <w:r w:rsidRPr="00991E4C">
        <w:rPr>
          <w:sz w:val="26"/>
          <w:szCs w:val="26"/>
        </w:rPr>
        <w:t xml:space="preserve"> </w:t>
      </w:r>
      <w:proofErr w:type="spellStart"/>
      <w:r w:rsidRPr="00991E4C">
        <w:rPr>
          <w:sz w:val="26"/>
          <w:szCs w:val="26"/>
        </w:rPr>
        <w:t>lớp</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truyền</w:t>
      </w:r>
      <w:proofErr w:type="spellEnd"/>
      <w:r w:rsidRPr="00991E4C">
        <w:rPr>
          <w:sz w:val="26"/>
          <w:szCs w:val="26"/>
        </w:rPr>
        <w:t xml:space="preserve"> </w:t>
      </w:r>
      <w:proofErr w:type="spellStart"/>
      <w:r w:rsidRPr="00991E4C">
        <w:rPr>
          <w:sz w:val="26"/>
          <w:szCs w:val="26"/>
        </w:rPr>
        <w:t>thống</w:t>
      </w:r>
      <w:proofErr w:type="spellEnd"/>
      <w:r w:rsidRPr="00991E4C">
        <w:rPr>
          <w:sz w:val="26"/>
          <w:szCs w:val="26"/>
        </w:rPr>
        <w:t xml:space="preserve"> </w:t>
      </w:r>
      <w:proofErr w:type="spellStart"/>
      <w:r w:rsidRPr="00991E4C">
        <w:rPr>
          <w:sz w:val="26"/>
          <w:szCs w:val="26"/>
        </w:rPr>
        <w:t>và</w:t>
      </w:r>
      <w:proofErr w:type="spellEnd"/>
      <w:r w:rsidRPr="00991E4C">
        <w:rPr>
          <w:sz w:val="26"/>
          <w:szCs w:val="26"/>
        </w:rPr>
        <w:t xml:space="preserve"> </w:t>
      </w:r>
      <w:proofErr w:type="spellStart"/>
      <w:r w:rsidRPr="00991E4C">
        <w:rPr>
          <w:sz w:val="26"/>
          <w:szCs w:val="26"/>
        </w:rPr>
        <w:t>tỏ</w:t>
      </w:r>
      <w:proofErr w:type="spellEnd"/>
      <w:r w:rsidRPr="00991E4C">
        <w:rPr>
          <w:sz w:val="26"/>
          <w:szCs w:val="26"/>
        </w:rPr>
        <w:t xml:space="preserve"> ra </w:t>
      </w:r>
      <w:proofErr w:type="spellStart"/>
      <w:r w:rsidRPr="00991E4C">
        <w:rPr>
          <w:sz w:val="26"/>
          <w:szCs w:val="26"/>
        </w:rPr>
        <w:t>có</w:t>
      </w:r>
      <w:proofErr w:type="spellEnd"/>
      <w:r w:rsidRPr="00991E4C">
        <w:rPr>
          <w:sz w:val="26"/>
          <w:szCs w:val="26"/>
        </w:rPr>
        <w:t xml:space="preserve"> </w:t>
      </w:r>
      <w:proofErr w:type="spellStart"/>
      <w:r w:rsidRPr="00991E4C">
        <w:rPr>
          <w:sz w:val="26"/>
          <w:szCs w:val="26"/>
        </w:rPr>
        <w:t>hiệu</w:t>
      </w:r>
      <w:proofErr w:type="spellEnd"/>
      <w:r w:rsidRPr="00991E4C">
        <w:rPr>
          <w:sz w:val="26"/>
          <w:szCs w:val="26"/>
        </w:rPr>
        <w:t xml:space="preserve"> </w:t>
      </w:r>
      <w:proofErr w:type="spellStart"/>
      <w:r w:rsidRPr="00991E4C">
        <w:rPr>
          <w:sz w:val="26"/>
          <w:szCs w:val="26"/>
        </w:rPr>
        <w:t>quả</w:t>
      </w:r>
      <w:proofErr w:type="spellEnd"/>
      <w:r w:rsidRPr="00991E4C">
        <w:rPr>
          <w:sz w:val="26"/>
          <w:szCs w:val="26"/>
        </w:rPr>
        <w:t xml:space="preserve"> </w:t>
      </w:r>
      <w:proofErr w:type="spellStart"/>
      <w:r w:rsidRPr="00991E4C">
        <w:rPr>
          <w:sz w:val="26"/>
          <w:szCs w:val="26"/>
        </w:rPr>
        <w:t>khi</w:t>
      </w:r>
      <w:proofErr w:type="spellEnd"/>
      <w:r w:rsidRPr="00991E4C">
        <w:rPr>
          <w:sz w:val="26"/>
          <w:szCs w:val="26"/>
        </w:rPr>
        <w:t xml:space="preserve"> </w:t>
      </w:r>
      <w:proofErr w:type="spellStart"/>
      <w:r w:rsidRPr="00991E4C">
        <w:rPr>
          <w:sz w:val="26"/>
          <w:szCs w:val="26"/>
        </w:rPr>
        <w:t>muốn</w:t>
      </w:r>
      <w:proofErr w:type="spellEnd"/>
      <w:r w:rsidRPr="00991E4C">
        <w:rPr>
          <w:sz w:val="26"/>
          <w:szCs w:val="26"/>
        </w:rPr>
        <w:t xml:space="preserve"> </w:t>
      </w:r>
      <w:proofErr w:type="spellStart"/>
      <w:r w:rsidRPr="00991E4C">
        <w:rPr>
          <w:sz w:val="26"/>
          <w:szCs w:val="26"/>
        </w:rPr>
        <w:t>truyền</w:t>
      </w:r>
      <w:proofErr w:type="spellEnd"/>
      <w:r w:rsidRPr="00991E4C">
        <w:rPr>
          <w:sz w:val="26"/>
          <w:szCs w:val="26"/>
        </w:rPr>
        <w:t xml:space="preserve"> </w:t>
      </w:r>
      <w:proofErr w:type="spellStart"/>
      <w:r w:rsidRPr="00991E4C">
        <w:rPr>
          <w:sz w:val="26"/>
          <w:szCs w:val="26"/>
        </w:rPr>
        <w:t>đạt</w:t>
      </w:r>
      <w:proofErr w:type="spellEnd"/>
      <w:r w:rsidRPr="00991E4C">
        <w:rPr>
          <w:sz w:val="26"/>
          <w:szCs w:val="26"/>
        </w:rPr>
        <w:t xml:space="preserve"> </w:t>
      </w:r>
      <w:proofErr w:type="spellStart"/>
      <w:r w:rsidRPr="00991E4C">
        <w:rPr>
          <w:sz w:val="26"/>
          <w:szCs w:val="26"/>
        </w:rPr>
        <w:t>cho</w:t>
      </w:r>
      <w:proofErr w:type="spellEnd"/>
      <w:r w:rsidRPr="00991E4C">
        <w:rPr>
          <w:sz w:val="26"/>
          <w:szCs w:val="26"/>
        </w:rPr>
        <w:t xml:space="preserve"> </w:t>
      </w:r>
      <w:proofErr w:type="spellStart"/>
      <w:r w:rsidRPr="00991E4C">
        <w:rPr>
          <w:sz w:val="26"/>
          <w:szCs w:val="26"/>
        </w:rPr>
        <w:t>người</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những</w:t>
      </w:r>
      <w:proofErr w:type="spellEnd"/>
      <w:r w:rsidRPr="00991E4C">
        <w:rPr>
          <w:sz w:val="26"/>
          <w:szCs w:val="26"/>
        </w:rPr>
        <w:t xml:space="preserve"> </w:t>
      </w:r>
      <w:proofErr w:type="spellStart"/>
      <w:r w:rsidRPr="00991E4C">
        <w:rPr>
          <w:sz w:val="26"/>
          <w:szCs w:val="26"/>
        </w:rPr>
        <w:t>thông</w:t>
      </w:r>
      <w:proofErr w:type="spellEnd"/>
      <w:r w:rsidRPr="00991E4C">
        <w:rPr>
          <w:sz w:val="26"/>
          <w:szCs w:val="26"/>
        </w:rPr>
        <w:t xml:space="preserve"> tin </w:t>
      </w:r>
      <w:proofErr w:type="spellStart"/>
      <w:r w:rsidRPr="00991E4C">
        <w:rPr>
          <w:sz w:val="26"/>
          <w:szCs w:val="26"/>
        </w:rPr>
        <w:t>cơ</w:t>
      </w:r>
      <w:proofErr w:type="spellEnd"/>
      <w:r w:rsidRPr="00991E4C">
        <w:rPr>
          <w:sz w:val="26"/>
          <w:szCs w:val="26"/>
        </w:rPr>
        <w:t xml:space="preserve"> </w:t>
      </w:r>
      <w:proofErr w:type="spellStart"/>
      <w:r w:rsidRPr="00991E4C">
        <w:rPr>
          <w:sz w:val="26"/>
          <w:szCs w:val="26"/>
        </w:rPr>
        <w:t>bản</w:t>
      </w:r>
      <w:proofErr w:type="spellEnd"/>
      <w:r w:rsidRPr="00991E4C">
        <w:rPr>
          <w:sz w:val="26"/>
          <w:szCs w:val="26"/>
        </w:rPr>
        <w:t xml:space="preserve">, </w:t>
      </w:r>
      <w:proofErr w:type="spellStart"/>
      <w:r w:rsidRPr="00991E4C">
        <w:rPr>
          <w:sz w:val="26"/>
          <w:szCs w:val="26"/>
        </w:rPr>
        <w:t>giải</w:t>
      </w:r>
      <w:proofErr w:type="spellEnd"/>
      <w:r w:rsidRPr="00991E4C">
        <w:rPr>
          <w:sz w:val="26"/>
          <w:szCs w:val="26"/>
        </w:rPr>
        <w:t xml:space="preserve"> </w:t>
      </w:r>
      <w:proofErr w:type="spellStart"/>
      <w:r w:rsidRPr="00991E4C">
        <w:rPr>
          <w:sz w:val="26"/>
          <w:szCs w:val="26"/>
        </w:rPr>
        <w:t>thích</w:t>
      </w:r>
      <w:proofErr w:type="spellEnd"/>
      <w:r w:rsidRPr="00991E4C">
        <w:rPr>
          <w:sz w:val="26"/>
          <w:szCs w:val="26"/>
        </w:rPr>
        <w:t xml:space="preserve"> </w:t>
      </w:r>
      <w:proofErr w:type="spellStart"/>
      <w:r w:rsidRPr="00991E4C">
        <w:rPr>
          <w:sz w:val="26"/>
          <w:szCs w:val="26"/>
        </w:rPr>
        <w:t>một</w:t>
      </w:r>
      <w:proofErr w:type="spellEnd"/>
      <w:r w:rsidRPr="00991E4C">
        <w:rPr>
          <w:sz w:val="26"/>
          <w:szCs w:val="26"/>
        </w:rPr>
        <w:t xml:space="preserve"> </w:t>
      </w:r>
      <w:proofErr w:type="spellStart"/>
      <w:r w:rsidRPr="00991E4C">
        <w:rPr>
          <w:sz w:val="26"/>
          <w:szCs w:val="26"/>
        </w:rPr>
        <w:t>kỹ</w:t>
      </w:r>
      <w:proofErr w:type="spellEnd"/>
      <w:r w:rsidRPr="00991E4C">
        <w:rPr>
          <w:sz w:val="26"/>
          <w:szCs w:val="26"/>
        </w:rPr>
        <w:t xml:space="preserve"> </w:t>
      </w:r>
      <w:proofErr w:type="spellStart"/>
      <w:r w:rsidRPr="00991E4C">
        <w:rPr>
          <w:sz w:val="26"/>
          <w:szCs w:val="26"/>
        </w:rPr>
        <w:t>năng</w:t>
      </w:r>
      <w:proofErr w:type="spellEnd"/>
      <w:r w:rsidRPr="00991E4C">
        <w:rPr>
          <w:sz w:val="26"/>
          <w:szCs w:val="26"/>
        </w:rPr>
        <w:t xml:space="preserve"> </w:t>
      </w:r>
      <w:proofErr w:type="spellStart"/>
      <w:r w:rsidRPr="00991E4C">
        <w:rPr>
          <w:sz w:val="26"/>
          <w:szCs w:val="26"/>
        </w:rPr>
        <w:t>mới</w:t>
      </w:r>
      <w:proofErr w:type="spellEnd"/>
      <w:r w:rsidRPr="00991E4C">
        <w:rPr>
          <w:sz w:val="26"/>
          <w:szCs w:val="26"/>
        </w:rPr>
        <w:t>.</w:t>
      </w:r>
    </w:p>
    <w:p w14:paraId="137201BF" w14:textId="77777777" w:rsidR="003E5F2D" w:rsidRPr="00991E4C" w:rsidRDefault="003E5F2D" w:rsidP="00EA750D">
      <w:pPr>
        <w:pStyle w:val="NormalWeb"/>
        <w:shd w:val="clear" w:color="auto" w:fill="FFFFFF"/>
        <w:spacing w:line="360" w:lineRule="auto"/>
        <w:ind w:firstLine="360"/>
        <w:jc w:val="both"/>
        <w:textAlignment w:val="baseline"/>
        <w:rPr>
          <w:sz w:val="26"/>
          <w:szCs w:val="26"/>
        </w:rPr>
      </w:pPr>
      <w:proofErr w:type="spellStart"/>
      <w:r w:rsidRPr="00991E4C">
        <w:rPr>
          <w:sz w:val="26"/>
          <w:szCs w:val="26"/>
        </w:rPr>
        <w:t>Các</w:t>
      </w:r>
      <w:proofErr w:type="spellEnd"/>
      <w:r w:rsidRPr="00991E4C">
        <w:rPr>
          <w:sz w:val="26"/>
          <w:szCs w:val="26"/>
        </w:rPr>
        <w:t xml:space="preserve"> </w:t>
      </w:r>
      <w:proofErr w:type="spellStart"/>
      <w:r w:rsidRPr="00991E4C">
        <w:rPr>
          <w:sz w:val="26"/>
          <w:szCs w:val="26"/>
        </w:rPr>
        <w:t>phương</w:t>
      </w:r>
      <w:proofErr w:type="spellEnd"/>
      <w:r w:rsidRPr="00991E4C">
        <w:rPr>
          <w:sz w:val="26"/>
          <w:szCs w:val="26"/>
        </w:rPr>
        <w:t xml:space="preserve"> </w:t>
      </w:r>
      <w:proofErr w:type="spellStart"/>
      <w:r w:rsidRPr="00991E4C">
        <w:rPr>
          <w:sz w:val="26"/>
          <w:szCs w:val="26"/>
        </w:rPr>
        <w:t>pháp</w:t>
      </w:r>
      <w:proofErr w:type="spellEnd"/>
      <w:r w:rsidRPr="00991E4C">
        <w:rPr>
          <w:sz w:val="26"/>
          <w:szCs w:val="26"/>
        </w:rPr>
        <w:t xml:space="preserve"> </w:t>
      </w:r>
      <w:proofErr w:type="spellStart"/>
      <w:r w:rsidRPr="00991E4C">
        <w:rPr>
          <w:sz w:val="26"/>
          <w:szCs w:val="26"/>
        </w:rPr>
        <w:t>giảng</w:t>
      </w:r>
      <w:proofErr w:type="spellEnd"/>
      <w:r w:rsidRPr="00991E4C">
        <w:rPr>
          <w:sz w:val="26"/>
          <w:szCs w:val="26"/>
        </w:rPr>
        <w:t xml:space="preserve"> </w:t>
      </w:r>
      <w:proofErr w:type="spellStart"/>
      <w:r w:rsidRPr="00991E4C">
        <w:rPr>
          <w:sz w:val="26"/>
          <w:szCs w:val="26"/>
        </w:rPr>
        <w:t>dạy</w:t>
      </w:r>
      <w:proofErr w:type="spellEnd"/>
      <w:r w:rsidRPr="00991E4C">
        <w:rPr>
          <w:sz w:val="26"/>
          <w:szCs w:val="26"/>
        </w:rPr>
        <w:t xml:space="preserve"> </w:t>
      </w:r>
      <w:proofErr w:type="spellStart"/>
      <w:r w:rsidRPr="00991E4C">
        <w:rPr>
          <w:sz w:val="26"/>
          <w:szCs w:val="26"/>
        </w:rPr>
        <w:t>theo</w:t>
      </w:r>
      <w:proofErr w:type="spellEnd"/>
      <w:r w:rsidRPr="00991E4C">
        <w:rPr>
          <w:sz w:val="26"/>
          <w:szCs w:val="26"/>
        </w:rPr>
        <w:t xml:space="preserve"> </w:t>
      </w:r>
      <w:proofErr w:type="spellStart"/>
      <w:r w:rsidRPr="00991E4C">
        <w:rPr>
          <w:sz w:val="26"/>
          <w:szCs w:val="26"/>
        </w:rPr>
        <w:t>chiến</w:t>
      </w:r>
      <w:proofErr w:type="spellEnd"/>
      <w:r w:rsidRPr="00991E4C">
        <w:rPr>
          <w:sz w:val="26"/>
          <w:szCs w:val="26"/>
        </w:rPr>
        <w:t xml:space="preserve"> </w:t>
      </w:r>
      <w:proofErr w:type="spellStart"/>
      <w:r w:rsidRPr="00991E4C">
        <w:rPr>
          <w:sz w:val="26"/>
          <w:szCs w:val="26"/>
        </w:rPr>
        <w:t>lược</w:t>
      </w:r>
      <w:proofErr w:type="spellEnd"/>
      <w:r w:rsidRPr="00991E4C">
        <w:rPr>
          <w:sz w:val="26"/>
          <w:szCs w:val="26"/>
        </w:rPr>
        <w:t xml:space="preserve"> </w:t>
      </w:r>
      <w:proofErr w:type="spellStart"/>
      <w:r w:rsidRPr="00991E4C">
        <w:rPr>
          <w:sz w:val="26"/>
          <w:szCs w:val="26"/>
        </w:rPr>
        <w:t>này</w:t>
      </w:r>
      <w:proofErr w:type="spellEnd"/>
      <w:r w:rsidRPr="00991E4C">
        <w:rPr>
          <w:sz w:val="26"/>
          <w:szCs w:val="26"/>
        </w:rPr>
        <w:t xml:space="preserve"> </w:t>
      </w:r>
      <w:proofErr w:type="spellStart"/>
      <w:r w:rsidRPr="00991E4C">
        <w:rPr>
          <w:sz w:val="26"/>
          <w:szCs w:val="26"/>
        </w:rPr>
        <w:t>được</w:t>
      </w:r>
      <w:proofErr w:type="spellEnd"/>
      <w:r w:rsidRPr="00991E4C">
        <w:rPr>
          <w:sz w:val="26"/>
          <w:szCs w:val="26"/>
        </w:rPr>
        <w:t xml:space="preserve"> TCE </w:t>
      </w:r>
      <w:proofErr w:type="spellStart"/>
      <w:r w:rsidRPr="00991E4C">
        <w:rPr>
          <w:sz w:val="26"/>
          <w:szCs w:val="26"/>
        </w:rPr>
        <w:t>áp</w:t>
      </w:r>
      <w:proofErr w:type="spellEnd"/>
      <w:r w:rsidRPr="00991E4C">
        <w:rPr>
          <w:sz w:val="26"/>
          <w:szCs w:val="26"/>
        </w:rPr>
        <w:t xml:space="preserve"> </w:t>
      </w:r>
      <w:proofErr w:type="spellStart"/>
      <w:r w:rsidRPr="00991E4C">
        <w:rPr>
          <w:sz w:val="26"/>
          <w:szCs w:val="26"/>
        </w:rPr>
        <w:t>dụng</w:t>
      </w:r>
      <w:proofErr w:type="spellEnd"/>
      <w:r w:rsidRPr="00991E4C">
        <w:rPr>
          <w:sz w:val="26"/>
          <w:szCs w:val="26"/>
        </w:rPr>
        <w:t xml:space="preserve"> </w:t>
      </w:r>
      <w:proofErr w:type="spellStart"/>
      <w:r w:rsidRPr="00991E4C">
        <w:rPr>
          <w:sz w:val="26"/>
          <w:szCs w:val="26"/>
        </w:rPr>
        <w:t>gồm</w:t>
      </w:r>
      <w:proofErr w:type="spellEnd"/>
      <w:r w:rsidRPr="00991E4C">
        <w:rPr>
          <w:sz w:val="26"/>
          <w:szCs w:val="26"/>
        </w:rPr>
        <w:t xml:space="preserve"> </w:t>
      </w:r>
      <w:proofErr w:type="spellStart"/>
      <w:r w:rsidRPr="00991E4C">
        <w:rPr>
          <w:sz w:val="26"/>
          <w:szCs w:val="26"/>
        </w:rPr>
        <w:t>phương</w:t>
      </w:r>
      <w:proofErr w:type="spellEnd"/>
      <w:r w:rsidRPr="00991E4C">
        <w:rPr>
          <w:sz w:val="26"/>
          <w:szCs w:val="26"/>
        </w:rPr>
        <w:t xml:space="preserve"> </w:t>
      </w:r>
      <w:proofErr w:type="spellStart"/>
      <w:r w:rsidRPr="00991E4C">
        <w:rPr>
          <w:sz w:val="26"/>
          <w:szCs w:val="26"/>
        </w:rPr>
        <w:t>pháp</w:t>
      </w:r>
      <w:proofErr w:type="spellEnd"/>
      <w:r w:rsidRPr="00991E4C">
        <w:rPr>
          <w:sz w:val="26"/>
          <w:szCs w:val="26"/>
        </w:rPr>
        <w:t xml:space="preserve"> </w:t>
      </w:r>
      <w:proofErr w:type="spellStart"/>
      <w:r w:rsidRPr="00991E4C">
        <w:rPr>
          <w:sz w:val="26"/>
          <w:szCs w:val="26"/>
        </w:rPr>
        <w:t>giải</w:t>
      </w:r>
      <w:proofErr w:type="spellEnd"/>
      <w:r w:rsidRPr="00991E4C">
        <w:rPr>
          <w:sz w:val="26"/>
          <w:szCs w:val="26"/>
        </w:rPr>
        <w:t xml:space="preserve"> </w:t>
      </w:r>
      <w:proofErr w:type="spellStart"/>
      <w:r w:rsidRPr="00991E4C">
        <w:rPr>
          <w:sz w:val="26"/>
          <w:szCs w:val="26"/>
        </w:rPr>
        <w:t>thích</w:t>
      </w:r>
      <w:proofErr w:type="spellEnd"/>
      <w:r w:rsidRPr="00991E4C">
        <w:rPr>
          <w:sz w:val="26"/>
          <w:szCs w:val="26"/>
        </w:rPr>
        <w:t xml:space="preserve"> </w:t>
      </w:r>
      <w:proofErr w:type="spellStart"/>
      <w:r w:rsidRPr="00991E4C">
        <w:rPr>
          <w:sz w:val="26"/>
          <w:szCs w:val="26"/>
        </w:rPr>
        <w:t>cụ</w:t>
      </w:r>
      <w:proofErr w:type="spellEnd"/>
      <w:r w:rsidRPr="00991E4C">
        <w:rPr>
          <w:sz w:val="26"/>
          <w:szCs w:val="26"/>
        </w:rPr>
        <w:t xml:space="preserve"> </w:t>
      </w:r>
      <w:proofErr w:type="spellStart"/>
      <w:r w:rsidRPr="00991E4C">
        <w:rPr>
          <w:sz w:val="26"/>
          <w:szCs w:val="26"/>
        </w:rPr>
        <w:t>thể</w:t>
      </w:r>
      <w:proofErr w:type="spellEnd"/>
      <w:r w:rsidRPr="00991E4C">
        <w:rPr>
          <w:sz w:val="26"/>
          <w:szCs w:val="26"/>
        </w:rPr>
        <w:t xml:space="preserve"> (Explicit Teaching), </w:t>
      </w:r>
      <w:proofErr w:type="spellStart"/>
      <w:r w:rsidRPr="00991E4C">
        <w:rPr>
          <w:sz w:val="26"/>
          <w:szCs w:val="26"/>
        </w:rPr>
        <w:t>thuyết</w:t>
      </w:r>
      <w:proofErr w:type="spellEnd"/>
      <w:r w:rsidRPr="00991E4C">
        <w:rPr>
          <w:sz w:val="26"/>
          <w:szCs w:val="26"/>
        </w:rPr>
        <w:t xml:space="preserve"> </w:t>
      </w:r>
      <w:proofErr w:type="spellStart"/>
      <w:r w:rsidRPr="00991E4C">
        <w:rPr>
          <w:sz w:val="26"/>
          <w:szCs w:val="26"/>
        </w:rPr>
        <w:t>giảng</w:t>
      </w:r>
      <w:proofErr w:type="spellEnd"/>
      <w:r w:rsidRPr="00991E4C">
        <w:rPr>
          <w:sz w:val="26"/>
          <w:szCs w:val="26"/>
        </w:rPr>
        <w:t xml:space="preserve"> (Lecture) </w:t>
      </w:r>
      <w:proofErr w:type="spellStart"/>
      <w:r w:rsidRPr="00991E4C">
        <w:rPr>
          <w:sz w:val="26"/>
          <w:szCs w:val="26"/>
        </w:rPr>
        <w:t>và</w:t>
      </w:r>
      <w:proofErr w:type="spellEnd"/>
      <w:r w:rsidRPr="00991E4C">
        <w:rPr>
          <w:sz w:val="26"/>
          <w:szCs w:val="26"/>
        </w:rPr>
        <w:t xml:space="preserve"> </w:t>
      </w:r>
      <w:proofErr w:type="spellStart"/>
      <w:r w:rsidRPr="00991E4C">
        <w:rPr>
          <w:sz w:val="26"/>
          <w:szCs w:val="26"/>
        </w:rPr>
        <w:t>phương</w:t>
      </w:r>
      <w:proofErr w:type="spellEnd"/>
      <w:r w:rsidRPr="00991E4C">
        <w:rPr>
          <w:sz w:val="26"/>
          <w:szCs w:val="26"/>
        </w:rPr>
        <w:t xml:space="preserve"> </w:t>
      </w:r>
      <w:proofErr w:type="spellStart"/>
      <w:r w:rsidRPr="00991E4C">
        <w:rPr>
          <w:sz w:val="26"/>
          <w:szCs w:val="26"/>
        </w:rPr>
        <w:t>pháp</w:t>
      </w:r>
      <w:proofErr w:type="spellEnd"/>
      <w:r w:rsidRPr="00991E4C">
        <w:rPr>
          <w:sz w:val="26"/>
          <w:szCs w:val="26"/>
        </w:rPr>
        <w:t xml:space="preserve"> </w:t>
      </w:r>
      <w:proofErr w:type="spellStart"/>
      <w:r w:rsidRPr="00991E4C">
        <w:rPr>
          <w:sz w:val="26"/>
          <w:szCs w:val="26"/>
        </w:rPr>
        <w:t>tham</w:t>
      </w:r>
      <w:proofErr w:type="spellEnd"/>
      <w:r w:rsidRPr="00991E4C">
        <w:rPr>
          <w:sz w:val="26"/>
          <w:szCs w:val="26"/>
        </w:rPr>
        <w:t xml:space="preserve"> </w:t>
      </w:r>
      <w:proofErr w:type="spellStart"/>
      <w:r w:rsidRPr="00991E4C">
        <w:rPr>
          <w:sz w:val="26"/>
          <w:szCs w:val="26"/>
        </w:rPr>
        <w:t>luận</w:t>
      </w:r>
      <w:proofErr w:type="spellEnd"/>
      <w:r w:rsidRPr="00991E4C">
        <w:rPr>
          <w:sz w:val="26"/>
          <w:szCs w:val="26"/>
        </w:rPr>
        <w:t xml:space="preserve"> (Guest Lecture)</w:t>
      </w:r>
    </w:p>
    <w:p w14:paraId="17B9C991" w14:textId="5581F43D" w:rsidR="003E5F2D" w:rsidRPr="00991E4C" w:rsidRDefault="00EA750D" w:rsidP="00EA750D">
      <w:pPr>
        <w:pStyle w:val="NormalWeb"/>
        <w:shd w:val="clear" w:color="auto" w:fill="FFFFFF"/>
        <w:spacing w:line="360" w:lineRule="auto"/>
        <w:ind w:firstLine="360"/>
        <w:jc w:val="both"/>
        <w:textAlignment w:val="baseline"/>
        <w:rPr>
          <w:b/>
          <w:bCs/>
          <w:sz w:val="26"/>
          <w:szCs w:val="26"/>
        </w:rPr>
      </w:pPr>
      <w:r w:rsidRPr="00991E4C">
        <w:rPr>
          <w:b/>
          <w:bCs/>
          <w:sz w:val="26"/>
          <w:szCs w:val="26"/>
        </w:rPr>
        <w:t xml:space="preserve">1. </w:t>
      </w:r>
      <w:proofErr w:type="spellStart"/>
      <w:r w:rsidR="003E5F2D" w:rsidRPr="00991E4C">
        <w:rPr>
          <w:b/>
          <w:bCs/>
          <w:sz w:val="26"/>
          <w:szCs w:val="26"/>
        </w:rPr>
        <w:t>Giải</w:t>
      </w:r>
      <w:proofErr w:type="spellEnd"/>
      <w:r w:rsidR="003E5F2D" w:rsidRPr="00991E4C">
        <w:rPr>
          <w:b/>
          <w:bCs/>
          <w:sz w:val="26"/>
          <w:szCs w:val="26"/>
        </w:rPr>
        <w:t xml:space="preserve"> </w:t>
      </w:r>
      <w:proofErr w:type="spellStart"/>
      <w:r w:rsidR="003E5F2D" w:rsidRPr="00991E4C">
        <w:rPr>
          <w:b/>
          <w:bCs/>
          <w:sz w:val="26"/>
          <w:szCs w:val="26"/>
        </w:rPr>
        <w:t>thích</w:t>
      </w:r>
      <w:proofErr w:type="spellEnd"/>
      <w:r w:rsidR="003E5F2D" w:rsidRPr="00991E4C">
        <w:rPr>
          <w:b/>
          <w:bCs/>
          <w:sz w:val="26"/>
          <w:szCs w:val="26"/>
        </w:rPr>
        <w:t xml:space="preserve"> </w:t>
      </w:r>
      <w:proofErr w:type="spellStart"/>
      <w:r w:rsidR="003E5F2D" w:rsidRPr="00991E4C">
        <w:rPr>
          <w:b/>
          <w:bCs/>
          <w:sz w:val="26"/>
          <w:szCs w:val="26"/>
        </w:rPr>
        <w:t>cụ</w:t>
      </w:r>
      <w:proofErr w:type="spellEnd"/>
      <w:r w:rsidR="003E5F2D" w:rsidRPr="00991E4C">
        <w:rPr>
          <w:b/>
          <w:bCs/>
          <w:sz w:val="26"/>
          <w:szCs w:val="26"/>
        </w:rPr>
        <w:t xml:space="preserve"> </w:t>
      </w:r>
      <w:proofErr w:type="spellStart"/>
      <w:r w:rsidR="003E5F2D" w:rsidRPr="00991E4C">
        <w:rPr>
          <w:b/>
          <w:bCs/>
          <w:sz w:val="26"/>
          <w:szCs w:val="26"/>
        </w:rPr>
        <w:t>thể</w:t>
      </w:r>
      <w:proofErr w:type="spellEnd"/>
      <w:r w:rsidR="003E5F2D" w:rsidRPr="00991E4C">
        <w:rPr>
          <w:b/>
          <w:bCs/>
          <w:sz w:val="26"/>
          <w:szCs w:val="26"/>
        </w:rPr>
        <w:t xml:space="preserve"> (Explicit Teaching)</w:t>
      </w:r>
      <w:r w:rsidR="003E5F2D" w:rsidRPr="00991E4C">
        <w:rPr>
          <w:sz w:val="26"/>
          <w:szCs w:val="26"/>
        </w:rPr>
        <w:t xml:space="preserve">: </w:t>
      </w:r>
      <w:proofErr w:type="spellStart"/>
      <w:r w:rsidR="003E5F2D" w:rsidRPr="00991E4C">
        <w:rPr>
          <w:sz w:val="26"/>
          <w:szCs w:val="26"/>
        </w:rPr>
        <w:t>Đây</w:t>
      </w:r>
      <w:proofErr w:type="spellEnd"/>
      <w:r w:rsidR="003E5F2D" w:rsidRPr="00991E4C">
        <w:rPr>
          <w:sz w:val="26"/>
          <w:szCs w:val="26"/>
        </w:rPr>
        <w:t xml:space="preserve"> </w:t>
      </w:r>
      <w:proofErr w:type="spellStart"/>
      <w:r w:rsidR="003E5F2D" w:rsidRPr="00991E4C">
        <w:rPr>
          <w:sz w:val="26"/>
          <w:szCs w:val="26"/>
        </w:rPr>
        <w:t>là</w:t>
      </w:r>
      <w:proofErr w:type="spellEnd"/>
      <w:r w:rsidR="003E5F2D" w:rsidRPr="00991E4C">
        <w:rPr>
          <w:sz w:val="26"/>
          <w:szCs w:val="26"/>
        </w:rPr>
        <w:t xml:space="preserve"> </w:t>
      </w:r>
      <w:proofErr w:type="spellStart"/>
      <w:r w:rsidR="003E5F2D" w:rsidRPr="00991E4C">
        <w:rPr>
          <w:sz w:val="26"/>
          <w:szCs w:val="26"/>
        </w:rPr>
        <w:t>phương</w:t>
      </w:r>
      <w:proofErr w:type="spellEnd"/>
      <w:r w:rsidR="003E5F2D" w:rsidRPr="00991E4C">
        <w:rPr>
          <w:sz w:val="26"/>
          <w:szCs w:val="26"/>
        </w:rPr>
        <w:t xml:space="preserve"> </w:t>
      </w:r>
      <w:proofErr w:type="spellStart"/>
      <w:r w:rsidR="003E5F2D" w:rsidRPr="00991E4C">
        <w:rPr>
          <w:sz w:val="26"/>
          <w:szCs w:val="26"/>
        </w:rPr>
        <w:t>pháp</w:t>
      </w:r>
      <w:proofErr w:type="spellEnd"/>
      <w:r w:rsidR="003E5F2D" w:rsidRPr="00991E4C">
        <w:rPr>
          <w:sz w:val="26"/>
          <w:szCs w:val="26"/>
        </w:rPr>
        <w:t xml:space="preserve"> </w:t>
      </w:r>
      <w:proofErr w:type="spellStart"/>
      <w:r w:rsidR="003E5F2D" w:rsidRPr="00991E4C">
        <w:rPr>
          <w:sz w:val="26"/>
          <w:szCs w:val="26"/>
        </w:rPr>
        <w:t>thuộc</w:t>
      </w:r>
      <w:proofErr w:type="spellEnd"/>
      <w:r w:rsidR="003E5F2D" w:rsidRPr="00991E4C">
        <w:rPr>
          <w:sz w:val="26"/>
          <w:szCs w:val="26"/>
        </w:rPr>
        <w:t xml:space="preserve"> </w:t>
      </w:r>
      <w:proofErr w:type="spellStart"/>
      <w:r w:rsidR="003E5F2D" w:rsidRPr="00991E4C">
        <w:rPr>
          <w:sz w:val="26"/>
          <w:szCs w:val="26"/>
        </w:rPr>
        <w:t>chiến</w:t>
      </w:r>
      <w:proofErr w:type="spellEnd"/>
      <w:r w:rsidR="003E5F2D" w:rsidRPr="00991E4C">
        <w:rPr>
          <w:sz w:val="26"/>
          <w:szCs w:val="26"/>
        </w:rPr>
        <w:t xml:space="preserve"> </w:t>
      </w:r>
      <w:proofErr w:type="spellStart"/>
      <w:r w:rsidR="003E5F2D" w:rsidRPr="00991E4C">
        <w:rPr>
          <w:sz w:val="26"/>
          <w:szCs w:val="26"/>
        </w:rPr>
        <w:t>lược</w:t>
      </w:r>
      <w:proofErr w:type="spellEnd"/>
      <w:r w:rsidR="003E5F2D" w:rsidRPr="00991E4C">
        <w:rPr>
          <w:sz w:val="26"/>
          <w:szCs w:val="26"/>
        </w:rPr>
        <w:t xml:space="preserve"> </w:t>
      </w:r>
      <w:proofErr w:type="spellStart"/>
      <w:r w:rsidR="003E5F2D" w:rsidRPr="00991E4C">
        <w:rPr>
          <w:sz w:val="26"/>
          <w:szCs w:val="26"/>
        </w:rPr>
        <w:t>dạy</w:t>
      </w:r>
      <w:proofErr w:type="spellEnd"/>
      <w:r w:rsidR="003E5F2D" w:rsidRPr="00991E4C">
        <w:rPr>
          <w:sz w:val="26"/>
          <w:szCs w:val="26"/>
        </w:rPr>
        <w:t xml:space="preserve"> </w:t>
      </w:r>
      <w:proofErr w:type="spellStart"/>
      <w:r w:rsidR="003E5F2D" w:rsidRPr="00991E4C">
        <w:rPr>
          <w:sz w:val="26"/>
          <w:szCs w:val="26"/>
        </w:rPr>
        <w:t>học</w:t>
      </w:r>
      <w:proofErr w:type="spellEnd"/>
      <w:r w:rsidR="003E5F2D" w:rsidRPr="00991E4C">
        <w:rPr>
          <w:sz w:val="26"/>
          <w:szCs w:val="26"/>
        </w:rPr>
        <w:t xml:space="preserve"> </w:t>
      </w:r>
      <w:proofErr w:type="spellStart"/>
      <w:r w:rsidR="003E5F2D" w:rsidRPr="00991E4C">
        <w:rPr>
          <w:sz w:val="26"/>
          <w:szCs w:val="26"/>
        </w:rPr>
        <w:t>trực</w:t>
      </w:r>
      <w:proofErr w:type="spellEnd"/>
      <w:r w:rsidR="003E5F2D" w:rsidRPr="00991E4C">
        <w:rPr>
          <w:b/>
          <w:bCs/>
          <w:sz w:val="26"/>
          <w:szCs w:val="26"/>
        </w:rPr>
        <w:t xml:space="preserve"> </w:t>
      </w:r>
      <w:proofErr w:type="spellStart"/>
      <w:r w:rsidR="000E0F6B" w:rsidRPr="00991E4C">
        <w:rPr>
          <w:sz w:val="26"/>
          <w:szCs w:val="26"/>
        </w:rPr>
        <w:t>tiếp</w:t>
      </w:r>
      <w:proofErr w:type="spellEnd"/>
      <w:r w:rsidR="000E0F6B" w:rsidRPr="00991E4C">
        <w:rPr>
          <w:sz w:val="26"/>
          <w:szCs w:val="26"/>
        </w:rPr>
        <w:t xml:space="preserve"> </w:t>
      </w:r>
      <w:proofErr w:type="spellStart"/>
      <w:r w:rsidR="000E0F6B" w:rsidRPr="00991E4C">
        <w:rPr>
          <w:sz w:val="26"/>
          <w:szCs w:val="26"/>
        </w:rPr>
        <w:t>trong</w:t>
      </w:r>
      <w:proofErr w:type="spellEnd"/>
      <w:r w:rsidR="000E0F6B" w:rsidRPr="00991E4C">
        <w:rPr>
          <w:sz w:val="26"/>
          <w:szCs w:val="26"/>
        </w:rPr>
        <w:t xml:space="preserve"> </w:t>
      </w:r>
      <w:proofErr w:type="spellStart"/>
      <w:r w:rsidR="000E0F6B" w:rsidRPr="00991E4C">
        <w:rPr>
          <w:sz w:val="26"/>
          <w:szCs w:val="26"/>
        </w:rPr>
        <w:t>đó</w:t>
      </w:r>
      <w:proofErr w:type="spellEnd"/>
      <w:r w:rsidR="000E0F6B" w:rsidRPr="00991E4C">
        <w:rPr>
          <w:sz w:val="26"/>
          <w:szCs w:val="26"/>
        </w:rPr>
        <w:t xml:space="preserve"> </w:t>
      </w:r>
      <w:proofErr w:type="spellStart"/>
      <w:r w:rsidR="000E0F6B" w:rsidRPr="00991E4C">
        <w:rPr>
          <w:sz w:val="26"/>
          <w:szCs w:val="26"/>
        </w:rPr>
        <w:t>giảng</w:t>
      </w:r>
      <w:proofErr w:type="spellEnd"/>
      <w:r w:rsidR="003E5F2D" w:rsidRPr="00991E4C">
        <w:rPr>
          <w:sz w:val="26"/>
          <w:szCs w:val="26"/>
        </w:rPr>
        <w:t xml:space="preserve"> </w:t>
      </w:r>
      <w:proofErr w:type="spellStart"/>
      <w:r w:rsidR="003E5F2D" w:rsidRPr="00991E4C">
        <w:rPr>
          <w:sz w:val="26"/>
          <w:szCs w:val="26"/>
        </w:rPr>
        <w:t>viên</w:t>
      </w:r>
      <w:proofErr w:type="spellEnd"/>
      <w:r w:rsidR="003E5F2D" w:rsidRPr="00991E4C">
        <w:rPr>
          <w:sz w:val="26"/>
          <w:szCs w:val="26"/>
        </w:rPr>
        <w:t xml:space="preserve"> </w:t>
      </w:r>
      <w:proofErr w:type="spellStart"/>
      <w:r w:rsidR="003E5F2D" w:rsidRPr="00991E4C">
        <w:rPr>
          <w:sz w:val="26"/>
          <w:szCs w:val="26"/>
        </w:rPr>
        <w:t>hướng</w:t>
      </w:r>
      <w:proofErr w:type="spellEnd"/>
      <w:r w:rsidR="003E5F2D" w:rsidRPr="00991E4C">
        <w:rPr>
          <w:sz w:val="26"/>
          <w:szCs w:val="26"/>
        </w:rPr>
        <w:t xml:space="preserve"> </w:t>
      </w:r>
      <w:proofErr w:type="spellStart"/>
      <w:r w:rsidR="003E5F2D" w:rsidRPr="00991E4C">
        <w:rPr>
          <w:sz w:val="26"/>
          <w:szCs w:val="26"/>
        </w:rPr>
        <w:t>dẫn</w:t>
      </w:r>
      <w:proofErr w:type="spellEnd"/>
      <w:r w:rsidR="003E5F2D" w:rsidRPr="00991E4C">
        <w:rPr>
          <w:sz w:val="26"/>
          <w:szCs w:val="26"/>
        </w:rPr>
        <w:t xml:space="preserve"> </w:t>
      </w:r>
      <w:proofErr w:type="spellStart"/>
      <w:r w:rsidR="003E5F2D" w:rsidRPr="00991E4C">
        <w:rPr>
          <w:sz w:val="26"/>
          <w:szCs w:val="26"/>
        </w:rPr>
        <w:t>và</w:t>
      </w:r>
      <w:proofErr w:type="spellEnd"/>
      <w:r w:rsidR="003E5F2D" w:rsidRPr="00991E4C">
        <w:rPr>
          <w:sz w:val="26"/>
          <w:szCs w:val="26"/>
        </w:rPr>
        <w:t xml:space="preserve"> </w:t>
      </w:r>
      <w:proofErr w:type="spellStart"/>
      <w:r w:rsidR="003E5F2D" w:rsidRPr="00991E4C">
        <w:rPr>
          <w:sz w:val="26"/>
          <w:szCs w:val="26"/>
        </w:rPr>
        <w:t>giải</w:t>
      </w:r>
      <w:proofErr w:type="spellEnd"/>
      <w:r w:rsidR="003E5F2D" w:rsidRPr="00991E4C">
        <w:rPr>
          <w:sz w:val="26"/>
          <w:szCs w:val="26"/>
        </w:rPr>
        <w:t xml:space="preserve"> </w:t>
      </w:r>
      <w:proofErr w:type="spellStart"/>
      <w:r w:rsidR="003E5F2D" w:rsidRPr="00991E4C">
        <w:rPr>
          <w:sz w:val="26"/>
          <w:szCs w:val="26"/>
        </w:rPr>
        <w:t>thích</w:t>
      </w:r>
      <w:proofErr w:type="spellEnd"/>
      <w:r w:rsidR="003E5F2D" w:rsidRPr="00991E4C">
        <w:rPr>
          <w:sz w:val="26"/>
          <w:szCs w:val="26"/>
        </w:rPr>
        <w:t xml:space="preserve"> chi </w:t>
      </w:r>
      <w:proofErr w:type="spellStart"/>
      <w:r w:rsidR="003E5F2D" w:rsidRPr="00991E4C">
        <w:rPr>
          <w:sz w:val="26"/>
          <w:szCs w:val="26"/>
        </w:rPr>
        <w:t>tiết</w:t>
      </w:r>
      <w:proofErr w:type="spellEnd"/>
      <w:r w:rsidR="003E5F2D" w:rsidRPr="00991E4C">
        <w:rPr>
          <w:sz w:val="26"/>
          <w:szCs w:val="26"/>
        </w:rPr>
        <w:t xml:space="preserve"> </w:t>
      </w:r>
      <w:proofErr w:type="spellStart"/>
      <w:r w:rsidR="003E5F2D" w:rsidRPr="00991E4C">
        <w:rPr>
          <w:sz w:val="26"/>
          <w:szCs w:val="26"/>
        </w:rPr>
        <w:t>cụ</w:t>
      </w:r>
      <w:proofErr w:type="spellEnd"/>
      <w:r w:rsidR="003E5F2D" w:rsidRPr="00991E4C">
        <w:rPr>
          <w:sz w:val="26"/>
          <w:szCs w:val="26"/>
        </w:rPr>
        <w:t xml:space="preserve"> </w:t>
      </w:r>
      <w:proofErr w:type="spellStart"/>
      <w:r w:rsidR="003E5F2D" w:rsidRPr="00991E4C">
        <w:rPr>
          <w:sz w:val="26"/>
          <w:szCs w:val="26"/>
        </w:rPr>
        <w:t>thể</w:t>
      </w:r>
      <w:proofErr w:type="spellEnd"/>
      <w:r w:rsidR="003E5F2D" w:rsidRPr="00991E4C">
        <w:rPr>
          <w:sz w:val="26"/>
          <w:szCs w:val="26"/>
        </w:rPr>
        <w:t xml:space="preserve"> </w:t>
      </w:r>
      <w:proofErr w:type="spellStart"/>
      <w:r w:rsidR="003E5F2D" w:rsidRPr="00991E4C">
        <w:rPr>
          <w:sz w:val="26"/>
          <w:szCs w:val="26"/>
        </w:rPr>
        <w:t>các</w:t>
      </w:r>
      <w:proofErr w:type="spellEnd"/>
      <w:r w:rsidR="003E5F2D" w:rsidRPr="00991E4C">
        <w:rPr>
          <w:sz w:val="26"/>
          <w:szCs w:val="26"/>
        </w:rPr>
        <w:t xml:space="preserve"> </w:t>
      </w:r>
      <w:proofErr w:type="spellStart"/>
      <w:r w:rsidR="003E5F2D" w:rsidRPr="00991E4C">
        <w:rPr>
          <w:sz w:val="26"/>
          <w:szCs w:val="26"/>
        </w:rPr>
        <w:t>nội</w:t>
      </w:r>
      <w:proofErr w:type="spellEnd"/>
      <w:r w:rsidR="003E5F2D" w:rsidRPr="00991E4C">
        <w:rPr>
          <w:sz w:val="26"/>
          <w:szCs w:val="26"/>
        </w:rPr>
        <w:t xml:space="preserve"> dung </w:t>
      </w:r>
      <w:proofErr w:type="spellStart"/>
      <w:r w:rsidR="003E5F2D" w:rsidRPr="00991E4C">
        <w:rPr>
          <w:sz w:val="26"/>
          <w:szCs w:val="26"/>
        </w:rPr>
        <w:t>liên</w:t>
      </w:r>
      <w:proofErr w:type="spellEnd"/>
      <w:r w:rsidR="003E5F2D" w:rsidRPr="00991E4C">
        <w:rPr>
          <w:sz w:val="26"/>
          <w:szCs w:val="26"/>
        </w:rPr>
        <w:t xml:space="preserve"> </w:t>
      </w:r>
      <w:proofErr w:type="spellStart"/>
      <w:r w:rsidR="003E5F2D" w:rsidRPr="00991E4C">
        <w:rPr>
          <w:sz w:val="26"/>
          <w:szCs w:val="26"/>
        </w:rPr>
        <w:t>quan</w:t>
      </w:r>
      <w:proofErr w:type="spellEnd"/>
      <w:r w:rsidR="003E5F2D" w:rsidRPr="00991E4C">
        <w:rPr>
          <w:sz w:val="26"/>
          <w:szCs w:val="26"/>
        </w:rPr>
        <w:t xml:space="preserve"> </w:t>
      </w:r>
      <w:proofErr w:type="spellStart"/>
      <w:r w:rsidR="003E5F2D" w:rsidRPr="00991E4C">
        <w:rPr>
          <w:sz w:val="26"/>
          <w:szCs w:val="26"/>
        </w:rPr>
        <w:t>đến</w:t>
      </w:r>
      <w:proofErr w:type="spellEnd"/>
      <w:r w:rsidR="003E5F2D" w:rsidRPr="00991E4C">
        <w:rPr>
          <w:sz w:val="26"/>
          <w:szCs w:val="26"/>
        </w:rPr>
        <w:t xml:space="preserve"> </w:t>
      </w:r>
      <w:proofErr w:type="spellStart"/>
      <w:r w:rsidR="003E5F2D" w:rsidRPr="00991E4C">
        <w:rPr>
          <w:sz w:val="26"/>
          <w:szCs w:val="26"/>
        </w:rPr>
        <w:t>bài</w:t>
      </w:r>
      <w:proofErr w:type="spellEnd"/>
      <w:r w:rsidR="003E5F2D" w:rsidRPr="00991E4C">
        <w:rPr>
          <w:sz w:val="26"/>
          <w:szCs w:val="26"/>
        </w:rPr>
        <w:t xml:space="preserve"> </w:t>
      </w:r>
      <w:proofErr w:type="spellStart"/>
      <w:r w:rsidR="003E5F2D" w:rsidRPr="00991E4C">
        <w:rPr>
          <w:sz w:val="26"/>
          <w:szCs w:val="26"/>
        </w:rPr>
        <w:t>học</w:t>
      </w:r>
      <w:proofErr w:type="spellEnd"/>
      <w:r w:rsidR="003E5F2D" w:rsidRPr="00991E4C">
        <w:rPr>
          <w:sz w:val="26"/>
          <w:szCs w:val="26"/>
        </w:rPr>
        <w:t xml:space="preserve">, </w:t>
      </w:r>
      <w:proofErr w:type="spellStart"/>
      <w:r w:rsidR="003E5F2D" w:rsidRPr="00991E4C">
        <w:rPr>
          <w:sz w:val="26"/>
          <w:szCs w:val="26"/>
        </w:rPr>
        <w:t>giúp</w:t>
      </w:r>
      <w:proofErr w:type="spellEnd"/>
      <w:r w:rsidR="003E5F2D" w:rsidRPr="00991E4C">
        <w:rPr>
          <w:sz w:val="26"/>
          <w:szCs w:val="26"/>
        </w:rPr>
        <w:t xml:space="preserve"> </w:t>
      </w:r>
      <w:proofErr w:type="spellStart"/>
      <w:r w:rsidR="003E5F2D" w:rsidRPr="00991E4C">
        <w:rPr>
          <w:sz w:val="26"/>
          <w:szCs w:val="26"/>
        </w:rPr>
        <w:t>cho</w:t>
      </w:r>
      <w:proofErr w:type="spellEnd"/>
      <w:r w:rsidR="003E5F2D" w:rsidRPr="00991E4C">
        <w:rPr>
          <w:sz w:val="26"/>
          <w:szCs w:val="26"/>
        </w:rPr>
        <w:t xml:space="preserve"> </w:t>
      </w:r>
      <w:proofErr w:type="spellStart"/>
      <w:r w:rsidR="003E5F2D" w:rsidRPr="00991E4C">
        <w:rPr>
          <w:sz w:val="26"/>
          <w:szCs w:val="26"/>
        </w:rPr>
        <w:t>sinh</w:t>
      </w:r>
      <w:proofErr w:type="spellEnd"/>
      <w:r w:rsidR="003E5F2D" w:rsidRPr="00991E4C">
        <w:rPr>
          <w:sz w:val="26"/>
          <w:szCs w:val="26"/>
        </w:rPr>
        <w:t xml:space="preserve"> </w:t>
      </w:r>
      <w:proofErr w:type="spellStart"/>
      <w:r w:rsidR="003E5F2D" w:rsidRPr="00991E4C">
        <w:rPr>
          <w:sz w:val="26"/>
          <w:szCs w:val="26"/>
        </w:rPr>
        <w:t>viên</w:t>
      </w:r>
      <w:proofErr w:type="spellEnd"/>
      <w:r w:rsidR="003E5F2D" w:rsidRPr="00991E4C">
        <w:rPr>
          <w:sz w:val="26"/>
          <w:szCs w:val="26"/>
        </w:rPr>
        <w:t xml:space="preserve"> </w:t>
      </w:r>
      <w:proofErr w:type="spellStart"/>
      <w:r w:rsidR="003E5F2D" w:rsidRPr="00991E4C">
        <w:rPr>
          <w:sz w:val="26"/>
          <w:szCs w:val="26"/>
        </w:rPr>
        <w:t>đạt</w:t>
      </w:r>
      <w:proofErr w:type="spellEnd"/>
      <w:r w:rsidR="003E5F2D" w:rsidRPr="00991E4C">
        <w:rPr>
          <w:sz w:val="26"/>
          <w:szCs w:val="26"/>
        </w:rPr>
        <w:t xml:space="preserve"> </w:t>
      </w:r>
      <w:proofErr w:type="spellStart"/>
      <w:r w:rsidR="003E5F2D" w:rsidRPr="00991E4C">
        <w:rPr>
          <w:sz w:val="26"/>
          <w:szCs w:val="26"/>
        </w:rPr>
        <w:t>được</w:t>
      </w:r>
      <w:proofErr w:type="spellEnd"/>
      <w:r w:rsidR="003E5F2D" w:rsidRPr="00991E4C">
        <w:rPr>
          <w:sz w:val="26"/>
          <w:szCs w:val="26"/>
        </w:rPr>
        <w:t xml:space="preserve"> </w:t>
      </w:r>
      <w:proofErr w:type="spellStart"/>
      <w:r w:rsidR="003E5F2D" w:rsidRPr="00991E4C">
        <w:rPr>
          <w:sz w:val="26"/>
          <w:szCs w:val="26"/>
        </w:rPr>
        <w:t>mục</w:t>
      </w:r>
      <w:proofErr w:type="spellEnd"/>
      <w:r w:rsidR="003E5F2D" w:rsidRPr="00991E4C">
        <w:rPr>
          <w:sz w:val="26"/>
          <w:szCs w:val="26"/>
        </w:rPr>
        <w:t xml:space="preserve"> </w:t>
      </w:r>
      <w:proofErr w:type="spellStart"/>
      <w:r w:rsidR="003E5F2D" w:rsidRPr="00991E4C">
        <w:rPr>
          <w:sz w:val="26"/>
          <w:szCs w:val="26"/>
        </w:rPr>
        <w:t>tiêu</w:t>
      </w:r>
      <w:proofErr w:type="spellEnd"/>
      <w:r w:rsidR="003E5F2D" w:rsidRPr="00991E4C">
        <w:rPr>
          <w:sz w:val="26"/>
          <w:szCs w:val="26"/>
        </w:rPr>
        <w:t xml:space="preserve"> </w:t>
      </w:r>
      <w:proofErr w:type="spellStart"/>
      <w:r w:rsidR="003E5F2D" w:rsidRPr="00991E4C">
        <w:rPr>
          <w:sz w:val="26"/>
          <w:szCs w:val="26"/>
        </w:rPr>
        <w:t>dạy</w:t>
      </w:r>
      <w:proofErr w:type="spellEnd"/>
      <w:r w:rsidR="003E5F2D" w:rsidRPr="00991E4C">
        <w:rPr>
          <w:sz w:val="26"/>
          <w:szCs w:val="26"/>
        </w:rPr>
        <w:t xml:space="preserve"> </w:t>
      </w:r>
      <w:proofErr w:type="spellStart"/>
      <w:r w:rsidR="003E5F2D" w:rsidRPr="00991E4C">
        <w:rPr>
          <w:sz w:val="26"/>
          <w:szCs w:val="26"/>
        </w:rPr>
        <w:t>học</w:t>
      </w:r>
      <w:proofErr w:type="spellEnd"/>
      <w:r w:rsidR="003E5F2D" w:rsidRPr="00991E4C">
        <w:rPr>
          <w:sz w:val="26"/>
          <w:szCs w:val="26"/>
        </w:rPr>
        <w:t xml:space="preserve"> </w:t>
      </w:r>
      <w:proofErr w:type="spellStart"/>
      <w:r w:rsidR="003E5F2D" w:rsidRPr="00991E4C">
        <w:rPr>
          <w:sz w:val="26"/>
          <w:szCs w:val="26"/>
        </w:rPr>
        <w:t>về</w:t>
      </w:r>
      <w:proofErr w:type="spellEnd"/>
      <w:r w:rsidR="003E5F2D" w:rsidRPr="00991E4C">
        <w:rPr>
          <w:sz w:val="26"/>
          <w:szCs w:val="26"/>
        </w:rPr>
        <w:t xml:space="preserve"> </w:t>
      </w:r>
      <w:proofErr w:type="spellStart"/>
      <w:r w:rsidR="003E5F2D" w:rsidRPr="00991E4C">
        <w:rPr>
          <w:sz w:val="26"/>
          <w:szCs w:val="26"/>
        </w:rPr>
        <w:t>kiến</w:t>
      </w:r>
      <w:proofErr w:type="spellEnd"/>
      <w:r w:rsidR="003E5F2D" w:rsidRPr="00991E4C">
        <w:rPr>
          <w:sz w:val="26"/>
          <w:szCs w:val="26"/>
        </w:rPr>
        <w:t xml:space="preserve"> </w:t>
      </w:r>
      <w:proofErr w:type="spellStart"/>
      <w:r w:rsidR="003E5F2D" w:rsidRPr="00991E4C">
        <w:rPr>
          <w:sz w:val="26"/>
          <w:szCs w:val="26"/>
        </w:rPr>
        <w:t>thức</w:t>
      </w:r>
      <w:proofErr w:type="spellEnd"/>
      <w:r w:rsidR="003E5F2D" w:rsidRPr="00991E4C">
        <w:rPr>
          <w:sz w:val="26"/>
          <w:szCs w:val="26"/>
        </w:rPr>
        <w:t xml:space="preserve"> </w:t>
      </w:r>
      <w:proofErr w:type="spellStart"/>
      <w:r w:rsidR="003E5F2D" w:rsidRPr="00991E4C">
        <w:rPr>
          <w:sz w:val="26"/>
          <w:szCs w:val="26"/>
        </w:rPr>
        <w:t>và</w:t>
      </w:r>
      <w:proofErr w:type="spellEnd"/>
      <w:r w:rsidR="003E5F2D" w:rsidRPr="00991E4C">
        <w:rPr>
          <w:sz w:val="26"/>
          <w:szCs w:val="26"/>
        </w:rPr>
        <w:t xml:space="preserve"> </w:t>
      </w:r>
      <w:proofErr w:type="spellStart"/>
      <w:r w:rsidR="003E5F2D" w:rsidRPr="00991E4C">
        <w:rPr>
          <w:sz w:val="26"/>
          <w:szCs w:val="26"/>
        </w:rPr>
        <w:t>kỹ</w:t>
      </w:r>
      <w:proofErr w:type="spellEnd"/>
      <w:r w:rsidR="003E5F2D" w:rsidRPr="00991E4C">
        <w:rPr>
          <w:sz w:val="26"/>
          <w:szCs w:val="26"/>
        </w:rPr>
        <w:t xml:space="preserve"> </w:t>
      </w:r>
      <w:proofErr w:type="spellStart"/>
      <w:r w:rsidR="003E5F2D" w:rsidRPr="00991E4C">
        <w:rPr>
          <w:sz w:val="26"/>
          <w:szCs w:val="26"/>
        </w:rPr>
        <w:t>năng</w:t>
      </w:r>
      <w:proofErr w:type="spellEnd"/>
      <w:r w:rsidR="003E5F2D" w:rsidRPr="00991E4C">
        <w:rPr>
          <w:sz w:val="26"/>
          <w:szCs w:val="26"/>
        </w:rPr>
        <w:t>.</w:t>
      </w:r>
    </w:p>
    <w:p w14:paraId="4D767699" w14:textId="33F6D179" w:rsidR="003E5F2D" w:rsidRPr="00991E4C" w:rsidRDefault="003225BB" w:rsidP="003225BB">
      <w:pPr>
        <w:pStyle w:val="NormalWeb"/>
        <w:shd w:val="clear" w:color="auto" w:fill="FFFFFF"/>
        <w:spacing w:line="360" w:lineRule="auto"/>
        <w:ind w:firstLine="360"/>
        <w:jc w:val="both"/>
        <w:textAlignment w:val="baseline"/>
        <w:rPr>
          <w:b/>
          <w:bCs/>
          <w:sz w:val="26"/>
          <w:szCs w:val="26"/>
        </w:rPr>
      </w:pPr>
      <w:r w:rsidRPr="00991E4C">
        <w:rPr>
          <w:b/>
          <w:bCs/>
          <w:sz w:val="26"/>
          <w:szCs w:val="26"/>
        </w:rPr>
        <w:t xml:space="preserve">2. </w:t>
      </w:r>
      <w:proofErr w:type="spellStart"/>
      <w:r w:rsidR="003E5F2D" w:rsidRPr="00991E4C">
        <w:rPr>
          <w:b/>
          <w:bCs/>
          <w:sz w:val="26"/>
          <w:szCs w:val="26"/>
        </w:rPr>
        <w:t>Thuyết</w:t>
      </w:r>
      <w:proofErr w:type="spellEnd"/>
      <w:r w:rsidR="003E5F2D" w:rsidRPr="00991E4C">
        <w:rPr>
          <w:b/>
          <w:bCs/>
          <w:sz w:val="26"/>
          <w:szCs w:val="26"/>
        </w:rPr>
        <w:t xml:space="preserve"> </w:t>
      </w:r>
      <w:proofErr w:type="spellStart"/>
      <w:r w:rsidR="003E5F2D" w:rsidRPr="00991E4C">
        <w:rPr>
          <w:b/>
          <w:bCs/>
          <w:sz w:val="26"/>
          <w:szCs w:val="26"/>
        </w:rPr>
        <w:t>giảng</w:t>
      </w:r>
      <w:proofErr w:type="spellEnd"/>
      <w:r w:rsidR="003E5F2D" w:rsidRPr="00991E4C">
        <w:rPr>
          <w:b/>
          <w:bCs/>
          <w:sz w:val="26"/>
          <w:szCs w:val="26"/>
        </w:rPr>
        <w:t xml:space="preserve"> (Lecture)</w:t>
      </w:r>
      <w:r w:rsidR="000E0F6B" w:rsidRPr="00991E4C">
        <w:rPr>
          <w:sz w:val="26"/>
          <w:szCs w:val="26"/>
        </w:rPr>
        <w:t xml:space="preserve">: </w:t>
      </w:r>
      <w:proofErr w:type="spellStart"/>
      <w:r w:rsidR="000E0F6B" w:rsidRPr="00991E4C">
        <w:rPr>
          <w:sz w:val="26"/>
          <w:szCs w:val="26"/>
        </w:rPr>
        <w:t>Giảng</w:t>
      </w:r>
      <w:proofErr w:type="spellEnd"/>
      <w:r w:rsidR="000E0F6B" w:rsidRPr="00991E4C">
        <w:rPr>
          <w:sz w:val="26"/>
          <w:szCs w:val="26"/>
        </w:rPr>
        <w:t xml:space="preserve"> </w:t>
      </w:r>
      <w:proofErr w:type="spellStart"/>
      <w:r w:rsidR="003E5F2D" w:rsidRPr="00991E4C">
        <w:rPr>
          <w:sz w:val="26"/>
          <w:szCs w:val="26"/>
        </w:rPr>
        <w:t>viên</w:t>
      </w:r>
      <w:proofErr w:type="spellEnd"/>
      <w:r w:rsidR="003E5F2D" w:rsidRPr="00991E4C">
        <w:rPr>
          <w:sz w:val="26"/>
          <w:szCs w:val="26"/>
        </w:rPr>
        <w:t xml:space="preserve"> </w:t>
      </w:r>
      <w:proofErr w:type="spellStart"/>
      <w:r w:rsidR="003E5F2D" w:rsidRPr="00991E4C">
        <w:rPr>
          <w:sz w:val="26"/>
          <w:szCs w:val="26"/>
        </w:rPr>
        <w:t>trình</w:t>
      </w:r>
      <w:proofErr w:type="spellEnd"/>
      <w:r w:rsidR="003E5F2D" w:rsidRPr="00991E4C">
        <w:rPr>
          <w:sz w:val="26"/>
          <w:szCs w:val="26"/>
        </w:rPr>
        <w:t xml:space="preserve"> </w:t>
      </w:r>
      <w:proofErr w:type="spellStart"/>
      <w:r w:rsidR="003E5F2D" w:rsidRPr="00991E4C">
        <w:rPr>
          <w:sz w:val="26"/>
          <w:szCs w:val="26"/>
        </w:rPr>
        <w:t>bày</w:t>
      </w:r>
      <w:proofErr w:type="spellEnd"/>
      <w:r w:rsidR="003E5F2D" w:rsidRPr="00991E4C">
        <w:rPr>
          <w:sz w:val="26"/>
          <w:szCs w:val="26"/>
        </w:rPr>
        <w:t xml:space="preserve"> </w:t>
      </w:r>
      <w:proofErr w:type="spellStart"/>
      <w:r w:rsidR="003E5F2D" w:rsidRPr="00991E4C">
        <w:rPr>
          <w:sz w:val="26"/>
          <w:szCs w:val="26"/>
        </w:rPr>
        <w:t>nội</w:t>
      </w:r>
      <w:proofErr w:type="spellEnd"/>
      <w:r w:rsidR="003E5F2D" w:rsidRPr="00991E4C">
        <w:rPr>
          <w:sz w:val="26"/>
          <w:szCs w:val="26"/>
        </w:rPr>
        <w:t xml:space="preserve"> dung </w:t>
      </w:r>
      <w:proofErr w:type="spellStart"/>
      <w:r w:rsidR="003E5F2D" w:rsidRPr="00991E4C">
        <w:rPr>
          <w:sz w:val="26"/>
          <w:szCs w:val="26"/>
        </w:rPr>
        <w:t>bài</w:t>
      </w:r>
      <w:proofErr w:type="spellEnd"/>
      <w:r w:rsidR="003E5F2D" w:rsidRPr="00991E4C">
        <w:rPr>
          <w:sz w:val="26"/>
          <w:szCs w:val="26"/>
        </w:rPr>
        <w:t xml:space="preserve"> </w:t>
      </w:r>
      <w:proofErr w:type="spellStart"/>
      <w:r w:rsidR="003E5F2D" w:rsidRPr="00991E4C">
        <w:rPr>
          <w:sz w:val="26"/>
          <w:szCs w:val="26"/>
        </w:rPr>
        <w:t>học</w:t>
      </w:r>
      <w:proofErr w:type="spellEnd"/>
      <w:r w:rsidR="003E5F2D" w:rsidRPr="00991E4C">
        <w:rPr>
          <w:sz w:val="26"/>
          <w:szCs w:val="26"/>
        </w:rPr>
        <w:t xml:space="preserve"> </w:t>
      </w:r>
      <w:proofErr w:type="spellStart"/>
      <w:r w:rsidR="003E5F2D" w:rsidRPr="00991E4C">
        <w:rPr>
          <w:sz w:val="26"/>
          <w:szCs w:val="26"/>
        </w:rPr>
        <w:t>và</w:t>
      </w:r>
      <w:proofErr w:type="spellEnd"/>
      <w:r w:rsidR="003E5F2D" w:rsidRPr="00991E4C">
        <w:rPr>
          <w:sz w:val="26"/>
          <w:szCs w:val="26"/>
        </w:rPr>
        <w:t xml:space="preserve"> </w:t>
      </w:r>
      <w:proofErr w:type="spellStart"/>
      <w:r w:rsidR="003E5F2D" w:rsidRPr="00991E4C">
        <w:rPr>
          <w:sz w:val="26"/>
          <w:szCs w:val="26"/>
        </w:rPr>
        <w:t>giải</w:t>
      </w:r>
      <w:proofErr w:type="spellEnd"/>
      <w:r w:rsidR="003E5F2D" w:rsidRPr="00991E4C">
        <w:rPr>
          <w:sz w:val="26"/>
          <w:szCs w:val="26"/>
        </w:rPr>
        <w:t xml:space="preserve"> </w:t>
      </w:r>
      <w:proofErr w:type="spellStart"/>
      <w:r w:rsidR="003E5F2D" w:rsidRPr="00991E4C">
        <w:rPr>
          <w:sz w:val="26"/>
          <w:szCs w:val="26"/>
        </w:rPr>
        <w:t>thích</w:t>
      </w:r>
      <w:proofErr w:type="spellEnd"/>
      <w:r w:rsidR="003E5F2D" w:rsidRPr="00991E4C">
        <w:rPr>
          <w:sz w:val="26"/>
          <w:szCs w:val="26"/>
        </w:rPr>
        <w:t xml:space="preserve"> </w:t>
      </w:r>
      <w:proofErr w:type="spellStart"/>
      <w:r w:rsidR="003E5F2D" w:rsidRPr="00991E4C">
        <w:rPr>
          <w:sz w:val="26"/>
          <w:szCs w:val="26"/>
        </w:rPr>
        <w:t>các</w:t>
      </w:r>
      <w:proofErr w:type="spellEnd"/>
      <w:r w:rsidR="003E5F2D" w:rsidRPr="00991E4C">
        <w:rPr>
          <w:sz w:val="26"/>
          <w:szCs w:val="26"/>
        </w:rPr>
        <w:t xml:space="preserve"> </w:t>
      </w:r>
      <w:proofErr w:type="spellStart"/>
      <w:r w:rsidR="003E5F2D" w:rsidRPr="00991E4C">
        <w:rPr>
          <w:sz w:val="26"/>
          <w:szCs w:val="26"/>
        </w:rPr>
        <w:t>nội</w:t>
      </w:r>
      <w:proofErr w:type="spellEnd"/>
      <w:r w:rsidR="003E5F2D" w:rsidRPr="00991E4C">
        <w:rPr>
          <w:sz w:val="26"/>
          <w:szCs w:val="26"/>
        </w:rPr>
        <w:t xml:space="preserve"> dung</w:t>
      </w:r>
      <w:r w:rsidR="003E5F2D" w:rsidRPr="00991E4C">
        <w:rPr>
          <w:b/>
          <w:bCs/>
          <w:sz w:val="26"/>
          <w:szCs w:val="26"/>
        </w:rPr>
        <w:t xml:space="preserve"> </w:t>
      </w:r>
      <w:proofErr w:type="spellStart"/>
      <w:r w:rsidR="000E0F6B" w:rsidRPr="00991E4C">
        <w:rPr>
          <w:sz w:val="26"/>
          <w:szCs w:val="26"/>
        </w:rPr>
        <w:t>trong</w:t>
      </w:r>
      <w:proofErr w:type="spellEnd"/>
      <w:r w:rsidR="000E0F6B" w:rsidRPr="00991E4C">
        <w:rPr>
          <w:sz w:val="26"/>
          <w:szCs w:val="26"/>
        </w:rPr>
        <w:t xml:space="preserve"> </w:t>
      </w:r>
      <w:proofErr w:type="spellStart"/>
      <w:r w:rsidR="000E0F6B" w:rsidRPr="00991E4C">
        <w:rPr>
          <w:sz w:val="26"/>
          <w:szCs w:val="26"/>
        </w:rPr>
        <w:t>bài</w:t>
      </w:r>
      <w:proofErr w:type="spellEnd"/>
      <w:r w:rsidR="000E0F6B" w:rsidRPr="00991E4C">
        <w:rPr>
          <w:sz w:val="26"/>
          <w:szCs w:val="26"/>
        </w:rPr>
        <w:t xml:space="preserve"> </w:t>
      </w:r>
      <w:proofErr w:type="spellStart"/>
      <w:r w:rsidR="000E0F6B" w:rsidRPr="00991E4C">
        <w:rPr>
          <w:sz w:val="26"/>
          <w:szCs w:val="26"/>
        </w:rPr>
        <w:t>giảng</w:t>
      </w:r>
      <w:proofErr w:type="spellEnd"/>
      <w:r w:rsidR="000E0F6B" w:rsidRPr="00991E4C">
        <w:rPr>
          <w:sz w:val="26"/>
          <w:szCs w:val="26"/>
        </w:rPr>
        <w:t xml:space="preserve">. </w:t>
      </w:r>
      <w:proofErr w:type="spellStart"/>
      <w:r w:rsidR="000E0F6B" w:rsidRPr="00991E4C">
        <w:rPr>
          <w:sz w:val="26"/>
          <w:szCs w:val="26"/>
        </w:rPr>
        <w:t>Giảng</w:t>
      </w:r>
      <w:proofErr w:type="spellEnd"/>
      <w:r w:rsidR="003E5F2D" w:rsidRPr="00991E4C">
        <w:rPr>
          <w:sz w:val="26"/>
          <w:szCs w:val="26"/>
        </w:rPr>
        <w:t xml:space="preserve"> </w:t>
      </w:r>
      <w:proofErr w:type="spellStart"/>
      <w:r w:rsidR="003E5F2D" w:rsidRPr="00991E4C">
        <w:rPr>
          <w:sz w:val="26"/>
          <w:szCs w:val="26"/>
        </w:rPr>
        <w:t>viên</w:t>
      </w:r>
      <w:proofErr w:type="spellEnd"/>
      <w:r w:rsidR="003E5F2D" w:rsidRPr="00991E4C">
        <w:rPr>
          <w:sz w:val="26"/>
          <w:szCs w:val="26"/>
        </w:rPr>
        <w:t xml:space="preserve"> </w:t>
      </w:r>
      <w:proofErr w:type="spellStart"/>
      <w:r w:rsidR="003E5F2D" w:rsidRPr="00991E4C">
        <w:rPr>
          <w:sz w:val="26"/>
          <w:szCs w:val="26"/>
        </w:rPr>
        <w:t>là</w:t>
      </w:r>
      <w:proofErr w:type="spellEnd"/>
      <w:r w:rsidR="003E5F2D" w:rsidRPr="00991E4C">
        <w:rPr>
          <w:sz w:val="26"/>
          <w:szCs w:val="26"/>
        </w:rPr>
        <w:t xml:space="preserve"> </w:t>
      </w:r>
      <w:proofErr w:type="spellStart"/>
      <w:r w:rsidR="003E5F2D" w:rsidRPr="00991E4C">
        <w:rPr>
          <w:sz w:val="26"/>
          <w:szCs w:val="26"/>
        </w:rPr>
        <w:t>người</w:t>
      </w:r>
      <w:proofErr w:type="spellEnd"/>
      <w:r w:rsidR="003E5F2D" w:rsidRPr="00991E4C">
        <w:rPr>
          <w:sz w:val="26"/>
          <w:szCs w:val="26"/>
        </w:rPr>
        <w:t xml:space="preserve"> </w:t>
      </w:r>
      <w:proofErr w:type="spellStart"/>
      <w:r w:rsidR="003E5F2D" w:rsidRPr="00991E4C">
        <w:rPr>
          <w:sz w:val="26"/>
          <w:szCs w:val="26"/>
        </w:rPr>
        <w:t>thuyết</w:t>
      </w:r>
      <w:proofErr w:type="spellEnd"/>
      <w:r w:rsidR="003E5F2D" w:rsidRPr="00991E4C">
        <w:rPr>
          <w:sz w:val="26"/>
          <w:szCs w:val="26"/>
        </w:rPr>
        <w:t xml:space="preserve"> </w:t>
      </w:r>
      <w:proofErr w:type="spellStart"/>
      <w:r w:rsidR="003E5F2D" w:rsidRPr="00991E4C">
        <w:rPr>
          <w:sz w:val="26"/>
          <w:szCs w:val="26"/>
        </w:rPr>
        <w:t>trình</w:t>
      </w:r>
      <w:proofErr w:type="spellEnd"/>
      <w:r w:rsidR="003E5F2D" w:rsidRPr="00991E4C">
        <w:rPr>
          <w:sz w:val="26"/>
          <w:szCs w:val="26"/>
        </w:rPr>
        <w:t xml:space="preserve">, </w:t>
      </w:r>
      <w:proofErr w:type="spellStart"/>
      <w:r w:rsidR="003E5F2D" w:rsidRPr="00991E4C">
        <w:rPr>
          <w:sz w:val="26"/>
          <w:szCs w:val="26"/>
        </w:rPr>
        <w:t>diễn</w:t>
      </w:r>
      <w:proofErr w:type="spellEnd"/>
      <w:r w:rsidR="003E5F2D" w:rsidRPr="00991E4C">
        <w:rPr>
          <w:sz w:val="26"/>
          <w:szCs w:val="26"/>
        </w:rPr>
        <w:t xml:space="preserve"> </w:t>
      </w:r>
      <w:proofErr w:type="spellStart"/>
      <w:r w:rsidR="003E5F2D" w:rsidRPr="00991E4C">
        <w:rPr>
          <w:sz w:val="26"/>
          <w:szCs w:val="26"/>
        </w:rPr>
        <w:t>giảng</w:t>
      </w:r>
      <w:proofErr w:type="spellEnd"/>
      <w:r w:rsidR="003E5F2D" w:rsidRPr="00991E4C">
        <w:rPr>
          <w:sz w:val="26"/>
          <w:szCs w:val="26"/>
        </w:rPr>
        <w:t xml:space="preserve">. </w:t>
      </w:r>
      <w:proofErr w:type="spellStart"/>
      <w:r w:rsidR="003E5F2D" w:rsidRPr="00991E4C">
        <w:rPr>
          <w:sz w:val="26"/>
          <w:szCs w:val="26"/>
        </w:rPr>
        <w:t>Sinh</w:t>
      </w:r>
      <w:proofErr w:type="spellEnd"/>
      <w:r w:rsidR="003E5F2D" w:rsidRPr="00991E4C">
        <w:rPr>
          <w:sz w:val="26"/>
          <w:szCs w:val="26"/>
        </w:rPr>
        <w:t xml:space="preserve"> </w:t>
      </w:r>
      <w:proofErr w:type="spellStart"/>
      <w:r w:rsidR="003E5F2D" w:rsidRPr="00991E4C">
        <w:rPr>
          <w:sz w:val="26"/>
          <w:szCs w:val="26"/>
        </w:rPr>
        <w:t>viên</w:t>
      </w:r>
      <w:proofErr w:type="spellEnd"/>
      <w:r w:rsidR="003E5F2D" w:rsidRPr="00991E4C">
        <w:rPr>
          <w:sz w:val="26"/>
          <w:szCs w:val="26"/>
        </w:rPr>
        <w:t xml:space="preserve"> </w:t>
      </w:r>
      <w:proofErr w:type="spellStart"/>
      <w:r w:rsidR="003E5F2D" w:rsidRPr="00991E4C">
        <w:rPr>
          <w:sz w:val="26"/>
          <w:szCs w:val="26"/>
        </w:rPr>
        <w:t>chỉ</w:t>
      </w:r>
      <w:proofErr w:type="spellEnd"/>
      <w:r w:rsidR="003E5F2D" w:rsidRPr="00991E4C">
        <w:rPr>
          <w:sz w:val="26"/>
          <w:szCs w:val="26"/>
        </w:rPr>
        <w:t xml:space="preserve"> </w:t>
      </w:r>
      <w:proofErr w:type="spellStart"/>
      <w:r w:rsidR="003E5F2D" w:rsidRPr="00991E4C">
        <w:rPr>
          <w:sz w:val="26"/>
          <w:szCs w:val="26"/>
        </w:rPr>
        <w:t>nghe</w:t>
      </w:r>
      <w:proofErr w:type="spellEnd"/>
      <w:r w:rsidR="003E5F2D" w:rsidRPr="00991E4C">
        <w:rPr>
          <w:sz w:val="26"/>
          <w:szCs w:val="26"/>
        </w:rPr>
        <w:t xml:space="preserve"> </w:t>
      </w:r>
      <w:proofErr w:type="spellStart"/>
      <w:r w:rsidR="003E5F2D" w:rsidRPr="00991E4C">
        <w:rPr>
          <w:sz w:val="26"/>
          <w:szCs w:val="26"/>
        </w:rPr>
        <w:t>giảng</w:t>
      </w:r>
      <w:proofErr w:type="spellEnd"/>
      <w:r w:rsidR="003E5F2D" w:rsidRPr="00991E4C">
        <w:rPr>
          <w:sz w:val="26"/>
          <w:szCs w:val="26"/>
        </w:rPr>
        <w:t xml:space="preserve"> </w:t>
      </w:r>
      <w:proofErr w:type="spellStart"/>
      <w:r w:rsidR="003E5F2D" w:rsidRPr="00991E4C">
        <w:rPr>
          <w:sz w:val="26"/>
          <w:szCs w:val="26"/>
        </w:rPr>
        <w:t>và</w:t>
      </w:r>
      <w:proofErr w:type="spellEnd"/>
      <w:r w:rsidR="003E5F2D" w:rsidRPr="00991E4C">
        <w:rPr>
          <w:sz w:val="26"/>
          <w:szCs w:val="26"/>
        </w:rPr>
        <w:t xml:space="preserve"> </w:t>
      </w:r>
      <w:proofErr w:type="spellStart"/>
      <w:r w:rsidR="003E5F2D" w:rsidRPr="00991E4C">
        <w:rPr>
          <w:sz w:val="26"/>
          <w:szCs w:val="26"/>
        </w:rPr>
        <w:t>thình</w:t>
      </w:r>
      <w:proofErr w:type="spellEnd"/>
      <w:r w:rsidR="003E5F2D" w:rsidRPr="00991E4C">
        <w:rPr>
          <w:sz w:val="26"/>
          <w:szCs w:val="26"/>
        </w:rPr>
        <w:t xml:space="preserve"> </w:t>
      </w:r>
      <w:proofErr w:type="spellStart"/>
      <w:r w:rsidR="003E5F2D" w:rsidRPr="00991E4C">
        <w:rPr>
          <w:sz w:val="26"/>
          <w:szCs w:val="26"/>
        </w:rPr>
        <w:t>thoảng</w:t>
      </w:r>
      <w:proofErr w:type="spellEnd"/>
      <w:r w:rsidR="003E5F2D" w:rsidRPr="00991E4C">
        <w:rPr>
          <w:sz w:val="26"/>
          <w:szCs w:val="26"/>
        </w:rPr>
        <w:t xml:space="preserve"> </w:t>
      </w:r>
      <w:proofErr w:type="spellStart"/>
      <w:r w:rsidR="003E5F2D" w:rsidRPr="00991E4C">
        <w:rPr>
          <w:sz w:val="26"/>
          <w:szCs w:val="26"/>
        </w:rPr>
        <w:t>ghi</w:t>
      </w:r>
      <w:proofErr w:type="spellEnd"/>
      <w:r w:rsidR="003E5F2D" w:rsidRPr="00991E4C">
        <w:rPr>
          <w:sz w:val="26"/>
          <w:szCs w:val="26"/>
        </w:rPr>
        <w:t xml:space="preserve"> </w:t>
      </w:r>
      <w:proofErr w:type="spellStart"/>
      <w:r w:rsidR="003E5F2D" w:rsidRPr="00991E4C">
        <w:rPr>
          <w:sz w:val="26"/>
          <w:szCs w:val="26"/>
        </w:rPr>
        <w:t>chú</w:t>
      </w:r>
      <w:proofErr w:type="spellEnd"/>
      <w:r w:rsidR="003E5F2D" w:rsidRPr="00991E4C">
        <w:rPr>
          <w:sz w:val="26"/>
          <w:szCs w:val="26"/>
        </w:rPr>
        <w:t xml:space="preserve"> </w:t>
      </w:r>
      <w:proofErr w:type="spellStart"/>
      <w:r w:rsidR="003E5F2D" w:rsidRPr="00991E4C">
        <w:rPr>
          <w:sz w:val="26"/>
          <w:szCs w:val="26"/>
        </w:rPr>
        <w:t>để</w:t>
      </w:r>
      <w:proofErr w:type="spellEnd"/>
      <w:r w:rsidR="000E0F6B" w:rsidRPr="00991E4C">
        <w:rPr>
          <w:sz w:val="26"/>
          <w:szCs w:val="26"/>
        </w:rPr>
        <w:t xml:space="preserve"> </w:t>
      </w:r>
      <w:proofErr w:type="spellStart"/>
      <w:r w:rsidR="000E0F6B" w:rsidRPr="00991E4C">
        <w:rPr>
          <w:sz w:val="26"/>
          <w:szCs w:val="26"/>
        </w:rPr>
        <w:t>tiếp</w:t>
      </w:r>
      <w:proofErr w:type="spellEnd"/>
      <w:r w:rsidR="000E0F6B" w:rsidRPr="00991E4C">
        <w:rPr>
          <w:sz w:val="26"/>
          <w:szCs w:val="26"/>
        </w:rPr>
        <w:t xml:space="preserve"> </w:t>
      </w:r>
      <w:proofErr w:type="spellStart"/>
      <w:r w:rsidR="000E0F6B" w:rsidRPr="00991E4C">
        <w:rPr>
          <w:sz w:val="26"/>
          <w:szCs w:val="26"/>
        </w:rPr>
        <w:t>nhận</w:t>
      </w:r>
      <w:proofErr w:type="spellEnd"/>
      <w:r w:rsidR="000E0F6B" w:rsidRPr="00991E4C">
        <w:rPr>
          <w:sz w:val="26"/>
          <w:szCs w:val="26"/>
        </w:rPr>
        <w:t xml:space="preserve"> </w:t>
      </w:r>
      <w:proofErr w:type="spellStart"/>
      <w:r w:rsidR="000E0F6B" w:rsidRPr="00991E4C">
        <w:rPr>
          <w:sz w:val="26"/>
          <w:szCs w:val="26"/>
        </w:rPr>
        <w:t>các</w:t>
      </w:r>
      <w:proofErr w:type="spellEnd"/>
      <w:r w:rsidR="000E0F6B" w:rsidRPr="00991E4C">
        <w:rPr>
          <w:sz w:val="26"/>
          <w:szCs w:val="26"/>
        </w:rPr>
        <w:t xml:space="preserve"> </w:t>
      </w:r>
      <w:proofErr w:type="spellStart"/>
      <w:r w:rsidR="000E0F6B" w:rsidRPr="00991E4C">
        <w:rPr>
          <w:sz w:val="26"/>
          <w:szCs w:val="26"/>
        </w:rPr>
        <w:t>kiến</w:t>
      </w:r>
      <w:proofErr w:type="spellEnd"/>
      <w:r w:rsidR="000E0F6B" w:rsidRPr="00991E4C">
        <w:rPr>
          <w:sz w:val="26"/>
          <w:szCs w:val="26"/>
        </w:rPr>
        <w:t xml:space="preserve"> </w:t>
      </w:r>
      <w:proofErr w:type="spellStart"/>
      <w:r w:rsidR="000E0F6B" w:rsidRPr="00991E4C">
        <w:rPr>
          <w:sz w:val="26"/>
          <w:szCs w:val="26"/>
        </w:rPr>
        <w:t>thức</w:t>
      </w:r>
      <w:proofErr w:type="spellEnd"/>
      <w:r w:rsidR="000E0F6B" w:rsidRPr="00991E4C">
        <w:rPr>
          <w:sz w:val="26"/>
          <w:szCs w:val="26"/>
        </w:rPr>
        <w:t xml:space="preserve"> </w:t>
      </w:r>
      <w:proofErr w:type="spellStart"/>
      <w:r w:rsidR="000E0F6B" w:rsidRPr="00991E4C">
        <w:rPr>
          <w:sz w:val="26"/>
          <w:szCs w:val="26"/>
        </w:rPr>
        <w:t>mà</w:t>
      </w:r>
      <w:proofErr w:type="spellEnd"/>
      <w:r w:rsidR="000E0F6B" w:rsidRPr="00991E4C">
        <w:rPr>
          <w:sz w:val="26"/>
          <w:szCs w:val="26"/>
        </w:rPr>
        <w:t xml:space="preserve"> </w:t>
      </w:r>
      <w:proofErr w:type="spellStart"/>
      <w:r w:rsidR="000E0F6B" w:rsidRPr="00991E4C">
        <w:rPr>
          <w:sz w:val="26"/>
          <w:szCs w:val="26"/>
        </w:rPr>
        <w:t>giảng</w:t>
      </w:r>
      <w:proofErr w:type="spellEnd"/>
      <w:r w:rsidR="003E5F2D" w:rsidRPr="00991E4C">
        <w:rPr>
          <w:sz w:val="26"/>
          <w:szCs w:val="26"/>
        </w:rPr>
        <w:t xml:space="preserve"> </w:t>
      </w:r>
      <w:proofErr w:type="spellStart"/>
      <w:r w:rsidR="003E5F2D" w:rsidRPr="00991E4C">
        <w:rPr>
          <w:sz w:val="26"/>
          <w:szCs w:val="26"/>
        </w:rPr>
        <w:t>viên</w:t>
      </w:r>
      <w:proofErr w:type="spellEnd"/>
      <w:r w:rsidR="003E5F2D" w:rsidRPr="00991E4C">
        <w:rPr>
          <w:sz w:val="26"/>
          <w:szCs w:val="26"/>
        </w:rPr>
        <w:t xml:space="preserve"> </w:t>
      </w:r>
      <w:proofErr w:type="spellStart"/>
      <w:r w:rsidR="003E5F2D" w:rsidRPr="00991E4C">
        <w:rPr>
          <w:sz w:val="26"/>
          <w:szCs w:val="26"/>
        </w:rPr>
        <w:t>truyền</w:t>
      </w:r>
      <w:proofErr w:type="spellEnd"/>
      <w:r w:rsidR="003E5F2D" w:rsidRPr="00991E4C">
        <w:rPr>
          <w:sz w:val="26"/>
          <w:szCs w:val="26"/>
        </w:rPr>
        <w:t xml:space="preserve"> </w:t>
      </w:r>
      <w:proofErr w:type="spellStart"/>
      <w:r w:rsidR="003E5F2D" w:rsidRPr="00991E4C">
        <w:rPr>
          <w:sz w:val="26"/>
          <w:szCs w:val="26"/>
        </w:rPr>
        <w:t>đạt</w:t>
      </w:r>
      <w:proofErr w:type="spellEnd"/>
      <w:r w:rsidR="003E5F2D" w:rsidRPr="00991E4C">
        <w:rPr>
          <w:sz w:val="26"/>
          <w:szCs w:val="26"/>
        </w:rPr>
        <w:t>.</w:t>
      </w:r>
    </w:p>
    <w:p w14:paraId="54B0AAE4" w14:textId="3806EE7C" w:rsidR="003E5F2D" w:rsidRPr="00991E4C" w:rsidRDefault="003225BB" w:rsidP="003225BB">
      <w:pPr>
        <w:pStyle w:val="NormalWeb"/>
        <w:shd w:val="clear" w:color="auto" w:fill="FFFFFF"/>
        <w:spacing w:line="360" w:lineRule="auto"/>
        <w:ind w:firstLine="360"/>
        <w:jc w:val="both"/>
        <w:textAlignment w:val="baseline"/>
        <w:rPr>
          <w:b/>
          <w:bCs/>
          <w:sz w:val="26"/>
          <w:szCs w:val="26"/>
        </w:rPr>
      </w:pPr>
      <w:r w:rsidRPr="00991E4C">
        <w:rPr>
          <w:b/>
          <w:bCs/>
          <w:sz w:val="26"/>
          <w:szCs w:val="26"/>
        </w:rPr>
        <w:t xml:space="preserve">3. </w:t>
      </w:r>
      <w:proofErr w:type="spellStart"/>
      <w:r w:rsidR="003E5F2D" w:rsidRPr="00991E4C">
        <w:rPr>
          <w:b/>
          <w:bCs/>
          <w:sz w:val="26"/>
          <w:szCs w:val="26"/>
        </w:rPr>
        <w:t>Tham</w:t>
      </w:r>
      <w:proofErr w:type="spellEnd"/>
      <w:r w:rsidR="003E5F2D" w:rsidRPr="00991E4C">
        <w:rPr>
          <w:b/>
          <w:bCs/>
          <w:sz w:val="26"/>
          <w:szCs w:val="26"/>
        </w:rPr>
        <w:t xml:space="preserve"> </w:t>
      </w:r>
      <w:proofErr w:type="spellStart"/>
      <w:r w:rsidR="003E5F2D" w:rsidRPr="00991E4C">
        <w:rPr>
          <w:b/>
          <w:bCs/>
          <w:sz w:val="26"/>
          <w:szCs w:val="26"/>
        </w:rPr>
        <w:t>luận</w:t>
      </w:r>
      <w:proofErr w:type="spellEnd"/>
      <w:r w:rsidR="003E5F2D" w:rsidRPr="00991E4C">
        <w:rPr>
          <w:b/>
          <w:bCs/>
          <w:sz w:val="26"/>
          <w:szCs w:val="26"/>
        </w:rPr>
        <w:t xml:space="preserve"> (Guest lecture)</w:t>
      </w:r>
      <w:r w:rsidR="003E5F2D" w:rsidRPr="00991E4C">
        <w:rPr>
          <w:sz w:val="26"/>
          <w:szCs w:val="26"/>
        </w:rPr>
        <w:t xml:space="preserve">: Theo </w:t>
      </w:r>
      <w:proofErr w:type="spellStart"/>
      <w:r w:rsidR="003E5F2D" w:rsidRPr="00991E4C">
        <w:rPr>
          <w:sz w:val="26"/>
          <w:szCs w:val="26"/>
        </w:rPr>
        <w:t>phương</w:t>
      </w:r>
      <w:proofErr w:type="spellEnd"/>
      <w:r w:rsidR="003E5F2D" w:rsidRPr="00991E4C">
        <w:rPr>
          <w:sz w:val="26"/>
          <w:szCs w:val="26"/>
        </w:rPr>
        <w:t xml:space="preserve"> </w:t>
      </w:r>
      <w:proofErr w:type="spellStart"/>
      <w:r w:rsidR="003E5F2D" w:rsidRPr="00991E4C">
        <w:rPr>
          <w:sz w:val="26"/>
          <w:szCs w:val="26"/>
        </w:rPr>
        <w:t>pháp</w:t>
      </w:r>
      <w:proofErr w:type="spellEnd"/>
      <w:r w:rsidR="003E5F2D" w:rsidRPr="00991E4C">
        <w:rPr>
          <w:sz w:val="26"/>
          <w:szCs w:val="26"/>
        </w:rPr>
        <w:t xml:space="preserve"> </w:t>
      </w:r>
      <w:proofErr w:type="spellStart"/>
      <w:r w:rsidR="003E5F2D" w:rsidRPr="00991E4C">
        <w:rPr>
          <w:sz w:val="26"/>
          <w:szCs w:val="26"/>
        </w:rPr>
        <w:t>này</w:t>
      </w:r>
      <w:proofErr w:type="spellEnd"/>
      <w:r w:rsidR="003E5F2D" w:rsidRPr="00991E4C">
        <w:rPr>
          <w:sz w:val="26"/>
          <w:szCs w:val="26"/>
        </w:rPr>
        <w:t xml:space="preserve">, </w:t>
      </w:r>
      <w:proofErr w:type="spellStart"/>
      <w:r w:rsidR="003E5F2D" w:rsidRPr="00991E4C">
        <w:rPr>
          <w:sz w:val="26"/>
          <w:szCs w:val="26"/>
        </w:rPr>
        <w:t>sinh</w:t>
      </w:r>
      <w:proofErr w:type="spellEnd"/>
      <w:r w:rsidR="003E5F2D" w:rsidRPr="00991E4C">
        <w:rPr>
          <w:sz w:val="26"/>
          <w:szCs w:val="26"/>
        </w:rPr>
        <w:t xml:space="preserve"> </w:t>
      </w:r>
      <w:proofErr w:type="spellStart"/>
      <w:r w:rsidR="003E5F2D" w:rsidRPr="00991E4C">
        <w:rPr>
          <w:sz w:val="26"/>
          <w:szCs w:val="26"/>
        </w:rPr>
        <w:t>viên</w:t>
      </w:r>
      <w:proofErr w:type="spellEnd"/>
      <w:r w:rsidR="003E5F2D" w:rsidRPr="00991E4C">
        <w:rPr>
          <w:sz w:val="26"/>
          <w:szCs w:val="26"/>
        </w:rPr>
        <w:t xml:space="preserve"> </w:t>
      </w:r>
      <w:proofErr w:type="spellStart"/>
      <w:r w:rsidR="003E5F2D" w:rsidRPr="00991E4C">
        <w:rPr>
          <w:sz w:val="26"/>
          <w:szCs w:val="26"/>
        </w:rPr>
        <w:t>được</w:t>
      </w:r>
      <w:proofErr w:type="spellEnd"/>
      <w:r w:rsidR="003E5F2D" w:rsidRPr="00991E4C">
        <w:rPr>
          <w:sz w:val="26"/>
          <w:szCs w:val="26"/>
        </w:rPr>
        <w:t xml:space="preserve"> </w:t>
      </w:r>
      <w:proofErr w:type="spellStart"/>
      <w:r w:rsidR="003E5F2D" w:rsidRPr="00991E4C">
        <w:rPr>
          <w:sz w:val="26"/>
          <w:szCs w:val="26"/>
        </w:rPr>
        <w:t>tham</w:t>
      </w:r>
      <w:proofErr w:type="spellEnd"/>
      <w:r w:rsidR="003E5F2D" w:rsidRPr="00991E4C">
        <w:rPr>
          <w:sz w:val="26"/>
          <w:szCs w:val="26"/>
        </w:rPr>
        <w:t xml:space="preserve"> </w:t>
      </w:r>
      <w:proofErr w:type="spellStart"/>
      <w:r w:rsidR="003E5F2D" w:rsidRPr="00991E4C">
        <w:rPr>
          <w:sz w:val="26"/>
          <w:szCs w:val="26"/>
        </w:rPr>
        <w:t>gia</w:t>
      </w:r>
      <w:proofErr w:type="spellEnd"/>
      <w:r w:rsidR="003E5F2D" w:rsidRPr="00991E4C">
        <w:rPr>
          <w:sz w:val="26"/>
          <w:szCs w:val="26"/>
        </w:rPr>
        <w:t xml:space="preserve"> </w:t>
      </w:r>
      <w:proofErr w:type="spellStart"/>
      <w:r w:rsidR="003E5F2D" w:rsidRPr="00991E4C">
        <w:rPr>
          <w:sz w:val="26"/>
          <w:szCs w:val="26"/>
        </w:rPr>
        <w:t>vào</w:t>
      </w:r>
      <w:proofErr w:type="spellEnd"/>
      <w:r w:rsidR="003E5F2D" w:rsidRPr="00991E4C">
        <w:rPr>
          <w:sz w:val="26"/>
          <w:szCs w:val="26"/>
        </w:rPr>
        <w:t xml:space="preserve"> </w:t>
      </w:r>
      <w:proofErr w:type="spellStart"/>
      <w:r w:rsidR="003E5F2D" w:rsidRPr="00991E4C">
        <w:rPr>
          <w:sz w:val="26"/>
          <w:szCs w:val="26"/>
        </w:rPr>
        <w:t>các</w:t>
      </w:r>
      <w:proofErr w:type="spellEnd"/>
      <w:r w:rsidR="003E5F2D" w:rsidRPr="00991E4C">
        <w:rPr>
          <w:sz w:val="26"/>
          <w:szCs w:val="26"/>
        </w:rPr>
        <w:t xml:space="preserve"> </w:t>
      </w:r>
      <w:proofErr w:type="spellStart"/>
      <w:r w:rsidR="003E5F2D" w:rsidRPr="00991E4C">
        <w:rPr>
          <w:sz w:val="26"/>
          <w:szCs w:val="26"/>
        </w:rPr>
        <w:t>khóa</w:t>
      </w:r>
      <w:proofErr w:type="spellEnd"/>
      <w:r w:rsidR="003E5F2D" w:rsidRPr="00991E4C">
        <w:rPr>
          <w:b/>
          <w:bCs/>
          <w:sz w:val="26"/>
          <w:szCs w:val="26"/>
        </w:rPr>
        <w:t xml:space="preserve"> </w:t>
      </w:r>
      <w:proofErr w:type="spellStart"/>
      <w:r w:rsidR="003E5F2D" w:rsidRPr="00991E4C">
        <w:rPr>
          <w:sz w:val="26"/>
          <w:szCs w:val="26"/>
        </w:rPr>
        <w:t>học</w:t>
      </w:r>
      <w:proofErr w:type="spellEnd"/>
      <w:r w:rsidR="003E5F2D" w:rsidRPr="00991E4C">
        <w:rPr>
          <w:sz w:val="26"/>
          <w:szCs w:val="26"/>
        </w:rPr>
        <w:t xml:space="preserve"> </w:t>
      </w:r>
      <w:proofErr w:type="spellStart"/>
      <w:r w:rsidR="003E5F2D" w:rsidRPr="00991E4C">
        <w:rPr>
          <w:sz w:val="26"/>
          <w:szCs w:val="26"/>
        </w:rPr>
        <w:t>mà</w:t>
      </w:r>
      <w:proofErr w:type="spellEnd"/>
      <w:r w:rsidR="003E5F2D" w:rsidRPr="00991E4C">
        <w:rPr>
          <w:sz w:val="26"/>
          <w:szCs w:val="26"/>
        </w:rPr>
        <w:t xml:space="preserve"> </w:t>
      </w:r>
      <w:proofErr w:type="spellStart"/>
      <w:r w:rsidR="003E5F2D" w:rsidRPr="00991E4C">
        <w:rPr>
          <w:sz w:val="26"/>
          <w:szCs w:val="26"/>
        </w:rPr>
        <w:t>người</w:t>
      </w:r>
      <w:proofErr w:type="spellEnd"/>
      <w:r w:rsidR="003E5F2D" w:rsidRPr="00991E4C">
        <w:rPr>
          <w:sz w:val="26"/>
          <w:szCs w:val="26"/>
        </w:rPr>
        <w:t xml:space="preserve"> </w:t>
      </w:r>
      <w:proofErr w:type="spellStart"/>
      <w:r w:rsidR="003E5F2D" w:rsidRPr="00991E4C">
        <w:rPr>
          <w:sz w:val="26"/>
          <w:szCs w:val="26"/>
        </w:rPr>
        <w:t>diễn</w:t>
      </w:r>
      <w:proofErr w:type="spellEnd"/>
      <w:r w:rsidR="003E5F2D" w:rsidRPr="00991E4C">
        <w:rPr>
          <w:sz w:val="26"/>
          <w:szCs w:val="26"/>
        </w:rPr>
        <w:t xml:space="preserve"> </w:t>
      </w:r>
      <w:proofErr w:type="spellStart"/>
      <w:r w:rsidR="003E5F2D" w:rsidRPr="00991E4C">
        <w:rPr>
          <w:sz w:val="26"/>
          <w:szCs w:val="26"/>
        </w:rPr>
        <w:t>giảng</w:t>
      </w:r>
      <w:proofErr w:type="spellEnd"/>
      <w:r w:rsidR="003E5F2D" w:rsidRPr="00991E4C">
        <w:rPr>
          <w:sz w:val="26"/>
          <w:szCs w:val="26"/>
        </w:rPr>
        <w:t xml:space="preserve">, </w:t>
      </w:r>
      <w:proofErr w:type="spellStart"/>
      <w:r w:rsidR="003E5F2D" w:rsidRPr="00991E4C">
        <w:rPr>
          <w:sz w:val="26"/>
          <w:szCs w:val="26"/>
        </w:rPr>
        <w:t>t</w:t>
      </w:r>
      <w:r w:rsidR="000E0F6B" w:rsidRPr="00991E4C">
        <w:rPr>
          <w:sz w:val="26"/>
          <w:szCs w:val="26"/>
        </w:rPr>
        <w:t>huyết</w:t>
      </w:r>
      <w:proofErr w:type="spellEnd"/>
      <w:r w:rsidR="000E0F6B" w:rsidRPr="00991E4C">
        <w:rPr>
          <w:sz w:val="26"/>
          <w:szCs w:val="26"/>
        </w:rPr>
        <w:t xml:space="preserve"> </w:t>
      </w:r>
      <w:proofErr w:type="spellStart"/>
      <w:r w:rsidR="000E0F6B" w:rsidRPr="00991E4C">
        <w:rPr>
          <w:sz w:val="26"/>
          <w:szCs w:val="26"/>
        </w:rPr>
        <w:t>trình</w:t>
      </w:r>
      <w:proofErr w:type="spellEnd"/>
      <w:r w:rsidR="000E0F6B" w:rsidRPr="00991E4C">
        <w:rPr>
          <w:sz w:val="26"/>
          <w:szCs w:val="26"/>
        </w:rPr>
        <w:t xml:space="preserve"> </w:t>
      </w:r>
      <w:proofErr w:type="spellStart"/>
      <w:r w:rsidR="000E0F6B" w:rsidRPr="00991E4C">
        <w:rPr>
          <w:sz w:val="26"/>
          <w:szCs w:val="26"/>
        </w:rPr>
        <w:t>không</w:t>
      </w:r>
      <w:proofErr w:type="spellEnd"/>
      <w:r w:rsidR="000E0F6B" w:rsidRPr="00991E4C">
        <w:rPr>
          <w:sz w:val="26"/>
          <w:szCs w:val="26"/>
        </w:rPr>
        <w:t xml:space="preserve"> </w:t>
      </w:r>
      <w:proofErr w:type="spellStart"/>
      <w:r w:rsidR="000E0F6B" w:rsidRPr="00991E4C">
        <w:rPr>
          <w:sz w:val="26"/>
          <w:szCs w:val="26"/>
        </w:rPr>
        <w:t>phải</w:t>
      </w:r>
      <w:proofErr w:type="spellEnd"/>
      <w:r w:rsidR="000E0F6B" w:rsidRPr="00991E4C">
        <w:rPr>
          <w:sz w:val="26"/>
          <w:szCs w:val="26"/>
        </w:rPr>
        <w:t xml:space="preserve"> </w:t>
      </w:r>
      <w:proofErr w:type="spellStart"/>
      <w:r w:rsidR="000E0F6B" w:rsidRPr="00991E4C">
        <w:rPr>
          <w:sz w:val="26"/>
          <w:szCs w:val="26"/>
        </w:rPr>
        <w:t>là</w:t>
      </w:r>
      <w:proofErr w:type="spellEnd"/>
      <w:r w:rsidR="000E0F6B" w:rsidRPr="00991E4C">
        <w:rPr>
          <w:sz w:val="26"/>
          <w:szCs w:val="26"/>
        </w:rPr>
        <w:t xml:space="preserve"> </w:t>
      </w:r>
      <w:proofErr w:type="spellStart"/>
      <w:r w:rsidR="000E0F6B" w:rsidRPr="00991E4C">
        <w:rPr>
          <w:sz w:val="26"/>
          <w:szCs w:val="26"/>
        </w:rPr>
        <w:t>giảng</w:t>
      </w:r>
      <w:proofErr w:type="spellEnd"/>
      <w:r w:rsidR="003E5F2D" w:rsidRPr="00991E4C">
        <w:rPr>
          <w:sz w:val="26"/>
          <w:szCs w:val="26"/>
        </w:rPr>
        <w:t xml:space="preserve"> </w:t>
      </w:r>
      <w:proofErr w:type="spellStart"/>
      <w:r w:rsidR="003E5F2D" w:rsidRPr="00991E4C">
        <w:rPr>
          <w:sz w:val="26"/>
          <w:szCs w:val="26"/>
        </w:rPr>
        <w:t>viên</w:t>
      </w:r>
      <w:proofErr w:type="spellEnd"/>
      <w:r w:rsidR="003E5F2D" w:rsidRPr="00991E4C">
        <w:rPr>
          <w:sz w:val="26"/>
          <w:szCs w:val="26"/>
        </w:rPr>
        <w:t xml:space="preserve"> </w:t>
      </w:r>
      <w:proofErr w:type="spellStart"/>
      <w:r w:rsidR="003E5F2D" w:rsidRPr="00991E4C">
        <w:rPr>
          <w:sz w:val="26"/>
          <w:szCs w:val="26"/>
        </w:rPr>
        <w:t>mà</w:t>
      </w:r>
      <w:proofErr w:type="spellEnd"/>
      <w:r w:rsidR="003E5F2D" w:rsidRPr="00991E4C">
        <w:rPr>
          <w:sz w:val="26"/>
          <w:szCs w:val="26"/>
        </w:rPr>
        <w:t xml:space="preserve"> </w:t>
      </w:r>
      <w:proofErr w:type="spellStart"/>
      <w:r w:rsidR="003E5F2D" w:rsidRPr="00991E4C">
        <w:rPr>
          <w:sz w:val="26"/>
          <w:szCs w:val="26"/>
        </w:rPr>
        <w:t>là</w:t>
      </w:r>
      <w:proofErr w:type="spellEnd"/>
      <w:r w:rsidR="003E5F2D" w:rsidRPr="00991E4C">
        <w:rPr>
          <w:sz w:val="26"/>
          <w:szCs w:val="26"/>
        </w:rPr>
        <w:t xml:space="preserve"> </w:t>
      </w:r>
      <w:proofErr w:type="spellStart"/>
      <w:r w:rsidR="003E5F2D" w:rsidRPr="00991E4C">
        <w:rPr>
          <w:sz w:val="26"/>
          <w:szCs w:val="26"/>
        </w:rPr>
        <w:t>những</w:t>
      </w:r>
      <w:proofErr w:type="spellEnd"/>
      <w:r w:rsidR="003E5F2D" w:rsidRPr="00991E4C">
        <w:rPr>
          <w:sz w:val="26"/>
          <w:szCs w:val="26"/>
        </w:rPr>
        <w:t xml:space="preserve"> </w:t>
      </w:r>
      <w:proofErr w:type="spellStart"/>
      <w:r w:rsidR="003E5F2D" w:rsidRPr="00991E4C">
        <w:rPr>
          <w:sz w:val="26"/>
          <w:szCs w:val="26"/>
        </w:rPr>
        <w:t>người</w:t>
      </w:r>
      <w:proofErr w:type="spellEnd"/>
      <w:r w:rsidR="003E5F2D" w:rsidRPr="00991E4C">
        <w:rPr>
          <w:sz w:val="26"/>
          <w:szCs w:val="26"/>
        </w:rPr>
        <w:t xml:space="preserve"> </w:t>
      </w:r>
      <w:proofErr w:type="spellStart"/>
      <w:r w:rsidR="003E5F2D" w:rsidRPr="00991E4C">
        <w:rPr>
          <w:sz w:val="26"/>
          <w:szCs w:val="26"/>
        </w:rPr>
        <w:t>đến</w:t>
      </w:r>
      <w:proofErr w:type="spellEnd"/>
      <w:r w:rsidR="003E5F2D" w:rsidRPr="00991E4C">
        <w:rPr>
          <w:sz w:val="26"/>
          <w:szCs w:val="26"/>
        </w:rPr>
        <w:t xml:space="preserve"> </w:t>
      </w:r>
      <w:proofErr w:type="spellStart"/>
      <w:r w:rsidR="003E5F2D" w:rsidRPr="00991E4C">
        <w:rPr>
          <w:sz w:val="26"/>
          <w:szCs w:val="26"/>
        </w:rPr>
        <w:t>từ</w:t>
      </w:r>
      <w:proofErr w:type="spellEnd"/>
      <w:r w:rsidR="003E5F2D" w:rsidRPr="00991E4C">
        <w:rPr>
          <w:sz w:val="26"/>
          <w:szCs w:val="26"/>
        </w:rPr>
        <w:t xml:space="preserve"> </w:t>
      </w:r>
      <w:proofErr w:type="spellStart"/>
      <w:r w:rsidR="003E5F2D" w:rsidRPr="00991E4C">
        <w:rPr>
          <w:sz w:val="26"/>
          <w:szCs w:val="26"/>
        </w:rPr>
        <w:t>các</w:t>
      </w:r>
      <w:proofErr w:type="spellEnd"/>
      <w:r w:rsidR="003E5F2D" w:rsidRPr="00991E4C">
        <w:rPr>
          <w:sz w:val="26"/>
          <w:szCs w:val="26"/>
        </w:rPr>
        <w:t xml:space="preserve"> </w:t>
      </w:r>
      <w:proofErr w:type="spellStart"/>
      <w:r w:rsidR="003E5F2D" w:rsidRPr="00991E4C">
        <w:rPr>
          <w:sz w:val="26"/>
          <w:szCs w:val="26"/>
        </w:rPr>
        <w:t>doanh</w:t>
      </w:r>
      <w:proofErr w:type="spellEnd"/>
      <w:r w:rsidR="003E5F2D" w:rsidRPr="00991E4C">
        <w:rPr>
          <w:sz w:val="26"/>
          <w:szCs w:val="26"/>
        </w:rPr>
        <w:t xml:space="preserve"> </w:t>
      </w:r>
      <w:proofErr w:type="spellStart"/>
      <w:r w:rsidR="003E5F2D" w:rsidRPr="00991E4C">
        <w:rPr>
          <w:sz w:val="26"/>
          <w:szCs w:val="26"/>
        </w:rPr>
        <w:t>nghiệp</w:t>
      </w:r>
      <w:proofErr w:type="spellEnd"/>
      <w:r w:rsidR="003E5F2D" w:rsidRPr="00991E4C">
        <w:rPr>
          <w:sz w:val="26"/>
          <w:szCs w:val="26"/>
        </w:rPr>
        <w:t xml:space="preserve"> </w:t>
      </w:r>
      <w:proofErr w:type="spellStart"/>
      <w:r w:rsidR="003E5F2D" w:rsidRPr="00991E4C">
        <w:rPr>
          <w:sz w:val="26"/>
          <w:szCs w:val="26"/>
        </w:rPr>
        <w:t>bên</w:t>
      </w:r>
      <w:proofErr w:type="spellEnd"/>
      <w:r w:rsidR="003E5F2D" w:rsidRPr="00991E4C">
        <w:rPr>
          <w:sz w:val="26"/>
          <w:szCs w:val="26"/>
        </w:rPr>
        <w:t xml:space="preserve"> </w:t>
      </w:r>
      <w:proofErr w:type="spellStart"/>
      <w:r w:rsidR="003E5F2D" w:rsidRPr="00991E4C">
        <w:rPr>
          <w:sz w:val="26"/>
          <w:szCs w:val="26"/>
        </w:rPr>
        <w:t>ngoài</w:t>
      </w:r>
      <w:proofErr w:type="spellEnd"/>
      <w:r w:rsidR="003E5F2D" w:rsidRPr="00991E4C">
        <w:rPr>
          <w:sz w:val="26"/>
          <w:szCs w:val="26"/>
        </w:rPr>
        <w:t xml:space="preserve">. </w:t>
      </w:r>
      <w:proofErr w:type="spellStart"/>
      <w:r w:rsidR="003E5F2D" w:rsidRPr="00991E4C">
        <w:rPr>
          <w:sz w:val="26"/>
          <w:szCs w:val="26"/>
        </w:rPr>
        <w:t>Thông</w:t>
      </w:r>
      <w:proofErr w:type="spellEnd"/>
      <w:r w:rsidR="003E5F2D" w:rsidRPr="00991E4C">
        <w:rPr>
          <w:sz w:val="26"/>
          <w:szCs w:val="26"/>
        </w:rPr>
        <w:t xml:space="preserve"> qua </w:t>
      </w:r>
      <w:proofErr w:type="spellStart"/>
      <w:r w:rsidR="003E5F2D" w:rsidRPr="00991E4C">
        <w:rPr>
          <w:sz w:val="26"/>
          <w:szCs w:val="26"/>
        </w:rPr>
        <w:t>những</w:t>
      </w:r>
      <w:proofErr w:type="spellEnd"/>
      <w:r w:rsidR="003E5F2D" w:rsidRPr="00991E4C">
        <w:rPr>
          <w:sz w:val="26"/>
          <w:szCs w:val="26"/>
        </w:rPr>
        <w:t xml:space="preserve"> </w:t>
      </w:r>
      <w:proofErr w:type="spellStart"/>
      <w:r w:rsidR="003E5F2D" w:rsidRPr="00991E4C">
        <w:rPr>
          <w:sz w:val="26"/>
          <w:szCs w:val="26"/>
        </w:rPr>
        <w:t>kinh</w:t>
      </w:r>
      <w:proofErr w:type="spellEnd"/>
      <w:r w:rsidR="003E5F2D" w:rsidRPr="00991E4C">
        <w:rPr>
          <w:sz w:val="26"/>
          <w:szCs w:val="26"/>
        </w:rPr>
        <w:t xml:space="preserve"> </w:t>
      </w:r>
      <w:proofErr w:type="spellStart"/>
      <w:r w:rsidR="003E5F2D" w:rsidRPr="00991E4C">
        <w:rPr>
          <w:sz w:val="26"/>
          <w:szCs w:val="26"/>
        </w:rPr>
        <w:t>nghiệm</w:t>
      </w:r>
      <w:proofErr w:type="spellEnd"/>
      <w:r w:rsidR="003E5F2D" w:rsidRPr="00991E4C">
        <w:rPr>
          <w:sz w:val="26"/>
          <w:szCs w:val="26"/>
        </w:rPr>
        <w:t xml:space="preserve"> </w:t>
      </w:r>
      <w:proofErr w:type="spellStart"/>
      <w:r w:rsidR="003E5F2D" w:rsidRPr="00991E4C">
        <w:rPr>
          <w:sz w:val="26"/>
          <w:szCs w:val="26"/>
        </w:rPr>
        <w:t>và</w:t>
      </w:r>
      <w:proofErr w:type="spellEnd"/>
      <w:r w:rsidR="003E5F2D" w:rsidRPr="00991E4C">
        <w:rPr>
          <w:sz w:val="26"/>
          <w:szCs w:val="26"/>
        </w:rPr>
        <w:t xml:space="preserve"> </w:t>
      </w:r>
      <w:proofErr w:type="spellStart"/>
      <w:r w:rsidR="003E5F2D" w:rsidRPr="00991E4C">
        <w:rPr>
          <w:sz w:val="26"/>
          <w:szCs w:val="26"/>
        </w:rPr>
        <w:t>hiểu</w:t>
      </w:r>
      <w:proofErr w:type="spellEnd"/>
      <w:r w:rsidR="003E5F2D" w:rsidRPr="00991E4C">
        <w:rPr>
          <w:sz w:val="26"/>
          <w:szCs w:val="26"/>
        </w:rPr>
        <w:t xml:space="preserve"> </w:t>
      </w:r>
      <w:proofErr w:type="spellStart"/>
      <w:r w:rsidR="003E5F2D" w:rsidRPr="00991E4C">
        <w:rPr>
          <w:sz w:val="26"/>
          <w:szCs w:val="26"/>
        </w:rPr>
        <w:t>biết</w:t>
      </w:r>
      <w:proofErr w:type="spellEnd"/>
      <w:r w:rsidR="003E5F2D" w:rsidRPr="00991E4C">
        <w:rPr>
          <w:sz w:val="26"/>
          <w:szCs w:val="26"/>
        </w:rPr>
        <w:t xml:space="preserve"> </w:t>
      </w:r>
      <w:proofErr w:type="spellStart"/>
      <w:r w:rsidR="003E5F2D" w:rsidRPr="00991E4C">
        <w:rPr>
          <w:sz w:val="26"/>
          <w:szCs w:val="26"/>
        </w:rPr>
        <w:t>của</w:t>
      </w:r>
      <w:proofErr w:type="spellEnd"/>
      <w:r w:rsidR="003E5F2D" w:rsidRPr="00991E4C">
        <w:rPr>
          <w:sz w:val="26"/>
          <w:szCs w:val="26"/>
        </w:rPr>
        <w:t xml:space="preserve"> </w:t>
      </w:r>
      <w:proofErr w:type="spellStart"/>
      <w:r w:rsidR="003E5F2D" w:rsidRPr="00991E4C">
        <w:rPr>
          <w:sz w:val="26"/>
          <w:szCs w:val="26"/>
        </w:rPr>
        <w:t>diễn</w:t>
      </w:r>
      <w:proofErr w:type="spellEnd"/>
      <w:r w:rsidR="003E5F2D" w:rsidRPr="00991E4C">
        <w:rPr>
          <w:sz w:val="26"/>
          <w:szCs w:val="26"/>
        </w:rPr>
        <w:t xml:space="preserve"> </w:t>
      </w:r>
      <w:proofErr w:type="spellStart"/>
      <w:r w:rsidR="003E5F2D" w:rsidRPr="00991E4C">
        <w:rPr>
          <w:sz w:val="26"/>
          <w:szCs w:val="26"/>
        </w:rPr>
        <w:t>giảng</w:t>
      </w:r>
      <w:proofErr w:type="spellEnd"/>
      <w:r w:rsidR="003E5F2D" w:rsidRPr="00991E4C">
        <w:rPr>
          <w:sz w:val="26"/>
          <w:szCs w:val="26"/>
        </w:rPr>
        <w:t xml:space="preserve"> </w:t>
      </w:r>
      <w:proofErr w:type="spellStart"/>
      <w:r w:rsidR="003E5F2D" w:rsidRPr="00991E4C">
        <w:rPr>
          <w:sz w:val="26"/>
          <w:szCs w:val="26"/>
        </w:rPr>
        <w:t>để</w:t>
      </w:r>
      <w:proofErr w:type="spellEnd"/>
      <w:r w:rsidR="003E5F2D" w:rsidRPr="00991E4C">
        <w:rPr>
          <w:sz w:val="26"/>
          <w:szCs w:val="26"/>
        </w:rPr>
        <w:t xml:space="preserve"> </w:t>
      </w:r>
      <w:proofErr w:type="spellStart"/>
      <w:r w:rsidR="003E5F2D" w:rsidRPr="00991E4C">
        <w:rPr>
          <w:sz w:val="26"/>
          <w:szCs w:val="26"/>
        </w:rPr>
        <w:t>giúp</w:t>
      </w:r>
      <w:proofErr w:type="spellEnd"/>
      <w:r w:rsidR="003E5F2D" w:rsidRPr="00991E4C">
        <w:rPr>
          <w:sz w:val="26"/>
          <w:szCs w:val="26"/>
        </w:rPr>
        <w:t xml:space="preserve"> </w:t>
      </w:r>
      <w:proofErr w:type="spellStart"/>
      <w:r w:rsidR="003E5F2D" w:rsidRPr="00991E4C">
        <w:rPr>
          <w:sz w:val="26"/>
          <w:szCs w:val="26"/>
        </w:rPr>
        <w:t>sinh</w:t>
      </w:r>
      <w:proofErr w:type="spellEnd"/>
      <w:r w:rsidR="003E5F2D" w:rsidRPr="00991E4C">
        <w:rPr>
          <w:sz w:val="26"/>
          <w:szCs w:val="26"/>
        </w:rPr>
        <w:t xml:space="preserve"> </w:t>
      </w:r>
      <w:proofErr w:type="spellStart"/>
      <w:r w:rsidR="003E5F2D" w:rsidRPr="00991E4C">
        <w:rPr>
          <w:sz w:val="26"/>
          <w:szCs w:val="26"/>
        </w:rPr>
        <w:t>viên</w:t>
      </w:r>
      <w:proofErr w:type="spellEnd"/>
      <w:r w:rsidR="003E5F2D" w:rsidRPr="00991E4C">
        <w:rPr>
          <w:sz w:val="26"/>
          <w:szCs w:val="26"/>
        </w:rPr>
        <w:t xml:space="preserve"> </w:t>
      </w:r>
      <w:proofErr w:type="spellStart"/>
      <w:r w:rsidR="003E5F2D" w:rsidRPr="00991E4C">
        <w:rPr>
          <w:sz w:val="26"/>
          <w:szCs w:val="26"/>
        </w:rPr>
        <w:t>hình</w:t>
      </w:r>
      <w:proofErr w:type="spellEnd"/>
      <w:r w:rsidR="003E5F2D" w:rsidRPr="00991E4C">
        <w:rPr>
          <w:sz w:val="26"/>
          <w:szCs w:val="26"/>
        </w:rPr>
        <w:t xml:space="preserve"> </w:t>
      </w:r>
      <w:proofErr w:type="spellStart"/>
      <w:r w:rsidR="003E5F2D" w:rsidRPr="00991E4C">
        <w:rPr>
          <w:sz w:val="26"/>
          <w:szCs w:val="26"/>
        </w:rPr>
        <w:t>thành</w:t>
      </w:r>
      <w:proofErr w:type="spellEnd"/>
      <w:r w:rsidR="003E5F2D" w:rsidRPr="00991E4C">
        <w:rPr>
          <w:sz w:val="26"/>
          <w:szCs w:val="26"/>
        </w:rPr>
        <w:t xml:space="preserve"> </w:t>
      </w:r>
      <w:proofErr w:type="spellStart"/>
      <w:r w:rsidR="003E5F2D" w:rsidRPr="00991E4C">
        <w:rPr>
          <w:sz w:val="26"/>
          <w:szCs w:val="26"/>
        </w:rPr>
        <w:t>kiến</w:t>
      </w:r>
      <w:proofErr w:type="spellEnd"/>
      <w:r w:rsidR="003E5F2D" w:rsidRPr="00991E4C">
        <w:rPr>
          <w:sz w:val="26"/>
          <w:szCs w:val="26"/>
        </w:rPr>
        <w:t xml:space="preserve"> </w:t>
      </w:r>
      <w:proofErr w:type="spellStart"/>
      <w:r w:rsidR="003E5F2D" w:rsidRPr="00991E4C">
        <w:rPr>
          <w:sz w:val="26"/>
          <w:szCs w:val="26"/>
        </w:rPr>
        <w:t>thức</w:t>
      </w:r>
      <w:proofErr w:type="spellEnd"/>
      <w:r w:rsidR="003E5F2D" w:rsidRPr="00991E4C">
        <w:rPr>
          <w:sz w:val="26"/>
          <w:szCs w:val="26"/>
        </w:rPr>
        <w:t xml:space="preserve"> </w:t>
      </w:r>
      <w:proofErr w:type="spellStart"/>
      <w:r w:rsidR="003E5F2D" w:rsidRPr="00991E4C">
        <w:rPr>
          <w:sz w:val="26"/>
          <w:szCs w:val="26"/>
        </w:rPr>
        <w:t>tổng</w:t>
      </w:r>
      <w:proofErr w:type="spellEnd"/>
      <w:r w:rsidR="003E5F2D" w:rsidRPr="00991E4C">
        <w:rPr>
          <w:sz w:val="26"/>
          <w:szCs w:val="26"/>
        </w:rPr>
        <w:t xml:space="preserve"> </w:t>
      </w:r>
      <w:proofErr w:type="spellStart"/>
      <w:r w:rsidR="003E5F2D" w:rsidRPr="00991E4C">
        <w:rPr>
          <w:sz w:val="26"/>
          <w:szCs w:val="26"/>
        </w:rPr>
        <w:t>quan</w:t>
      </w:r>
      <w:proofErr w:type="spellEnd"/>
      <w:r w:rsidR="003E5F2D" w:rsidRPr="00991E4C">
        <w:rPr>
          <w:sz w:val="26"/>
          <w:szCs w:val="26"/>
        </w:rPr>
        <w:t xml:space="preserve"> hay </w:t>
      </w:r>
      <w:proofErr w:type="spellStart"/>
      <w:r w:rsidR="003E5F2D" w:rsidRPr="00991E4C">
        <w:rPr>
          <w:sz w:val="26"/>
          <w:szCs w:val="26"/>
        </w:rPr>
        <w:t>cụ</w:t>
      </w:r>
      <w:proofErr w:type="spellEnd"/>
      <w:r w:rsidR="003E5F2D" w:rsidRPr="00991E4C">
        <w:rPr>
          <w:sz w:val="26"/>
          <w:szCs w:val="26"/>
        </w:rPr>
        <w:t xml:space="preserve"> </w:t>
      </w:r>
      <w:proofErr w:type="spellStart"/>
      <w:r w:rsidR="003E5F2D" w:rsidRPr="00991E4C">
        <w:rPr>
          <w:sz w:val="26"/>
          <w:szCs w:val="26"/>
        </w:rPr>
        <w:t>thể</w:t>
      </w:r>
      <w:proofErr w:type="spellEnd"/>
      <w:r w:rsidR="003E5F2D" w:rsidRPr="00991E4C">
        <w:rPr>
          <w:sz w:val="26"/>
          <w:szCs w:val="26"/>
        </w:rPr>
        <w:t xml:space="preserve"> </w:t>
      </w:r>
      <w:proofErr w:type="spellStart"/>
      <w:r w:rsidR="003E5F2D" w:rsidRPr="00991E4C">
        <w:rPr>
          <w:sz w:val="26"/>
          <w:szCs w:val="26"/>
        </w:rPr>
        <w:t>về</w:t>
      </w:r>
      <w:proofErr w:type="spellEnd"/>
      <w:r w:rsidR="003E5F2D" w:rsidRPr="00991E4C">
        <w:rPr>
          <w:sz w:val="26"/>
          <w:szCs w:val="26"/>
        </w:rPr>
        <w:t xml:space="preserve"> </w:t>
      </w:r>
      <w:proofErr w:type="spellStart"/>
      <w:r w:rsidR="003E5F2D" w:rsidRPr="00991E4C">
        <w:rPr>
          <w:sz w:val="26"/>
          <w:szCs w:val="26"/>
        </w:rPr>
        <w:t>chuyên</w:t>
      </w:r>
      <w:proofErr w:type="spellEnd"/>
      <w:r w:rsidR="003E5F2D" w:rsidRPr="00991E4C">
        <w:rPr>
          <w:sz w:val="26"/>
          <w:szCs w:val="26"/>
        </w:rPr>
        <w:t xml:space="preserve"> </w:t>
      </w:r>
      <w:proofErr w:type="spellStart"/>
      <w:r w:rsidR="003E5F2D" w:rsidRPr="00991E4C">
        <w:rPr>
          <w:sz w:val="26"/>
          <w:szCs w:val="26"/>
        </w:rPr>
        <w:lastRenderedPageBreak/>
        <w:t>ngành</w:t>
      </w:r>
      <w:proofErr w:type="spellEnd"/>
      <w:r w:rsidR="003E5F2D" w:rsidRPr="00991E4C">
        <w:rPr>
          <w:sz w:val="26"/>
          <w:szCs w:val="26"/>
        </w:rPr>
        <w:t xml:space="preserve"> </w:t>
      </w:r>
      <w:proofErr w:type="spellStart"/>
      <w:r w:rsidR="003E5F2D" w:rsidRPr="00991E4C">
        <w:rPr>
          <w:sz w:val="26"/>
          <w:szCs w:val="26"/>
        </w:rPr>
        <w:t>đào</w:t>
      </w:r>
      <w:proofErr w:type="spellEnd"/>
      <w:r w:rsidR="003E5F2D" w:rsidRPr="00991E4C">
        <w:rPr>
          <w:sz w:val="26"/>
          <w:szCs w:val="26"/>
        </w:rPr>
        <w:t xml:space="preserve"> </w:t>
      </w:r>
      <w:proofErr w:type="spellStart"/>
      <w:r w:rsidR="003E5F2D" w:rsidRPr="00991E4C">
        <w:rPr>
          <w:sz w:val="26"/>
          <w:szCs w:val="26"/>
        </w:rPr>
        <w:t>tạo</w:t>
      </w:r>
      <w:proofErr w:type="spellEnd"/>
      <w:r w:rsidR="003E5F2D" w:rsidRPr="00991E4C">
        <w:rPr>
          <w:sz w:val="26"/>
          <w:szCs w:val="26"/>
        </w:rPr>
        <w:t>.</w:t>
      </w:r>
    </w:p>
    <w:p w14:paraId="1898C878" w14:textId="77777777" w:rsidR="003E5F2D" w:rsidRPr="00991E4C" w:rsidRDefault="003E5F2D" w:rsidP="009B6530">
      <w:pPr>
        <w:spacing w:after="0" w:line="360" w:lineRule="auto"/>
        <w:rPr>
          <w:rFonts w:ascii="Times New Roman" w:hAnsi="Times New Roman" w:cs="Times New Roman"/>
          <w:sz w:val="26"/>
          <w:szCs w:val="26"/>
        </w:rPr>
      </w:pPr>
      <w:r w:rsidRPr="00991E4C">
        <w:rPr>
          <w:rFonts w:ascii="Times New Roman" w:eastAsia="Times New Roman" w:hAnsi="Times New Roman" w:cs="Times New Roman"/>
          <w:b/>
          <w:bCs/>
          <w:sz w:val="26"/>
          <w:szCs w:val="26"/>
        </w:rPr>
        <w:t xml:space="preserve">1.9.2. </w:t>
      </w:r>
      <w:proofErr w:type="spellStart"/>
      <w:r w:rsidRPr="00991E4C">
        <w:rPr>
          <w:rFonts w:ascii="Times New Roman" w:eastAsia="Times New Roman" w:hAnsi="Times New Roman" w:cs="Times New Roman"/>
          <w:b/>
          <w:bCs/>
          <w:sz w:val="26"/>
          <w:szCs w:val="26"/>
        </w:rPr>
        <w:t>Chiến</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lược</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dạy</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học</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gián</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tiếp</w:t>
      </w:r>
      <w:proofErr w:type="spellEnd"/>
    </w:p>
    <w:p w14:paraId="384F5CB1" w14:textId="0F09E73A" w:rsidR="003E5F2D" w:rsidRPr="00991E4C" w:rsidRDefault="003E5F2D" w:rsidP="001E3153">
      <w:pPr>
        <w:pStyle w:val="NormalWeb"/>
        <w:shd w:val="clear" w:color="auto" w:fill="FFFFFF"/>
        <w:spacing w:line="360" w:lineRule="auto"/>
        <w:ind w:firstLine="360"/>
        <w:jc w:val="both"/>
        <w:textAlignment w:val="baseline"/>
        <w:rPr>
          <w:sz w:val="26"/>
          <w:szCs w:val="26"/>
        </w:rPr>
      </w:pPr>
      <w:proofErr w:type="spellStart"/>
      <w:r w:rsidRPr="00991E4C">
        <w:rPr>
          <w:sz w:val="26"/>
          <w:szCs w:val="26"/>
        </w:rPr>
        <w:t>Dạy</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gián</w:t>
      </w:r>
      <w:proofErr w:type="spellEnd"/>
      <w:r w:rsidRPr="00991E4C">
        <w:rPr>
          <w:sz w:val="26"/>
          <w:szCs w:val="26"/>
        </w:rPr>
        <w:t xml:space="preserve"> </w:t>
      </w:r>
      <w:proofErr w:type="spellStart"/>
      <w:r w:rsidRPr="00991E4C">
        <w:rPr>
          <w:sz w:val="26"/>
          <w:szCs w:val="26"/>
        </w:rPr>
        <w:t>tiếp</w:t>
      </w:r>
      <w:proofErr w:type="spellEnd"/>
      <w:r w:rsidRPr="00991E4C">
        <w:rPr>
          <w:sz w:val="26"/>
          <w:szCs w:val="26"/>
        </w:rPr>
        <w:t xml:space="preserve"> </w:t>
      </w:r>
      <w:proofErr w:type="spellStart"/>
      <w:r w:rsidRPr="00991E4C">
        <w:rPr>
          <w:sz w:val="26"/>
          <w:szCs w:val="26"/>
        </w:rPr>
        <w:t>là</w:t>
      </w:r>
      <w:proofErr w:type="spellEnd"/>
      <w:r w:rsidRPr="00991E4C">
        <w:rPr>
          <w:sz w:val="26"/>
          <w:szCs w:val="26"/>
        </w:rPr>
        <w:t xml:space="preserve"> </w:t>
      </w:r>
      <w:proofErr w:type="spellStart"/>
      <w:r w:rsidRPr="00991E4C">
        <w:rPr>
          <w:sz w:val="26"/>
          <w:szCs w:val="26"/>
        </w:rPr>
        <w:t>chiến</w:t>
      </w:r>
      <w:proofErr w:type="spellEnd"/>
      <w:r w:rsidRPr="00991E4C">
        <w:rPr>
          <w:sz w:val="26"/>
          <w:szCs w:val="26"/>
        </w:rPr>
        <w:t xml:space="preserve"> </w:t>
      </w:r>
      <w:proofErr w:type="spellStart"/>
      <w:r w:rsidRPr="00991E4C">
        <w:rPr>
          <w:sz w:val="26"/>
          <w:szCs w:val="26"/>
        </w:rPr>
        <w:t>lược</w:t>
      </w:r>
      <w:proofErr w:type="spellEnd"/>
      <w:r w:rsidRPr="00991E4C">
        <w:rPr>
          <w:sz w:val="26"/>
          <w:szCs w:val="26"/>
        </w:rPr>
        <w:t xml:space="preserve"> </w:t>
      </w:r>
      <w:proofErr w:type="spellStart"/>
      <w:r w:rsidRPr="00991E4C">
        <w:rPr>
          <w:sz w:val="26"/>
          <w:szCs w:val="26"/>
        </w:rPr>
        <w:t>dạy</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trong</w:t>
      </w:r>
      <w:proofErr w:type="spellEnd"/>
      <w:r w:rsidRPr="00991E4C">
        <w:rPr>
          <w:sz w:val="26"/>
          <w:szCs w:val="26"/>
        </w:rPr>
        <w:t xml:space="preserve"> </w:t>
      </w:r>
      <w:proofErr w:type="spellStart"/>
      <w:r w:rsidRPr="00991E4C">
        <w:rPr>
          <w:sz w:val="26"/>
          <w:szCs w:val="26"/>
        </w:rPr>
        <w:t>đó</w:t>
      </w:r>
      <w:proofErr w:type="spellEnd"/>
      <w:r w:rsidRPr="00991E4C">
        <w:rPr>
          <w:sz w:val="26"/>
          <w:szCs w:val="26"/>
        </w:rPr>
        <w:t xml:space="preserve"> </w:t>
      </w:r>
      <w:proofErr w:type="spellStart"/>
      <w:r w:rsidRPr="00991E4C">
        <w:rPr>
          <w:sz w:val="26"/>
          <w:szCs w:val="26"/>
        </w:rPr>
        <w:t>người</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được</w:t>
      </w:r>
      <w:proofErr w:type="spellEnd"/>
      <w:r w:rsidRPr="00991E4C">
        <w:rPr>
          <w:sz w:val="26"/>
          <w:szCs w:val="26"/>
        </w:rPr>
        <w:t xml:space="preserve"> </w:t>
      </w:r>
      <w:proofErr w:type="spellStart"/>
      <w:r w:rsidRPr="00991E4C">
        <w:rPr>
          <w:sz w:val="26"/>
          <w:szCs w:val="26"/>
        </w:rPr>
        <w:t>tạo</w:t>
      </w:r>
      <w:proofErr w:type="spellEnd"/>
      <w:r w:rsidRPr="00991E4C">
        <w:rPr>
          <w:sz w:val="26"/>
          <w:szCs w:val="26"/>
        </w:rPr>
        <w:t xml:space="preserve"> </w:t>
      </w:r>
      <w:proofErr w:type="spellStart"/>
      <w:r w:rsidRPr="00991E4C">
        <w:rPr>
          <w:sz w:val="26"/>
          <w:szCs w:val="26"/>
        </w:rPr>
        <w:t>điều</w:t>
      </w:r>
      <w:proofErr w:type="spellEnd"/>
      <w:r w:rsidRPr="00991E4C">
        <w:rPr>
          <w:sz w:val="26"/>
          <w:szCs w:val="26"/>
        </w:rPr>
        <w:t xml:space="preserve"> </w:t>
      </w:r>
      <w:proofErr w:type="spellStart"/>
      <w:r w:rsidRPr="00991E4C">
        <w:rPr>
          <w:sz w:val="26"/>
          <w:szCs w:val="26"/>
        </w:rPr>
        <w:t>kiện</w:t>
      </w:r>
      <w:proofErr w:type="spellEnd"/>
      <w:r w:rsidRPr="00991E4C">
        <w:rPr>
          <w:sz w:val="26"/>
          <w:szCs w:val="26"/>
        </w:rPr>
        <w:t xml:space="preserve"> </w:t>
      </w:r>
      <w:proofErr w:type="spellStart"/>
      <w:r w:rsidRPr="00991E4C">
        <w:rPr>
          <w:sz w:val="26"/>
          <w:szCs w:val="26"/>
        </w:rPr>
        <w:t>trong</w:t>
      </w:r>
      <w:proofErr w:type="spellEnd"/>
      <w:r w:rsidRPr="00991E4C">
        <w:rPr>
          <w:sz w:val="26"/>
          <w:szCs w:val="26"/>
        </w:rPr>
        <w:t xml:space="preserve"> </w:t>
      </w:r>
      <w:proofErr w:type="spellStart"/>
      <w:r w:rsidRPr="00991E4C">
        <w:rPr>
          <w:sz w:val="26"/>
          <w:szCs w:val="26"/>
        </w:rPr>
        <w:t>quá</w:t>
      </w:r>
      <w:proofErr w:type="spellEnd"/>
      <w:r w:rsidRPr="00991E4C">
        <w:rPr>
          <w:sz w:val="26"/>
          <w:szCs w:val="26"/>
        </w:rPr>
        <w:t xml:space="preserve"> </w:t>
      </w:r>
      <w:proofErr w:type="spellStart"/>
      <w:r w:rsidRPr="00991E4C">
        <w:rPr>
          <w:sz w:val="26"/>
          <w:szCs w:val="26"/>
        </w:rPr>
        <w:t>trình</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tập</w:t>
      </w:r>
      <w:proofErr w:type="spellEnd"/>
      <w:r w:rsidRPr="00991E4C">
        <w:rPr>
          <w:sz w:val="26"/>
          <w:szCs w:val="26"/>
        </w:rPr>
        <w:t xml:space="preserve"> </w:t>
      </w:r>
      <w:proofErr w:type="spellStart"/>
      <w:r w:rsidRPr="00991E4C">
        <w:rPr>
          <w:sz w:val="26"/>
          <w:szCs w:val="26"/>
        </w:rPr>
        <w:t>mà</w:t>
      </w:r>
      <w:proofErr w:type="spellEnd"/>
      <w:r w:rsidRPr="00991E4C">
        <w:rPr>
          <w:sz w:val="26"/>
          <w:szCs w:val="26"/>
        </w:rPr>
        <w:t xml:space="preserve"> </w:t>
      </w:r>
      <w:proofErr w:type="spellStart"/>
      <w:r w:rsidRPr="00991E4C">
        <w:rPr>
          <w:sz w:val="26"/>
          <w:szCs w:val="26"/>
        </w:rPr>
        <w:t>không</w:t>
      </w:r>
      <w:proofErr w:type="spellEnd"/>
      <w:r w:rsidRPr="00991E4C">
        <w:rPr>
          <w:sz w:val="26"/>
          <w:szCs w:val="26"/>
        </w:rPr>
        <w:t xml:space="preserve"> </w:t>
      </w:r>
      <w:proofErr w:type="spellStart"/>
      <w:r w:rsidRPr="00991E4C">
        <w:rPr>
          <w:sz w:val="26"/>
          <w:szCs w:val="26"/>
        </w:rPr>
        <w:t>cần</w:t>
      </w:r>
      <w:proofErr w:type="spellEnd"/>
      <w:r w:rsidRPr="00991E4C">
        <w:rPr>
          <w:sz w:val="26"/>
          <w:szCs w:val="26"/>
        </w:rPr>
        <w:t xml:space="preserve"> </w:t>
      </w:r>
      <w:proofErr w:type="spellStart"/>
      <w:r w:rsidRPr="00991E4C">
        <w:rPr>
          <w:sz w:val="26"/>
          <w:szCs w:val="26"/>
        </w:rPr>
        <w:t>có</w:t>
      </w:r>
      <w:proofErr w:type="spellEnd"/>
      <w:r w:rsidRPr="00991E4C">
        <w:rPr>
          <w:sz w:val="26"/>
          <w:szCs w:val="26"/>
        </w:rPr>
        <w:t xml:space="preserve"> </w:t>
      </w:r>
      <w:proofErr w:type="spellStart"/>
      <w:r w:rsidRPr="00991E4C">
        <w:rPr>
          <w:sz w:val="26"/>
          <w:szCs w:val="26"/>
        </w:rPr>
        <w:t>bất</w:t>
      </w:r>
      <w:proofErr w:type="spellEnd"/>
      <w:r w:rsidRPr="00991E4C">
        <w:rPr>
          <w:sz w:val="26"/>
          <w:szCs w:val="26"/>
        </w:rPr>
        <w:t xml:space="preserve"> </w:t>
      </w:r>
      <w:proofErr w:type="spellStart"/>
      <w:r w:rsidRPr="00991E4C">
        <w:rPr>
          <w:sz w:val="26"/>
          <w:szCs w:val="26"/>
        </w:rPr>
        <w:t>kỳ</w:t>
      </w:r>
      <w:proofErr w:type="spellEnd"/>
      <w:r w:rsidRPr="00991E4C">
        <w:rPr>
          <w:sz w:val="26"/>
          <w:szCs w:val="26"/>
        </w:rPr>
        <w:t xml:space="preserve"> </w:t>
      </w:r>
      <w:proofErr w:type="spellStart"/>
      <w:r w:rsidRPr="00991E4C">
        <w:rPr>
          <w:sz w:val="26"/>
          <w:szCs w:val="26"/>
        </w:rPr>
        <w:t>hoạt</w:t>
      </w:r>
      <w:proofErr w:type="spellEnd"/>
      <w:r w:rsidRPr="00991E4C">
        <w:rPr>
          <w:sz w:val="26"/>
          <w:szCs w:val="26"/>
        </w:rPr>
        <w:t xml:space="preserve"> </w:t>
      </w:r>
      <w:proofErr w:type="spellStart"/>
      <w:r w:rsidRPr="00991E4C">
        <w:rPr>
          <w:sz w:val="26"/>
          <w:szCs w:val="26"/>
        </w:rPr>
        <w:t>động</w:t>
      </w:r>
      <w:proofErr w:type="spellEnd"/>
      <w:r w:rsidRPr="00991E4C">
        <w:rPr>
          <w:sz w:val="26"/>
          <w:szCs w:val="26"/>
        </w:rPr>
        <w:t xml:space="preserve"> </w:t>
      </w:r>
      <w:proofErr w:type="spellStart"/>
      <w:r w:rsidRPr="00991E4C">
        <w:rPr>
          <w:sz w:val="26"/>
          <w:szCs w:val="26"/>
        </w:rPr>
        <w:t>giảng</w:t>
      </w:r>
      <w:proofErr w:type="spellEnd"/>
      <w:r w:rsidRPr="00991E4C">
        <w:rPr>
          <w:sz w:val="26"/>
          <w:szCs w:val="26"/>
        </w:rPr>
        <w:t xml:space="preserve"> </w:t>
      </w:r>
      <w:proofErr w:type="spellStart"/>
      <w:r w:rsidRPr="00991E4C">
        <w:rPr>
          <w:sz w:val="26"/>
          <w:szCs w:val="26"/>
        </w:rPr>
        <w:t>dạy</w:t>
      </w:r>
      <w:proofErr w:type="spellEnd"/>
      <w:r w:rsidRPr="00991E4C">
        <w:rPr>
          <w:sz w:val="26"/>
          <w:szCs w:val="26"/>
        </w:rPr>
        <w:t xml:space="preserve"> </w:t>
      </w:r>
      <w:proofErr w:type="spellStart"/>
      <w:r w:rsidRPr="00991E4C">
        <w:rPr>
          <w:sz w:val="26"/>
          <w:szCs w:val="26"/>
        </w:rPr>
        <w:t>công</w:t>
      </w:r>
      <w:proofErr w:type="spellEnd"/>
      <w:r w:rsidRPr="00991E4C">
        <w:rPr>
          <w:sz w:val="26"/>
          <w:szCs w:val="26"/>
        </w:rPr>
        <w:t xml:space="preserve"> </w:t>
      </w:r>
      <w:proofErr w:type="spellStart"/>
      <w:r w:rsidR="000E0F6B" w:rsidRPr="00991E4C">
        <w:rPr>
          <w:sz w:val="26"/>
          <w:szCs w:val="26"/>
        </w:rPr>
        <w:t>khai</w:t>
      </w:r>
      <w:proofErr w:type="spellEnd"/>
      <w:r w:rsidR="000E0F6B" w:rsidRPr="00991E4C">
        <w:rPr>
          <w:sz w:val="26"/>
          <w:szCs w:val="26"/>
        </w:rPr>
        <w:t xml:space="preserve"> </w:t>
      </w:r>
      <w:proofErr w:type="spellStart"/>
      <w:r w:rsidR="000E0F6B" w:rsidRPr="00991E4C">
        <w:rPr>
          <w:sz w:val="26"/>
          <w:szCs w:val="26"/>
        </w:rPr>
        <w:t>nào</w:t>
      </w:r>
      <w:proofErr w:type="spellEnd"/>
      <w:r w:rsidR="000E0F6B" w:rsidRPr="00991E4C">
        <w:rPr>
          <w:sz w:val="26"/>
          <w:szCs w:val="26"/>
        </w:rPr>
        <w:t xml:space="preserve"> </w:t>
      </w:r>
      <w:proofErr w:type="spellStart"/>
      <w:r w:rsidR="000E0F6B" w:rsidRPr="00991E4C">
        <w:rPr>
          <w:sz w:val="26"/>
          <w:szCs w:val="26"/>
        </w:rPr>
        <w:t>được</w:t>
      </w:r>
      <w:proofErr w:type="spellEnd"/>
      <w:r w:rsidR="000E0F6B" w:rsidRPr="00991E4C">
        <w:rPr>
          <w:sz w:val="26"/>
          <w:szCs w:val="26"/>
        </w:rPr>
        <w:t xml:space="preserve"> </w:t>
      </w:r>
      <w:proofErr w:type="spellStart"/>
      <w:r w:rsidR="000E0F6B" w:rsidRPr="00991E4C">
        <w:rPr>
          <w:sz w:val="26"/>
          <w:szCs w:val="26"/>
        </w:rPr>
        <w:t>thực</w:t>
      </w:r>
      <w:proofErr w:type="spellEnd"/>
      <w:r w:rsidR="000E0F6B" w:rsidRPr="00991E4C">
        <w:rPr>
          <w:sz w:val="26"/>
          <w:szCs w:val="26"/>
        </w:rPr>
        <w:t xml:space="preserve"> </w:t>
      </w:r>
      <w:proofErr w:type="spellStart"/>
      <w:r w:rsidR="000E0F6B" w:rsidRPr="00991E4C">
        <w:rPr>
          <w:sz w:val="26"/>
          <w:szCs w:val="26"/>
        </w:rPr>
        <w:t>hiện</w:t>
      </w:r>
      <w:proofErr w:type="spellEnd"/>
      <w:r w:rsidR="000E0F6B" w:rsidRPr="00991E4C">
        <w:rPr>
          <w:sz w:val="26"/>
          <w:szCs w:val="26"/>
        </w:rPr>
        <w:t xml:space="preserve"> </w:t>
      </w:r>
      <w:proofErr w:type="spellStart"/>
      <w:r w:rsidR="000E0F6B" w:rsidRPr="00991E4C">
        <w:rPr>
          <w:sz w:val="26"/>
          <w:szCs w:val="26"/>
        </w:rPr>
        <w:t>bởi</w:t>
      </w:r>
      <w:proofErr w:type="spellEnd"/>
      <w:r w:rsidR="000E0F6B" w:rsidRPr="00991E4C">
        <w:rPr>
          <w:sz w:val="26"/>
          <w:szCs w:val="26"/>
        </w:rPr>
        <w:t xml:space="preserve"> </w:t>
      </w:r>
      <w:proofErr w:type="spellStart"/>
      <w:r w:rsidR="000E0F6B" w:rsidRPr="00991E4C">
        <w:rPr>
          <w:sz w:val="26"/>
          <w:szCs w:val="26"/>
        </w:rPr>
        <w:t>giảng</w:t>
      </w:r>
      <w:proofErr w:type="spellEnd"/>
      <w:r w:rsidRPr="00991E4C">
        <w:rPr>
          <w:sz w:val="26"/>
          <w:szCs w:val="26"/>
        </w:rPr>
        <w:t xml:space="preserve"> </w:t>
      </w:r>
      <w:proofErr w:type="spellStart"/>
      <w:r w:rsidRPr="00991E4C">
        <w:rPr>
          <w:sz w:val="26"/>
          <w:szCs w:val="26"/>
        </w:rPr>
        <w:t>viên</w:t>
      </w:r>
      <w:proofErr w:type="spellEnd"/>
      <w:r w:rsidRPr="00991E4C">
        <w:rPr>
          <w:sz w:val="26"/>
          <w:szCs w:val="26"/>
        </w:rPr>
        <w:t xml:space="preserve">. </w:t>
      </w:r>
      <w:proofErr w:type="spellStart"/>
      <w:r w:rsidRPr="00991E4C">
        <w:rPr>
          <w:sz w:val="26"/>
          <w:szCs w:val="26"/>
        </w:rPr>
        <w:t>Đây</w:t>
      </w:r>
      <w:proofErr w:type="spellEnd"/>
      <w:r w:rsidRPr="00991E4C">
        <w:rPr>
          <w:sz w:val="26"/>
          <w:szCs w:val="26"/>
        </w:rPr>
        <w:t xml:space="preserve"> </w:t>
      </w:r>
      <w:proofErr w:type="spellStart"/>
      <w:r w:rsidRPr="00991E4C">
        <w:rPr>
          <w:sz w:val="26"/>
          <w:szCs w:val="26"/>
        </w:rPr>
        <w:t>là</w:t>
      </w:r>
      <w:proofErr w:type="spellEnd"/>
      <w:r w:rsidRPr="00991E4C">
        <w:rPr>
          <w:sz w:val="26"/>
          <w:szCs w:val="26"/>
        </w:rPr>
        <w:t xml:space="preserve"> </w:t>
      </w:r>
      <w:proofErr w:type="spellStart"/>
      <w:r w:rsidRPr="00991E4C">
        <w:rPr>
          <w:sz w:val="26"/>
          <w:szCs w:val="26"/>
        </w:rPr>
        <w:t>tiến</w:t>
      </w:r>
      <w:proofErr w:type="spellEnd"/>
      <w:r w:rsidRPr="00991E4C">
        <w:rPr>
          <w:sz w:val="26"/>
          <w:szCs w:val="26"/>
        </w:rPr>
        <w:t xml:space="preserve"> </w:t>
      </w:r>
      <w:proofErr w:type="spellStart"/>
      <w:r w:rsidRPr="00991E4C">
        <w:rPr>
          <w:sz w:val="26"/>
          <w:szCs w:val="26"/>
        </w:rPr>
        <w:t>trình</w:t>
      </w:r>
      <w:proofErr w:type="spellEnd"/>
      <w:r w:rsidRPr="00991E4C">
        <w:rPr>
          <w:sz w:val="26"/>
          <w:szCs w:val="26"/>
        </w:rPr>
        <w:t xml:space="preserve"> </w:t>
      </w:r>
      <w:proofErr w:type="spellStart"/>
      <w:r w:rsidRPr="00991E4C">
        <w:rPr>
          <w:sz w:val="26"/>
          <w:szCs w:val="26"/>
        </w:rPr>
        <w:t>dạy</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tiếp</w:t>
      </w:r>
      <w:proofErr w:type="spellEnd"/>
      <w:r w:rsidRPr="00991E4C">
        <w:rPr>
          <w:sz w:val="26"/>
          <w:szCs w:val="26"/>
        </w:rPr>
        <w:t xml:space="preserve"> </w:t>
      </w:r>
      <w:proofErr w:type="spellStart"/>
      <w:r w:rsidRPr="00991E4C">
        <w:rPr>
          <w:sz w:val="26"/>
          <w:szCs w:val="26"/>
        </w:rPr>
        <w:t>cận</w:t>
      </w:r>
      <w:proofErr w:type="spellEnd"/>
      <w:r w:rsidRPr="00991E4C">
        <w:rPr>
          <w:sz w:val="26"/>
          <w:szCs w:val="26"/>
        </w:rPr>
        <w:t xml:space="preserve"> </w:t>
      </w:r>
      <w:proofErr w:type="spellStart"/>
      <w:r w:rsidRPr="00991E4C">
        <w:rPr>
          <w:sz w:val="26"/>
          <w:szCs w:val="26"/>
        </w:rPr>
        <w:t>hướng</w:t>
      </w:r>
      <w:proofErr w:type="spellEnd"/>
      <w:r w:rsidRPr="00991E4C">
        <w:rPr>
          <w:sz w:val="26"/>
          <w:szCs w:val="26"/>
        </w:rPr>
        <w:t xml:space="preserve"> </w:t>
      </w:r>
      <w:proofErr w:type="spellStart"/>
      <w:r w:rsidRPr="00991E4C">
        <w:rPr>
          <w:sz w:val="26"/>
          <w:szCs w:val="26"/>
        </w:rPr>
        <w:t>đến</w:t>
      </w:r>
      <w:proofErr w:type="spellEnd"/>
      <w:r w:rsidRPr="00991E4C">
        <w:rPr>
          <w:sz w:val="26"/>
          <w:szCs w:val="26"/>
        </w:rPr>
        <w:t xml:space="preserve"> </w:t>
      </w:r>
      <w:proofErr w:type="spellStart"/>
      <w:r w:rsidRPr="00991E4C">
        <w:rPr>
          <w:sz w:val="26"/>
          <w:szCs w:val="26"/>
        </w:rPr>
        <w:t>người</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lấy</w:t>
      </w:r>
      <w:proofErr w:type="spellEnd"/>
      <w:r w:rsidRPr="00991E4C">
        <w:rPr>
          <w:sz w:val="26"/>
          <w:szCs w:val="26"/>
        </w:rPr>
        <w:t xml:space="preserve"> </w:t>
      </w:r>
      <w:proofErr w:type="spellStart"/>
      <w:r w:rsidRPr="00991E4C">
        <w:rPr>
          <w:sz w:val="26"/>
          <w:szCs w:val="26"/>
        </w:rPr>
        <w:t>người</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làm</w:t>
      </w:r>
      <w:proofErr w:type="spellEnd"/>
      <w:r w:rsidRPr="00991E4C">
        <w:rPr>
          <w:sz w:val="26"/>
          <w:szCs w:val="26"/>
        </w:rPr>
        <w:t xml:space="preserve"> </w:t>
      </w:r>
      <w:proofErr w:type="spellStart"/>
      <w:r w:rsidRPr="00991E4C">
        <w:rPr>
          <w:sz w:val="26"/>
          <w:szCs w:val="26"/>
        </w:rPr>
        <w:t>trung</w:t>
      </w:r>
      <w:proofErr w:type="spellEnd"/>
      <w:r w:rsidRPr="00991E4C">
        <w:rPr>
          <w:sz w:val="26"/>
          <w:szCs w:val="26"/>
        </w:rPr>
        <w:t xml:space="preserve"> </w:t>
      </w:r>
      <w:proofErr w:type="spellStart"/>
      <w:r w:rsidRPr="00991E4C">
        <w:rPr>
          <w:sz w:val="26"/>
          <w:szCs w:val="26"/>
        </w:rPr>
        <w:t>tâm</w:t>
      </w:r>
      <w:proofErr w:type="spellEnd"/>
      <w:r w:rsidRPr="00991E4C">
        <w:rPr>
          <w:sz w:val="26"/>
          <w:szCs w:val="26"/>
        </w:rPr>
        <w:t xml:space="preserve">, </w:t>
      </w:r>
      <w:proofErr w:type="spellStart"/>
      <w:r w:rsidRPr="00991E4C">
        <w:rPr>
          <w:sz w:val="26"/>
          <w:szCs w:val="26"/>
        </w:rPr>
        <w:t>trong</w:t>
      </w:r>
      <w:proofErr w:type="spellEnd"/>
      <w:r w:rsidRPr="00991E4C">
        <w:rPr>
          <w:sz w:val="26"/>
          <w:szCs w:val="26"/>
        </w:rPr>
        <w:t xml:space="preserve"> </w:t>
      </w:r>
      <w:proofErr w:type="spellStart"/>
      <w:r w:rsidRPr="00991E4C">
        <w:rPr>
          <w:sz w:val="26"/>
          <w:szCs w:val="26"/>
        </w:rPr>
        <w:t>đó</w:t>
      </w:r>
      <w:proofErr w:type="spellEnd"/>
      <w:r w:rsidRPr="00991E4C">
        <w:rPr>
          <w:sz w:val="26"/>
          <w:szCs w:val="26"/>
        </w:rPr>
        <w:t xml:space="preserve"> </w:t>
      </w:r>
      <w:proofErr w:type="spellStart"/>
      <w:r w:rsidRPr="00991E4C">
        <w:rPr>
          <w:sz w:val="26"/>
          <w:szCs w:val="26"/>
        </w:rPr>
        <w:t>giảng</w:t>
      </w:r>
      <w:proofErr w:type="spellEnd"/>
      <w:r w:rsidRPr="00991E4C">
        <w:rPr>
          <w:sz w:val="26"/>
          <w:szCs w:val="26"/>
        </w:rPr>
        <w:t xml:space="preserve"> </w:t>
      </w:r>
      <w:proofErr w:type="spellStart"/>
      <w:r w:rsidRPr="00991E4C">
        <w:rPr>
          <w:sz w:val="26"/>
          <w:szCs w:val="26"/>
        </w:rPr>
        <w:t>viên</w:t>
      </w:r>
      <w:proofErr w:type="spellEnd"/>
      <w:r w:rsidRPr="00991E4C">
        <w:rPr>
          <w:sz w:val="26"/>
          <w:szCs w:val="26"/>
        </w:rPr>
        <w:t xml:space="preserve"> </w:t>
      </w:r>
      <w:proofErr w:type="spellStart"/>
      <w:r w:rsidRPr="00991E4C">
        <w:rPr>
          <w:sz w:val="26"/>
          <w:szCs w:val="26"/>
        </w:rPr>
        <w:t>không</w:t>
      </w:r>
      <w:proofErr w:type="spellEnd"/>
      <w:r w:rsidRPr="00991E4C">
        <w:rPr>
          <w:sz w:val="26"/>
          <w:szCs w:val="26"/>
        </w:rPr>
        <w:t xml:space="preserve"> </w:t>
      </w:r>
      <w:proofErr w:type="spellStart"/>
      <w:r w:rsidRPr="00991E4C">
        <w:rPr>
          <w:sz w:val="26"/>
          <w:szCs w:val="26"/>
        </w:rPr>
        <w:t>trực</w:t>
      </w:r>
      <w:proofErr w:type="spellEnd"/>
      <w:r w:rsidRPr="00991E4C">
        <w:rPr>
          <w:sz w:val="26"/>
          <w:szCs w:val="26"/>
        </w:rPr>
        <w:t xml:space="preserve"> </w:t>
      </w:r>
      <w:proofErr w:type="spellStart"/>
      <w:r w:rsidRPr="00991E4C">
        <w:rPr>
          <w:sz w:val="26"/>
          <w:szCs w:val="26"/>
        </w:rPr>
        <w:t>tiếp</w:t>
      </w:r>
      <w:proofErr w:type="spellEnd"/>
      <w:r w:rsidRPr="00991E4C">
        <w:rPr>
          <w:sz w:val="26"/>
          <w:szCs w:val="26"/>
        </w:rPr>
        <w:t xml:space="preserve"> </w:t>
      </w:r>
      <w:proofErr w:type="spellStart"/>
      <w:r w:rsidRPr="00991E4C">
        <w:rPr>
          <w:sz w:val="26"/>
          <w:szCs w:val="26"/>
        </w:rPr>
        <w:t>truyền</w:t>
      </w:r>
      <w:proofErr w:type="spellEnd"/>
      <w:r w:rsidRPr="00991E4C">
        <w:rPr>
          <w:sz w:val="26"/>
          <w:szCs w:val="26"/>
        </w:rPr>
        <w:t xml:space="preserve"> </w:t>
      </w:r>
      <w:proofErr w:type="spellStart"/>
      <w:r w:rsidRPr="00991E4C">
        <w:rPr>
          <w:sz w:val="26"/>
          <w:szCs w:val="26"/>
        </w:rPr>
        <w:t>đạt</w:t>
      </w:r>
      <w:proofErr w:type="spellEnd"/>
      <w:r w:rsidRPr="00991E4C">
        <w:rPr>
          <w:sz w:val="26"/>
          <w:szCs w:val="26"/>
        </w:rPr>
        <w:t xml:space="preserve"> </w:t>
      </w:r>
      <w:proofErr w:type="spellStart"/>
      <w:r w:rsidRPr="00991E4C">
        <w:rPr>
          <w:sz w:val="26"/>
          <w:szCs w:val="26"/>
        </w:rPr>
        <w:t>nội</w:t>
      </w:r>
      <w:proofErr w:type="spellEnd"/>
      <w:r w:rsidRPr="00991E4C">
        <w:rPr>
          <w:sz w:val="26"/>
          <w:szCs w:val="26"/>
        </w:rPr>
        <w:t xml:space="preserve"> dung </w:t>
      </w:r>
      <w:proofErr w:type="spellStart"/>
      <w:r w:rsidRPr="00991E4C">
        <w:rPr>
          <w:sz w:val="26"/>
          <w:szCs w:val="26"/>
        </w:rPr>
        <w:t>bài</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đến</w:t>
      </w:r>
      <w:proofErr w:type="spellEnd"/>
      <w:r w:rsidRPr="00991E4C">
        <w:rPr>
          <w:sz w:val="26"/>
          <w:szCs w:val="26"/>
        </w:rPr>
        <w:t xml:space="preserve"> </w:t>
      </w:r>
      <w:proofErr w:type="spellStart"/>
      <w:r w:rsidRPr="00991E4C">
        <w:rPr>
          <w:sz w:val="26"/>
          <w:szCs w:val="26"/>
        </w:rPr>
        <w:t>với</w:t>
      </w:r>
      <w:proofErr w:type="spellEnd"/>
      <w:r w:rsidRPr="00991E4C">
        <w:rPr>
          <w:sz w:val="26"/>
          <w:szCs w:val="26"/>
        </w:rPr>
        <w:t xml:space="preserve"> </w:t>
      </w:r>
      <w:proofErr w:type="spellStart"/>
      <w:r w:rsidRPr="00991E4C">
        <w:rPr>
          <w:sz w:val="26"/>
          <w:szCs w:val="26"/>
        </w:rPr>
        <w:t>sinh</w:t>
      </w:r>
      <w:proofErr w:type="spellEnd"/>
      <w:r w:rsidRPr="00991E4C">
        <w:rPr>
          <w:sz w:val="26"/>
          <w:szCs w:val="26"/>
        </w:rPr>
        <w:t xml:space="preserve"> </w:t>
      </w:r>
      <w:proofErr w:type="spellStart"/>
      <w:r w:rsidRPr="00991E4C">
        <w:rPr>
          <w:sz w:val="26"/>
          <w:szCs w:val="26"/>
        </w:rPr>
        <w:t>viên</w:t>
      </w:r>
      <w:proofErr w:type="spellEnd"/>
      <w:r w:rsidRPr="00991E4C">
        <w:rPr>
          <w:sz w:val="26"/>
          <w:szCs w:val="26"/>
        </w:rPr>
        <w:t xml:space="preserve"> </w:t>
      </w:r>
      <w:proofErr w:type="spellStart"/>
      <w:r w:rsidRPr="00991E4C">
        <w:rPr>
          <w:sz w:val="26"/>
          <w:szCs w:val="26"/>
        </w:rPr>
        <w:t>mà</w:t>
      </w:r>
      <w:proofErr w:type="spellEnd"/>
      <w:r w:rsidRPr="00991E4C">
        <w:rPr>
          <w:sz w:val="26"/>
          <w:szCs w:val="26"/>
        </w:rPr>
        <w:t xml:space="preserve"> </w:t>
      </w:r>
      <w:proofErr w:type="spellStart"/>
      <w:r w:rsidRPr="00991E4C">
        <w:rPr>
          <w:sz w:val="26"/>
          <w:szCs w:val="26"/>
        </w:rPr>
        <w:t>thay</w:t>
      </w:r>
      <w:proofErr w:type="spellEnd"/>
      <w:r w:rsidRPr="00991E4C">
        <w:rPr>
          <w:sz w:val="26"/>
          <w:szCs w:val="26"/>
        </w:rPr>
        <w:t xml:space="preserve"> </w:t>
      </w:r>
      <w:proofErr w:type="spellStart"/>
      <w:r w:rsidRPr="00991E4C">
        <w:rPr>
          <w:sz w:val="26"/>
          <w:szCs w:val="26"/>
        </w:rPr>
        <w:t>vào</w:t>
      </w:r>
      <w:proofErr w:type="spellEnd"/>
      <w:r w:rsidRPr="00991E4C">
        <w:rPr>
          <w:sz w:val="26"/>
          <w:szCs w:val="26"/>
        </w:rPr>
        <w:t xml:space="preserve"> </w:t>
      </w:r>
      <w:proofErr w:type="spellStart"/>
      <w:r w:rsidRPr="00991E4C">
        <w:rPr>
          <w:sz w:val="26"/>
          <w:szCs w:val="26"/>
        </w:rPr>
        <w:t>đó</w:t>
      </w:r>
      <w:proofErr w:type="spellEnd"/>
      <w:r w:rsidRPr="00991E4C">
        <w:rPr>
          <w:sz w:val="26"/>
          <w:szCs w:val="26"/>
        </w:rPr>
        <w:t xml:space="preserve">, </w:t>
      </w:r>
      <w:proofErr w:type="spellStart"/>
      <w:r w:rsidRPr="00991E4C">
        <w:rPr>
          <w:sz w:val="26"/>
          <w:szCs w:val="26"/>
        </w:rPr>
        <w:t>sinh</w:t>
      </w:r>
      <w:proofErr w:type="spellEnd"/>
      <w:r w:rsidRPr="00991E4C">
        <w:rPr>
          <w:sz w:val="26"/>
          <w:szCs w:val="26"/>
        </w:rPr>
        <w:t xml:space="preserve"> </w:t>
      </w:r>
      <w:proofErr w:type="spellStart"/>
      <w:r w:rsidRPr="00991E4C">
        <w:rPr>
          <w:sz w:val="26"/>
          <w:szCs w:val="26"/>
        </w:rPr>
        <w:t>viên</w:t>
      </w:r>
      <w:proofErr w:type="spellEnd"/>
      <w:r w:rsidRPr="00991E4C">
        <w:rPr>
          <w:sz w:val="26"/>
          <w:szCs w:val="26"/>
        </w:rPr>
        <w:t xml:space="preserve"> </w:t>
      </w:r>
      <w:proofErr w:type="spellStart"/>
      <w:r w:rsidRPr="00991E4C">
        <w:rPr>
          <w:sz w:val="26"/>
          <w:szCs w:val="26"/>
        </w:rPr>
        <w:t>được</w:t>
      </w:r>
      <w:proofErr w:type="spellEnd"/>
      <w:r w:rsidRPr="00991E4C">
        <w:rPr>
          <w:sz w:val="26"/>
          <w:szCs w:val="26"/>
        </w:rPr>
        <w:t xml:space="preserve"> </w:t>
      </w:r>
      <w:proofErr w:type="spellStart"/>
      <w:r w:rsidRPr="00991E4C">
        <w:rPr>
          <w:sz w:val="26"/>
          <w:szCs w:val="26"/>
        </w:rPr>
        <w:t>khuyến</w:t>
      </w:r>
      <w:proofErr w:type="spellEnd"/>
      <w:r w:rsidRPr="00991E4C">
        <w:rPr>
          <w:sz w:val="26"/>
          <w:szCs w:val="26"/>
        </w:rPr>
        <w:t xml:space="preserve"> </w:t>
      </w:r>
      <w:proofErr w:type="spellStart"/>
      <w:r w:rsidRPr="00991E4C">
        <w:rPr>
          <w:sz w:val="26"/>
          <w:szCs w:val="26"/>
        </w:rPr>
        <w:t>khích</w:t>
      </w:r>
      <w:proofErr w:type="spellEnd"/>
      <w:r w:rsidRPr="00991E4C">
        <w:rPr>
          <w:sz w:val="26"/>
          <w:szCs w:val="26"/>
        </w:rPr>
        <w:t xml:space="preserve"> </w:t>
      </w:r>
      <w:proofErr w:type="spellStart"/>
      <w:r w:rsidRPr="00991E4C">
        <w:rPr>
          <w:sz w:val="26"/>
          <w:szCs w:val="26"/>
        </w:rPr>
        <w:t>tham</w:t>
      </w:r>
      <w:proofErr w:type="spellEnd"/>
      <w:r w:rsidRPr="00991E4C">
        <w:rPr>
          <w:sz w:val="26"/>
          <w:szCs w:val="26"/>
        </w:rPr>
        <w:t xml:space="preserve"> </w:t>
      </w:r>
      <w:proofErr w:type="spellStart"/>
      <w:r w:rsidRPr="00991E4C">
        <w:rPr>
          <w:sz w:val="26"/>
          <w:szCs w:val="26"/>
        </w:rPr>
        <w:t>gia</w:t>
      </w:r>
      <w:proofErr w:type="spellEnd"/>
      <w:r w:rsidRPr="00991E4C">
        <w:rPr>
          <w:sz w:val="26"/>
          <w:szCs w:val="26"/>
        </w:rPr>
        <w:t xml:space="preserve"> </w:t>
      </w:r>
      <w:proofErr w:type="spellStart"/>
      <w:r w:rsidRPr="00991E4C">
        <w:rPr>
          <w:sz w:val="26"/>
          <w:szCs w:val="26"/>
        </w:rPr>
        <w:t>tích</w:t>
      </w:r>
      <w:proofErr w:type="spellEnd"/>
      <w:r w:rsidRPr="00991E4C">
        <w:rPr>
          <w:sz w:val="26"/>
          <w:szCs w:val="26"/>
        </w:rPr>
        <w:t xml:space="preserve"> </w:t>
      </w:r>
      <w:proofErr w:type="spellStart"/>
      <w:r w:rsidRPr="00991E4C">
        <w:rPr>
          <w:sz w:val="26"/>
          <w:szCs w:val="26"/>
        </w:rPr>
        <w:t>cực</w:t>
      </w:r>
      <w:proofErr w:type="spellEnd"/>
      <w:r w:rsidRPr="00991E4C">
        <w:rPr>
          <w:sz w:val="26"/>
          <w:szCs w:val="26"/>
        </w:rPr>
        <w:t xml:space="preserve"> </w:t>
      </w:r>
      <w:proofErr w:type="spellStart"/>
      <w:r w:rsidRPr="00991E4C">
        <w:rPr>
          <w:sz w:val="26"/>
          <w:szCs w:val="26"/>
        </w:rPr>
        <w:t>trong</w:t>
      </w:r>
      <w:proofErr w:type="spellEnd"/>
      <w:r w:rsidRPr="00991E4C">
        <w:rPr>
          <w:sz w:val="26"/>
          <w:szCs w:val="26"/>
        </w:rPr>
        <w:t xml:space="preserve"> </w:t>
      </w:r>
      <w:proofErr w:type="spellStart"/>
      <w:r w:rsidRPr="00991E4C">
        <w:rPr>
          <w:sz w:val="26"/>
          <w:szCs w:val="26"/>
        </w:rPr>
        <w:t>tiến</w:t>
      </w:r>
      <w:proofErr w:type="spellEnd"/>
      <w:r w:rsidRPr="00991E4C">
        <w:rPr>
          <w:sz w:val="26"/>
          <w:szCs w:val="26"/>
        </w:rPr>
        <w:t xml:space="preserve"> </w:t>
      </w:r>
      <w:proofErr w:type="spellStart"/>
      <w:r w:rsidRPr="00991E4C">
        <w:rPr>
          <w:sz w:val="26"/>
          <w:szCs w:val="26"/>
        </w:rPr>
        <w:t>trình</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sử</w:t>
      </w:r>
      <w:proofErr w:type="spellEnd"/>
      <w:r w:rsidRPr="00991E4C">
        <w:rPr>
          <w:sz w:val="26"/>
          <w:szCs w:val="26"/>
        </w:rPr>
        <w:t xml:space="preserve"> </w:t>
      </w:r>
      <w:proofErr w:type="spellStart"/>
      <w:r w:rsidRPr="00991E4C">
        <w:rPr>
          <w:sz w:val="26"/>
          <w:szCs w:val="26"/>
        </w:rPr>
        <w:t>dụng</w:t>
      </w:r>
      <w:proofErr w:type="spellEnd"/>
      <w:r w:rsidRPr="00991E4C">
        <w:rPr>
          <w:sz w:val="26"/>
          <w:szCs w:val="26"/>
        </w:rPr>
        <w:t xml:space="preserve"> </w:t>
      </w:r>
      <w:proofErr w:type="spellStart"/>
      <w:r w:rsidRPr="00991E4C">
        <w:rPr>
          <w:sz w:val="26"/>
          <w:szCs w:val="26"/>
        </w:rPr>
        <w:t>kỹ</w:t>
      </w:r>
      <w:proofErr w:type="spellEnd"/>
      <w:r w:rsidRPr="00991E4C">
        <w:rPr>
          <w:sz w:val="26"/>
          <w:szCs w:val="26"/>
        </w:rPr>
        <w:t xml:space="preserve"> </w:t>
      </w:r>
      <w:proofErr w:type="spellStart"/>
      <w:r w:rsidRPr="00991E4C">
        <w:rPr>
          <w:sz w:val="26"/>
          <w:szCs w:val="26"/>
        </w:rPr>
        <w:t>năng</w:t>
      </w:r>
      <w:proofErr w:type="spellEnd"/>
      <w:r w:rsidRPr="00991E4C">
        <w:rPr>
          <w:sz w:val="26"/>
          <w:szCs w:val="26"/>
        </w:rPr>
        <w:t xml:space="preserve"> </w:t>
      </w:r>
      <w:proofErr w:type="spellStart"/>
      <w:r w:rsidRPr="00991E4C">
        <w:rPr>
          <w:sz w:val="26"/>
          <w:szCs w:val="26"/>
        </w:rPr>
        <w:t>tư</w:t>
      </w:r>
      <w:proofErr w:type="spellEnd"/>
      <w:r w:rsidRPr="00991E4C">
        <w:rPr>
          <w:sz w:val="26"/>
          <w:szCs w:val="26"/>
        </w:rPr>
        <w:t xml:space="preserve"> </w:t>
      </w:r>
      <w:proofErr w:type="spellStart"/>
      <w:r w:rsidRPr="00991E4C">
        <w:rPr>
          <w:sz w:val="26"/>
          <w:szCs w:val="26"/>
        </w:rPr>
        <w:t>duy</w:t>
      </w:r>
      <w:proofErr w:type="spellEnd"/>
      <w:r w:rsidRPr="00991E4C">
        <w:rPr>
          <w:sz w:val="26"/>
          <w:szCs w:val="26"/>
        </w:rPr>
        <w:t xml:space="preserve"> </w:t>
      </w:r>
      <w:proofErr w:type="spellStart"/>
      <w:r w:rsidRPr="00991E4C">
        <w:rPr>
          <w:sz w:val="26"/>
          <w:szCs w:val="26"/>
        </w:rPr>
        <w:t>phản</w:t>
      </w:r>
      <w:proofErr w:type="spellEnd"/>
      <w:r w:rsidRPr="00991E4C">
        <w:rPr>
          <w:sz w:val="26"/>
          <w:szCs w:val="26"/>
        </w:rPr>
        <w:t xml:space="preserve"> </w:t>
      </w:r>
      <w:proofErr w:type="spellStart"/>
      <w:r w:rsidRPr="00991E4C">
        <w:rPr>
          <w:sz w:val="26"/>
          <w:szCs w:val="26"/>
        </w:rPr>
        <w:t>biện</w:t>
      </w:r>
      <w:proofErr w:type="spellEnd"/>
      <w:r w:rsidRPr="00991E4C">
        <w:rPr>
          <w:sz w:val="26"/>
          <w:szCs w:val="26"/>
        </w:rPr>
        <w:t xml:space="preserve"> </w:t>
      </w:r>
      <w:proofErr w:type="spellStart"/>
      <w:r w:rsidRPr="00991E4C">
        <w:rPr>
          <w:sz w:val="26"/>
          <w:szCs w:val="26"/>
        </w:rPr>
        <w:t>để</w:t>
      </w:r>
      <w:proofErr w:type="spellEnd"/>
      <w:r w:rsidRPr="00991E4C">
        <w:rPr>
          <w:sz w:val="26"/>
          <w:szCs w:val="26"/>
        </w:rPr>
        <w:t xml:space="preserve"> </w:t>
      </w:r>
      <w:proofErr w:type="spellStart"/>
      <w:r w:rsidRPr="00991E4C">
        <w:rPr>
          <w:sz w:val="26"/>
          <w:szCs w:val="26"/>
        </w:rPr>
        <w:t>giải</w:t>
      </w:r>
      <w:proofErr w:type="spellEnd"/>
      <w:r w:rsidRPr="00991E4C">
        <w:rPr>
          <w:sz w:val="26"/>
          <w:szCs w:val="26"/>
        </w:rPr>
        <w:t xml:space="preserve"> </w:t>
      </w:r>
      <w:proofErr w:type="spellStart"/>
      <w:r w:rsidRPr="00991E4C">
        <w:rPr>
          <w:sz w:val="26"/>
          <w:szCs w:val="26"/>
        </w:rPr>
        <w:t>quyết</w:t>
      </w:r>
      <w:proofErr w:type="spellEnd"/>
      <w:r w:rsidRPr="00991E4C">
        <w:rPr>
          <w:sz w:val="26"/>
          <w:szCs w:val="26"/>
        </w:rPr>
        <w:t xml:space="preserve"> </w:t>
      </w:r>
      <w:proofErr w:type="spellStart"/>
      <w:r w:rsidRPr="00991E4C">
        <w:rPr>
          <w:sz w:val="26"/>
          <w:szCs w:val="26"/>
        </w:rPr>
        <w:t>vấn</w:t>
      </w:r>
      <w:proofErr w:type="spellEnd"/>
      <w:r w:rsidRPr="00991E4C">
        <w:rPr>
          <w:sz w:val="26"/>
          <w:szCs w:val="26"/>
        </w:rPr>
        <w:t xml:space="preserve"> </w:t>
      </w:r>
      <w:proofErr w:type="spellStart"/>
      <w:r w:rsidRPr="00991E4C">
        <w:rPr>
          <w:sz w:val="26"/>
          <w:szCs w:val="26"/>
        </w:rPr>
        <w:t>đề</w:t>
      </w:r>
      <w:proofErr w:type="spellEnd"/>
      <w:r w:rsidRPr="00991E4C">
        <w:rPr>
          <w:sz w:val="26"/>
          <w:szCs w:val="26"/>
        </w:rPr>
        <w:t>.</w:t>
      </w:r>
    </w:p>
    <w:p w14:paraId="57A3B583" w14:textId="77777777" w:rsidR="003E5F2D" w:rsidRPr="00991E4C" w:rsidRDefault="003E5F2D" w:rsidP="001E3153">
      <w:pPr>
        <w:pStyle w:val="NormalWeb"/>
        <w:shd w:val="clear" w:color="auto" w:fill="FFFFFF"/>
        <w:spacing w:line="360" w:lineRule="auto"/>
        <w:ind w:firstLine="360"/>
        <w:jc w:val="both"/>
        <w:textAlignment w:val="baseline"/>
        <w:rPr>
          <w:sz w:val="26"/>
          <w:szCs w:val="26"/>
        </w:rPr>
      </w:pPr>
      <w:proofErr w:type="spellStart"/>
      <w:r w:rsidRPr="00991E4C">
        <w:rPr>
          <w:sz w:val="26"/>
          <w:szCs w:val="26"/>
        </w:rPr>
        <w:t>Các</w:t>
      </w:r>
      <w:proofErr w:type="spellEnd"/>
      <w:r w:rsidRPr="00991E4C">
        <w:rPr>
          <w:sz w:val="26"/>
          <w:szCs w:val="26"/>
        </w:rPr>
        <w:t xml:space="preserve"> </w:t>
      </w:r>
      <w:proofErr w:type="spellStart"/>
      <w:r w:rsidRPr="00991E4C">
        <w:rPr>
          <w:sz w:val="26"/>
          <w:szCs w:val="26"/>
        </w:rPr>
        <w:t>phương</w:t>
      </w:r>
      <w:proofErr w:type="spellEnd"/>
      <w:r w:rsidRPr="00991E4C">
        <w:rPr>
          <w:sz w:val="26"/>
          <w:szCs w:val="26"/>
        </w:rPr>
        <w:t xml:space="preserve"> </w:t>
      </w:r>
      <w:proofErr w:type="spellStart"/>
      <w:r w:rsidRPr="00991E4C">
        <w:rPr>
          <w:sz w:val="26"/>
          <w:szCs w:val="26"/>
        </w:rPr>
        <w:t>pháp</w:t>
      </w:r>
      <w:proofErr w:type="spellEnd"/>
      <w:r w:rsidRPr="00991E4C">
        <w:rPr>
          <w:sz w:val="26"/>
          <w:szCs w:val="26"/>
        </w:rPr>
        <w:t xml:space="preserve"> </w:t>
      </w:r>
      <w:proofErr w:type="spellStart"/>
      <w:r w:rsidRPr="00991E4C">
        <w:rPr>
          <w:sz w:val="26"/>
          <w:szCs w:val="26"/>
        </w:rPr>
        <w:t>giảng</w:t>
      </w:r>
      <w:proofErr w:type="spellEnd"/>
      <w:r w:rsidRPr="00991E4C">
        <w:rPr>
          <w:sz w:val="26"/>
          <w:szCs w:val="26"/>
        </w:rPr>
        <w:t xml:space="preserve"> </w:t>
      </w:r>
      <w:proofErr w:type="spellStart"/>
      <w:r w:rsidRPr="00991E4C">
        <w:rPr>
          <w:sz w:val="26"/>
          <w:szCs w:val="26"/>
        </w:rPr>
        <w:t>dạy</w:t>
      </w:r>
      <w:proofErr w:type="spellEnd"/>
      <w:r w:rsidRPr="00991E4C">
        <w:rPr>
          <w:sz w:val="26"/>
          <w:szCs w:val="26"/>
        </w:rPr>
        <w:t xml:space="preserve"> </w:t>
      </w:r>
      <w:proofErr w:type="spellStart"/>
      <w:r w:rsidRPr="00991E4C">
        <w:rPr>
          <w:sz w:val="26"/>
          <w:szCs w:val="26"/>
        </w:rPr>
        <w:t>theo</w:t>
      </w:r>
      <w:proofErr w:type="spellEnd"/>
      <w:r w:rsidRPr="00991E4C">
        <w:rPr>
          <w:sz w:val="26"/>
          <w:szCs w:val="26"/>
        </w:rPr>
        <w:t xml:space="preserve"> </w:t>
      </w:r>
      <w:proofErr w:type="spellStart"/>
      <w:r w:rsidRPr="00991E4C">
        <w:rPr>
          <w:sz w:val="26"/>
          <w:szCs w:val="26"/>
        </w:rPr>
        <w:t>chiến</w:t>
      </w:r>
      <w:proofErr w:type="spellEnd"/>
      <w:r w:rsidRPr="00991E4C">
        <w:rPr>
          <w:sz w:val="26"/>
          <w:szCs w:val="26"/>
        </w:rPr>
        <w:t xml:space="preserve"> </w:t>
      </w:r>
      <w:proofErr w:type="spellStart"/>
      <w:r w:rsidRPr="00991E4C">
        <w:rPr>
          <w:sz w:val="26"/>
          <w:szCs w:val="26"/>
        </w:rPr>
        <w:t>lược</w:t>
      </w:r>
      <w:proofErr w:type="spellEnd"/>
      <w:r w:rsidRPr="00991E4C">
        <w:rPr>
          <w:sz w:val="26"/>
          <w:szCs w:val="26"/>
        </w:rPr>
        <w:t xml:space="preserve"> </w:t>
      </w:r>
      <w:proofErr w:type="spellStart"/>
      <w:r w:rsidRPr="00991E4C">
        <w:rPr>
          <w:sz w:val="26"/>
          <w:szCs w:val="26"/>
        </w:rPr>
        <w:t>này</w:t>
      </w:r>
      <w:proofErr w:type="spellEnd"/>
      <w:r w:rsidRPr="00991E4C">
        <w:rPr>
          <w:sz w:val="26"/>
          <w:szCs w:val="26"/>
        </w:rPr>
        <w:t xml:space="preserve"> </w:t>
      </w:r>
      <w:proofErr w:type="spellStart"/>
      <w:r w:rsidRPr="00991E4C">
        <w:rPr>
          <w:sz w:val="26"/>
          <w:szCs w:val="26"/>
        </w:rPr>
        <w:t>được</w:t>
      </w:r>
      <w:proofErr w:type="spellEnd"/>
      <w:r w:rsidRPr="00991E4C">
        <w:rPr>
          <w:sz w:val="26"/>
          <w:szCs w:val="26"/>
        </w:rPr>
        <w:t xml:space="preserve"> TCE </w:t>
      </w:r>
      <w:proofErr w:type="spellStart"/>
      <w:r w:rsidRPr="00991E4C">
        <w:rPr>
          <w:sz w:val="26"/>
          <w:szCs w:val="26"/>
        </w:rPr>
        <w:t>áp</w:t>
      </w:r>
      <w:proofErr w:type="spellEnd"/>
      <w:r w:rsidRPr="00991E4C">
        <w:rPr>
          <w:sz w:val="26"/>
          <w:szCs w:val="26"/>
        </w:rPr>
        <w:t xml:space="preserve"> </w:t>
      </w:r>
      <w:proofErr w:type="spellStart"/>
      <w:r w:rsidRPr="00991E4C">
        <w:rPr>
          <w:sz w:val="26"/>
          <w:szCs w:val="26"/>
        </w:rPr>
        <w:t>dụng</w:t>
      </w:r>
      <w:proofErr w:type="spellEnd"/>
      <w:r w:rsidRPr="00991E4C">
        <w:rPr>
          <w:sz w:val="26"/>
          <w:szCs w:val="26"/>
        </w:rPr>
        <w:t xml:space="preserve"> </w:t>
      </w:r>
      <w:proofErr w:type="spellStart"/>
      <w:proofErr w:type="gramStart"/>
      <w:r w:rsidRPr="00991E4C">
        <w:rPr>
          <w:sz w:val="26"/>
          <w:szCs w:val="26"/>
        </w:rPr>
        <w:t>gồm</w:t>
      </w:r>
      <w:proofErr w:type="spellEnd"/>
      <w:r w:rsidRPr="00991E4C">
        <w:rPr>
          <w:sz w:val="26"/>
          <w:szCs w:val="26"/>
        </w:rPr>
        <w:t xml:space="preserve"> :</w:t>
      </w:r>
      <w:proofErr w:type="gramEnd"/>
      <w:r w:rsidRPr="00991E4C">
        <w:rPr>
          <w:sz w:val="26"/>
          <w:szCs w:val="26"/>
        </w:rPr>
        <w:t xml:space="preserve"> </w:t>
      </w:r>
      <w:proofErr w:type="spellStart"/>
      <w:r w:rsidRPr="00991E4C">
        <w:rPr>
          <w:sz w:val="26"/>
          <w:szCs w:val="26"/>
        </w:rPr>
        <w:t>Câu</w:t>
      </w:r>
      <w:proofErr w:type="spellEnd"/>
      <w:r w:rsidRPr="00991E4C">
        <w:rPr>
          <w:sz w:val="26"/>
          <w:szCs w:val="26"/>
        </w:rPr>
        <w:t xml:space="preserve"> </w:t>
      </w:r>
      <w:proofErr w:type="spellStart"/>
      <w:r w:rsidRPr="00991E4C">
        <w:rPr>
          <w:sz w:val="26"/>
          <w:szCs w:val="26"/>
        </w:rPr>
        <w:t>hỏi</w:t>
      </w:r>
      <w:proofErr w:type="spellEnd"/>
      <w:r w:rsidRPr="00991E4C">
        <w:rPr>
          <w:sz w:val="26"/>
          <w:szCs w:val="26"/>
        </w:rPr>
        <w:t xml:space="preserve"> </w:t>
      </w:r>
      <w:proofErr w:type="spellStart"/>
      <w:r w:rsidRPr="00991E4C">
        <w:rPr>
          <w:sz w:val="26"/>
          <w:szCs w:val="26"/>
        </w:rPr>
        <w:t>gợi</w:t>
      </w:r>
      <w:proofErr w:type="spellEnd"/>
      <w:r w:rsidRPr="00991E4C">
        <w:rPr>
          <w:sz w:val="26"/>
          <w:szCs w:val="26"/>
        </w:rPr>
        <w:t xml:space="preserve"> </w:t>
      </w:r>
      <w:proofErr w:type="spellStart"/>
      <w:r w:rsidRPr="00991E4C">
        <w:rPr>
          <w:sz w:val="26"/>
          <w:szCs w:val="26"/>
        </w:rPr>
        <w:t>mở</w:t>
      </w:r>
      <w:proofErr w:type="spellEnd"/>
      <w:r w:rsidRPr="00991E4C">
        <w:rPr>
          <w:sz w:val="26"/>
          <w:szCs w:val="26"/>
        </w:rPr>
        <w:t xml:space="preserve"> (Inquiry), </w:t>
      </w:r>
      <w:proofErr w:type="spellStart"/>
      <w:r w:rsidRPr="00991E4C">
        <w:rPr>
          <w:sz w:val="26"/>
          <w:szCs w:val="26"/>
        </w:rPr>
        <w:t>giải</w:t>
      </w:r>
      <w:proofErr w:type="spellEnd"/>
      <w:r w:rsidRPr="00991E4C">
        <w:rPr>
          <w:sz w:val="26"/>
          <w:szCs w:val="26"/>
        </w:rPr>
        <w:t xml:space="preserve"> </w:t>
      </w:r>
      <w:proofErr w:type="spellStart"/>
      <w:r w:rsidRPr="00991E4C">
        <w:rPr>
          <w:sz w:val="26"/>
          <w:szCs w:val="26"/>
        </w:rPr>
        <w:t>quyết</w:t>
      </w:r>
      <w:proofErr w:type="spellEnd"/>
      <w:r w:rsidRPr="00991E4C">
        <w:rPr>
          <w:sz w:val="26"/>
          <w:szCs w:val="26"/>
        </w:rPr>
        <w:t xml:space="preserve"> </w:t>
      </w:r>
      <w:proofErr w:type="spellStart"/>
      <w:r w:rsidRPr="00991E4C">
        <w:rPr>
          <w:sz w:val="26"/>
          <w:szCs w:val="26"/>
        </w:rPr>
        <w:t>vấn</w:t>
      </w:r>
      <w:proofErr w:type="spellEnd"/>
      <w:r w:rsidRPr="00991E4C">
        <w:rPr>
          <w:sz w:val="26"/>
          <w:szCs w:val="26"/>
        </w:rPr>
        <w:t xml:space="preserve"> </w:t>
      </w:r>
      <w:proofErr w:type="spellStart"/>
      <w:r w:rsidRPr="00991E4C">
        <w:rPr>
          <w:sz w:val="26"/>
          <w:szCs w:val="26"/>
        </w:rPr>
        <w:t>đề</w:t>
      </w:r>
      <w:proofErr w:type="spellEnd"/>
      <w:r w:rsidRPr="00991E4C">
        <w:rPr>
          <w:sz w:val="26"/>
          <w:szCs w:val="26"/>
        </w:rPr>
        <w:t xml:space="preserve"> (Problem Solving),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theo</w:t>
      </w:r>
      <w:proofErr w:type="spellEnd"/>
      <w:r w:rsidRPr="00991E4C">
        <w:rPr>
          <w:sz w:val="26"/>
          <w:szCs w:val="26"/>
        </w:rPr>
        <w:t xml:space="preserve"> </w:t>
      </w:r>
      <w:proofErr w:type="spellStart"/>
      <w:r w:rsidRPr="00991E4C">
        <w:rPr>
          <w:sz w:val="26"/>
          <w:szCs w:val="26"/>
        </w:rPr>
        <w:t>tình</w:t>
      </w:r>
      <w:proofErr w:type="spellEnd"/>
      <w:r w:rsidRPr="00991E4C">
        <w:rPr>
          <w:sz w:val="26"/>
          <w:szCs w:val="26"/>
        </w:rPr>
        <w:t xml:space="preserve"> </w:t>
      </w:r>
      <w:proofErr w:type="spellStart"/>
      <w:r w:rsidRPr="00991E4C">
        <w:rPr>
          <w:sz w:val="26"/>
          <w:szCs w:val="26"/>
        </w:rPr>
        <w:t>huống</w:t>
      </w:r>
      <w:proofErr w:type="spellEnd"/>
      <w:r w:rsidRPr="00991E4C">
        <w:rPr>
          <w:sz w:val="26"/>
          <w:szCs w:val="26"/>
        </w:rPr>
        <w:t xml:space="preserve"> (Case Study).</w:t>
      </w:r>
    </w:p>
    <w:p w14:paraId="3E7739CF" w14:textId="4247B05F" w:rsidR="003E5F2D" w:rsidRPr="00991E4C" w:rsidRDefault="007737DE" w:rsidP="007737DE">
      <w:pPr>
        <w:pStyle w:val="NormalWeb"/>
        <w:shd w:val="clear" w:color="auto" w:fill="FFFFFF"/>
        <w:spacing w:line="360" w:lineRule="auto"/>
        <w:ind w:firstLine="360"/>
        <w:jc w:val="both"/>
        <w:textAlignment w:val="baseline"/>
        <w:rPr>
          <w:b/>
          <w:bCs/>
          <w:sz w:val="26"/>
          <w:szCs w:val="26"/>
        </w:rPr>
      </w:pPr>
      <w:r w:rsidRPr="00991E4C">
        <w:rPr>
          <w:b/>
          <w:bCs/>
          <w:sz w:val="26"/>
          <w:szCs w:val="26"/>
        </w:rPr>
        <w:t xml:space="preserve">4. </w:t>
      </w:r>
      <w:proofErr w:type="spellStart"/>
      <w:r w:rsidR="003E5F2D" w:rsidRPr="00991E4C">
        <w:rPr>
          <w:b/>
          <w:bCs/>
          <w:sz w:val="26"/>
          <w:szCs w:val="26"/>
        </w:rPr>
        <w:t>Câu</w:t>
      </w:r>
      <w:proofErr w:type="spellEnd"/>
      <w:r w:rsidR="003E5F2D" w:rsidRPr="00991E4C">
        <w:rPr>
          <w:b/>
          <w:bCs/>
          <w:sz w:val="26"/>
          <w:szCs w:val="26"/>
        </w:rPr>
        <w:t xml:space="preserve"> </w:t>
      </w:r>
      <w:proofErr w:type="spellStart"/>
      <w:r w:rsidR="003E5F2D" w:rsidRPr="00991E4C">
        <w:rPr>
          <w:b/>
          <w:bCs/>
          <w:sz w:val="26"/>
          <w:szCs w:val="26"/>
        </w:rPr>
        <w:t>hỏi</w:t>
      </w:r>
      <w:proofErr w:type="spellEnd"/>
      <w:r w:rsidR="003E5F2D" w:rsidRPr="00991E4C">
        <w:rPr>
          <w:b/>
          <w:bCs/>
          <w:sz w:val="26"/>
          <w:szCs w:val="26"/>
        </w:rPr>
        <w:t xml:space="preserve"> </w:t>
      </w:r>
      <w:proofErr w:type="spellStart"/>
      <w:r w:rsidR="003E5F2D" w:rsidRPr="00991E4C">
        <w:rPr>
          <w:b/>
          <w:bCs/>
          <w:sz w:val="26"/>
          <w:szCs w:val="26"/>
        </w:rPr>
        <w:t>gợi</w:t>
      </w:r>
      <w:proofErr w:type="spellEnd"/>
      <w:r w:rsidR="003E5F2D" w:rsidRPr="00991E4C">
        <w:rPr>
          <w:b/>
          <w:bCs/>
          <w:sz w:val="26"/>
          <w:szCs w:val="26"/>
        </w:rPr>
        <w:t xml:space="preserve"> </w:t>
      </w:r>
      <w:proofErr w:type="spellStart"/>
      <w:r w:rsidR="003E5F2D" w:rsidRPr="00991E4C">
        <w:rPr>
          <w:b/>
          <w:bCs/>
          <w:sz w:val="26"/>
          <w:szCs w:val="26"/>
        </w:rPr>
        <w:t>mở</w:t>
      </w:r>
      <w:proofErr w:type="spellEnd"/>
      <w:r w:rsidR="003E5F2D" w:rsidRPr="00991E4C">
        <w:rPr>
          <w:b/>
          <w:bCs/>
          <w:sz w:val="26"/>
          <w:szCs w:val="26"/>
        </w:rPr>
        <w:t xml:space="preserve"> (Inquiry)</w:t>
      </w:r>
      <w:r w:rsidR="000E0F6B" w:rsidRPr="00991E4C">
        <w:rPr>
          <w:sz w:val="26"/>
          <w:szCs w:val="26"/>
        </w:rPr>
        <w:t xml:space="preserve">: </w:t>
      </w:r>
      <w:proofErr w:type="spellStart"/>
      <w:r w:rsidR="000E0F6B" w:rsidRPr="00991E4C">
        <w:rPr>
          <w:sz w:val="26"/>
          <w:szCs w:val="26"/>
        </w:rPr>
        <w:t>Trong</w:t>
      </w:r>
      <w:proofErr w:type="spellEnd"/>
      <w:r w:rsidR="000E0F6B" w:rsidRPr="00991E4C">
        <w:rPr>
          <w:sz w:val="26"/>
          <w:szCs w:val="26"/>
        </w:rPr>
        <w:t xml:space="preserve"> </w:t>
      </w:r>
      <w:proofErr w:type="spellStart"/>
      <w:r w:rsidR="000E0F6B" w:rsidRPr="00991E4C">
        <w:rPr>
          <w:sz w:val="26"/>
          <w:szCs w:val="26"/>
        </w:rPr>
        <w:t>tiến</w:t>
      </w:r>
      <w:proofErr w:type="spellEnd"/>
      <w:r w:rsidR="000E0F6B" w:rsidRPr="00991E4C">
        <w:rPr>
          <w:sz w:val="26"/>
          <w:szCs w:val="26"/>
        </w:rPr>
        <w:t xml:space="preserve"> </w:t>
      </w:r>
      <w:proofErr w:type="spellStart"/>
      <w:r w:rsidR="000E0F6B" w:rsidRPr="00991E4C">
        <w:rPr>
          <w:sz w:val="26"/>
          <w:szCs w:val="26"/>
        </w:rPr>
        <w:t>trình</w:t>
      </w:r>
      <w:proofErr w:type="spellEnd"/>
      <w:r w:rsidR="000E0F6B" w:rsidRPr="00991E4C">
        <w:rPr>
          <w:sz w:val="26"/>
          <w:szCs w:val="26"/>
        </w:rPr>
        <w:t xml:space="preserve"> </w:t>
      </w:r>
      <w:proofErr w:type="spellStart"/>
      <w:r w:rsidR="000E0F6B" w:rsidRPr="00991E4C">
        <w:rPr>
          <w:sz w:val="26"/>
          <w:szCs w:val="26"/>
        </w:rPr>
        <w:t>dạy</w:t>
      </w:r>
      <w:proofErr w:type="spellEnd"/>
      <w:r w:rsidR="000E0F6B" w:rsidRPr="00991E4C">
        <w:rPr>
          <w:sz w:val="26"/>
          <w:szCs w:val="26"/>
        </w:rPr>
        <w:t xml:space="preserve"> </w:t>
      </w:r>
      <w:proofErr w:type="spellStart"/>
      <w:r w:rsidR="000E0F6B" w:rsidRPr="00991E4C">
        <w:rPr>
          <w:sz w:val="26"/>
          <w:szCs w:val="26"/>
        </w:rPr>
        <w:t>học</w:t>
      </w:r>
      <w:proofErr w:type="spellEnd"/>
      <w:r w:rsidR="000E0F6B" w:rsidRPr="00991E4C">
        <w:rPr>
          <w:sz w:val="26"/>
          <w:szCs w:val="26"/>
        </w:rPr>
        <w:t xml:space="preserve">, </w:t>
      </w:r>
      <w:proofErr w:type="spellStart"/>
      <w:r w:rsidR="000E0F6B" w:rsidRPr="00991E4C">
        <w:rPr>
          <w:sz w:val="26"/>
          <w:szCs w:val="26"/>
        </w:rPr>
        <w:t>giảng</w:t>
      </w:r>
      <w:proofErr w:type="spellEnd"/>
      <w:r w:rsidR="003E5F2D" w:rsidRPr="00991E4C">
        <w:rPr>
          <w:sz w:val="26"/>
          <w:szCs w:val="26"/>
        </w:rPr>
        <w:t xml:space="preserve"> </w:t>
      </w:r>
      <w:proofErr w:type="spellStart"/>
      <w:r w:rsidR="003E5F2D" w:rsidRPr="00991E4C">
        <w:rPr>
          <w:sz w:val="26"/>
          <w:szCs w:val="26"/>
        </w:rPr>
        <w:t>viên</w:t>
      </w:r>
      <w:proofErr w:type="spellEnd"/>
      <w:r w:rsidR="003E5F2D" w:rsidRPr="00991E4C">
        <w:rPr>
          <w:sz w:val="26"/>
          <w:szCs w:val="26"/>
        </w:rPr>
        <w:t xml:space="preserve"> </w:t>
      </w:r>
      <w:proofErr w:type="spellStart"/>
      <w:r w:rsidR="003E5F2D" w:rsidRPr="00991E4C">
        <w:rPr>
          <w:sz w:val="26"/>
          <w:szCs w:val="26"/>
        </w:rPr>
        <w:t>sử</w:t>
      </w:r>
      <w:proofErr w:type="spellEnd"/>
      <w:r w:rsidR="003E5F2D" w:rsidRPr="00991E4C">
        <w:rPr>
          <w:b/>
          <w:bCs/>
          <w:sz w:val="26"/>
          <w:szCs w:val="26"/>
        </w:rPr>
        <w:t xml:space="preserve"> </w:t>
      </w:r>
      <w:proofErr w:type="spellStart"/>
      <w:r w:rsidR="003E5F2D" w:rsidRPr="00991E4C">
        <w:rPr>
          <w:sz w:val="26"/>
          <w:szCs w:val="26"/>
        </w:rPr>
        <w:t>dụng</w:t>
      </w:r>
      <w:proofErr w:type="spellEnd"/>
      <w:r w:rsidR="003E5F2D" w:rsidRPr="00991E4C">
        <w:rPr>
          <w:sz w:val="26"/>
          <w:szCs w:val="26"/>
        </w:rPr>
        <w:t xml:space="preserve"> </w:t>
      </w:r>
      <w:proofErr w:type="spellStart"/>
      <w:r w:rsidR="003E5F2D" w:rsidRPr="00991E4C">
        <w:rPr>
          <w:sz w:val="26"/>
          <w:szCs w:val="26"/>
        </w:rPr>
        <w:t>các</w:t>
      </w:r>
      <w:proofErr w:type="spellEnd"/>
      <w:r w:rsidR="003E5F2D" w:rsidRPr="00991E4C">
        <w:rPr>
          <w:sz w:val="26"/>
          <w:szCs w:val="26"/>
        </w:rPr>
        <w:t xml:space="preserve"> </w:t>
      </w:r>
      <w:proofErr w:type="spellStart"/>
      <w:r w:rsidR="003E5F2D" w:rsidRPr="00991E4C">
        <w:rPr>
          <w:sz w:val="26"/>
          <w:szCs w:val="26"/>
        </w:rPr>
        <w:t>câu</w:t>
      </w:r>
      <w:proofErr w:type="spellEnd"/>
      <w:r w:rsidR="003E5F2D" w:rsidRPr="00991E4C">
        <w:rPr>
          <w:sz w:val="26"/>
          <w:szCs w:val="26"/>
        </w:rPr>
        <w:t xml:space="preserve"> </w:t>
      </w:r>
      <w:proofErr w:type="spellStart"/>
      <w:r w:rsidR="003E5F2D" w:rsidRPr="00991E4C">
        <w:rPr>
          <w:sz w:val="26"/>
          <w:szCs w:val="26"/>
        </w:rPr>
        <w:t>hỏi</w:t>
      </w:r>
      <w:proofErr w:type="spellEnd"/>
      <w:r w:rsidR="003E5F2D" w:rsidRPr="00991E4C">
        <w:rPr>
          <w:sz w:val="26"/>
          <w:szCs w:val="26"/>
        </w:rPr>
        <w:t xml:space="preserve"> </w:t>
      </w:r>
      <w:proofErr w:type="spellStart"/>
      <w:r w:rsidR="003E5F2D" w:rsidRPr="00991E4C">
        <w:rPr>
          <w:sz w:val="26"/>
          <w:szCs w:val="26"/>
        </w:rPr>
        <w:t>gợi</w:t>
      </w:r>
      <w:proofErr w:type="spellEnd"/>
      <w:r w:rsidR="003E5F2D" w:rsidRPr="00991E4C">
        <w:rPr>
          <w:sz w:val="26"/>
          <w:szCs w:val="26"/>
        </w:rPr>
        <w:t xml:space="preserve"> </w:t>
      </w:r>
      <w:proofErr w:type="spellStart"/>
      <w:r w:rsidR="003E5F2D" w:rsidRPr="00991E4C">
        <w:rPr>
          <w:sz w:val="26"/>
          <w:szCs w:val="26"/>
        </w:rPr>
        <w:t>mở</w:t>
      </w:r>
      <w:proofErr w:type="spellEnd"/>
      <w:r w:rsidR="003E5F2D" w:rsidRPr="00991E4C">
        <w:rPr>
          <w:b/>
          <w:bCs/>
          <w:sz w:val="26"/>
          <w:szCs w:val="26"/>
        </w:rPr>
        <w:t xml:space="preserve"> </w:t>
      </w:r>
      <w:r w:rsidR="003E5F2D" w:rsidRPr="00991E4C">
        <w:rPr>
          <w:sz w:val="26"/>
          <w:szCs w:val="26"/>
        </w:rPr>
        <w:t xml:space="preserve">hay </w:t>
      </w:r>
      <w:proofErr w:type="spellStart"/>
      <w:r w:rsidR="003E5F2D" w:rsidRPr="00991E4C">
        <w:rPr>
          <w:sz w:val="26"/>
          <w:szCs w:val="26"/>
        </w:rPr>
        <w:t>các</w:t>
      </w:r>
      <w:proofErr w:type="spellEnd"/>
      <w:r w:rsidR="003E5F2D" w:rsidRPr="00991E4C">
        <w:rPr>
          <w:sz w:val="26"/>
          <w:szCs w:val="26"/>
        </w:rPr>
        <w:t xml:space="preserve"> </w:t>
      </w:r>
      <w:proofErr w:type="spellStart"/>
      <w:r w:rsidR="003E5F2D" w:rsidRPr="00991E4C">
        <w:rPr>
          <w:sz w:val="26"/>
          <w:szCs w:val="26"/>
        </w:rPr>
        <w:t>vấn</w:t>
      </w:r>
      <w:proofErr w:type="spellEnd"/>
      <w:r w:rsidR="003E5F2D" w:rsidRPr="00991E4C">
        <w:rPr>
          <w:sz w:val="26"/>
          <w:szCs w:val="26"/>
        </w:rPr>
        <w:t xml:space="preserve"> </w:t>
      </w:r>
      <w:proofErr w:type="spellStart"/>
      <w:r w:rsidR="003E5F2D" w:rsidRPr="00991E4C">
        <w:rPr>
          <w:sz w:val="26"/>
          <w:szCs w:val="26"/>
        </w:rPr>
        <w:t>đề</w:t>
      </w:r>
      <w:proofErr w:type="spellEnd"/>
      <w:r w:rsidR="003E5F2D" w:rsidRPr="00991E4C">
        <w:rPr>
          <w:sz w:val="26"/>
          <w:szCs w:val="26"/>
        </w:rPr>
        <w:t xml:space="preserve">, </w:t>
      </w:r>
      <w:proofErr w:type="spellStart"/>
      <w:r w:rsidR="003E5F2D" w:rsidRPr="00991E4C">
        <w:rPr>
          <w:sz w:val="26"/>
          <w:szCs w:val="26"/>
        </w:rPr>
        <w:t>và</w:t>
      </w:r>
      <w:proofErr w:type="spellEnd"/>
      <w:r w:rsidR="003E5F2D" w:rsidRPr="00991E4C">
        <w:rPr>
          <w:sz w:val="26"/>
          <w:szCs w:val="26"/>
        </w:rPr>
        <w:t xml:space="preserve"> </w:t>
      </w:r>
      <w:proofErr w:type="spellStart"/>
      <w:r w:rsidR="003E5F2D" w:rsidRPr="00991E4C">
        <w:rPr>
          <w:sz w:val="26"/>
          <w:szCs w:val="26"/>
        </w:rPr>
        <w:t>hướng</w:t>
      </w:r>
      <w:proofErr w:type="spellEnd"/>
      <w:r w:rsidR="003E5F2D" w:rsidRPr="00991E4C">
        <w:rPr>
          <w:sz w:val="26"/>
          <w:szCs w:val="26"/>
        </w:rPr>
        <w:t xml:space="preserve"> </w:t>
      </w:r>
      <w:proofErr w:type="spellStart"/>
      <w:r w:rsidR="003E5F2D" w:rsidRPr="00991E4C">
        <w:rPr>
          <w:sz w:val="26"/>
          <w:szCs w:val="26"/>
        </w:rPr>
        <w:t>dẫn</w:t>
      </w:r>
      <w:proofErr w:type="spellEnd"/>
      <w:r w:rsidR="003E5F2D" w:rsidRPr="00991E4C">
        <w:rPr>
          <w:sz w:val="26"/>
          <w:szCs w:val="26"/>
        </w:rPr>
        <w:t xml:space="preserve"> </w:t>
      </w:r>
      <w:proofErr w:type="spellStart"/>
      <w:r w:rsidR="003E5F2D" w:rsidRPr="00991E4C">
        <w:rPr>
          <w:sz w:val="26"/>
          <w:szCs w:val="26"/>
        </w:rPr>
        <w:t>giúp</w:t>
      </w:r>
      <w:proofErr w:type="spellEnd"/>
      <w:r w:rsidR="003E5F2D" w:rsidRPr="00991E4C">
        <w:rPr>
          <w:sz w:val="26"/>
          <w:szCs w:val="26"/>
        </w:rPr>
        <w:t xml:space="preserve"> </w:t>
      </w:r>
      <w:proofErr w:type="spellStart"/>
      <w:r w:rsidR="003E5F2D" w:rsidRPr="00991E4C">
        <w:rPr>
          <w:sz w:val="26"/>
          <w:szCs w:val="26"/>
        </w:rPr>
        <w:t>sinh</w:t>
      </w:r>
      <w:proofErr w:type="spellEnd"/>
      <w:r w:rsidR="003E5F2D" w:rsidRPr="00991E4C">
        <w:rPr>
          <w:sz w:val="26"/>
          <w:szCs w:val="26"/>
        </w:rPr>
        <w:t xml:space="preserve"> </w:t>
      </w:r>
      <w:proofErr w:type="spellStart"/>
      <w:r w:rsidR="003E5F2D" w:rsidRPr="00991E4C">
        <w:rPr>
          <w:sz w:val="26"/>
          <w:szCs w:val="26"/>
        </w:rPr>
        <w:t>viên</w:t>
      </w:r>
      <w:proofErr w:type="spellEnd"/>
      <w:r w:rsidR="003E5F2D" w:rsidRPr="00991E4C">
        <w:rPr>
          <w:sz w:val="26"/>
          <w:szCs w:val="26"/>
        </w:rPr>
        <w:t xml:space="preserve"> </w:t>
      </w:r>
      <w:proofErr w:type="spellStart"/>
      <w:r w:rsidR="003E5F2D" w:rsidRPr="00991E4C">
        <w:rPr>
          <w:sz w:val="26"/>
          <w:szCs w:val="26"/>
        </w:rPr>
        <w:t>từng</w:t>
      </w:r>
      <w:proofErr w:type="spellEnd"/>
      <w:r w:rsidR="003E5F2D" w:rsidRPr="00991E4C">
        <w:rPr>
          <w:sz w:val="26"/>
          <w:szCs w:val="26"/>
        </w:rPr>
        <w:t xml:space="preserve"> </w:t>
      </w:r>
      <w:proofErr w:type="spellStart"/>
      <w:r w:rsidR="003E5F2D" w:rsidRPr="00991E4C">
        <w:rPr>
          <w:sz w:val="26"/>
          <w:szCs w:val="26"/>
        </w:rPr>
        <w:t>bước</w:t>
      </w:r>
      <w:proofErr w:type="spellEnd"/>
      <w:r w:rsidR="003E5F2D" w:rsidRPr="00991E4C">
        <w:rPr>
          <w:sz w:val="26"/>
          <w:szCs w:val="26"/>
        </w:rPr>
        <w:t xml:space="preserve"> </w:t>
      </w:r>
      <w:proofErr w:type="spellStart"/>
      <w:r w:rsidR="003E5F2D" w:rsidRPr="00991E4C">
        <w:rPr>
          <w:sz w:val="26"/>
          <w:szCs w:val="26"/>
        </w:rPr>
        <w:t>trả</w:t>
      </w:r>
      <w:proofErr w:type="spellEnd"/>
      <w:r w:rsidR="003E5F2D" w:rsidRPr="00991E4C">
        <w:rPr>
          <w:sz w:val="26"/>
          <w:szCs w:val="26"/>
        </w:rPr>
        <w:t xml:space="preserve"> </w:t>
      </w:r>
      <w:proofErr w:type="spellStart"/>
      <w:r w:rsidR="003E5F2D" w:rsidRPr="00991E4C">
        <w:rPr>
          <w:sz w:val="26"/>
          <w:szCs w:val="26"/>
        </w:rPr>
        <w:t>lời</w:t>
      </w:r>
      <w:proofErr w:type="spellEnd"/>
      <w:r w:rsidR="003E5F2D" w:rsidRPr="00991E4C">
        <w:rPr>
          <w:sz w:val="26"/>
          <w:szCs w:val="26"/>
        </w:rPr>
        <w:t xml:space="preserve"> </w:t>
      </w:r>
      <w:proofErr w:type="spellStart"/>
      <w:r w:rsidR="003E5F2D" w:rsidRPr="00991E4C">
        <w:rPr>
          <w:sz w:val="26"/>
          <w:szCs w:val="26"/>
        </w:rPr>
        <w:t>câu</w:t>
      </w:r>
      <w:proofErr w:type="spellEnd"/>
      <w:r w:rsidR="003E5F2D" w:rsidRPr="00991E4C">
        <w:rPr>
          <w:sz w:val="26"/>
          <w:szCs w:val="26"/>
        </w:rPr>
        <w:t xml:space="preserve"> </w:t>
      </w:r>
      <w:proofErr w:type="spellStart"/>
      <w:r w:rsidR="003E5F2D" w:rsidRPr="00991E4C">
        <w:rPr>
          <w:sz w:val="26"/>
          <w:szCs w:val="26"/>
        </w:rPr>
        <w:t>hỏi</w:t>
      </w:r>
      <w:proofErr w:type="spellEnd"/>
      <w:r w:rsidR="003E5F2D" w:rsidRPr="00991E4C">
        <w:rPr>
          <w:sz w:val="26"/>
          <w:szCs w:val="26"/>
        </w:rPr>
        <w:t xml:space="preserve">. </w:t>
      </w:r>
      <w:proofErr w:type="spellStart"/>
      <w:r w:rsidR="003E5F2D" w:rsidRPr="00991E4C">
        <w:rPr>
          <w:sz w:val="26"/>
          <w:szCs w:val="26"/>
        </w:rPr>
        <w:t>Sinh</w:t>
      </w:r>
      <w:proofErr w:type="spellEnd"/>
      <w:r w:rsidR="003E5F2D" w:rsidRPr="00991E4C">
        <w:rPr>
          <w:sz w:val="26"/>
          <w:szCs w:val="26"/>
        </w:rPr>
        <w:t xml:space="preserve"> </w:t>
      </w:r>
      <w:proofErr w:type="spellStart"/>
      <w:r w:rsidR="003E5F2D" w:rsidRPr="00991E4C">
        <w:rPr>
          <w:sz w:val="26"/>
          <w:szCs w:val="26"/>
        </w:rPr>
        <w:t>viên</w:t>
      </w:r>
      <w:proofErr w:type="spellEnd"/>
      <w:r w:rsidR="003E5F2D" w:rsidRPr="00991E4C">
        <w:rPr>
          <w:sz w:val="26"/>
          <w:szCs w:val="26"/>
        </w:rPr>
        <w:t xml:space="preserve"> </w:t>
      </w:r>
      <w:proofErr w:type="spellStart"/>
      <w:r w:rsidR="003E5F2D" w:rsidRPr="00991E4C">
        <w:rPr>
          <w:sz w:val="26"/>
          <w:szCs w:val="26"/>
        </w:rPr>
        <w:t>có</w:t>
      </w:r>
      <w:proofErr w:type="spellEnd"/>
      <w:r w:rsidR="003E5F2D" w:rsidRPr="00991E4C">
        <w:rPr>
          <w:sz w:val="26"/>
          <w:szCs w:val="26"/>
        </w:rPr>
        <w:t xml:space="preserve"> </w:t>
      </w:r>
      <w:proofErr w:type="spellStart"/>
      <w:r w:rsidR="003E5F2D" w:rsidRPr="00991E4C">
        <w:rPr>
          <w:sz w:val="26"/>
          <w:szCs w:val="26"/>
        </w:rPr>
        <w:t>thể</w:t>
      </w:r>
      <w:proofErr w:type="spellEnd"/>
      <w:r w:rsidR="003E5F2D" w:rsidRPr="00991E4C">
        <w:rPr>
          <w:sz w:val="26"/>
          <w:szCs w:val="26"/>
        </w:rPr>
        <w:t xml:space="preserve"> </w:t>
      </w:r>
      <w:proofErr w:type="spellStart"/>
      <w:r w:rsidR="003E5F2D" w:rsidRPr="00991E4C">
        <w:rPr>
          <w:sz w:val="26"/>
          <w:szCs w:val="26"/>
        </w:rPr>
        <w:t>tham</w:t>
      </w:r>
      <w:proofErr w:type="spellEnd"/>
      <w:r w:rsidR="003E5F2D" w:rsidRPr="00991E4C">
        <w:rPr>
          <w:sz w:val="26"/>
          <w:szCs w:val="26"/>
        </w:rPr>
        <w:t xml:space="preserve"> </w:t>
      </w:r>
      <w:proofErr w:type="spellStart"/>
      <w:r w:rsidR="003E5F2D" w:rsidRPr="00991E4C">
        <w:rPr>
          <w:sz w:val="26"/>
          <w:szCs w:val="26"/>
        </w:rPr>
        <w:t>gia</w:t>
      </w:r>
      <w:proofErr w:type="spellEnd"/>
      <w:r w:rsidR="003E5F2D" w:rsidRPr="00991E4C">
        <w:rPr>
          <w:sz w:val="26"/>
          <w:szCs w:val="26"/>
        </w:rPr>
        <w:t xml:space="preserve"> </w:t>
      </w:r>
      <w:proofErr w:type="spellStart"/>
      <w:r w:rsidR="003E5F2D" w:rsidRPr="00991E4C">
        <w:rPr>
          <w:sz w:val="26"/>
          <w:szCs w:val="26"/>
        </w:rPr>
        <w:t>thảo</w:t>
      </w:r>
      <w:proofErr w:type="spellEnd"/>
      <w:r w:rsidR="003E5F2D" w:rsidRPr="00991E4C">
        <w:rPr>
          <w:sz w:val="26"/>
          <w:szCs w:val="26"/>
        </w:rPr>
        <w:t xml:space="preserve"> </w:t>
      </w:r>
      <w:proofErr w:type="spellStart"/>
      <w:r w:rsidR="003E5F2D" w:rsidRPr="00991E4C">
        <w:rPr>
          <w:sz w:val="26"/>
          <w:szCs w:val="26"/>
        </w:rPr>
        <w:t>luận</w:t>
      </w:r>
      <w:proofErr w:type="spellEnd"/>
      <w:r w:rsidR="003E5F2D" w:rsidRPr="00991E4C">
        <w:rPr>
          <w:sz w:val="26"/>
          <w:szCs w:val="26"/>
        </w:rPr>
        <w:t xml:space="preserve"> </w:t>
      </w:r>
      <w:proofErr w:type="spellStart"/>
      <w:r w:rsidR="003E5F2D" w:rsidRPr="00991E4C">
        <w:rPr>
          <w:sz w:val="26"/>
          <w:szCs w:val="26"/>
        </w:rPr>
        <w:t>theo</w:t>
      </w:r>
      <w:proofErr w:type="spellEnd"/>
      <w:r w:rsidR="003E5F2D" w:rsidRPr="00991E4C">
        <w:rPr>
          <w:sz w:val="26"/>
          <w:szCs w:val="26"/>
        </w:rPr>
        <w:t xml:space="preserve"> </w:t>
      </w:r>
      <w:proofErr w:type="spellStart"/>
      <w:r w:rsidR="003E5F2D" w:rsidRPr="00991E4C">
        <w:rPr>
          <w:sz w:val="26"/>
          <w:szCs w:val="26"/>
        </w:rPr>
        <w:t>nhóm</w:t>
      </w:r>
      <w:proofErr w:type="spellEnd"/>
      <w:r w:rsidR="003E5F2D" w:rsidRPr="00991E4C">
        <w:rPr>
          <w:sz w:val="26"/>
          <w:szCs w:val="26"/>
        </w:rPr>
        <w:t xml:space="preserve"> </w:t>
      </w:r>
      <w:proofErr w:type="spellStart"/>
      <w:r w:rsidR="003E5F2D" w:rsidRPr="00991E4C">
        <w:rPr>
          <w:sz w:val="26"/>
          <w:szCs w:val="26"/>
        </w:rPr>
        <w:t>để</w:t>
      </w:r>
      <w:proofErr w:type="spellEnd"/>
      <w:r w:rsidR="003E5F2D" w:rsidRPr="00991E4C">
        <w:rPr>
          <w:sz w:val="26"/>
          <w:szCs w:val="26"/>
        </w:rPr>
        <w:t xml:space="preserve"> </w:t>
      </w:r>
      <w:proofErr w:type="spellStart"/>
      <w:r w:rsidR="003E5F2D" w:rsidRPr="00991E4C">
        <w:rPr>
          <w:sz w:val="26"/>
          <w:szCs w:val="26"/>
        </w:rPr>
        <w:t>cùng</w:t>
      </w:r>
      <w:proofErr w:type="spellEnd"/>
      <w:r w:rsidR="003E5F2D" w:rsidRPr="00991E4C">
        <w:rPr>
          <w:sz w:val="26"/>
          <w:szCs w:val="26"/>
        </w:rPr>
        <w:t xml:space="preserve"> </w:t>
      </w:r>
      <w:proofErr w:type="spellStart"/>
      <w:r w:rsidR="003E5F2D" w:rsidRPr="00991E4C">
        <w:rPr>
          <w:sz w:val="26"/>
          <w:szCs w:val="26"/>
        </w:rPr>
        <w:t>nhau</w:t>
      </w:r>
      <w:proofErr w:type="spellEnd"/>
      <w:r w:rsidR="003E5F2D" w:rsidRPr="00991E4C">
        <w:rPr>
          <w:sz w:val="26"/>
          <w:szCs w:val="26"/>
        </w:rPr>
        <w:t xml:space="preserve"> </w:t>
      </w:r>
      <w:proofErr w:type="spellStart"/>
      <w:r w:rsidR="003E5F2D" w:rsidRPr="00991E4C">
        <w:rPr>
          <w:sz w:val="26"/>
          <w:szCs w:val="26"/>
        </w:rPr>
        <w:t>giải</w:t>
      </w:r>
      <w:proofErr w:type="spellEnd"/>
      <w:r w:rsidR="003E5F2D" w:rsidRPr="00991E4C">
        <w:rPr>
          <w:sz w:val="26"/>
          <w:szCs w:val="26"/>
        </w:rPr>
        <w:t xml:space="preserve"> </w:t>
      </w:r>
      <w:proofErr w:type="spellStart"/>
      <w:r w:rsidR="003E5F2D" w:rsidRPr="00991E4C">
        <w:rPr>
          <w:sz w:val="26"/>
          <w:szCs w:val="26"/>
        </w:rPr>
        <w:t>quyết</w:t>
      </w:r>
      <w:proofErr w:type="spellEnd"/>
      <w:r w:rsidR="003E5F2D" w:rsidRPr="00991E4C">
        <w:rPr>
          <w:sz w:val="26"/>
          <w:szCs w:val="26"/>
        </w:rPr>
        <w:t xml:space="preserve"> </w:t>
      </w:r>
      <w:proofErr w:type="spellStart"/>
      <w:r w:rsidR="003E5F2D" w:rsidRPr="00991E4C">
        <w:rPr>
          <w:sz w:val="26"/>
          <w:szCs w:val="26"/>
        </w:rPr>
        <w:t>bài</w:t>
      </w:r>
      <w:proofErr w:type="spellEnd"/>
      <w:r w:rsidR="003E5F2D" w:rsidRPr="00991E4C">
        <w:rPr>
          <w:sz w:val="26"/>
          <w:szCs w:val="26"/>
        </w:rPr>
        <w:t xml:space="preserve"> </w:t>
      </w:r>
      <w:proofErr w:type="spellStart"/>
      <w:r w:rsidR="003E5F2D" w:rsidRPr="00991E4C">
        <w:rPr>
          <w:sz w:val="26"/>
          <w:szCs w:val="26"/>
        </w:rPr>
        <w:t>toán</w:t>
      </w:r>
      <w:proofErr w:type="spellEnd"/>
      <w:r w:rsidR="003E5F2D" w:rsidRPr="00991E4C">
        <w:rPr>
          <w:sz w:val="26"/>
          <w:szCs w:val="26"/>
        </w:rPr>
        <w:t xml:space="preserve">, </w:t>
      </w:r>
      <w:proofErr w:type="spellStart"/>
      <w:r w:rsidR="003E5F2D" w:rsidRPr="00991E4C">
        <w:rPr>
          <w:sz w:val="26"/>
          <w:szCs w:val="26"/>
        </w:rPr>
        <w:t>vấn</w:t>
      </w:r>
      <w:proofErr w:type="spellEnd"/>
      <w:r w:rsidR="003E5F2D" w:rsidRPr="00991E4C">
        <w:rPr>
          <w:sz w:val="26"/>
          <w:szCs w:val="26"/>
        </w:rPr>
        <w:t xml:space="preserve"> </w:t>
      </w:r>
      <w:proofErr w:type="spellStart"/>
      <w:r w:rsidR="003E5F2D" w:rsidRPr="00991E4C">
        <w:rPr>
          <w:sz w:val="26"/>
          <w:szCs w:val="26"/>
        </w:rPr>
        <w:t>đề</w:t>
      </w:r>
      <w:proofErr w:type="spellEnd"/>
      <w:r w:rsidR="003E5F2D" w:rsidRPr="00991E4C">
        <w:rPr>
          <w:sz w:val="26"/>
          <w:szCs w:val="26"/>
        </w:rPr>
        <w:t xml:space="preserve"> </w:t>
      </w:r>
      <w:proofErr w:type="spellStart"/>
      <w:r w:rsidR="003E5F2D" w:rsidRPr="00991E4C">
        <w:rPr>
          <w:sz w:val="26"/>
          <w:szCs w:val="26"/>
        </w:rPr>
        <w:t>đặt</w:t>
      </w:r>
      <w:proofErr w:type="spellEnd"/>
      <w:r w:rsidR="003E5F2D" w:rsidRPr="00991E4C">
        <w:rPr>
          <w:sz w:val="26"/>
          <w:szCs w:val="26"/>
        </w:rPr>
        <w:t xml:space="preserve"> ra.</w:t>
      </w:r>
    </w:p>
    <w:p w14:paraId="7EF17E28" w14:textId="4F5D0A06" w:rsidR="003E5F2D" w:rsidRPr="00991E4C" w:rsidRDefault="009012A7" w:rsidP="00F3707F">
      <w:pPr>
        <w:pStyle w:val="NormalWeb"/>
        <w:shd w:val="clear" w:color="auto" w:fill="FFFFFF"/>
        <w:spacing w:line="360" w:lineRule="auto"/>
        <w:ind w:firstLine="360"/>
        <w:jc w:val="both"/>
        <w:textAlignment w:val="baseline"/>
        <w:rPr>
          <w:b/>
          <w:bCs/>
          <w:sz w:val="26"/>
          <w:szCs w:val="26"/>
        </w:rPr>
      </w:pPr>
      <w:r w:rsidRPr="00991E4C">
        <w:rPr>
          <w:b/>
          <w:bCs/>
          <w:sz w:val="26"/>
          <w:szCs w:val="26"/>
        </w:rPr>
        <w:t xml:space="preserve">5. </w:t>
      </w:r>
      <w:proofErr w:type="spellStart"/>
      <w:r w:rsidR="003E5F2D" w:rsidRPr="00991E4C">
        <w:rPr>
          <w:b/>
          <w:bCs/>
          <w:sz w:val="26"/>
          <w:szCs w:val="26"/>
        </w:rPr>
        <w:t>Giải</w:t>
      </w:r>
      <w:proofErr w:type="spellEnd"/>
      <w:r w:rsidR="003E5F2D" w:rsidRPr="00991E4C">
        <w:rPr>
          <w:b/>
          <w:bCs/>
          <w:sz w:val="26"/>
          <w:szCs w:val="26"/>
        </w:rPr>
        <w:t xml:space="preserve"> </w:t>
      </w:r>
      <w:proofErr w:type="spellStart"/>
      <w:r w:rsidR="003E5F2D" w:rsidRPr="00991E4C">
        <w:rPr>
          <w:b/>
          <w:bCs/>
          <w:sz w:val="26"/>
          <w:szCs w:val="26"/>
        </w:rPr>
        <w:t>quyết</w:t>
      </w:r>
      <w:proofErr w:type="spellEnd"/>
      <w:r w:rsidR="003E5F2D" w:rsidRPr="00991E4C">
        <w:rPr>
          <w:b/>
          <w:bCs/>
          <w:sz w:val="26"/>
          <w:szCs w:val="26"/>
        </w:rPr>
        <w:t xml:space="preserve"> </w:t>
      </w:r>
      <w:proofErr w:type="spellStart"/>
      <w:r w:rsidR="003E5F2D" w:rsidRPr="00991E4C">
        <w:rPr>
          <w:b/>
          <w:bCs/>
          <w:sz w:val="26"/>
          <w:szCs w:val="26"/>
        </w:rPr>
        <w:t>vấn</w:t>
      </w:r>
      <w:proofErr w:type="spellEnd"/>
      <w:r w:rsidR="003E5F2D" w:rsidRPr="00991E4C">
        <w:rPr>
          <w:b/>
          <w:bCs/>
          <w:sz w:val="26"/>
          <w:szCs w:val="26"/>
        </w:rPr>
        <w:t xml:space="preserve"> </w:t>
      </w:r>
      <w:proofErr w:type="spellStart"/>
      <w:r w:rsidR="003E5F2D" w:rsidRPr="00991E4C">
        <w:rPr>
          <w:b/>
          <w:bCs/>
          <w:sz w:val="26"/>
          <w:szCs w:val="26"/>
        </w:rPr>
        <w:t>đề</w:t>
      </w:r>
      <w:proofErr w:type="spellEnd"/>
      <w:r w:rsidR="003E5F2D" w:rsidRPr="00991E4C">
        <w:rPr>
          <w:b/>
          <w:bCs/>
          <w:sz w:val="26"/>
          <w:szCs w:val="26"/>
        </w:rPr>
        <w:t xml:space="preserve"> (Problem Solving): </w:t>
      </w:r>
      <w:proofErr w:type="spellStart"/>
      <w:r w:rsidR="003E5F2D" w:rsidRPr="00991E4C">
        <w:rPr>
          <w:sz w:val="26"/>
          <w:szCs w:val="26"/>
        </w:rPr>
        <w:t>Trong</w:t>
      </w:r>
      <w:proofErr w:type="spellEnd"/>
      <w:r w:rsidR="003E5F2D" w:rsidRPr="00991E4C">
        <w:rPr>
          <w:sz w:val="26"/>
          <w:szCs w:val="26"/>
        </w:rPr>
        <w:t xml:space="preserve"> </w:t>
      </w:r>
      <w:proofErr w:type="spellStart"/>
      <w:r w:rsidR="003E5F2D" w:rsidRPr="00991E4C">
        <w:rPr>
          <w:sz w:val="26"/>
          <w:szCs w:val="26"/>
        </w:rPr>
        <w:t>tiến</w:t>
      </w:r>
      <w:proofErr w:type="spellEnd"/>
      <w:r w:rsidR="003E5F2D" w:rsidRPr="00991E4C">
        <w:rPr>
          <w:sz w:val="26"/>
          <w:szCs w:val="26"/>
        </w:rPr>
        <w:t xml:space="preserve"> </w:t>
      </w:r>
      <w:proofErr w:type="spellStart"/>
      <w:r w:rsidR="003E5F2D" w:rsidRPr="00991E4C">
        <w:rPr>
          <w:sz w:val="26"/>
          <w:szCs w:val="26"/>
        </w:rPr>
        <w:t>trình</w:t>
      </w:r>
      <w:proofErr w:type="spellEnd"/>
      <w:r w:rsidR="003E5F2D" w:rsidRPr="00991E4C">
        <w:rPr>
          <w:sz w:val="26"/>
          <w:szCs w:val="26"/>
        </w:rPr>
        <w:t xml:space="preserve"> </w:t>
      </w:r>
      <w:proofErr w:type="spellStart"/>
      <w:r w:rsidR="003E5F2D" w:rsidRPr="00991E4C">
        <w:rPr>
          <w:sz w:val="26"/>
          <w:szCs w:val="26"/>
        </w:rPr>
        <w:t>dạy</w:t>
      </w:r>
      <w:proofErr w:type="spellEnd"/>
      <w:r w:rsidR="003E5F2D" w:rsidRPr="00991E4C">
        <w:rPr>
          <w:sz w:val="26"/>
          <w:szCs w:val="26"/>
        </w:rPr>
        <w:t xml:space="preserve"> </w:t>
      </w:r>
      <w:proofErr w:type="spellStart"/>
      <w:r w:rsidR="003E5F2D" w:rsidRPr="00991E4C">
        <w:rPr>
          <w:sz w:val="26"/>
          <w:szCs w:val="26"/>
        </w:rPr>
        <w:t>và</w:t>
      </w:r>
      <w:proofErr w:type="spellEnd"/>
      <w:r w:rsidR="003E5F2D" w:rsidRPr="00991E4C">
        <w:rPr>
          <w:sz w:val="26"/>
          <w:szCs w:val="26"/>
        </w:rPr>
        <w:t xml:space="preserve"> </w:t>
      </w:r>
      <w:proofErr w:type="spellStart"/>
      <w:r w:rsidR="003E5F2D" w:rsidRPr="00991E4C">
        <w:rPr>
          <w:sz w:val="26"/>
          <w:szCs w:val="26"/>
        </w:rPr>
        <w:t>học</w:t>
      </w:r>
      <w:proofErr w:type="spellEnd"/>
      <w:r w:rsidR="003E5F2D" w:rsidRPr="00991E4C">
        <w:rPr>
          <w:sz w:val="26"/>
          <w:szCs w:val="26"/>
        </w:rPr>
        <w:t xml:space="preserve">, </w:t>
      </w:r>
      <w:proofErr w:type="spellStart"/>
      <w:r w:rsidR="003E5F2D" w:rsidRPr="00991E4C">
        <w:rPr>
          <w:sz w:val="26"/>
          <w:szCs w:val="26"/>
        </w:rPr>
        <w:t>người</w:t>
      </w:r>
      <w:proofErr w:type="spellEnd"/>
      <w:r w:rsidR="003E5F2D" w:rsidRPr="00991E4C">
        <w:rPr>
          <w:sz w:val="26"/>
          <w:szCs w:val="26"/>
        </w:rPr>
        <w:t xml:space="preserve"> </w:t>
      </w:r>
      <w:proofErr w:type="spellStart"/>
      <w:r w:rsidR="003E5F2D" w:rsidRPr="00991E4C">
        <w:rPr>
          <w:sz w:val="26"/>
          <w:szCs w:val="26"/>
        </w:rPr>
        <w:t>học</w:t>
      </w:r>
      <w:proofErr w:type="spellEnd"/>
      <w:r w:rsidR="003E5F2D" w:rsidRPr="00991E4C">
        <w:rPr>
          <w:sz w:val="26"/>
          <w:szCs w:val="26"/>
        </w:rPr>
        <w:t xml:space="preserve"> </w:t>
      </w:r>
      <w:proofErr w:type="spellStart"/>
      <w:r w:rsidR="003E5F2D" w:rsidRPr="00991E4C">
        <w:rPr>
          <w:sz w:val="26"/>
          <w:szCs w:val="26"/>
        </w:rPr>
        <w:t>làm</w:t>
      </w:r>
      <w:proofErr w:type="spellEnd"/>
      <w:r w:rsidR="003E5F2D" w:rsidRPr="00991E4C">
        <w:rPr>
          <w:sz w:val="26"/>
          <w:szCs w:val="26"/>
        </w:rPr>
        <w:t xml:space="preserve"> </w:t>
      </w:r>
      <w:proofErr w:type="spellStart"/>
      <w:r w:rsidR="003E5F2D" w:rsidRPr="00991E4C">
        <w:rPr>
          <w:sz w:val="26"/>
          <w:szCs w:val="26"/>
        </w:rPr>
        <w:t>việc</w:t>
      </w:r>
      <w:proofErr w:type="spellEnd"/>
      <w:r w:rsidR="003E5F2D" w:rsidRPr="00991E4C">
        <w:rPr>
          <w:b/>
          <w:bCs/>
          <w:sz w:val="26"/>
          <w:szCs w:val="26"/>
        </w:rPr>
        <w:t xml:space="preserve"> </w:t>
      </w:r>
      <w:proofErr w:type="spellStart"/>
      <w:r w:rsidR="003E5F2D" w:rsidRPr="00991E4C">
        <w:rPr>
          <w:sz w:val="26"/>
          <w:szCs w:val="26"/>
        </w:rPr>
        <w:t>với</w:t>
      </w:r>
      <w:proofErr w:type="spellEnd"/>
      <w:r w:rsidR="003E5F2D" w:rsidRPr="00991E4C">
        <w:rPr>
          <w:sz w:val="26"/>
          <w:szCs w:val="26"/>
        </w:rPr>
        <w:t xml:space="preserve"> </w:t>
      </w:r>
      <w:proofErr w:type="spellStart"/>
      <w:r w:rsidR="003E5F2D" w:rsidRPr="00991E4C">
        <w:rPr>
          <w:sz w:val="26"/>
          <w:szCs w:val="26"/>
        </w:rPr>
        <w:t>vấn</w:t>
      </w:r>
      <w:proofErr w:type="spellEnd"/>
      <w:r w:rsidR="003E5F2D" w:rsidRPr="00991E4C">
        <w:rPr>
          <w:sz w:val="26"/>
          <w:szCs w:val="26"/>
        </w:rPr>
        <w:t xml:space="preserve"> </w:t>
      </w:r>
      <w:proofErr w:type="spellStart"/>
      <w:r w:rsidR="003E5F2D" w:rsidRPr="00991E4C">
        <w:rPr>
          <w:sz w:val="26"/>
          <w:szCs w:val="26"/>
        </w:rPr>
        <w:t>đề</w:t>
      </w:r>
      <w:proofErr w:type="spellEnd"/>
      <w:r w:rsidR="003E5F2D" w:rsidRPr="00991E4C">
        <w:rPr>
          <w:sz w:val="26"/>
          <w:szCs w:val="26"/>
        </w:rPr>
        <w:t xml:space="preserve"> </w:t>
      </w:r>
      <w:proofErr w:type="spellStart"/>
      <w:r w:rsidR="003E5F2D" w:rsidRPr="00991E4C">
        <w:rPr>
          <w:sz w:val="26"/>
          <w:szCs w:val="26"/>
        </w:rPr>
        <w:t>được</w:t>
      </w:r>
      <w:proofErr w:type="spellEnd"/>
      <w:r w:rsidR="003E5F2D" w:rsidRPr="00991E4C">
        <w:rPr>
          <w:sz w:val="26"/>
          <w:szCs w:val="26"/>
        </w:rPr>
        <w:t xml:space="preserve"> </w:t>
      </w:r>
      <w:proofErr w:type="spellStart"/>
      <w:r w:rsidR="003E5F2D" w:rsidRPr="00991E4C">
        <w:rPr>
          <w:sz w:val="26"/>
          <w:szCs w:val="26"/>
        </w:rPr>
        <w:t>đặt</w:t>
      </w:r>
      <w:proofErr w:type="spellEnd"/>
      <w:r w:rsidR="003E5F2D" w:rsidRPr="00991E4C">
        <w:rPr>
          <w:sz w:val="26"/>
          <w:szCs w:val="26"/>
        </w:rPr>
        <w:t xml:space="preserve"> ra </w:t>
      </w:r>
      <w:proofErr w:type="spellStart"/>
      <w:r w:rsidR="003E5F2D" w:rsidRPr="00991E4C">
        <w:rPr>
          <w:sz w:val="26"/>
          <w:szCs w:val="26"/>
        </w:rPr>
        <w:t>và</w:t>
      </w:r>
      <w:proofErr w:type="spellEnd"/>
      <w:r w:rsidR="003E5F2D" w:rsidRPr="00991E4C">
        <w:rPr>
          <w:sz w:val="26"/>
          <w:szCs w:val="26"/>
        </w:rPr>
        <w:t xml:space="preserve"> </w:t>
      </w:r>
      <w:proofErr w:type="spellStart"/>
      <w:r w:rsidR="003E5F2D" w:rsidRPr="00991E4C">
        <w:rPr>
          <w:sz w:val="26"/>
          <w:szCs w:val="26"/>
        </w:rPr>
        <w:t>học</w:t>
      </w:r>
      <w:proofErr w:type="spellEnd"/>
      <w:r w:rsidR="003E5F2D" w:rsidRPr="00991E4C">
        <w:rPr>
          <w:sz w:val="26"/>
          <w:szCs w:val="26"/>
        </w:rPr>
        <w:t xml:space="preserve"> </w:t>
      </w:r>
      <w:proofErr w:type="spellStart"/>
      <w:r w:rsidR="003E5F2D" w:rsidRPr="00991E4C">
        <w:rPr>
          <w:sz w:val="26"/>
          <w:szCs w:val="26"/>
        </w:rPr>
        <w:t>được</w:t>
      </w:r>
      <w:proofErr w:type="spellEnd"/>
      <w:r w:rsidR="003E5F2D" w:rsidRPr="00991E4C">
        <w:rPr>
          <w:sz w:val="26"/>
          <w:szCs w:val="26"/>
        </w:rPr>
        <w:t xml:space="preserve"> </w:t>
      </w:r>
      <w:proofErr w:type="spellStart"/>
      <w:r w:rsidR="003E5F2D" w:rsidRPr="00991E4C">
        <w:rPr>
          <w:sz w:val="26"/>
          <w:szCs w:val="26"/>
        </w:rPr>
        <w:t>những</w:t>
      </w:r>
      <w:proofErr w:type="spellEnd"/>
      <w:r w:rsidR="003E5F2D" w:rsidRPr="00991E4C">
        <w:rPr>
          <w:sz w:val="26"/>
          <w:szCs w:val="26"/>
        </w:rPr>
        <w:t xml:space="preserve"> </w:t>
      </w:r>
      <w:proofErr w:type="spellStart"/>
      <w:r w:rsidR="003E5F2D" w:rsidRPr="00991E4C">
        <w:rPr>
          <w:sz w:val="26"/>
          <w:szCs w:val="26"/>
        </w:rPr>
        <w:t>kiến</w:t>
      </w:r>
      <w:proofErr w:type="spellEnd"/>
      <w:r w:rsidR="003E5F2D" w:rsidRPr="00991E4C">
        <w:rPr>
          <w:sz w:val="26"/>
          <w:szCs w:val="26"/>
        </w:rPr>
        <w:t xml:space="preserve"> </w:t>
      </w:r>
      <w:proofErr w:type="spellStart"/>
      <w:r w:rsidR="003E5F2D" w:rsidRPr="00991E4C">
        <w:rPr>
          <w:sz w:val="26"/>
          <w:szCs w:val="26"/>
        </w:rPr>
        <w:t>thức</w:t>
      </w:r>
      <w:proofErr w:type="spellEnd"/>
      <w:r w:rsidR="003E5F2D" w:rsidRPr="00991E4C">
        <w:rPr>
          <w:sz w:val="26"/>
          <w:szCs w:val="26"/>
        </w:rPr>
        <w:t xml:space="preserve"> </w:t>
      </w:r>
      <w:proofErr w:type="spellStart"/>
      <w:r w:rsidR="003E5F2D" w:rsidRPr="00991E4C">
        <w:rPr>
          <w:sz w:val="26"/>
          <w:szCs w:val="26"/>
        </w:rPr>
        <w:t>mới</w:t>
      </w:r>
      <w:proofErr w:type="spellEnd"/>
      <w:r w:rsidR="003E5F2D" w:rsidRPr="00991E4C">
        <w:rPr>
          <w:sz w:val="26"/>
          <w:szCs w:val="26"/>
        </w:rPr>
        <w:t xml:space="preserve"> </w:t>
      </w:r>
      <w:proofErr w:type="spellStart"/>
      <w:r w:rsidR="003E5F2D" w:rsidRPr="00991E4C">
        <w:rPr>
          <w:sz w:val="26"/>
          <w:szCs w:val="26"/>
        </w:rPr>
        <w:t>thông</w:t>
      </w:r>
      <w:proofErr w:type="spellEnd"/>
      <w:r w:rsidR="003E5F2D" w:rsidRPr="00991E4C">
        <w:rPr>
          <w:sz w:val="26"/>
          <w:szCs w:val="26"/>
        </w:rPr>
        <w:t xml:space="preserve"> qua </w:t>
      </w:r>
      <w:proofErr w:type="spellStart"/>
      <w:r w:rsidR="003E5F2D" w:rsidRPr="00991E4C">
        <w:rPr>
          <w:sz w:val="26"/>
          <w:szCs w:val="26"/>
        </w:rPr>
        <w:t>việc</w:t>
      </w:r>
      <w:proofErr w:type="spellEnd"/>
      <w:r w:rsidR="003E5F2D" w:rsidRPr="00991E4C">
        <w:rPr>
          <w:sz w:val="26"/>
          <w:szCs w:val="26"/>
        </w:rPr>
        <w:t xml:space="preserve"> </w:t>
      </w:r>
      <w:proofErr w:type="spellStart"/>
      <w:r w:rsidR="003E5F2D" w:rsidRPr="00991E4C">
        <w:rPr>
          <w:sz w:val="26"/>
          <w:szCs w:val="26"/>
        </w:rPr>
        <w:t>đối</w:t>
      </w:r>
      <w:proofErr w:type="spellEnd"/>
      <w:r w:rsidR="003E5F2D" w:rsidRPr="00991E4C">
        <w:rPr>
          <w:sz w:val="26"/>
          <w:szCs w:val="26"/>
        </w:rPr>
        <w:t xml:space="preserve"> </w:t>
      </w:r>
      <w:proofErr w:type="spellStart"/>
      <w:r w:rsidR="003E5F2D" w:rsidRPr="00991E4C">
        <w:rPr>
          <w:sz w:val="26"/>
          <w:szCs w:val="26"/>
        </w:rPr>
        <w:t>mặt</w:t>
      </w:r>
      <w:proofErr w:type="spellEnd"/>
      <w:r w:rsidR="003E5F2D" w:rsidRPr="00991E4C">
        <w:rPr>
          <w:sz w:val="26"/>
          <w:szCs w:val="26"/>
        </w:rPr>
        <w:t xml:space="preserve"> </w:t>
      </w:r>
      <w:proofErr w:type="spellStart"/>
      <w:r w:rsidR="003E5F2D" w:rsidRPr="00991E4C">
        <w:rPr>
          <w:sz w:val="26"/>
          <w:szCs w:val="26"/>
        </w:rPr>
        <w:t>với</w:t>
      </w:r>
      <w:proofErr w:type="spellEnd"/>
      <w:r w:rsidR="003E5F2D" w:rsidRPr="00991E4C">
        <w:rPr>
          <w:sz w:val="26"/>
          <w:szCs w:val="26"/>
        </w:rPr>
        <w:t xml:space="preserve"> </w:t>
      </w:r>
      <w:proofErr w:type="spellStart"/>
      <w:r w:rsidR="003E5F2D" w:rsidRPr="00991E4C">
        <w:rPr>
          <w:sz w:val="26"/>
          <w:szCs w:val="26"/>
        </w:rPr>
        <w:t>vấn</w:t>
      </w:r>
      <w:proofErr w:type="spellEnd"/>
      <w:r w:rsidR="003E5F2D" w:rsidRPr="00991E4C">
        <w:rPr>
          <w:sz w:val="26"/>
          <w:szCs w:val="26"/>
        </w:rPr>
        <w:t xml:space="preserve"> </w:t>
      </w:r>
      <w:proofErr w:type="spellStart"/>
      <w:r w:rsidR="00710A6C" w:rsidRPr="00991E4C">
        <w:rPr>
          <w:sz w:val="26"/>
          <w:szCs w:val="26"/>
        </w:rPr>
        <w:t>đề</w:t>
      </w:r>
      <w:proofErr w:type="spellEnd"/>
      <w:r w:rsidR="00710A6C" w:rsidRPr="00991E4C">
        <w:rPr>
          <w:sz w:val="26"/>
          <w:szCs w:val="26"/>
        </w:rPr>
        <w:t xml:space="preserve"> </w:t>
      </w:r>
      <w:proofErr w:type="spellStart"/>
      <w:r w:rsidR="00710A6C" w:rsidRPr="00991E4C">
        <w:rPr>
          <w:sz w:val="26"/>
          <w:szCs w:val="26"/>
        </w:rPr>
        <w:t>cần</w:t>
      </w:r>
      <w:proofErr w:type="spellEnd"/>
      <w:r w:rsidR="00710A6C" w:rsidRPr="00991E4C">
        <w:rPr>
          <w:sz w:val="26"/>
          <w:szCs w:val="26"/>
        </w:rPr>
        <w:t xml:space="preserve"> </w:t>
      </w:r>
      <w:proofErr w:type="spellStart"/>
      <w:r w:rsidR="00710A6C" w:rsidRPr="00991E4C">
        <w:rPr>
          <w:sz w:val="26"/>
          <w:szCs w:val="26"/>
        </w:rPr>
        <w:t>giải</w:t>
      </w:r>
      <w:proofErr w:type="spellEnd"/>
      <w:r w:rsidR="00710A6C" w:rsidRPr="00991E4C">
        <w:rPr>
          <w:sz w:val="26"/>
          <w:szCs w:val="26"/>
        </w:rPr>
        <w:t xml:space="preserve"> </w:t>
      </w:r>
      <w:proofErr w:type="spellStart"/>
      <w:r w:rsidR="00710A6C" w:rsidRPr="00991E4C">
        <w:rPr>
          <w:sz w:val="26"/>
          <w:szCs w:val="26"/>
        </w:rPr>
        <w:t>quyết</w:t>
      </w:r>
      <w:proofErr w:type="spellEnd"/>
      <w:r w:rsidR="00710A6C" w:rsidRPr="00991E4C">
        <w:rPr>
          <w:sz w:val="26"/>
          <w:szCs w:val="26"/>
        </w:rPr>
        <w:t xml:space="preserve">. </w:t>
      </w:r>
      <w:proofErr w:type="spellStart"/>
      <w:r w:rsidR="00710A6C" w:rsidRPr="00991E4C">
        <w:rPr>
          <w:sz w:val="26"/>
          <w:szCs w:val="26"/>
        </w:rPr>
        <w:t>Thông</w:t>
      </w:r>
      <w:proofErr w:type="spellEnd"/>
      <w:r w:rsidR="00710A6C" w:rsidRPr="00991E4C">
        <w:rPr>
          <w:sz w:val="26"/>
          <w:szCs w:val="26"/>
        </w:rPr>
        <w:t xml:space="preserve"> qua </w:t>
      </w:r>
      <w:proofErr w:type="spellStart"/>
      <w:r w:rsidR="00710A6C" w:rsidRPr="00991E4C">
        <w:rPr>
          <w:sz w:val="26"/>
          <w:szCs w:val="26"/>
        </w:rPr>
        <w:t>quá</w:t>
      </w:r>
      <w:proofErr w:type="spellEnd"/>
      <w:r w:rsidR="003E5F2D" w:rsidRPr="00991E4C">
        <w:rPr>
          <w:sz w:val="26"/>
          <w:szCs w:val="26"/>
        </w:rPr>
        <w:t xml:space="preserve"> </w:t>
      </w:r>
      <w:proofErr w:type="spellStart"/>
      <w:r w:rsidR="003E5F2D" w:rsidRPr="00991E4C">
        <w:rPr>
          <w:sz w:val="26"/>
          <w:szCs w:val="26"/>
        </w:rPr>
        <w:t>trình</w:t>
      </w:r>
      <w:proofErr w:type="spellEnd"/>
      <w:r w:rsidR="003E5F2D" w:rsidRPr="00991E4C">
        <w:rPr>
          <w:sz w:val="26"/>
          <w:szCs w:val="26"/>
        </w:rPr>
        <w:t xml:space="preserve"> </w:t>
      </w:r>
      <w:proofErr w:type="spellStart"/>
      <w:r w:rsidR="003E5F2D" w:rsidRPr="00991E4C">
        <w:rPr>
          <w:sz w:val="26"/>
          <w:szCs w:val="26"/>
        </w:rPr>
        <w:t>tìm</w:t>
      </w:r>
      <w:proofErr w:type="spellEnd"/>
      <w:r w:rsidR="003E5F2D" w:rsidRPr="00991E4C">
        <w:rPr>
          <w:sz w:val="26"/>
          <w:szCs w:val="26"/>
        </w:rPr>
        <w:t xml:space="preserve"> </w:t>
      </w:r>
      <w:proofErr w:type="spellStart"/>
      <w:r w:rsidR="003E5F2D" w:rsidRPr="00991E4C">
        <w:rPr>
          <w:sz w:val="26"/>
          <w:szCs w:val="26"/>
        </w:rPr>
        <w:t>giải</w:t>
      </w:r>
      <w:proofErr w:type="spellEnd"/>
      <w:r w:rsidR="003E5F2D" w:rsidRPr="00991E4C">
        <w:rPr>
          <w:sz w:val="26"/>
          <w:szCs w:val="26"/>
        </w:rPr>
        <w:t xml:space="preserve"> </w:t>
      </w:r>
      <w:proofErr w:type="spellStart"/>
      <w:r w:rsidR="003E5F2D" w:rsidRPr="00991E4C">
        <w:rPr>
          <w:sz w:val="26"/>
          <w:szCs w:val="26"/>
        </w:rPr>
        <w:t>pháp</w:t>
      </w:r>
      <w:proofErr w:type="spellEnd"/>
      <w:r w:rsidR="003E5F2D" w:rsidRPr="00991E4C">
        <w:rPr>
          <w:sz w:val="26"/>
          <w:szCs w:val="26"/>
        </w:rPr>
        <w:t xml:space="preserve"> </w:t>
      </w:r>
      <w:proofErr w:type="spellStart"/>
      <w:r w:rsidR="003E5F2D" w:rsidRPr="00991E4C">
        <w:rPr>
          <w:sz w:val="26"/>
          <w:szCs w:val="26"/>
        </w:rPr>
        <w:t>cho</w:t>
      </w:r>
      <w:proofErr w:type="spellEnd"/>
      <w:r w:rsidR="003E5F2D" w:rsidRPr="00991E4C">
        <w:rPr>
          <w:sz w:val="26"/>
          <w:szCs w:val="26"/>
        </w:rPr>
        <w:t xml:space="preserve"> </w:t>
      </w:r>
      <w:proofErr w:type="spellStart"/>
      <w:r w:rsidR="003E5F2D" w:rsidRPr="00991E4C">
        <w:rPr>
          <w:sz w:val="26"/>
          <w:szCs w:val="26"/>
        </w:rPr>
        <w:t>vấn</w:t>
      </w:r>
      <w:proofErr w:type="spellEnd"/>
      <w:r w:rsidR="003E5F2D" w:rsidRPr="00991E4C">
        <w:rPr>
          <w:sz w:val="26"/>
          <w:szCs w:val="26"/>
        </w:rPr>
        <w:t xml:space="preserve"> </w:t>
      </w:r>
      <w:proofErr w:type="spellStart"/>
      <w:r w:rsidR="003E5F2D" w:rsidRPr="00991E4C">
        <w:rPr>
          <w:sz w:val="26"/>
          <w:szCs w:val="26"/>
        </w:rPr>
        <w:t>đề</w:t>
      </w:r>
      <w:proofErr w:type="spellEnd"/>
      <w:r w:rsidR="003E5F2D" w:rsidRPr="00991E4C">
        <w:rPr>
          <w:sz w:val="26"/>
          <w:szCs w:val="26"/>
        </w:rPr>
        <w:t xml:space="preserve"> </w:t>
      </w:r>
      <w:proofErr w:type="spellStart"/>
      <w:r w:rsidR="003E5F2D" w:rsidRPr="00991E4C">
        <w:rPr>
          <w:sz w:val="26"/>
          <w:szCs w:val="26"/>
        </w:rPr>
        <w:t>đặt</w:t>
      </w:r>
      <w:proofErr w:type="spellEnd"/>
      <w:r w:rsidR="003E5F2D" w:rsidRPr="00991E4C">
        <w:rPr>
          <w:sz w:val="26"/>
          <w:szCs w:val="26"/>
        </w:rPr>
        <w:t xml:space="preserve"> ra, </w:t>
      </w:r>
      <w:proofErr w:type="spellStart"/>
      <w:r w:rsidR="003E5F2D" w:rsidRPr="00991E4C">
        <w:rPr>
          <w:sz w:val="26"/>
          <w:szCs w:val="26"/>
        </w:rPr>
        <w:t>sinh</w:t>
      </w:r>
      <w:proofErr w:type="spellEnd"/>
      <w:r w:rsidR="003E5F2D" w:rsidRPr="00991E4C">
        <w:rPr>
          <w:sz w:val="26"/>
          <w:szCs w:val="26"/>
        </w:rPr>
        <w:t xml:space="preserve"> </w:t>
      </w:r>
      <w:proofErr w:type="spellStart"/>
      <w:r w:rsidR="003E5F2D" w:rsidRPr="00991E4C">
        <w:rPr>
          <w:sz w:val="26"/>
          <w:szCs w:val="26"/>
        </w:rPr>
        <w:t>viên</w:t>
      </w:r>
      <w:proofErr w:type="spellEnd"/>
      <w:r w:rsidR="003E5F2D" w:rsidRPr="00991E4C">
        <w:rPr>
          <w:sz w:val="26"/>
          <w:szCs w:val="26"/>
        </w:rPr>
        <w:t xml:space="preserve"> </w:t>
      </w:r>
      <w:proofErr w:type="spellStart"/>
      <w:r w:rsidR="003E5F2D" w:rsidRPr="00991E4C">
        <w:rPr>
          <w:sz w:val="26"/>
          <w:szCs w:val="26"/>
        </w:rPr>
        <w:t>đạt</w:t>
      </w:r>
      <w:proofErr w:type="spellEnd"/>
      <w:r w:rsidR="003E5F2D" w:rsidRPr="00991E4C">
        <w:rPr>
          <w:sz w:val="26"/>
          <w:szCs w:val="26"/>
        </w:rPr>
        <w:t xml:space="preserve"> </w:t>
      </w:r>
      <w:proofErr w:type="spellStart"/>
      <w:r w:rsidR="003E5F2D" w:rsidRPr="00991E4C">
        <w:rPr>
          <w:sz w:val="26"/>
          <w:szCs w:val="26"/>
        </w:rPr>
        <w:t>được</w:t>
      </w:r>
      <w:proofErr w:type="spellEnd"/>
      <w:r w:rsidR="003E5F2D" w:rsidRPr="00991E4C">
        <w:rPr>
          <w:sz w:val="26"/>
          <w:szCs w:val="26"/>
        </w:rPr>
        <w:t xml:space="preserve"> </w:t>
      </w:r>
      <w:proofErr w:type="spellStart"/>
      <w:r w:rsidR="003E5F2D" w:rsidRPr="00991E4C">
        <w:rPr>
          <w:sz w:val="26"/>
          <w:szCs w:val="26"/>
        </w:rPr>
        <w:t>kiến</w:t>
      </w:r>
      <w:proofErr w:type="spellEnd"/>
      <w:r w:rsidR="003E5F2D" w:rsidRPr="00991E4C">
        <w:rPr>
          <w:sz w:val="26"/>
          <w:szCs w:val="26"/>
        </w:rPr>
        <w:t xml:space="preserve"> </w:t>
      </w:r>
      <w:proofErr w:type="spellStart"/>
      <w:r w:rsidR="003E5F2D" w:rsidRPr="00991E4C">
        <w:rPr>
          <w:sz w:val="26"/>
          <w:szCs w:val="26"/>
        </w:rPr>
        <w:t>thức</w:t>
      </w:r>
      <w:proofErr w:type="spellEnd"/>
      <w:r w:rsidR="003E5F2D" w:rsidRPr="00991E4C">
        <w:rPr>
          <w:sz w:val="26"/>
          <w:szCs w:val="26"/>
        </w:rPr>
        <w:t xml:space="preserve"> </w:t>
      </w:r>
      <w:proofErr w:type="spellStart"/>
      <w:r w:rsidR="003E5F2D" w:rsidRPr="00991E4C">
        <w:rPr>
          <w:sz w:val="26"/>
          <w:szCs w:val="26"/>
        </w:rPr>
        <w:t>và</w:t>
      </w:r>
      <w:proofErr w:type="spellEnd"/>
      <w:r w:rsidR="003E5F2D" w:rsidRPr="00991E4C">
        <w:rPr>
          <w:sz w:val="26"/>
          <w:szCs w:val="26"/>
        </w:rPr>
        <w:t xml:space="preserve"> </w:t>
      </w:r>
      <w:proofErr w:type="spellStart"/>
      <w:r w:rsidR="003E5F2D" w:rsidRPr="00991E4C">
        <w:rPr>
          <w:sz w:val="26"/>
          <w:szCs w:val="26"/>
        </w:rPr>
        <w:t>kỹ</w:t>
      </w:r>
      <w:proofErr w:type="spellEnd"/>
      <w:r w:rsidR="003E5F2D" w:rsidRPr="00991E4C">
        <w:rPr>
          <w:sz w:val="26"/>
          <w:szCs w:val="26"/>
        </w:rPr>
        <w:t xml:space="preserve"> </w:t>
      </w:r>
      <w:proofErr w:type="spellStart"/>
      <w:r w:rsidR="003E5F2D" w:rsidRPr="00991E4C">
        <w:rPr>
          <w:sz w:val="26"/>
          <w:szCs w:val="26"/>
        </w:rPr>
        <w:t>năng</w:t>
      </w:r>
      <w:proofErr w:type="spellEnd"/>
      <w:r w:rsidR="003E5F2D" w:rsidRPr="00991E4C">
        <w:rPr>
          <w:sz w:val="26"/>
          <w:szCs w:val="26"/>
        </w:rPr>
        <w:t xml:space="preserve"> </w:t>
      </w:r>
      <w:proofErr w:type="spellStart"/>
      <w:r w:rsidR="003E5F2D" w:rsidRPr="00991E4C">
        <w:rPr>
          <w:sz w:val="26"/>
          <w:szCs w:val="26"/>
        </w:rPr>
        <w:t>theo</w:t>
      </w:r>
      <w:proofErr w:type="spellEnd"/>
      <w:r w:rsidR="003E5F2D" w:rsidRPr="00991E4C">
        <w:rPr>
          <w:sz w:val="26"/>
          <w:szCs w:val="26"/>
        </w:rPr>
        <w:t xml:space="preserve"> </w:t>
      </w:r>
      <w:proofErr w:type="spellStart"/>
      <w:r w:rsidR="003E5F2D" w:rsidRPr="00991E4C">
        <w:rPr>
          <w:sz w:val="26"/>
          <w:szCs w:val="26"/>
        </w:rPr>
        <w:t>yêu</w:t>
      </w:r>
      <w:proofErr w:type="spellEnd"/>
      <w:r w:rsidR="003E5F2D" w:rsidRPr="00991E4C">
        <w:rPr>
          <w:sz w:val="26"/>
          <w:szCs w:val="26"/>
        </w:rPr>
        <w:t xml:space="preserve"> </w:t>
      </w:r>
      <w:proofErr w:type="spellStart"/>
      <w:r w:rsidR="003E5F2D" w:rsidRPr="00991E4C">
        <w:rPr>
          <w:sz w:val="26"/>
          <w:szCs w:val="26"/>
        </w:rPr>
        <w:t>cầu</w:t>
      </w:r>
      <w:proofErr w:type="spellEnd"/>
      <w:r w:rsidR="003E5F2D" w:rsidRPr="00991E4C">
        <w:rPr>
          <w:sz w:val="26"/>
          <w:szCs w:val="26"/>
        </w:rPr>
        <w:t xml:space="preserve"> </w:t>
      </w:r>
      <w:proofErr w:type="spellStart"/>
      <w:r w:rsidR="003E5F2D" w:rsidRPr="00991E4C">
        <w:rPr>
          <w:sz w:val="26"/>
          <w:szCs w:val="26"/>
        </w:rPr>
        <w:t>của</w:t>
      </w:r>
      <w:proofErr w:type="spellEnd"/>
      <w:r w:rsidR="003E5F2D" w:rsidRPr="00991E4C">
        <w:rPr>
          <w:sz w:val="26"/>
          <w:szCs w:val="26"/>
        </w:rPr>
        <w:t xml:space="preserve"> </w:t>
      </w:r>
      <w:proofErr w:type="spellStart"/>
      <w:r w:rsidR="003E5F2D" w:rsidRPr="00991E4C">
        <w:rPr>
          <w:sz w:val="26"/>
          <w:szCs w:val="26"/>
        </w:rPr>
        <w:t>môn</w:t>
      </w:r>
      <w:proofErr w:type="spellEnd"/>
      <w:r w:rsidR="003E5F2D" w:rsidRPr="00991E4C">
        <w:rPr>
          <w:sz w:val="26"/>
          <w:szCs w:val="26"/>
        </w:rPr>
        <w:t xml:space="preserve"> </w:t>
      </w:r>
      <w:proofErr w:type="spellStart"/>
      <w:r w:rsidR="003E5F2D" w:rsidRPr="00991E4C">
        <w:rPr>
          <w:sz w:val="26"/>
          <w:szCs w:val="26"/>
        </w:rPr>
        <w:t>học</w:t>
      </w:r>
      <w:proofErr w:type="spellEnd"/>
      <w:r w:rsidR="003E5F2D" w:rsidRPr="00991E4C">
        <w:rPr>
          <w:sz w:val="26"/>
          <w:szCs w:val="26"/>
        </w:rPr>
        <w:t>.</w:t>
      </w:r>
    </w:p>
    <w:p w14:paraId="1181BB12" w14:textId="0AB13FD0" w:rsidR="003E5F2D" w:rsidRPr="00991E4C" w:rsidRDefault="00F63F6E" w:rsidP="00F63F6E">
      <w:pPr>
        <w:pStyle w:val="NormalWeb"/>
        <w:shd w:val="clear" w:color="auto" w:fill="FFFFFF"/>
        <w:spacing w:line="360" w:lineRule="auto"/>
        <w:ind w:firstLine="360"/>
        <w:jc w:val="both"/>
        <w:textAlignment w:val="baseline"/>
        <w:rPr>
          <w:b/>
          <w:bCs/>
          <w:sz w:val="26"/>
          <w:szCs w:val="26"/>
        </w:rPr>
      </w:pPr>
      <w:r w:rsidRPr="00991E4C">
        <w:rPr>
          <w:b/>
          <w:bCs/>
          <w:sz w:val="26"/>
          <w:szCs w:val="26"/>
        </w:rPr>
        <w:t xml:space="preserve">6. </w:t>
      </w:r>
      <w:proofErr w:type="spellStart"/>
      <w:r w:rsidR="003E5F2D" w:rsidRPr="00991E4C">
        <w:rPr>
          <w:b/>
          <w:bCs/>
          <w:sz w:val="26"/>
          <w:szCs w:val="26"/>
        </w:rPr>
        <w:t>Học</w:t>
      </w:r>
      <w:proofErr w:type="spellEnd"/>
      <w:r w:rsidR="003E5F2D" w:rsidRPr="00991E4C">
        <w:rPr>
          <w:b/>
          <w:bCs/>
          <w:sz w:val="26"/>
          <w:szCs w:val="26"/>
        </w:rPr>
        <w:t xml:space="preserve"> </w:t>
      </w:r>
      <w:proofErr w:type="spellStart"/>
      <w:r w:rsidR="003E5F2D" w:rsidRPr="00991E4C">
        <w:rPr>
          <w:b/>
          <w:bCs/>
          <w:sz w:val="26"/>
          <w:szCs w:val="26"/>
        </w:rPr>
        <w:t>theo</w:t>
      </w:r>
      <w:proofErr w:type="spellEnd"/>
      <w:r w:rsidR="003E5F2D" w:rsidRPr="00991E4C">
        <w:rPr>
          <w:b/>
          <w:bCs/>
          <w:sz w:val="26"/>
          <w:szCs w:val="26"/>
        </w:rPr>
        <w:t xml:space="preserve"> </w:t>
      </w:r>
      <w:proofErr w:type="spellStart"/>
      <w:r w:rsidR="003E5F2D" w:rsidRPr="00991E4C">
        <w:rPr>
          <w:b/>
          <w:bCs/>
          <w:sz w:val="26"/>
          <w:szCs w:val="26"/>
        </w:rPr>
        <w:t>tình</w:t>
      </w:r>
      <w:proofErr w:type="spellEnd"/>
      <w:r w:rsidR="003E5F2D" w:rsidRPr="00991E4C">
        <w:rPr>
          <w:b/>
          <w:bCs/>
          <w:sz w:val="26"/>
          <w:szCs w:val="26"/>
        </w:rPr>
        <w:t xml:space="preserve"> </w:t>
      </w:r>
      <w:proofErr w:type="spellStart"/>
      <w:r w:rsidR="003E5F2D" w:rsidRPr="00991E4C">
        <w:rPr>
          <w:b/>
          <w:bCs/>
          <w:sz w:val="26"/>
          <w:szCs w:val="26"/>
        </w:rPr>
        <w:t>huống</w:t>
      </w:r>
      <w:proofErr w:type="spellEnd"/>
      <w:r w:rsidR="003E5F2D" w:rsidRPr="00991E4C">
        <w:rPr>
          <w:b/>
          <w:bCs/>
          <w:sz w:val="26"/>
          <w:szCs w:val="26"/>
        </w:rPr>
        <w:t xml:space="preserve"> (Case Study): </w:t>
      </w:r>
      <w:proofErr w:type="spellStart"/>
      <w:r w:rsidR="003E5F2D" w:rsidRPr="00991E4C">
        <w:rPr>
          <w:sz w:val="26"/>
          <w:szCs w:val="26"/>
        </w:rPr>
        <w:t>Đây</w:t>
      </w:r>
      <w:proofErr w:type="spellEnd"/>
      <w:r w:rsidR="003E5F2D" w:rsidRPr="00991E4C">
        <w:rPr>
          <w:sz w:val="26"/>
          <w:szCs w:val="26"/>
        </w:rPr>
        <w:t xml:space="preserve"> </w:t>
      </w:r>
      <w:proofErr w:type="spellStart"/>
      <w:r w:rsidR="003E5F2D" w:rsidRPr="00991E4C">
        <w:rPr>
          <w:sz w:val="26"/>
          <w:szCs w:val="26"/>
        </w:rPr>
        <w:t>là</w:t>
      </w:r>
      <w:proofErr w:type="spellEnd"/>
      <w:r w:rsidR="003E5F2D" w:rsidRPr="00991E4C">
        <w:rPr>
          <w:sz w:val="26"/>
          <w:szCs w:val="26"/>
        </w:rPr>
        <w:t xml:space="preserve"> </w:t>
      </w:r>
      <w:proofErr w:type="spellStart"/>
      <w:r w:rsidR="003E5F2D" w:rsidRPr="00991E4C">
        <w:rPr>
          <w:sz w:val="26"/>
          <w:szCs w:val="26"/>
        </w:rPr>
        <w:t>phương</w:t>
      </w:r>
      <w:proofErr w:type="spellEnd"/>
      <w:r w:rsidR="003E5F2D" w:rsidRPr="00991E4C">
        <w:rPr>
          <w:sz w:val="26"/>
          <w:szCs w:val="26"/>
        </w:rPr>
        <w:t xml:space="preserve"> </w:t>
      </w:r>
      <w:proofErr w:type="spellStart"/>
      <w:r w:rsidR="003E5F2D" w:rsidRPr="00991E4C">
        <w:rPr>
          <w:sz w:val="26"/>
          <w:szCs w:val="26"/>
        </w:rPr>
        <w:t>pháp</w:t>
      </w:r>
      <w:proofErr w:type="spellEnd"/>
      <w:r w:rsidR="003E5F2D" w:rsidRPr="00991E4C">
        <w:rPr>
          <w:sz w:val="26"/>
          <w:szCs w:val="26"/>
        </w:rPr>
        <w:t xml:space="preserve"> </w:t>
      </w:r>
      <w:proofErr w:type="spellStart"/>
      <w:r w:rsidR="003E5F2D" w:rsidRPr="00991E4C">
        <w:rPr>
          <w:sz w:val="26"/>
          <w:szCs w:val="26"/>
        </w:rPr>
        <w:t>hướng</w:t>
      </w:r>
      <w:proofErr w:type="spellEnd"/>
      <w:r w:rsidR="003E5F2D" w:rsidRPr="00991E4C">
        <w:rPr>
          <w:sz w:val="26"/>
          <w:szCs w:val="26"/>
        </w:rPr>
        <w:t xml:space="preserve"> </w:t>
      </w:r>
      <w:proofErr w:type="spellStart"/>
      <w:r w:rsidR="003E5F2D" w:rsidRPr="00991E4C">
        <w:rPr>
          <w:sz w:val="26"/>
          <w:szCs w:val="26"/>
        </w:rPr>
        <w:t>đến</w:t>
      </w:r>
      <w:proofErr w:type="spellEnd"/>
      <w:r w:rsidR="003E5F2D" w:rsidRPr="00991E4C">
        <w:rPr>
          <w:sz w:val="26"/>
          <w:szCs w:val="26"/>
        </w:rPr>
        <w:t xml:space="preserve"> </w:t>
      </w:r>
      <w:proofErr w:type="spellStart"/>
      <w:r w:rsidR="003E5F2D" w:rsidRPr="00991E4C">
        <w:rPr>
          <w:sz w:val="26"/>
          <w:szCs w:val="26"/>
        </w:rPr>
        <w:t>cách</w:t>
      </w:r>
      <w:proofErr w:type="spellEnd"/>
      <w:r w:rsidR="003E5F2D" w:rsidRPr="00991E4C">
        <w:rPr>
          <w:sz w:val="26"/>
          <w:szCs w:val="26"/>
        </w:rPr>
        <w:t xml:space="preserve"> </w:t>
      </w:r>
      <w:proofErr w:type="spellStart"/>
      <w:r w:rsidR="003E5F2D" w:rsidRPr="00991E4C">
        <w:rPr>
          <w:sz w:val="26"/>
          <w:szCs w:val="26"/>
        </w:rPr>
        <w:t>tiếp</w:t>
      </w:r>
      <w:proofErr w:type="spellEnd"/>
      <w:r w:rsidR="003E5F2D" w:rsidRPr="00991E4C">
        <w:rPr>
          <w:sz w:val="26"/>
          <w:szCs w:val="26"/>
        </w:rPr>
        <w:t xml:space="preserve"> </w:t>
      </w:r>
      <w:proofErr w:type="spellStart"/>
      <w:r w:rsidR="003E5F2D" w:rsidRPr="00991E4C">
        <w:rPr>
          <w:sz w:val="26"/>
          <w:szCs w:val="26"/>
        </w:rPr>
        <w:t>cận</w:t>
      </w:r>
      <w:proofErr w:type="spellEnd"/>
      <w:r w:rsidR="003E5F2D" w:rsidRPr="00991E4C">
        <w:rPr>
          <w:sz w:val="26"/>
          <w:szCs w:val="26"/>
        </w:rPr>
        <w:t xml:space="preserve"> </w:t>
      </w:r>
      <w:proofErr w:type="spellStart"/>
      <w:r w:rsidR="003E5F2D" w:rsidRPr="00991E4C">
        <w:rPr>
          <w:sz w:val="26"/>
          <w:szCs w:val="26"/>
        </w:rPr>
        <w:t>dạy</w:t>
      </w:r>
      <w:proofErr w:type="spellEnd"/>
      <w:r w:rsidR="003E5F2D" w:rsidRPr="00991E4C">
        <w:rPr>
          <w:sz w:val="26"/>
          <w:szCs w:val="26"/>
        </w:rPr>
        <w:t xml:space="preserve"> </w:t>
      </w:r>
      <w:proofErr w:type="spellStart"/>
      <w:r w:rsidR="003E5F2D" w:rsidRPr="00991E4C">
        <w:rPr>
          <w:sz w:val="26"/>
          <w:szCs w:val="26"/>
        </w:rPr>
        <w:t>học</w:t>
      </w:r>
      <w:proofErr w:type="spellEnd"/>
      <w:r w:rsidR="003E5F2D" w:rsidRPr="00991E4C">
        <w:rPr>
          <w:b/>
          <w:bCs/>
          <w:sz w:val="26"/>
          <w:szCs w:val="26"/>
        </w:rPr>
        <w:t xml:space="preserve"> </w:t>
      </w:r>
      <w:proofErr w:type="spellStart"/>
      <w:r w:rsidR="003E5F2D" w:rsidRPr="00991E4C">
        <w:rPr>
          <w:sz w:val="26"/>
          <w:szCs w:val="26"/>
        </w:rPr>
        <w:t>lấy</w:t>
      </w:r>
      <w:proofErr w:type="spellEnd"/>
      <w:r w:rsidR="003E5F2D" w:rsidRPr="00991E4C">
        <w:rPr>
          <w:sz w:val="26"/>
          <w:szCs w:val="26"/>
        </w:rPr>
        <w:t xml:space="preserve"> </w:t>
      </w:r>
      <w:proofErr w:type="spellStart"/>
      <w:r w:rsidR="003E5F2D" w:rsidRPr="00991E4C">
        <w:rPr>
          <w:sz w:val="26"/>
          <w:szCs w:val="26"/>
        </w:rPr>
        <w:t>người</w:t>
      </w:r>
      <w:proofErr w:type="spellEnd"/>
      <w:r w:rsidR="003E5F2D" w:rsidRPr="00991E4C">
        <w:rPr>
          <w:sz w:val="26"/>
          <w:szCs w:val="26"/>
        </w:rPr>
        <w:t xml:space="preserve"> </w:t>
      </w:r>
      <w:proofErr w:type="spellStart"/>
      <w:r w:rsidR="003E5F2D" w:rsidRPr="00991E4C">
        <w:rPr>
          <w:sz w:val="26"/>
          <w:szCs w:val="26"/>
        </w:rPr>
        <w:t>học</w:t>
      </w:r>
      <w:proofErr w:type="spellEnd"/>
      <w:r w:rsidR="003E5F2D" w:rsidRPr="00991E4C">
        <w:rPr>
          <w:sz w:val="26"/>
          <w:szCs w:val="26"/>
        </w:rPr>
        <w:t xml:space="preserve"> </w:t>
      </w:r>
      <w:proofErr w:type="spellStart"/>
      <w:r w:rsidR="003E5F2D" w:rsidRPr="00991E4C">
        <w:rPr>
          <w:sz w:val="26"/>
          <w:szCs w:val="26"/>
        </w:rPr>
        <w:t>làm</w:t>
      </w:r>
      <w:proofErr w:type="spellEnd"/>
      <w:r w:rsidR="003E5F2D" w:rsidRPr="00991E4C">
        <w:rPr>
          <w:sz w:val="26"/>
          <w:szCs w:val="26"/>
        </w:rPr>
        <w:t xml:space="preserve"> </w:t>
      </w:r>
      <w:proofErr w:type="spellStart"/>
      <w:r w:rsidR="003E5F2D" w:rsidRPr="00991E4C">
        <w:rPr>
          <w:sz w:val="26"/>
          <w:szCs w:val="26"/>
        </w:rPr>
        <w:t>trung</w:t>
      </w:r>
      <w:proofErr w:type="spellEnd"/>
      <w:r w:rsidR="003E5F2D" w:rsidRPr="00991E4C">
        <w:rPr>
          <w:sz w:val="26"/>
          <w:szCs w:val="26"/>
        </w:rPr>
        <w:t xml:space="preserve"> </w:t>
      </w:r>
      <w:proofErr w:type="spellStart"/>
      <w:r w:rsidR="003E5F2D" w:rsidRPr="00991E4C">
        <w:rPr>
          <w:sz w:val="26"/>
          <w:szCs w:val="26"/>
        </w:rPr>
        <w:t>tâm</w:t>
      </w:r>
      <w:proofErr w:type="spellEnd"/>
      <w:r w:rsidR="003E5F2D" w:rsidRPr="00991E4C">
        <w:rPr>
          <w:sz w:val="26"/>
          <w:szCs w:val="26"/>
        </w:rPr>
        <w:t xml:space="preserve">, </w:t>
      </w:r>
      <w:proofErr w:type="spellStart"/>
      <w:r w:rsidR="003E5F2D" w:rsidRPr="00991E4C">
        <w:rPr>
          <w:sz w:val="26"/>
          <w:szCs w:val="26"/>
        </w:rPr>
        <w:t>giúp</w:t>
      </w:r>
      <w:proofErr w:type="spellEnd"/>
      <w:r w:rsidR="003E5F2D" w:rsidRPr="00991E4C">
        <w:rPr>
          <w:sz w:val="26"/>
          <w:szCs w:val="26"/>
        </w:rPr>
        <w:t xml:space="preserve"> </w:t>
      </w:r>
      <w:proofErr w:type="spellStart"/>
      <w:r w:rsidR="003E5F2D" w:rsidRPr="00991E4C">
        <w:rPr>
          <w:sz w:val="26"/>
          <w:szCs w:val="26"/>
        </w:rPr>
        <w:t>người</w:t>
      </w:r>
      <w:proofErr w:type="spellEnd"/>
      <w:r w:rsidR="003E5F2D" w:rsidRPr="00991E4C">
        <w:rPr>
          <w:sz w:val="26"/>
          <w:szCs w:val="26"/>
        </w:rPr>
        <w:t xml:space="preserve"> </w:t>
      </w:r>
      <w:proofErr w:type="spellStart"/>
      <w:r w:rsidR="003E5F2D" w:rsidRPr="00991E4C">
        <w:rPr>
          <w:sz w:val="26"/>
          <w:szCs w:val="26"/>
        </w:rPr>
        <w:t>học</w:t>
      </w:r>
      <w:proofErr w:type="spellEnd"/>
      <w:r w:rsidR="003E5F2D" w:rsidRPr="00991E4C">
        <w:rPr>
          <w:sz w:val="26"/>
          <w:szCs w:val="26"/>
        </w:rPr>
        <w:t xml:space="preserve"> </w:t>
      </w:r>
      <w:proofErr w:type="spellStart"/>
      <w:r w:rsidR="003E5F2D" w:rsidRPr="00991E4C">
        <w:rPr>
          <w:sz w:val="26"/>
          <w:szCs w:val="26"/>
        </w:rPr>
        <w:t>hình</w:t>
      </w:r>
      <w:proofErr w:type="spellEnd"/>
      <w:r w:rsidR="003E5F2D" w:rsidRPr="00991E4C">
        <w:rPr>
          <w:sz w:val="26"/>
          <w:szCs w:val="26"/>
        </w:rPr>
        <w:t xml:space="preserve"> </w:t>
      </w:r>
      <w:proofErr w:type="spellStart"/>
      <w:r w:rsidR="003E5F2D" w:rsidRPr="00991E4C">
        <w:rPr>
          <w:sz w:val="26"/>
          <w:szCs w:val="26"/>
        </w:rPr>
        <w:t>thành</w:t>
      </w:r>
      <w:proofErr w:type="spellEnd"/>
      <w:r w:rsidR="003E5F2D" w:rsidRPr="00991E4C">
        <w:rPr>
          <w:sz w:val="26"/>
          <w:szCs w:val="26"/>
        </w:rPr>
        <w:t xml:space="preserve"> </w:t>
      </w:r>
      <w:proofErr w:type="spellStart"/>
      <w:r w:rsidR="003E5F2D" w:rsidRPr="00991E4C">
        <w:rPr>
          <w:sz w:val="26"/>
          <w:szCs w:val="26"/>
        </w:rPr>
        <w:t>kỹ</w:t>
      </w:r>
      <w:proofErr w:type="spellEnd"/>
      <w:r w:rsidR="003E5F2D" w:rsidRPr="00991E4C">
        <w:rPr>
          <w:sz w:val="26"/>
          <w:szCs w:val="26"/>
        </w:rPr>
        <w:t xml:space="preserve"> </w:t>
      </w:r>
      <w:proofErr w:type="spellStart"/>
      <w:r w:rsidR="003E5F2D" w:rsidRPr="00991E4C">
        <w:rPr>
          <w:sz w:val="26"/>
          <w:szCs w:val="26"/>
        </w:rPr>
        <w:t>năng</w:t>
      </w:r>
      <w:proofErr w:type="spellEnd"/>
      <w:r w:rsidR="003E5F2D" w:rsidRPr="00991E4C">
        <w:rPr>
          <w:sz w:val="26"/>
          <w:szCs w:val="26"/>
        </w:rPr>
        <w:t xml:space="preserve"> </w:t>
      </w:r>
      <w:proofErr w:type="spellStart"/>
      <w:r w:rsidR="003E5F2D" w:rsidRPr="00991E4C">
        <w:rPr>
          <w:sz w:val="26"/>
          <w:szCs w:val="26"/>
        </w:rPr>
        <w:t>tư</w:t>
      </w:r>
      <w:proofErr w:type="spellEnd"/>
      <w:r w:rsidR="003E5F2D" w:rsidRPr="00991E4C">
        <w:rPr>
          <w:sz w:val="26"/>
          <w:szCs w:val="26"/>
        </w:rPr>
        <w:t xml:space="preserve"> </w:t>
      </w:r>
      <w:proofErr w:type="spellStart"/>
      <w:r w:rsidR="003E5F2D" w:rsidRPr="00991E4C">
        <w:rPr>
          <w:sz w:val="26"/>
          <w:szCs w:val="26"/>
        </w:rPr>
        <w:t>duy</w:t>
      </w:r>
      <w:proofErr w:type="spellEnd"/>
      <w:r w:rsidR="003E5F2D" w:rsidRPr="00991E4C">
        <w:rPr>
          <w:sz w:val="26"/>
          <w:szCs w:val="26"/>
        </w:rPr>
        <w:t xml:space="preserve"> </w:t>
      </w:r>
      <w:proofErr w:type="spellStart"/>
      <w:r w:rsidR="003E5F2D" w:rsidRPr="00991E4C">
        <w:rPr>
          <w:sz w:val="26"/>
          <w:szCs w:val="26"/>
        </w:rPr>
        <w:t>phản</w:t>
      </w:r>
      <w:proofErr w:type="spellEnd"/>
      <w:r w:rsidR="003E5F2D" w:rsidRPr="00991E4C">
        <w:rPr>
          <w:sz w:val="26"/>
          <w:szCs w:val="26"/>
        </w:rPr>
        <w:t xml:space="preserve"> </w:t>
      </w:r>
      <w:proofErr w:type="spellStart"/>
      <w:r w:rsidR="003E5F2D" w:rsidRPr="00991E4C">
        <w:rPr>
          <w:sz w:val="26"/>
          <w:szCs w:val="26"/>
        </w:rPr>
        <w:t>biện</w:t>
      </w:r>
      <w:proofErr w:type="spellEnd"/>
      <w:r w:rsidR="003E5F2D" w:rsidRPr="00991E4C">
        <w:rPr>
          <w:sz w:val="26"/>
          <w:szCs w:val="26"/>
        </w:rPr>
        <w:t xml:space="preserve">, </w:t>
      </w:r>
      <w:proofErr w:type="spellStart"/>
      <w:r w:rsidR="003E5F2D" w:rsidRPr="00991E4C">
        <w:rPr>
          <w:sz w:val="26"/>
          <w:szCs w:val="26"/>
        </w:rPr>
        <w:t>giao</w:t>
      </w:r>
      <w:proofErr w:type="spellEnd"/>
      <w:r w:rsidR="003E5F2D" w:rsidRPr="00991E4C">
        <w:rPr>
          <w:sz w:val="26"/>
          <w:szCs w:val="26"/>
        </w:rPr>
        <w:t xml:space="preserve"> </w:t>
      </w:r>
      <w:proofErr w:type="spellStart"/>
      <w:r w:rsidR="000E0F6B" w:rsidRPr="00991E4C">
        <w:rPr>
          <w:sz w:val="26"/>
          <w:szCs w:val="26"/>
        </w:rPr>
        <w:t>tiếp</w:t>
      </w:r>
      <w:proofErr w:type="spellEnd"/>
      <w:r w:rsidR="000E0F6B" w:rsidRPr="00991E4C">
        <w:rPr>
          <w:sz w:val="26"/>
          <w:szCs w:val="26"/>
        </w:rPr>
        <w:t xml:space="preserve">. Theo </w:t>
      </w:r>
      <w:proofErr w:type="spellStart"/>
      <w:r w:rsidR="000E0F6B" w:rsidRPr="00991E4C">
        <w:rPr>
          <w:sz w:val="26"/>
          <w:szCs w:val="26"/>
        </w:rPr>
        <w:t>phương</w:t>
      </w:r>
      <w:proofErr w:type="spellEnd"/>
      <w:r w:rsidR="000E0F6B" w:rsidRPr="00991E4C">
        <w:rPr>
          <w:sz w:val="26"/>
          <w:szCs w:val="26"/>
        </w:rPr>
        <w:t xml:space="preserve"> </w:t>
      </w:r>
      <w:proofErr w:type="spellStart"/>
      <w:r w:rsidR="000E0F6B" w:rsidRPr="00991E4C">
        <w:rPr>
          <w:sz w:val="26"/>
          <w:szCs w:val="26"/>
        </w:rPr>
        <w:t>pháp</w:t>
      </w:r>
      <w:proofErr w:type="spellEnd"/>
      <w:r w:rsidR="000E0F6B" w:rsidRPr="00991E4C">
        <w:rPr>
          <w:sz w:val="26"/>
          <w:szCs w:val="26"/>
        </w:rPr>
        <w:t xml:space="preserve"> </w:t>
      </w:r>
      <w:proofErr w:type="spellStart"/>
      <w:r w:rsidR="000E0F6B" w:rsidRPr="00991E4C">
        <w:rPr>
          <w:sz w:val="26"/>
          <w:szCs w:val="26"/>
        </w:rPr>
        <w:t>này</w:t>
      </w:r>
      <w:proofErr w:type="spellEnd"/>
      <w:r w:rsidR="000E0F6B" w:rsidRPr="00991E4C">
        <w:rPr>
          <w:sz w:val="26"/>
          <w:szCs w:val="26"/>
        </w:rPr>
        <w:t xml:space="preserve">, </w:t>
      </w:r>
      <w:proofErr w:type="spellStart"/>
      <w:r w:rsidR="000E0F6B" w:rsidRPr="00991E4C">
        <w:rPr>
          <w:sz w:val="26"/>
          <w:szCs w:val="26"/>
        </w:rPr>
        <w:t>giảng</w:t>
      </w:r>
      <w:proofErr w:type="spellEnd"/>
      <w:r w:rsidR="003E5F2D" w:rsidRPr="00991E4C">
        <w:rPr>
          <w:sz w:val="26"/>
          <w:szCs w:val="26"/>
        </w:rPr>
        <w:t xml:space="preserve"> </w:t>
      </w:r>
      <w:proofErr w:type="spellStart"/>
      <w:r w:rsidR="003E5F2D" w:rsidRPr="00991E4C">
        <w:rPr>
          <w:sz w:val="26"/>
          <w:szCs w:val="26"/>
        </w:rPr>
        <w:t>viên</w:t>
      </w:r>
      <w:proofErr w:type="spellEnd"/>
      <w:r w:rsidR="003E5F2D" w:rsidRPr="00991E4C">
        <w:rPr>
          <w:sz w:val="26"/>
          <w:szCs w:val="26"/>
        </w:rPr>
        <w:t xml:space="preserve"> </w:t>
      </w:r>
      <w:proofErr w:type="spellStart"/>
      <w:r w:rsidR="003E5F2D" w:rsidRPr="00991E4C">
        <w:rPr>
          <w:sz w:val="26"/>
          <w:szCs w:val="26"/>
        </w:rPr>
        <w:t>liên</w:t>
      </w:r>
      <w:proofErr w:type="spellEnd"/>
      <w:r w:rsidR="003E5F2D" w:rsidRPr="00991E4C">
        <w:rPr>
          <w:sz w:val="26"/>
          <w:szCs w:val="26"/>
        </w:rPr>
        <w:t xml:space="preserve"> </w:t>
      </w:r>
      <w:proofErr w:type="spellStart"/>
      <w:r w:rsidR="003E5F2D" w:rsidRPr="00991E4C">
        <w:rPr>
          <w:sz w:val="26"/>
          <w:szCs w:val="26"/>
        </w:rPr>
        <w:t>hệ</w:t>
      </w:r>
      <w:proofErr w:type="spellEnd"/>
      <w:r w:rsidR="003E5F2D" w:rsidRPr="00991E4C">
        <w:rPr>
          <w:sz w:val="26"/>
          <w:szCs w:val="26"/>
        </w:rPr>
        <w:t xml:space="preserve"> </w:t>
      </w:r>
      <w:proofErr w:type="spellStart"/>
      <w:r w:rsidR="003E5F2D" w:rsidRPr="00991E4C">
        <w:rPr>
          <w:sz w:val="26"/>
          <w:szCs w:val="26"/>
        </w:rPr>
        <w:t>các</w:t>
      </w:r>
      <w:proofErr w:type="spellEnd"/>
      <w:r w:rsidR="003E5F2D" w:rsidRPr="00991E4C">
        <w:rPr>
          <w:sz w:val="26"/>
          <w:szCs w:val="26"/>
        </w:rPr>
        <w:t xml:space="preserve"> </w:t>
      </w:r>
      <w:proofErr w:type="spellStart"/>
      <w:r w:rsidR="003E5F2D" w:rsidRPr="00991E4C">
        <w:rPr>
          <w:sz w:val="26"/>
          <w:szCs w:val="26"/>
        </w:rPr>
        <w:t>tình</w:t>
      </w:r>
      <w:proofErr w:type="spellEnd"/>
      <w:r w:rsidR="003E5F2D" w:rsidRPr="00991E4C">
        <w:rPr>
          <w:sz w:val="26"/>
          <w:szCs w:val="26"/>
        </w:rPr>
        <w:t xml:space="preserve"> </w:t>
      </w:r>
      <w:proofErr w:type="spellStart"/>
      <w:r w:rsidR="003E5F2D" w:rsidRPr="00991E4C">
        <w:rPr>
          <w:sz w:val="26"/>
          <w:szCs w:val="26"/>
        </w:rPr>
        <w:t>huống</w:t>
      </w:r>
      <w:proofErr w:type="spellEnd"/>
      <w:r w:rsidR="003E5F2D" w:rsidRPr="00991E4C">
        <w:rPr>
          <w:sz w:val="26"/>
          <w:szCs w:val="26"/>
        </w:rPr>
        <w:t xml:space="preserve">, </w:t>
      </w:r>
      <w:proofErr w:type="spellStart"/>
      <w:r w:rsidR="003E5F2D" w:rsidRPr="00991E4C">
        <w:rPr>
          <w:sz w:val="26"/>
          <w:szCs w:val="26"/>
        </w:rPr>
        <w:t>vấn</w:t>
      </w:r>
      <w:proofErr w:type="spellEnd"/>
      <w:r w:rsidR="003E5F2D" w:rsidRPr="00991E4C">
        <w:rPr>
          <w:sz w:val="26"/>
          <w:szCs w:val="26"/>
        </w:rPr>
        <w:t xml:space="preserve"> </w:t>
      </w:r>
      <w:proofErr w:type="spellStart"/>
      <w:r w:rsidR="003E5F2D" w:rsidRPr="00991E4C">
        <w:rPr>
          <w:sz w:val="26"/>
          <w:szCs w:val="26"/>
        </w:rPr>
        <w:t>đề</w:t>
      </w:r>
      <w:proofErr w:type="spellEnd"/>
      <w:r w:rsidR="003E5F2D" w:rsidRPr="00991E4C">
        <w:rPr>
          <w:sz w:val="26"/>
          <w:szCs w:val="26"/>
        </w:rPr>
        <w:t xml:space="preserve"> hay </w:t>
      </w:r>
      <w:proofErr w:type="spellStart"/>
      <w:r w:rsidR="003E5F2D" w:rsidRPr="00991E4C">
        <w:rPr>
          <w:sz w:val="26"/>
          <w:szCs w:val="26"/>
        </w:rPr>
        <w:t>thách</w:t>
      </w:r>
      <w:proofErr w:type="spellEnd"/>
      <w:r w:rsidR="003E5F2D" w:rsidRPr="00991E4C">
        <w:rPr>
          <w:sz w:val="26"/>
          <w:szCs w:val="26"/>
        </w:rPr>
        <w:t xml:space="preserve"> </w:t>
      </w:r>
      <w:proofErr w:type="spellStart"/>
      <w:r w:rsidR="003E5F2D" w:rsidRPr="00991E4C">
        <w:rPr>
          <w:sz w:val="26"/>
          <w:szCs w:val="26"/>
        </w:rPr>
        <w:t>thức</w:t>
      </w:r>
      <w:proofErr w:type="spellEnd"/>
      <w:r w:rsidR="003E5F2D" w:rsidRPr="00991E4C">
        <w:rPr>
          <w:sz w:val="26"/>
          <w:szCs w:val="26"/>
        </w:rPr>
        <w:t xml:space="preserve"> </w:t>
      </w:r>
      <w:proofErr w:type="spellStart"/>
      <w:r w:rsidR="003E5F2D" w:rsidRPr="00991E4C">
        <w:rPr>
          <w:sz w:val="26"/>
          <w:szCs w:val="26"/>
        </w:rPr>
        <w:t>trong</w:t>
      </w:r>
      <w:proofErr w:type="spellEnd"/>
      <w:r w:rsidR="003E5F2D" w:rsidRPr="00991E4C">
        <w:rPr>
          <w:sz w:val="26"/>
          <w:szCs w:val="26"/>
        </w:rPr>
        <w:t xml:space="preserve"> </w:t>
      </w:r>
      <w:proofErr w:type="spellStart"/>
      <w:r w:rsidR="003E5F2D" w:rsidRPr="00991E4C">
        <w:rPr>
          <w:sz w:val="26"/>
          <w:szCs w:val="26"/>
        </w:rPr>
        <w:t>thực</w:t>
      </w:r>
      <w:proofErr w:type="spellEnd"/>
      <w:r w:rsidR="003E5F2D" w:rsidRPr="00991E4C">
        <w:rPr>
          <w:sz w:val="26"/>
          <w:szCs w:val="26"/>
        </w:rPr>
        <w:t xml:space="preserve"> </w:t>
      </w:r>
      <w:proofErr w:type="spellStart"/>
      <w:r w:rsidR="003E5F2D" w:rsidRPr="00991E4C">
        <w:rPr>
          <w:sz w:val="26"/>
          <w:szCs w:val="26"/>
        </w:rPr>
        <w:t>tế</w:t>
      </w:r>
      <w:proofErr w:type="spellEnd"/>
      <w:r w:rsidR="003E5F2D" w:rsidRPr="00991E4C">
        <w:rPr>
          <w:sz w:val="26"/>
          <w:szCs w:val="26"/>
        </w:rPr>
        <w:t xml:space="preserve"> </w:t>
      </w:r>
      <w:proofErr w:type="spellStart"/>
      <w:r w:rsidR="003E5F2D" w:rsidRPr="00991E4C">
        <w:rPr>
          <w:sz w:val="26"/>
          <w:szCs w:val="26"/>
        </w:rPr>
        <w:t>và</w:t>
      </w:r>
      <w:proofErr w:type="spellEnd"/>
      <w:r w:rsidR="003E5F2D" w:rsidRPr="00991E4C">
        <w:rPr>
          <w:sz w:val="26"/>
          <w:szCs w:val="26"/>
        </w:rPr>
        <w:t xml:space="preserve"> </w:t>
      </w:r>
      <w:proofErr w:type="spellStart"/>
      <w:r w:rsidR="003E5F2D" w:rsidRPr="00991E4C">
        <w:rPr>
          <w:sz w:val="26"/>
          <w:szCs w:val="26"/>
        </w:rPr>
        <w:t>yêu</w:t>
      </w:r>
      <w:proofErr w:type="spellEnd"/>
      <w:r w:rsidR="003E5F2D" w:rsidRPr="00991E4C">
        <w:rPr>
          <w:sz w:val="26"/>
          <w:szCs w:val="26"/>
        </w:rPr>
        <w:t xml:space="preserve"> </w:t>
      </w:r>
      <w:proofErr w:type="spellStart"/>
      <w:r w:rsidR="003E5F2D" w:rsidRPr="00991E4C">
        <w:rPr>
          <w:sz w:val="26"/>
          <w:szCs w:val="26"/>
        </w:rPr>
        <w:t>cầu</w:t>
      </w:r>
      <w:proofErr w:type="spellEnd"/>
      <w:r w:rsidR="003E5F2D" w:rsidRPr="00991E4C">
        <w:rPr>
          <w:sz w:val="26"/>
          <w:szCs w:val="26"/>
        </w:rPr>
        <w:t xml:space="preserve"> </w:t>
      </w:r>
      <w:proofErr w:type="spellStart"/>
      <w:r w:rsidR="003E5F2D" w:rsidRPr="00991E4C">
        <w:rPr>
          <w:sz w:val="26"/>
          <w:szCs w:val="26"/>
        </w:rPr>
        <w:t>sinh</w:t>
      </w:r>
      <w:proofErr w:type="spellEnd"/>
      <w:r w:rsidR="003E5F2D" w:rsidRPr="00991E4C">
        <w:rPr>
          <w:sz w:val="26"/>
          <w:szCs w:val="26"/>
        </w:rPr>
        <w:t xml:space="preserve"> </w:t>
      </w:r>
      <w:proofErr w:type="spellStart"/>
      <w:r w:rsidR="003E5F2D" w:rsidRPr="00991E4C">
        <w:rPr>
          <w:sz w:val="26"/>
          <w:szCs w:val="26"/>
        </w:rPr>
        <w:t>viên</w:t>
      </w:r>
      <w:proofErr w:type="spellEnd"/>
      <w:r w:rsidR="003E5F2D" w:rsidRPr="00991E4C">
        <w:rPr>
          <w:sz w:val="26"/>
          <w:szCs w:val="26"/>
        </w:rPr>
        <w:t xml:space="preserve"> </w:t>
      </w:r>
      <w:proofErr w:type="spellStart"/>
      <w:r w:rsidR="003E5F2D" w:rsidRPr="00991E4C">
        <w:rPr>
          <w:sz w:val="26"/>
          <w:szCs w:val="26"/>
        </w:rPr>
        <w:t>giải</w:t>
      </w:r>
      <w:proofErr w:type="spellEnd"/>
      <w:r w:rsidR="003E5F2D" w:rsidRPr="00991E4C">
        <w:rPr>
          <w:sz w:val="26"/>
          <w:szCs w:val="26"/>
        </w:rPr>
        <w:t xml:space="preserve"> </w:t>
      </w:r>
      <w:proofErr w:type="spellStart"/>
      <w:r w:rsidR="003E5F2D" w:rsidRPr="00991E4C">
        <w:rPr>
          <w:sz w:val="26"/>
          <w:szCs w:val="26"/>
        </w:rPr>
        <w:t>quyết</w:t>
      </w:r>
      <w:proofErr w:type="spellEnd"/>
      <w:r w:rsidR="003E5F2D" w:rsidRPr="00991E4C">
        <w:rPr>
          <w:sz w:val="26"/>
          <w:szCs w:val="26"/>
        </w:rPr>
        <w:t xml:space="preserve">, </w:t>
      </w:r>
      <w:proofErr w:type="spellStart"/>
      <w:r w:rsidR="003E5F2D" w:rsidRPr="00991E4C">
        <w:rPr>
          <w:sz w:val="26"/>
          <w:szCs w:val="26"/>
        </w:rPr>
        <w:t>giúp</w:t>
      </w:r>
      <w:proofErr w:type="spellEnd"/>
      <w:r w:rsidR="003E5F2D" w:rsidRPr="00991E4C">
        <w:rPr>
          <w:sz w:val="26"/>
          <w:szCs w:val="26"/>
        </w:rPr>
        <w:t xml:space="preserve"> </w:t>
      </w:r>
      <w:proofErr w:type="spellStart"/>
      <w:r w:rsidR="003E5F2D" w:rsidRPr="00991E4C">
        <w:rPr>
          <w:sz w:val="26"/>
          <w:szCs w:val="26"/>
        </w:rPr>
        <w:t>sinh</w:t>
      </w:r>
      <w:proofErr w:type="spellEnd"/>
      <w:r w:rsidR="003E5F2D" w:rsidRPr="00991E4C">
        <w:rPr>
          <w:sz w:val="26"/>
          <w:szCs w:val="26"/>
        </w:rPr>
        <w:t xml:space="preserve"> </w:t>
      </w:r>
      <w:proofErr w:type="spellStart"/>
      <w:r w:rsidR="003E5F2D" w:rsidRPr="00991E4C">
        <w:rPr>
          <w:sz w:val="26"/>
          <w:szCs w:val="26"/>
        </w:rPr>
        <w:t>viên</w:t>
      </w:r>
      <w:proofErr w:type="spellEnd"/>
      <w:r w:rsidR="003E5F2D" w:rsidRPr="00991E4C">
        <w:rPr>
          <w:sz w:val="26"/>
          <w:szCs w:val="26"/>
        </w:rPr>
        <w:t xml:space="preserve"> </w:t>
      </w:r>
      <w:proofErr w:type="spellStart"/>
      <w:r w:rsidR="003E5F2D" w:rsidRPr="00991E4C">
        <w:rPr>
          <w:sz w:val="26"/>
          <w:szCs w:val="26"/>
        </w:rPr>
        <w:t>hình</w:t>
      </w:r>
      <w:proofErr w:type="spellEnd"/>
      <w:r w:rsidR="003E5F2D" w:rsidRPr="00991E4C">
        <w:rPr>
          <w:sz w:val="26"/>
          <w:szCs w:val="26"/>
        </w:rPr>
        <w:t xml:space="preserve"> </w:t>
      </w:r>
      <w:proofErr w:type="spellStart"/>
      <w:r w:rsidR="003E5F2D" w:rsidRPr="00991E4C">
        <w:rPr>
          <w:sz w:val="26"/>
          <w:szCs w:val="26"/>
        </w:rPr>
        <w:t>thành</w:t>
      </w:r>
      <w:proofErr w:type="spellEnd"/>
      <w:r w:rsidR="003E5F2D" w:rsidRPr="00991E4C">
        <w:rPr>
          <w:sz w:val="26"/>
          <w:szCs w:val="26"/>
        </w:rPr>
        <w:t xml:space="preserve"> </w:t>
      </w:r>
      <w:proofErr w:type="spellStart"/>
      <w:r w:rsidR="003E5F2D" w:rsidRPr="00991E4C">
        <w:rPr>
          <w:sz w:val="26"/>
          <w:szCs w:val="26"/>
        </w:rPr>
        <w:t>kỹ</w:t>
      </w:r>
      <w:proofErr w:type="spellEnd"/>
      <w:r w:rsidR="003E5F2D" w:rsidRPr="00991E4C">
        <w:rPr>
          <w:sz w:val="26"/>
          <w:szCs w:val="26"/>
        </w:rPr>
        <w:t xml:space="preserve"> </w:t>
      </w:r>
      <w:proofErr w:type="spellStart"/>
      <w:r w:rsidR="003E5F2D" w:rsidRPr="00991E4C">
        <w:rPr>
          <w:sz w:val="26"/>
          <w:szCs w:val="26"/>
        </w:rPr>
        <w:t>năng</w:t>
      </w:r>
      <w:proofErr w:type="spellEnd"/>
      <w:r w:rsidR="003E5F2D" w:rsidRPr="00991E4C">
        <w:rPr>
          <w:sz w:val="26"/>
          <w:szCs w:val="26"/>
        </w:rPr>
        <w:t xml:space="preserve"> </w:t>
      </w:r>
      <w:proofErr w:type="spellStart"/>
      <w:r w:rsidR="003E5F2D" w:rsidRPr="00991E4C">
        <w:rPr>
          <w:sz w:val="26"/>
          <w:szCs w:val="26"/>
        </w:rPr>
        <w:t>giải</w:t>
      </w:r>
      <w:proofErr w:type="spellEnd"/>
      <w:r w:rsidR="003E5F2D" w:rsidRPr="00991E4C">
        <w:rPr>
          <w:sz w:val="26"/>
          <w:szCs w:val="26"/>
        </w:rPr>
        <w:t xml:space="preserve"> </w:t>
      </w:r>
      <w:proofErr w:type="spellStart"/>
      <w:r w:rsidR="003E5F2D" w:rsidRPr="00991E4C">
        <w:rPr>
          <w:sz w:val="26"/>
          <w:szCs w:val="26"/>
        </w:rPr>
        <w:t>quyết</w:t>
      </w:r>
      <w:proofErr w:type="spellEnd"/>
      <w:r w:rsidR="003E5F2D" w:rsidRPr="00991E4C">
        <w:rPr>
          <w:sz w:val="26"/>
          <w:szCs w:val="26"/>
        </w:rPr>
        <w:t xml:space="preserve"> </w:t>
      </w:r>
      <w:proofErr w:type="spellStart"/>
      <w:r w:rsidR="003E5F2D" w:rsidRPr="00991E4C">
        <w:rPr>
          <w:sz w:val="26"/>
          <w:szCs w:val="26"/>
        </w:rPr>
        <w:t>vấn</w:t>
      </w:r>
      <w:proofErr w:type="spellEnd"/>
      <w:r w:rsidR="003E5F2D" w:rsidRPr="00991E4C">
        <w:rPr>
          <w:sz w:val="26"/>
          <w:szCs w:val="26"/>
        </w:rPr>
        <w:t xml:space="preserve"> </w:t>
      </w:r>
      <w:proofErr w:type="spellStart"/>
      <w:r w:rsidR="003E5F2D" w:rsidRPr="00991E4C">
        <w:rPr>
          <w:sz w:val="26"/>
          <w:szCs w:val="26"/>
        </w:rPr>
        <w:t>đề</w:t>
      </w:r>
      <w:proofErr w:type="spellEnd"/>
      <w:r w:rsidR="003E5F2D" w:rsidRPr="00991E4C">
        <w:rPr>
          <w:sz w:val="26"/>
          <w:szCs w:val="26"/>
        </w:rPr>
        <w:t xml:space="preserve">, </w:t>
      </w:r>
      <w:proofErr w:type="spellStart"/>
      <w:r w:rsidR="003E5F2D" w:rsidRPr="00991E4C">
        <w:rPr>
          <w:sz w:val="26"/>
          <w:szCs w:val="26"/>
        </w:rPr>
        <w:t>kỹ</w:t>
      </w:r>
      <w:proofErr w:type="spellEnd"/>
      <w:r w:rsidR="003E5F2D" w:rsidRPr="00991E4C">
        <w:rPr>
          <w:sz w:val="26"/>
          <w:szCs w:val="26"/>
        </w:rPr>
        <w:t xml:space="preserve"> </w:t>
      </w:r>
      <w:proofErr w:type="spellStart"/>
      <w:r w:rsidR="003E5F2D" w:rsidRPr="00991E4C">
        <w:rPr>
          <w:sz w:val="26"/>
          <w:szCs w:val="26"/>
        </w:rPr>
        <w:t>năng</w:t>
      </w:r>
      <w:proofErr w:type="spellEnd"/>
      <w:r w:rsidR="003E5F2D" w:rsidRPr="00991E4C">
        <w:rPr>
          <w:sz w:val="26"/>
          <w:szCs w:val="26"/>
        </w:rPr>
        <w:t xml:space="preserve"> ra </w:t>
      </w:r>
      <w:proofErr w:type="spellStart"/>
      <w:r w:rsidR="003E5F2D" w:rsidRPr="00991E4C">
        <w:rPr>
          <w:sz w:val="26"/>
          <w:szCs w:val="26"/>
        </w:rPr>
        <w:t>quyết</w:t>
      </w:r>
      <w:proofErr w:type="spellEnd"/>
      <w:r w:rsidR="003E5F2D" w:rsidRPr="00991E4C">
        <w:rPr>
          <w:sz w:val="26"/>
          <w:szCs w:val="26"/>
        </w:rPr>
        <w:t xml:space="preserve"> </w:t>
      </w:r>
      <w:proofErr w:type="spellStart"/>
      <w:r w:rsidR="003E5F2D" w:rsidRPr="00991E4C">
        <w:rPr>
          <w:sz w:val="26"/>
          <w:szCs w:val="26"/>
        </w:rPr>
        <w:t>định</w:t>
      </w:r>
      <w:proofErr w:type="spellEnd"/>
      <w:r w:rsidR="003E5F2D" w:rsidRPr="00991E4C">
        <w:rPr>
          <w:sz w:val="26"/>
          <w:szCs w:val="26"/>
        </w:rPr>
        <w:t xml:space="preserve"> </w:t>
      </w:r>
      <w:proofErr w:type="spellStart"/>
      <w:r w:rsidR="003E5F2D" w:rsidRPr="00991E4C">
        <w:rPr>
          <w:sz w:val="26"/>
          <w:szCs w:val="26"/>
        </w:rPr>
        <w:t>cũng</w:t>
      </w:r>
      <w:proofErr w:type="spellEnd"/>
      <w:r w:rsidR="003E5F2D" w:rsidRPr="00991E4C">
        <w:rPr>
          <w:sz w:val="26"/>
          <w:szCs w:val="26"/>
        </w:rPr>
        <w:t xml:space="preserve"> </w:t>
      </w:r>
      <w:proofErr w:type="spellStart"/>
      <w:r w:rsidR="003E5F2D" w:rsidRPr="00991E4C">
        <w:rPr>
          <w:sz w:val="26"/>
          <w:szCs w:val="26"/>
        </w:rPr>
        <w:t>như</w:t>
      </w:r>
      <w:proofErr w:type="spellEnd"/>
      <w:r w:rsidR="003E5F2D" w:rsidRPr="00991E4C">
        <w:rPr>
          <w:sz w:val="26"/>
          <w:szCs w:val="26"/>
        </w:rPr>
        <w:t xml:space="preserve"> </w:t>
      </w:r>
      <w:proofErr w:type="spellStart"/>
      <w:r w:rsidR="003E5F2D" w:rsidRPr="00991E4C">
        <w:rPr>
          <w:sz w:val="26"/>
          <w:szCs w:val="26"/>
        </w:rPr>
        <w:t>kỹ</w:t>
      </w:r>
      <w:proofErr w:type="spellEnd"/>
      <w:r w:rsidR="003E5F2D" w:rsidRPr="00991E4C">
        <w:rPr>
          <w:sz w:val="26"/>
          <w:szCs w:val="26"/>
        </w:rPr>
        <w:t xml:space="preserve"> </w:t>
      </w:r>
      <w:proofErr w:type="spellStart"/>
      <w:r w:rsidR="003E5F2D" w:rsidRPr="00991E4C">
        <w:rPr>
          <w:sz w:val="26"/>
          <w:szCs w:val="26"/>
        </w:rPr>
        <w:t>năng</w:t>
      </w:r>
      <w:proofErr w:type="spellEnd"/>
      <w:r w:rsidR="003E5F2D" w:rsidRPr="00991E4C">
        <w:rPr>
          <w:sz w:val="26"/>
          <w:szCs w:val="26"/>
        </w:rPr>
        <w:t xml:space="preserve"> </w:t>
      </w:r>
      <w:proofErr w:type="spellStart"/>
      <w:r w:rsidR="003E5F2D" w:rsidRPr="00991E4C">
        <w:rPr>
          <w:sz w:val="26"/>
          <w:szCs w:val="26"/>
        </w:rPr>
        <w:t>nghiên</w:t>
      </w:r>
      <w:proofErr w:type="spellEnd"/>
      <w:r w:rsidR="003E5F2D" w:rsidRPr="00991E4C">
        <w:rPr>
          <w:sz w:val="26"/>
          <w:szCs w:val="26"/>
        </w:rPr>
        <w:t xml:space="preserve"> </w:t>
      </w:r>
      <w:proofErr w:type="spellStart"/>
      <w:r w:rsidR="003E5F2D" w:rsidRPr="00991E4C">
        <w:rPr>
          <w:sz w:val="26"/>
          <w:szCs w:val="26"/>
        </w:rPr>
        <w:t>cứu</w:t>
      </w:r>
      <w:proofErr w:type="spellEnd"/>
      <w:r w:rsidR="003E5F2D" w:rsidRPr="00991E4C">
        <w:rPr>
          <w:sz w:val="26"/>
          <w:szCs w:val="26"/>
        </w:rPr>
        <w:t>.</w:t>
      </w:r>
    </w:p>
    <w:p w14:paraId="38F262CD" w14:textId="77777777" w:rsidR="003E5F2D" w:rsidRPr="00991E4C" w:rsidRDefault="003E5F2D" w:rsidP="009B6530">
      <w:pPr>
        <w:spacing w:after="0" w:line="360" w:lineRule="auto"/>
        <w:rPr>
          <w:rFonts w:ascii="Times New Roman" w:hAnsi="Times New Roman" w:cs="Times New Roman"/>
          <w:sz w:val="26"/>
          <w:szCs w:val="26"/>
        </w:rPr>
      </w:pPr>
      <w:r w:rsidRPr="00991E4C">
        <w:rPr>
          <w:rFonts w:ascii="Times New Roman" w:eastAsia="Times New Roman" w:hAnsi="Times New Roman" w:cs="Times New Roman"/>
          <w:b/>
          <w:bCs/>
          <w:sz w:val="26"/>
          <w:szCs w:val="26"/>
        </w:rPr>
        <w:t xml:space="preserve">1.9.3. </w:t>
      </w:r>
      <w:proofErr w:type="spellStart"/>
      <w:r w:rsidRPr="00991E4C">
        <w:rPr>
          <w:rFonts w:ascii="Times New Roman" w:eastAsia="Times New Roman" w:hAnsi="Times New Roman" w:cs="Times New Roman"/>
          <w:b/>
          <w:bCs/>
          <w:sz w:val="26"/>
          <w:szCs w:val="26"/>
        </w:rPr>
        <w:t>Học</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trải</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nghiệm</w:t>
      </w:r>
      <w:proofErr w:type="spellEnd"/>
    </w:p>
    <w:p w14:paraId="45C53454" w14:textId="77777777" w:rsidR="003E5F2D" w:rsidRPr="00991E4C" w:rsidRDefault="003E5F2D" w:rsidP="00F3707F">
      <w:pPr>
        <w:pStyle w:val="NormalWeb"/>
        <w:shd w:val="clear" w:color="auto" w:fill="FFFFFF"/>
        <w:spacing w:line="360" w:lineRule="auto"/>
        <w:ind w:firstLine="360"/>
        <w:jc w:val="both"/>
        <w:textAlignment w:val="baseline"/>
        <w:rPr>
          <w:sz w:val="26"/>
          <w:szCs w:val="26"/>
        </w:rPr>
      </w:pP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trải</w:t>
      </w:r>
      <w:proofErr w:type="spellEnd"/>
      <w:r w:rsidRPr="00991E4C">
        <w:rPr>
          <w:sz w:val="26"/>
          <w:szCs w:val="26"/>
        </w:rPr>
        <w:t xml:space="preserve"> </w:t>
      </w:r>
      <w:proofErr w:type="spellStart"/>
      <w:r w:rsidRPr="00991E4C">
        <w:rPr>
          <w:sz w:val="26"/>
          <w:szCs w:val="26"/>
        </w:rPr>
        <w:t>nghiệm</w:t>
      </w:r>
      <w:proofErr w:type="spellEnd"/>
      <w:r w:rsidRPr="00991E4C">
        <w:rPr>
          <w:sz w:val="26"/>
          <w:szCs w:val="26"/>
        </w:rPr>
        <w:t xml:space="preserve"> </w:t>
      </w:r>
      <w:proofErr w:type="spellStart"/>
      <w:r w:rsidRPr="00991E4C">
        <w:rPr>
          <w:sz w:val="26"/>
          <w:szCs w:val="26"/>
        </w:rPr>
        <w:t>là</w:t>
      </w:r>
      <w:proofErr w:type="spellEnd"/>
      <w:r w:rsidRPr="00991E4C">
        <w:rPr>
          <w:sz w:val="26"/>
          <w:szCs w:val="26"/>
        </w:rPr>
        <w:t xml:space="preserve"> </w:t>
      </w:r>
      <w:proofErr w:type="spellStart"/>
      <w:r w:rsidRPr="00991E4C">
        <w:rPr>
          <w:sz w:val="26"/>
          <w:szCs w:val="26"/>
        </w:rPr>
        <w:t>chiến</w:t>
      </w:r>
      <w:proofErr w:type="spellEnd"/>
      <w:r w:rsidRPr="00991E4C">
        <w:rPr>
          <w:sz w:val="26"/>
          <w:szCs w:val="26"/>
        </w:rPr>
        <w:t xml:space="preserve"> </w:t>
      </w:r>
      <w:proofErr w:type="spellStart"/>
      <w:r w:rsidRPr="00991E4C">
        <w:rPr>
          <w:sz w:val="26"/>
          <w:szCs w:val="26"/>
        </w:rPr>
        <w:t>lược</w:t>
      </w:r>
      <w:proofErr w:type="spellEnd"/>
      <w:r w:rsidRPr="00991E4C">
        <w:rPr>
          <w:sz w:val="26"/>
          <w:szCs w:val="26"/>
        </w:rPr>
        <w:t xml:space="preserve"> </w:t>
      </w:r>
      <w:proofErr w:type="spellStart"/>
      <w:r w:rsidRPr="00991E4C">
        <w:rPr>
          <w:sz w:val="26"/>
          <w:szCs w:val="26"/>
        </w:rPr>
        <w:t>dạy</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trong</w:t>
      </w:r>
      <w:proofErr w:type="spellEnd"/>
      <w:r w:rsidRPr="00991E4C">
        <w:rPr>
          <w:sz w:val="26"/>
          <w:szCs w:val="26"/>
        </w:rPr>
        <w:t xml:space="preserve"> </w:t>
      </w:r>
      <w:proofErr w:type="spellStart"/>
      <w:r w:rsidRPr="00991E4C">
        <w:rPr>
          <w:sz w:val="26"/>
          <w:szCs w:val="26"/>
        </w:rPr>
        <w:t>đó</w:t>
      </w:r>
      <w:proofErr w:type="spellEnd"/>
      <w:r w:rsidRPr="00991E4C">
        <w:rPr>
          <w:sz w:val="26"/>
          <w:szCs w:val="26"/>
        </w:rPr>
        <w:t xml:space="preserve"> </w:t>
      </w:r>
      <w:proofErr w:type="spellStart"/>
      <w:r w:rsidRPr="00991E4C">
        <w:rPr>
          <w:sz w:val="26"/>
          <w:szCs w:val="26"/>
        </w:rPr>
        <w:t>người</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tiếp</w:t>
      </w:r>
      <w:proofErr w:type="spellEnd"/>
      <w:r w:rsidRPr="00991E4C">
        <w:rPr>
          <w:sz w:val="26"/>
          <w:szCs w:val="26"/>
        </w:rPr>
        <w:t xml:space="preserve"> </w:t>
      </w:r>
      <w:proofErr w:type="spellStart"/>
      <w:r w:rsidRPr="00991E4C">
        <w:rPr>
          <w:sz w:val="26"/>
          <w:szCs w:val="26"/>
        </w:rPr>
        <w:t>nhận</w:t>
      </w:r>
      <w:proofErr w:type="spellEnd"/>
      <w:r w:rsidRPr="00991E4C">
        <w:rPr>
          <w:sz w:val="26"/>
          <w:szCs w:val="26"/>
        </w:rPr>
        <w:t xml:space="preserve"> </w:t>
      </w:r>
      <w:proofErr w:type="spellStart"/>
      <w:r w:rsidRPr="00991E4C">
        <w:rPr>
          <w:sz w:val="26"/>
          <w:szCs w:val="26"/>
        </w:rPr>
        <w:t>được</w:t>
      </w:r>
      <w:proofErr w:type="spellEnd"/>
      <w:r w:rsidRPr="00991E4C">
        <w:rPr>
          <w:sz w:val="26"/>
          <w:szCs w:val="26"/>
        </w:rPr>
        <w:t xml:space="preserve"> </w:t>
      </w:r>
      <w:proofErr w:type="spellStart"/>
      <w:r w:rsidRPr="00991E4C">
        <w:rPr>
          <w:sz w:val="26"/>
          <w:szCs w:val="26"/>
        </w:rPr>
        <w:t>kiến</w:t>
      </w:r>
      <w:proofErr w:type="spellEnd"/>
      <w:r w:rsidRPr="00991E4C">
        <w:rPr>
          <w:sz w:val="26"/>
          <w:szCs w:val="26"/>
        </w:rPr>
        <w:t xml:space="preserve"> </w:t>
      </w:r>
      <w:proofErr w:type="spellStart"/>
      <w:r w:rsidRPr="00991E4C">
        <w:rPr>
          <w:sz w:val="26"/>
          <w:szCs w:val="26"/>
        </w:rPr>
        <w:t>thức</w:t>
      </w:r>
      <w:proofErr w:type="spellEnd"/>
      <w:r w:rsidRPr="00991E4C">
        <w:rPr>
          <w:sz w:val="26"/>
          <w:szCs w:val="26"/>
        </w:rPr>
        <w:t xml:space="preserve"> </w:t>
      </w:r>
      <w:proofErr w:type="spellStart"/>
      <w:r w:rsidRPr="00991E4C">
        <w:rPr>
          <w:sz w:val="26"/>
          <w:szCs w:val="26"/>
        </w:rPr>
        <w:t>và</w:t>
      </w:r>
      <w:proofErr w:type="spellEnd"/>
      <w:r w:rsidRPr="00991E4C">
        <w:rPr>
          <w:sz w:val="26"/>
          <w:szCs w:val="26"/>
        </w:rPr>
        <w:t xml:space="preserve"> </w:t>
      </w:r>
      <w:proofErr w:type="spellStart"/>
      <w:r w:rsidRPr="00991E4C">
        <w:rPr>
          <w:sz w:val="26"/>
          <w:szCs w:val="26"/>
        </w:rPr>
        <w:t>kỹ</w:t>
      </w:r>
      <w:proofErr w:type="spellEnd"/>
      <w:r w:rsidRPr="00991E4C">
        <w:rPr>
          <w:sz w:val="26"/>
          <w:szCs w:val="26"/>
        </w:rPr>
        <w:t xml:space="preserve"> </w:t>
      </w:r>
      <w:proofErr w:type="spellStart"/>
      <w:r w:rsidRPr="00991E4C">
        <w:rPr>
          <w:sz w:val="26"/>
          <w:szCs w:val="26"/>
        </w:rPr>
        <w:t>năng</w:t>
      </w:r>
      <w:proofErr w:type="spellEnd"/>
      <w:r w:rsidRPr="00991E4C">
        <w:rPr>
          <w:sz w:val="26"/>
          <w:szCs w:val="26"/>
        </w:rPr>
        <w:t xml:space="preserve"> </w:t>
      </w:r>
      <w:proofErr w:type="spellStart"/>
      <w:r w:rsidRPr="00991E4C">
        <w:rPr>
          <w:sz w:val="26"/>
          <w:szCs w:val="26"/>
        </w:rPr>
        <w:t>thông</w:t>
      </w:r>
      <w:proofErr w:type="spellEnd"/>
      <w:r w:rsidRPr="00991E4C">
        <w:rPr>
          <w:sz w:val="26"/>
          <w:szCs w:val="26"/>
        </w:rPr>
        <w:t xml:space="preserve"> qua </w:t>
      </w:r>
      <w:proofErr w:type="spellStart"/>
      <w:r w:rsidRPr="00991E4C">
        <w:rPr>
          <w:sz w:val="26"/>
          <w:szCs w:val="26"/>
        </w:rPr>
        <w:t>những</w:t>
      </w:r>
      <w:proofErr w:type="spellEnd"/>
      <w:r w:rsidRPr="00991E4C">
        <w:rPr>
          <w:sz w:val="26"/>
          <w:szCs w:val="26"/>
        </w:rPr>
        <w:t xml:space="preserve"> </w:t>
      </w:r>
      <w:proofErr w:type="spellStart"/>
      <w:r w:rsidRPr="00991E4C">
        <w:rPr>
          <w:sz w:val="26"/>
          <w:szCs w:val="26"/>
        </w:rPr>
        <w:t>gì</w:t>
      </w:r>
      <w:proofErr w:type="spellEnd"/>
      <w:r w:rsidRPr="00991E4C">
        <w:rPr>
          <w:sz w:val="26"/>
          <w:szCs w:val="26"/>
        </w:rPr>
        <w:t xml:space="preserve"> </w:t>
      </w:r>
      <w:proofErr w:type="spellStart"/>
      <w:r w:rsidRPr="00991E4C">
        <w:rPr>
          <w:sz w:val="26"/>
          <w:szCs w:val="26"/>
        </w:rPr>
        <w:t>mà</w:t>
      </w:r>
      <w:proofErr w:type="spellEnd"/>
      <w:r w:rsidRPr="00991E4C">
        <w:rPr>
          <w:sz w:val="26"/>
          <w:szCs w:val="26"/>
        </w:rPr>
        <w:t xml:space="preserve"> </w:t>
      </w:r>
      <w:proofErr w:type="spellStart"/>
      <w:r w:rsidRPr="00991E4C">
        <w:rPr>
          <w:sz w:val="26"/>
          <w:szCs w:val="26"/>
        </w:rPr>
        <w:t>họ</w:t>
      </w:r>
      <w:proofErr w:type="spellEnd"/>
      <w:r w:rsidRPr="00991E4C">
        <w:rPr>
          <w:sz w:val="26"/>
          <w:szCs w:val="26"/>
        </w:rPr>
        <w:t xml:space="preserve"> </w:t>
      </w:r>
      <w:proofErr w:type="spellStart"/>
      <w:r w:rsidRPr="00991E4C">
        <w:rPr>
          <w:sz w:val="26"/>
          <w:szCs w:val="26"/>
        </w:rPr>
        <w:t>được</w:t>
      </w:r>
      <w:proofErr w:type="spellEnd"/>
      <w:r w:rsidRPr="00991E4C">
        <w:rPr>
          <w:sz w:val="26"/>
          <w:szCs w:val="26"/>
        </w:rPr>
        <w:t xml:space="preserve"> </w:t>
      </w:r>
      <w:proofErr w:type="spellStart"/>
      <w:r w:rsidRPr="00991E4C">
        <w:rPr>
          <w:sz w:val="26"/>
          <w:szCs w:val="26"/>
        </w:rPr>
        <w:t>trải</w:t>
      </w:r>
      <w:proofErr w:type="spellEnd"/>
      <w:r w:rsidRPr="00991E4C">
        <w:rPr>
          <w:sz w:val="26"/>
          <w:szCs w:val="26"/>
        </w:rPr>
        <w:t xml:space="preserve"> </w:t>
      </w:r>
      <w:proofErr w:type="spellStart"/>
      <w:r w:rsidRPr="00991E4C">
        <w:rPr>
          <w:sz w:val="26"/>
          <w:szCs w:val="26"/>
        </w:rPr>
        <w:t>nghiệm</w:t>
      </w:r>
      <w:proofErr w:type="spellEnd"/>
      <w:r w:rsidRPr="00991E4C">
        <w:rPr>
          <w:sz w:val="26"/>
          <w:szCs w:val="26"/>
        </w:rPr>
        <w:t xml:space="preserve"> qua </w:t>
      </w:r>
      <w:proofErr w:type="spellStart"/>
      <w:r w:rsidRPr="00991E4C">
        <w:rPr>
          <w:sz w:val="26"/>
          <w:szCs w:val="26"/>
        </w:rPr>
        <w:t>thực</w:t>
      </w:r>
      <w:proofErr w:type="spellEnd"/>
      <w:r w:rsidRPr="00991E4C">
        <w:rPr>
          <w:sz w:val="26"/>
          <w:szCs w:val="26"/>
        </w:rPr>
        <w:t xml:space="preserve"> </w:t>
      </w:r>
      <w:proofErr w:type="spellStart"/>
      <w:r w:rsidRPr="00991E4C">
        <w:rPr>
          <w:sz w:val="26"/>
          <w:szCs w:val="26"/>
        </w:rPr>
        <w:t>hành</w:t>
      </w:r>
      <w:proofErr w:type="spellEnd"/>
      <w:r w:rsidRPr="00991E4C">
        <w:rPr>
          <w:sz w:val="26"/>
          <w:szCs w:val="26"/>
        </w:rPr>
        <w:t xml:space="preserve">, </w:t>
      </w:r>
      <w:proofErr w:type="spellStart"/>
      <w:r w:rsidRPr="00991E4C">
        <w:rPr>
          <w:sz w:val="26"/>
          <w:szCs w:val="26"/>
        </w:rPr>
        <w:t>thực</w:t>
      </w:r>
      <w:proofErr w:type="spellEnd"/>
      <w:r w:rsidRPr="00991E4C">
        <w:rPr>
          <w:sz w:val="26"/>
          <w:szCs w:val="26"/>
        </w:rPr>
        <w:t xml:space="preserve"> </w:t>
      </w:r>
      <w:proofErr w:type="spellStart"/>
      <w:r w:rsidRPr="00991E4C">
        <w:rPr>
          <w:sz w:val="26"/>
          <w:szCs w:val="26"/>
        </w:rPr>
        <w:t>tế</w:t>
      </w:r>
      <w:proofErr w:type="spellEnd"/>
      <w:r w:rsidRPr="00991E4C">
        <w:rPr>
          <w:sz w:val="26"/>
          <w:szCs w:val="26"/>
        </w:rPr>
        <w:t xml:space="preserve"> </w:t>
      </w:r>
      <w:proofErr w:type="spellStart"/>
      <w:r w:rsidRPr="00991E4C">
        <w:rPr>
          <w:sz w:val="26"/>
          <w:szCs w:val="26"/>
        </w:rPr>
        <w:t>quan</w:t>
      </w:r>
      <w:proofErr w:type="spellEnd"/>
      <w:r w:rsidRPr="00991E4C">
        <w:rPr>
          <w:sz w:val="26"/>
          <w:szCs w:val="26"/>
        </w:rPr>
        <w:t xml:space="preserve"> </w:t>
      </w:r>
      <w:proofErr w:type="spellStart"/>
      <w:r w:rsidRPr="00991E4C">
        <w:rPr>
          <w:sz w:val="26"/>
          <w:szCs w:val="26"/>
        </w:rPr>
        <w:t>sát</w:t>
      </w:r>
      <w:proofErr w:type="spellEnd"/>
      <w:r w:rsidRPr="00991E4C">
        <w:rPr>
          <w:sz w:val="26"/>
          <w:szCs w:val="26"/>
        </w:rPr>
        <w:t xml:space="preserve"> </w:t>
      </w:r>
      <w:proofErr w:type="spellStart"/>
      <w:r w:rsidRPr="00991E4C">
        <w:rPr>
          <w:sz w:val="26"/>
          <w:szCs w:val="26"/>
        </w:rPr>
        <w:t>và</w:t>
      </w:r>
      <w:proofErr w:type="spellEnd"/>
      <w:r w:rsidRPr="00991E4C">
        <w:rPr>
          <w:sz w:val="26"/>
          <w:szCs w:val="26"/>
        </w:rPr>
        <w:t xml:space="preserve"> </w:t>
      </w:r>
      <w:proofErr w:type="spellStart"/>
      <w:r w:rsidRPr="00991E4C">
        <w:rPr>
          <w:sz w:val="26"/>
          <w:szCs w:val="26"/>
        </w:rPr>
        <w:t>cảm</w:t>
      </w:r>
      <w:proofErr w:type="spellEnd"/>
      <w:r w:rsidRPr="00991E4C">
        <w:rPr>
          <w:sz w:val="26"/>
          <w:szCs w:val="26"/>
        </w:rPr>
        <w:t xml:space="preserve"> </w:t>
      </w:r>
      <w:proofErr w:type="spellStart"/>
      <w:r w:rsidRPr="00991E4C">
        <w:rPr>
          <w:sz w:val="26"/>
          <w:szCs w:val="26"/>
        </w:rPr>
        <w:t>nhận</w:t>
      </w:r>
      <w:proofErr w:type="spellEnd"/>
      <w:r w:rsidRPr="00991E4C">
        <w:rPr>
          <w:sz w:val="26"/>
          <w:szCs w:val="26"/>
        </w:rPr>
        <w:t xml:space="preserve">. </w:t>
      </w:r>
      <w:proofErr w:type="spellStart"/>
      <w:r w:rsidRPr="00991E4C">
        <w:rPr>
          <w:sz w:val="26"/>
          <w:szCs w:val="26"/>
        </w:rPr>
        <w:t>Họ</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thông</w:t>
      </w:r>
      <w:proofErr w:type="spellEnd"/>
      <w:r w:rsidRPr="00991E4C">
        <w:rPr>
          <w:sz w:val="26"/>
          <w:szCs w:val="26"/>
        </w:rPr>
        <w:t xml:space="preserve"> qua </w:t>
      </w:r>
      <w:proofErr w:type="spellStart"/>
      <w:r w:rsidRPr="00991E4C">
        <w:rPr>
          <w:sz w:val="26"/>
          <w:szCs w:val="26"/>
        </w:rPr>
        <w:t>làm</w:t>
      </w:r>
      <w:proofErr w:type="spellEnd"/>
      <w:r w:rsidRPr="00991E4C">
        <w:rPr>
          <w:sz w:val="26"/>
          <w:szCs w:val="26"/>
        </w:rPr>
        <w:t xml:space="preserve"> </w:t>
      </w:r>
      <w:proofErr w:type="spellStart"/>
      <w:r w:rsidRPr="00991E4C">
        <w:rPr>
          <w:sz w:val="26"/>
          <w:szCs w:val="26"/>
        </w:rPr>
        <w:t>và</w:t>
      </w:r>
      <w:proofErr w:type="spellEnd"/>
      <w:r w:rsidRPr="00991E4C">
        <w:rPr>
          <w:sz w:val="26"/>
          <w:szCs w:val="26"/>
        </w:rPr>
        <w:t xml:space="preserve"> </w:t>
      </w:r>
      <w:proofErr w:type="spellStart"/>
      <w:r w:rsidRPr="00991E4C">
        <w:rPr>
          <w:sz w:val="26"/>
          <w:szCs w:val="26"/>
        </w:rPr>
        <w:t>trải</w:t>
      </w:r>
      <w:proofErr w:type="spellEnd"/>
      <w:r w:rsidRPr="00991E4C">
        <w:rPr>
          <w:sz w:val="26"/>
          <w:szCs w:val="26"/>
        </w:rPr>
        <w:t xml:space="preserve"> </w:t>
      </w:r>
      <w:proofErr w:type="spellStart"/>
      <w:r w:rsidRPr="00991E4C">
        <w:rPr>
          <w:sz w:val="26"/>
          <w:szCs w:val="26"/>
        </w:rPr>
        <w:t>nghiệm</w:t>
      </w:r>
      <w:proofErr w:type="spellEnd"/>
      <w:r w:rsidRPr="00991E4C">
        <w:rPr>
          <w:sz w:val="26"/>
          <w:szCs w:val="26"/>
        </w:rPr>
        <w:t>.</w:t>
      </w:r>
    </w:p>
    <w:p w14:paraId="39755CE6" w14:textId="77777777" w:rsidR="003E5F2D" w:rsidRPr="00991E4C" w:rsidRDefault="003E5F2D" w:rsidP="00F3707F">
      <w:pPr>
        <w:pStyle w:val="NormalWeb"/>
        <w:shd w:val="clear" w:color="auto" w:fill="FFFFFF"/>
        <w:spacing w:line="360" w:lineRule="auto"/>
        <w:ind w:firstLine="360"/>
        <w:jc w:val="both"/>
        <w:textAlignment w:val="baseline"/>
        <w:rPr>
          <w:sz w:val="26"/>
          <w:szCs w:val="26"/>
        </w:rPr>
      </w:pPr>
      <w:proofErr w:type="spellStart"/>
      <w:r w:rsidRPr="00991E4C">
        <w:rPr>
          <w:sz w:val="26"/>
          <w:szCs w:val="26"/>
        </w:rPr>
        <w:t>Các</w:t>
      </w:r>
      <w:proofErr w:type="spellEnd"/>
      <w:r w:rsidRPr="00991E4C">
        <w:rPr>
          <w:sz w:val="26"/>
          <w:szCs w:val="26"/>
        </w:rPr>
        <w:t xml:space="preserve"> </w:t>
      </w:r>
      <w:proofErr w:type="spellStart"/>
      <w:r w:rsidRPr="00991E4C">
        <w:rPr>
          <w:sz w:val="26"/>
          <w:szCs w:val="26"/>
        </w:rPr>
        <w:t>phương</w:t>
      </w:r>
      <w:proofErr w:type="spellEnd"/>
      <w:r w:rsidRPr="00991E4C">
        <w:rPr>
          <w:sz w:val="26"/>
          <w:szCs w:val="26"/>
        </w:rPr>
        <w:t xml:space="preserve"> </w:t>
      </w:r>
      <w:proofErr w:type="spellStart"/>
      <w:r w:rsidRPr="00991E4C">
        <w:rPr>
          <w:sz w:val="26"/>
          <w:szCs w:val="26"/>
        </w:rPr>
        <w:t>pháp</w:t>
      </w:r>
      <w:proofErr w:type="spellEnd"/>
      <w:r w:rsidRPr="00991E4C">
        <w:rPr>
          <w:sz w:val="26"/>
          <w:szCs w:val="26"/>
        </w:rPr>
        <w:t xml:space="preserve"> </w:t>
      </w:r>
      <w:proofErr w:type="spellStart"/>
      <w:r w:rsidRPr="00991E4C">
        <w:rPr>
          <w:sz w:val="26"/>
          <w:szCs w:val="26"/>
        </w:rPr>
        <w:t>dạy</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được</w:t>
      </w:r>
      <w:proofErr w:type="spellEnd"/>
      <w:r w:rsidRPr="00991E4C">
        <w:rPr>
          <w:sz w:val="26"/>
          <w:szCs w:val="26"/>
        </w:rPr>
        <w:t xml:space="preserve"> TCE </w:t>
      </w:r>
      <w:proofErr w:type="spellStart"/>
      <w:r w:rsidRPr="00991E4C">
        <w:rPr>
          <w:sz w:val="26"/>
          <w:szCs w:val="26"/>
        </w:rPr>
        <w:t>áp</w:t>
      </w:r>
      <w:proofErr w:type="spellEnd"/>
      <w:r w:rsidRPr="00991E4C">
        <w:rPr>
          <w:sz w:val="26"/>
          <w:szCs w:val="26"/>
        </w:rPr>
        <w:t xml:space="preserve"> </w:t>
      </w:r>
      <w:proofErr w:type="spellStart"/>
      <w:r w:rsidRPr="00991E4C">
        <w:rPr>
          <w:sz w:val="26"/>
          <w:szCs w:val="26"/>
        </w:rPr>
        <w:t>dụng</w:t>
      </w:r>
      <w:proofErr w:type="spellEnd"/>
      <w:r w:rsidRPr="00991E4C">
        <w:rPr>
          <w:sz w:val="26"/>
          <w:szCs w:val="26"/>
        </w:rPr>
        <w:t xml:space="preserve"> </w:t>
      </w:r>
      <w:proofErr w:type="spellStart"/>
      <w:r w:rsidRPr="00991E4C">
        <w:rPr>
          <w:sz w:val="26"/>
          <w:szCs w:val="26"/>
        </w:rPr>
        <w:t>theo</w:t>
      </w:r>
      <w:proofErr w:type="spellEnd"/>
      <w:r w:rsidRPr="00991E4C">
        <w:rPr>
          <w:sz w:val="26"/>
          <w:szCs w:val="26"/>
        </w:rPr>
        <w:t xml:space="preserve"> </w:t>
      </w:r>
      <w:proofErr w:type="spellStart"/>
      <w:r w:rsidRPr="00991E4C">
        <w:rPr>
          <w:sz w:val="26"/>
          <w:szCs w:val="26"/>
        </w:rPr>
        <w:t>chiến</w:t>
      </w:r>
      <w:proofErr w:type="spellEnd"/>
      <w:r w:rsidRPr="00991E4C">
        <w:rPr>
          <w:sz w:val="26"/>
          <w:szCs w:val="26"/>
        </w:rPr>
        <w:t xml:space="preserve"> </w:t>
      </w:r>
      <w:proofErr w:type="spellStart"/>
      <w:r w:rsidRPr="00991E4C">
        <w:rPr>
          <w:sz w:val="26"/>
          <w:szCs w:val="26"/>
        </w:rPr>
        <w:t>lược</w:t>
      </w:r>
      <w:proofErr w:type="spellEnd"/>
      <w:r w:rsidRPr="00991E4C">
        <w:rPr>
          <w:sz w:val="26"/>
          <w:szCs w:val="26"/>
        </w:rPr>
        <w:t xml:space="preserve"> </w:t>
      </w:r>
      <w:proofErr w:type="spellStart"/>
      <w:r w:rsidRPr="00991E4C">
        <w:rPr>
          <w:sz w:val="26"/>
          <w:szCs w:val="26"/>
        </w:rPr>
        <w:t>dạy</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này</w:t>
      </w:r>
      <w:proofErr w:type="spellEnd"/>
      <w:r w:rsidRPr="00991E4C">
        <w:rPr>
          <w:sz w:val="26"/>
          <w:szCs w:val="26"/>
        </w:rPr>
        <w:t xml:space="preserve"> </w:t>
      </w:r>
      <w:proofErr w:type="spellStart"/>
      <w:r w:rsidRPr="00991E4C">
        <w:rPr>
          <w:sz w:val="26"/>
          <w:szCs w:val="26"/>
        </w:rPr>
        <w:t>gồm</w:t>
      </w:r>
      <w:proofErr w:type="spellEnd"/>
      <w:r w:rsidRPr="00991E4C">
        <w:rPr>
          <w:sz w:val="26"/>
          <w:szCs w:val="26"/>
        </w:rPr>
        <w:t xml:space="preserve">: </w:t>
      </w:r>
      <w:proofErr w:type="spellStart"/>
      <w:r w:rsidRPr="00991E4C">
        <w:rPr>
          <w:sz w:val="26"/>
          <w:szCs w:val="26"/>
        </w:rPr>
        <w:t>mô</w:t>
      </w:r>
      <w:proofErr w:type="spellEnd"/>
      <w:r w:rsidRPr="00991E4C">
        <w:rPr>
          <w:sz w:val="26"/>
          <w:szCs w:val="26"/>
        </w:rPr>
        <w:t xml:space="preserve"> </w:t>
      </w:r>
      <w:proofErr w:type="spellStart"/>
      <w:r w:rsidRPr="00991E4C">
        <w:rPr>
          <w:sz w:val="26"/>
          <w:szCs w:val="26"/>
        </w:rPr>
        <w:t>hình</w:t>
      </w:r>
      <w:proofErr w:type="spellEnd"/>
      <w:r w:rsidRPr="00991E4C">
        <w:rPr>
          <w:sz w:val="26"/>
          <w:szCs w:val="26"/>
        </w:rPr>
        <w:t xml:space="preserve"> (Models), </w:t>
      </w:r>
      <w:proofErr w:type="spellStart"/>
      <w:r w:rsidRPr="00991E4C">
        <w:rPr>
          <w:sz w:val="26"/>
          <w:szCs w:val="26"/>
        </w:rPr>
        <w:t>thực</w:t>
      </w:r>
      <w:proofErr w:type="spellEnd"/>
      <w:r w:rsidRPr="00991E4C">
        <w:rPr>
          <w:sz w:val="26"/>
          <w:szCs w:val="26"/>
        </w:rPr>
        <w:t xml:space="preserve"> </w:t>
      </w:r>
      <w:proofErr w:type="spellStart"/>
      <w:r w:rsidRPr="00991E4C">
        <w:rPr>
          <w:sz w:val="26"/>
          <w:szCs w:val="26"/>
        </w:rPr>
        <w:t>tập</w:t>
      </w:r>
      <w:proofErr w:type="spellEnd"/>
      <w:r w:rsidRPr="00991E4C">
        <w:rPr>
          <w:sz w:val="26"/>
          <w:szCs w:val="26"/>
        </w:rPr>
        <w:t xml:space="preserve">, </w:t>
      </w:r>
      <w:proofErr w:type="spellStart"/>
      <w:r w:rsidRPr="00991E4C">
        <w:rPr>
          <w:sz w:val="26"/>
          <w:szCs w:val="26"/>
        </w:rPr>
        <w:t>thực</w:t>
      </w:r>
      <w:proofErr w:type="spellEnd"/>
      <w:r w:rsidRPr="00991E4C">
        <w:rPr>
          <w:sz w:val="26"/>
          <w:szCs w:val="26"/>
        </w:rPr>
        <w:t xml:space="preserve"> </w:t>
      </w:r>
      <w:proofErr w:type="spellStart"/>
      <w:r w:rsidRPr="00991E4C">
        <w:rPr>
          <w:sz w:val="26"/>
          <w:szCs w:val="26"/>
        </w:rPr>
        <w:t>tế</w:t>
      </w:r>
      <w:proofErr w:type="spellEnd"/>
      <w:r w:rsidRPr="00991E4C">
        <w:rPr>
          <w:sz w:val="26"/>
          <w:szCs w:val="26"/>
        </w:rPr>
        <w:t xml:space="preserve"> (Field Trip), </w:t>
      </w:r>
      <w:proofErr w:type="spellStart"/>
      <w:r w:rsidRPr="00991E4C">
        <w:rPr>
          <w:sz w:val="26"/>
          <w:szCs w:val="26"/>
        </w:rPr>
        <w:t>thí</w:t>
      </w:r>
      <w:proofErr w:type="spellEnd"/>
      <w:r w:rsidRPr="00991E4C">
        <w:rPr>
          <w:sz w:val="26"/>
          <w:szCs w:val="26"/>
        </w:rPr>
        <w:t xml:space="preserve"> </w:t>
      </w:r>
      <w:proofErr w:type="spellStart"/>
      <w:r w:rsidRPr="00991E4C">
        <w:rPr>
          <w:sz w:val="26"/>
          <w:szCs w:val="26"/>
        </w:rPr>
        <w:t>nghiệm</w:t>
      </w:r>
      <w:proofErr w:type="spellEnd"/>
      <w:r w:rsidRPr="00991E4C">
        <w:rPr>
          <w:sz w:val="26"/>
          <w:szCs w:val="26"/>
        </w:rPr>
        <w:t xml:space="preserve"> (Experiment) </w:t>
      </w:r>
      <w:proofErr w:type="spellStart"/>
      <w:r w:rsidRPr="00991E4C">
        <w:rPr>
          <w:sz w:val="26"/>
          <w:szCs w:val="26"/>
        </w:rPr>
        <w:t>và</w:t>
      </w:r>
      <w:proofErr w:type="spellEnd"/>
      <w:r w:rsidRPr="00991E4C">
        <w:rPr>
          <w:sz w:val="26"/>
          <w:szCs w:val="26"/>
        </w:rPr>
        <w:t xml:space="preserve"> </w:t>
      </w:r>
      <w:proofErr w:type="spellStart"/>
      <w:r w:rsidRPr="00991E4C">
        <w:rPr>
          <w:sz w:val="26"/>
          <w:szCs w:val="26"/>
        </w:rPr>
        <w:t>nhóm</w:t>
      </w:r>
      <w:proofErr w:type="spellEnd"/>
      <w:r w:rsidRPr="00991E4C">
        <w:rPr>
          <w:sz w:val="26"/>
          <w:szCs w:val="26"/>
        </w:rPr>
        <w:t xml:space="preserve"> </w:t>
      </w:r>
      <w:proofErr w:type="spellStart"/>
      <w:r w:rsidRPr="00991E4C">
        <w:rPr>
          <w:sz w:val="26"/>
          <w:szCs w:val="26"/>
        </w:rPr>
        <w:t>nghiên</w:t>
      </w:r>
      <w:proofErr w:type="spellEnd"/>
      <w:r w:rsidRPr="00991E4C">
        <w:rPr>
          <w:sz w:val="26"/>
          <w:szCs w:val="26"/>
        </w:rPr>
        <w:t xml:space="preserve"> </w:t>
      </w:r>
      <w:proofErr w:type="spellStart"/>
      <w:r w:rsidRPr="00991E4C">
        <w:rPr>
          <w:sz w:val="26"/>
          <w:szCs w:val="26"/>
        </w:rPr>
        <w:t>cứu</w:t>
      </w:r>
      <w:proofErr w:type="spellEnd"/>
      <w:r w:rsidRPr="00991E4C">
        <w:rPr>
          <w:sz w:val="26"/>
          <w:szCs w:val="26"/>
        </w:rPr>
        <w:t xml:space="preserve"> </w:t>
      </w:r>
      <w:proofErr w:type="spellStart"/>
      <w:r w:rsidRPr="00991E4C">
        <w:rPr>
          <w:sz w:val="26"/>
          <w:szCs w:val="26"/>
        </w:rPr>
        <w:t>giảng</w:t>
      </w:r>
      <w:proofErr w:type="spellEnd"/>
      <w:r w:rsidRPr="00991E4C">
        <w:rPr>
          <w:sz w:val="26"/>
          <w:szCs w:val="26"/>
        </w:rPr>
        <w:t xml:space="preserve"> </w:t>
      </w:r>
      <w:proofErr w:type="spellStart"/>
      <w:r w:rsidRPr="00991E4C">
        <w:rPr>
          <w:sz w:val="26"/>
          <w:szCs w:val="26"/>
        </w:rPr>
        <w:t>dạy</w:t>
      </w:r>
      <w:proofErr w:type="spellEnd"/>
      <w:r w:rsidRPr="00991E4C">
        <w:rPr>
          <w:sz w:val="26"/>
          <w:szCs w:val="26"/>
        </w:rPr>
        <w:t xml:space="preserve"> (Teaching Research Team)</w:t>
      </w:r>
    </w:p>
    <w:p w14:paraId="6679A9FC" w14:textId="1FA756B6" w:rsidR="003E5F2D" w:rsidRPr="00991E4C" w:rsidRDefault="00F3707F" w:rsidP="00F3707F">
      <w:pPr>
        <w:pStyle w:val="NormalWeb"/>
        <w:shd w:val="clear" w:color="auto" w:fill="FFFFFF"/>
        <w:spacing w:line="360" w:lineRule="auto"/>
        <w:ind w:firstLine="360"/>
        <w:jc w:val="both"/>
        <w:textAlignment w:val="baseline"/>
        <w:rPr>
          <w:b/>
          <w:bCs/>
          <w:sz w:val="26"/>
          <w:szCs w:val="26"/>
        </w:rPr>
      </w:pPr>
      <w:r w:rsidRPr="00991E4C">
        <w:rPr>
          <w:b/>
          <w:bCs/>
          <w:sz w:val="26"/>
          <w:szCs w:val="26"/>
        </w:rPr>
        <w:t xml:space="preserve">7. </w:t>
      </w:r>
      <w:proofErr w:type="spellStart"/>
      <w:r w:rsidR="003E5F2D" w:rsidRPr="00991E4C">
        <w:rPr>
          <w:b/>
          <w:bCs/>
          <w:sz w:val="26"/>
          <w:szCs w:val="26"/>
        </w:rPr>
        <w:t>Mô</w:t>
      </w:r>
      <w:proofErr w:type="spellEnd"/>
      <w:r w:rsidR="003E5F2D" w:rsidRPr="00991E4C">
        <w:rPr>
          <w:b/>
          <w:bCs/>
          <w:sz w:val="26"/>
          <w:szCs w:val="26"/>
        </w:rPr>
        <w:t xml:space="preserve"> </w:t>
      </w:r>
      <w:proofErr w:type="spellStart"/>
      <w:r w:rsidR="003E5F2D" w:rsidRPr="00991E4C">
        <w:rPr>
          <w:b/>
          <w:bCs/>
          <w:sz w:val="26"/>
          <w:szCs w:val="26"/>
        </w:rPr>
        <w:t>hình</w:t>
      </w:r>
      <w:proofErr w:type="spellEnd"/>
      <w:r w:rsidR="003E5F2D" w:rsidRPr="00991E4C">
        <w:rPr>
          <w:b/>
          <w:bCs/>
          <w:sz w:val="26"/>
          <w:szCs w:val="26"/>
        </w:rPr>
        <w:t xml:space="preserve"> (Models)</w:t>
      </w:r>
      <w:r w:rsidR="003E5F2D" w:rsidRPr="00991E4C">
        <w:rPr>
          <w:sz w:val="26"/>
          <w:szCs w:val="26"/>
        </w:rPr>
        <w:t xml:space="preserve">: </w:t>
      </w:r>
      <w:proofErr w:type="spellStart"/>
      <w:r w:rsidR="003E5F2D" w:rsidRPr="00991E4C">
        <w:rPr>
          <w:sz w:val="26"/>
          <w:szCs w:val="26"/>
        </w:rPr>
        <w:t>là</w:t>
      </w:r>
      <w:proofErr w:type="spellEnd"/>
      <w:r w:rsidR="003E5F2D" w:rsidRPr="00991E4C">
        <w:rPr>
          <w:sz w:val="26"/>
          <w:szCs w:val="26"/>
        </w:rPr>
        <w:t xml:space="preserve"> </w:t>
      </w:r>
      <w:proofErr w:type="spellStart"/>
      <w:r w:rsidR="003E5F2D" w:rsidRPr="00991E4C">
        <w:rPr>
          <w:sz w:val="26"/>
          <w:szCs w:val="26"/>
        </w:rPr>
        <w:t>phương</w:t>
      </w:r>
      <w:proofErr w:type="spellEnd"/>
      <w:r w:rsidR="003E5F2D" w:rsidRPr="00991E4C">
        <w:rPr>
          <w:sz w:val="26"/>
          <w:szCs w:val="26"/>
        </w:rPr>
        <w:t xml:space="preserve"> </w:t>
      </w:r>
      <w:proofErr w:type="spellStart"/>
      <w:r w:rsidR="003E5F2D" w:rsidRPr="00991E4C">
        <w:rPr>
          <w:sz w:val="26"/>
          <w:szCs w:val="26"/>
        </w:rPr>
        <w:t>pháp</w:t>
      </w:r>
      <w:proofErr w:type="spellEnd"/>
      <w:r w:rsidR="003E5F2D" w:rsidRPr="00991E4C">
        <w:rPr>
          <w:sz w:val="26"/>
          <w:szCs w:val="26"/>
        </w:rPr>
        <w:t xml:space="preserve"> </w:t>
      </w:r>
      <w:proofErr w:type="spellStart"/>
      <w:r w:rsidR="003E5F2D" w:rsidRPr="00991E4C">
        <w:rPr>
          <w:sz w:val="26"/>
          <w:szCs w:val="26"/>
        </w:rPr>
        <w:t>dạy</w:t>
      </w:r>
      <w:proofErr w:type="spellEnd"/>
      <w:r w:rsidR="003E5F2D" w:rsidRPr="00991E4C">
        <w:rPr>
          <w:sz w:val="26"/>
          <w:szCs w:val="26"/>
        </w:rPr>
        <w:t xml:space="preserve"> </w:t>
      </w:r>
      <w:proofErr w:type="spellStart"/>
      <w:r w:rsidR="003E5F2D" w:rsidRPr="00991E4C">
        <w:rPr>
          <w:sz w:val="26"/>
          <w:szCs w:val="26"/>
        </w:rPr>
        <w:t>học</w:t>
      </w:r>
      <w:proofErr w:type="spellEnd"/>
      <w:r w:rsidR="003E5F2D" w:rsidRPr="00991E4C">
        <w:rPr>
          <w:sz w:val="26"/>
          <w:szCs w:val="26"/>
        </w:rPr>
        <w:t xml:space="preserve"> </w:t>
      </w:r>
      <w:proofErr w:type="spellStart"/>
      <w:r w:rsidR="003E5F2D" w:rsidRPr="00991E4C">
        <w:rPr>
          <w:sz w:val="26"/>
          <w:szCs w:val="26"/>
        </w:rPr>
        <w:t>trong</w:t>
      </w:r>
      <w:proofErr w:type="spellEnd"/>
      <w:r w:rsidR="003E5F2D" w:rsidRPr="00991E4C">
        <w:rPr>
          <w:sz w:val="26"/>
          <w:szCs w:val="26"/>
        </w:rPr>
        <w:t xml:space="preserve"> </w:t>
      </w:r>
      <w:proofErr w:type="spellStart"/>
      <w:r w:rsidR="003E5F2D" w:rsidRPr="00991E4C">
        <w:rPr>
          <w:sz w:val="26"/>
          <w:szCs w:val="26"/>
        </w:rPr>
        <w:t>đó</w:t>
      </w:r>
      <w:proofErr w:type="spellEnd"/>
      <w:r w:rsidR="003E5F2D" w:rsidRPr="00991E4C">
        <w:rPr>
          <w:sz w:val="26"/>
          <w:szCs w:val="26"/>
        </w:rPr>
        <w:t xml:space="preserve">, </w:t>
      </w:r>
      <w:proofErr w:type="spellStart"/>
      <w:r w:rsidR="003E5F2D" w:rsidRPr="00991E4C">
        <w:rPr>
          <w:sz w:val="26"/>
          <w:szCs w:val="26"/>
        </w:rPr>
        <w:t>sinh</w:t>
      </w:r>
      <w:proofErr w:type="spellEnd"/>
      <w:r w:rsidR="003E5F2D" w:rsidRPr="00991E4C">
        <w:rPr>
          <w:sz w:val="26"/>
          <w:szCs w:val="26"/>
        </w:rPr>
        <w:t xml:space="preserve"> </w:t>
      </w:r>
      <w:proofErr w:type="spellStart"/>
      <w:r w:rsidR="003E5F2D" w:rsidRPr="00991E4C">
        <w:rPr>
          <w:sz w:val="26"/>
          <w:szCs w:val="26"/>
        </w:rPr>
        <w:t>viên</w:t>
      </w:r>
      <w:proofErr w:type="spellEnd"/>
      <w:r w:rsidR="003E5F2D" w:rsidRPr="00991E4C">
        <w:rPr>
          <w:sz w:val="26"/>
          <w:szCs w:val="26"/>
        </w:rPr>
        <w:t xml:space="preserve"> </w:t>
      </w:r>
      <w:proofErr w:type="spellStart"/>
      <w:r w:rsidR="003E5F2D" w:rsidRPr="00991E4C">
        <w:rPr>
          <w:sz w:val="26"/>
          <w:szCs w:val="26"/>
        </w:rPr>
        <w:t>thông</w:t>
      </w:r>
      <w:proofErr w:type="spellEnd"/>
      <w:r w:rsidR="003E5F2D" w:rsidRPr="00991E4C">
        <w:rPr>
          <w:sz w:val="26"/>
          <w:szCs w:val="26"/>
        </w:rPr>
        <w:t xml:space="preserve"> qua </w:t>
      </w:r>
      <w:proofErr w:type="spellStart"/>
      <w:r w:rsidR="003E5F2D" w:rsidRPr="00991E4C">
        <w:rPr>
          <w:sz w:val="26"/>
          <w:szCs w:val="26"/>
        </w:rPr>
        <w:t>việc</w:t>
      </w:r>
      <w:proofErr w:type="spellEnd"/>
      <w:r w:rsidR="003E5F2D" w:rsidRPr="00991E4C">
        <w:rPr>
          <w:sz w:val="26"/>
          <w:szCs w:val="26"/>
        </w:rPr>
        <w:t xml:space="preserve"> </w:t>
      </w:r>
      <w:proofErr w:type="spellStart"/>
      <w:r w:rsidR="003E5F2D" w:rsidRPr="00991E4C">
        <w:rPr>
          <w:sz w:val="26"/>
          <w:szCs w:val="26"/>
        </w:rPr>
        <w:lastRenderedPageBreak/>
        <w:t>quan</w:t>
      </w:r>
      <w:proofErr w:type="spellEnd"/>
      <w:r w:rsidR="003E5F2D" w:rsidRPr="00991E4C">
        <w:rPr>
          <w:sz w:val="26"/>
          <w:szCs w:val="26"/>
        </w:rPr>
        <w:t xml:space="preserve"> </w:t>
      </w:r>
      <w:proofErr w:type="spellStart"/>
      <w:r w:rsidR="003E5F2D" w:rsidRPr="00991E4C">
        <w:rPr>
          <w:sz w:val="26"/>
          <w:szCs w:val="26"/>
        </w:rPr>
        <w:t>sát</w:t>
      </w:r>
      <w:proofErr w:type="spellEnd"/>
      <w:r w:rsidR="003E5F2D" w:rsidRPr="00991E4C">
        <w:rPr>
          <w:sz w:val="26"/>
          <w:szCs w:val="26"/>
        </w:rPr>
        <w:t xml:space="preserve"> </w:t>
      </w:r>
      <w:proofErr w:type="spellStart"/>
      <w:r w:rsidR="003E5F2D" w:rsidRPr="00991E4C">
        <w:rPr>
          <w:sz w:val="26"/>
          <w:szCs w:val="26"/>
        </w:rPr>
        <w:t>và</w:t>
      </w:r>
      <w:proofErr w:type="spellEnd"/>
      <w:r w:rsidR="003E5F2D" w:rsidRPr="00991E4C">
        <w:rPr>
          <w:b/>
          <w:bCs/>
          <w:sz w:val="26"/>
          <w:szCs w:val="26"/>
        </w:rPr>
        <w:t xml:space="preserve"> </w:t>
      </w:r>
      <w:proofErr w:type="spellStart"/>
      <w:r w:rsidR="003E5F2D" w:rsidRPr="00991E4C">
        <w:rPr>
          <w:sz w:val="26"/>
          <w:szCs w:val="26"/>
        </w:rPr>
        <w:t>quá</w:t>
      </w:r>
      <w:proofErr w:type="spellEnd"/>
      <w:r w:rsidR="003E5F2D" w:rsidRPr="00991E4C">
        <w:rPr>
          <w:sz w:val="26"/>
          <w:szCs w:val="26"/>
        </w:rPr>
        <w:t xml:space="preserve"> </w:t>
      </w:r>
      <w:proofErr w:type="spellStart"/>
      <w:r w:rsidR="003E5F2D" w:rsidRPr="00991E4C">
        <w:rPr>
          <w:sz w:val="26"/>
          <w:szCs w:val="26"/>
        </w:rPr>
        <w:t>trình</w:t>
      </w:r>
      <w:proofErr w:type="spellEnd"/>
      <w:r w:rsidR="003E5F2D" w:rsidRPr="00991E4C">
        <w:rPr>
          <w:sz w:val="26"/>
          <w:szCs w:val="26"/>
        </w:rPr>
        <w:t xml:space="preserve"> </w:t>
      </w:r>
      <w:proofErr w:type="spellStart"/>
      <w:r w:rsidR="003E5F2D" w:rsidRPr="00991E4C">
        <w:rPr>
          <w:sz w:val="26"/>
          <w:szCs w:val="26"/>
        </w:rPr>
        <w:t>xâ</w:t>
      </w:r>
      <w:r w:rsidR="000E0F6B" w:rsidRPr="00991E4C">
        <w:rPr>
          <w:sz w:val="26"/>
          <w:szCs w:val="26"/>
        </w:rPr>
        <w:t>y</w:t>
      </w:r>
      <w:proofErr w:type="spellEnd"/>
      <w:r w:rsidR="000E0F6B" w:rsidRPr="00991E4C">
        <w:rPr>
          <w:sz w:val="26"/>
          <w:szCs w:val="26"/>
        </w:rPr>
        <w:t xml:space="preserve"> </w:t>
      </w:r>
      <w:proofErr w:type="spellStart"/>
      <w:r w:rsidR="000E0F6B" w:rsidRPr="00991E4C">
        <w:rPr>
          <w:sz w:val="26"/>
          <w:szCs w:val="26"/>
        </w:rPr>
        <w:t>dựng</w:t>
      </w:r>
      <w:proofErr w:type="spellEnd"/>
      <w:r w:rsidR="000E0F6B" w:rsidRPr="00991E4C">
        <w:rPr>
          <w:sz w:val="26"/>
          <w:szCs w:val="26"/>
        </w:rPr>
        <w:t xml:space="preserve">, </w:t>
      </w:r>
      <w:proofErr w:type="spellStart"/>
      <w:r w:rsidR="000E0F6B" w:rsidRPr="00991E4C">
        <w:rPr>
          <w:sz w:val="26"/>
          <w:szCs w:val="26"/>
        </w:rPr>
        <w:t>thiết</w:t>
      </w:r>
      <w:proofErr w:type="spellEnd"/>
      <w:r w:rsidR="000E0F6B" w:rsidRPr="00991E4C">
        <w:rPr>
          <w:sz w:val="26"/>
          <w:szCs w:val="26"/>
        </w:rPr>
        <w:t xml:space="preserve"> </w:t>
      </w:r>
      <w:proofErr w:type="spellStart"/>
      <w:r w:rsidR="000E0F6B" w:rsidRPr="00991E4C">
        <w:rPr>
          <w:sz w:val="26"/>
          <w:szCs w:val="26"/>
        </w:rPr>
        <w:t>kế</w:t>
      </w:r>
      <w:proofErr w:type="spellEnd"/>
      <w:r w:rsidR="000E0F6B" w:rsidRPr="00991E4C">
        <w:rPr>
          <w:sz w:val="26"/>
          <w:szCs w:val="26"/>
        </w:rPr>
        <w:t xml:space="preserve"> </w:t>
      </w:r>
      <w:proofErr w:type="spellStart"/>
      <w:r w:rsidR="000E0F6B" w:rsidRPr="00991E4C">
        <w:rPr>
          <w:sz w:val="26"/>
          <w:szCs w:val="26"/>
        </w:rPr>
        <w:t>mô</w:t>
      </w:r>
      <w:proofErr w:type="spellEnd"/>
      <w:r w:rsidR="000E0F6B" w:rsidRPr="00991E4C">
        <w:rPr>
          <w:sz w:val="26"/>
          <w:szCs w:val="26"/>
        </w:rPr>
        <w:t xml:space="preserve"> </w:t>
      </w:r>
      <w:proofErr w:type="spellStart"/>
      <w:r w:rsidR="000E0F6B" w:rsidRPr="00991E4C">
        <w:rPr>
          <w:sz w:val="26"/>
          <w:szCs w:val="26"/>
        </w:rPr>
        <w:t>hình</w:t>
      </w:r>
      <w:proofErr w:type="spellEnd"/>
      <w:r w:rsidR="000E0F6B" w:rsidRPr="00991E4C">
        <w:rPr>
          <w:sz w:val="26"/>
          <w:szCs w:val="26"/>
        </w:rPr>
        <w:t xml:space="preserve"> </w:t>
      </w:r>
      <w:proofErr w:type="spellStart"/>
      <w:r w:rsidR="000E0F6B" w:rsidRPr="00991E4C">
        <w:rPr>
          <w:sz w:val="26"/>
          <w:szCs w:val="26"/>
        </w:rPr>
        <w:t>mà</w:t>
      </w:r>
      <w:proofErr w:type="spellEnd"/>
      <w:r w:rsidR="000E0F6B" w:rsidRPr="00991E4C">
        <w:rPr>
          <w:sz w:val="26"/>
          <w:szCs w:val="26"/>
        </w:rPr>
        <w:t xml:space="preserve"> </w:t>
      </w:r>
      <w:proofErr w:type="spellStart"/>
      <w:r w:rsidR="000E0F6B" w:rsidRPr="00991E4C">
        <w:rPr>
          <w:sz w:val="26"/>
          <w:szCs w:val="26"/>
        </w:rPr>
        <w:t>giảng</w:t>
      </w:r>
      <w:proofErr w:type="spellEnd"/>
      <w:r w:rsidR="003E5F2D" w:rsidRPr="00991E4C">
        <w:rPr>
          <w:sz w:val="26"/>
          <w:szCs w:val="26"/>
        </w:rPr>
        <w:t xml:space="preserve"> </w:t>
      </w:r>
      <w:proofErr w:type="spellStart"/>
      <w:r w:rsidR="003E5F2D" w:rsidRPr="00991E4C">
        <w:rPr>
          <w:sz w:val="26"/>
          <w:szCs w:val="26"/>
        </w:rPr>
        <w:t>viên</w:t>
      </w:r>
      <w:proofErr w:type="spellEnd"/>
      <w:r w:rsidR="003E5F2D" w:rsidRPr="00991E4C">
        <w:rPr>
          <w:sz w:val="26"/>
          <w:szCs w:val="26"/>
        </w:rPr>
        <w:t xml:space="preserve"> </w:t>
      </w:r>
      <w:proofErr w:type="spellStart"/>
      <w:r w:rsidR="003E5F2D" w:rsidRPr="00991E4C">
        <w:rPr>
          <w:sz w:val="26"/>
          <w:szCs w:val="26"/>
        </w:rPr>
        <w:t>yêu</w:t>
      </w:r>
      <w:proofErr w:type="spellEnd"/>
      <w:r w:rsidR="003E5F2D" w:rsidRPr="00991E4C">
        <w:rPr>
          <w:sz w:val="26"/>
          <w:szCs w:val="26"/>
        </w:rPr>
        <w:t xml:space="preserve"> </w:t>
      </w:r>
      <w:proofErr w:type="spellStart"/>
      <w:r w:rsidR="003E5F2D" w:rsidRPr="00991E4C">
        <w:rPr>
          <w:sz w:val="26"/>
          <w:szCs w:val="26"/>
        </w:rPr>
        <w:t>cầu</w:t>
      </w:r>
      <w:proofErr w:type="spellEnd"/>
      <w:r w:rsidR="003E5F2D" w:rsidRPr="00991E4C">
        <w:rPr>
          <w:sz w:val="26"/>
          <w:szCs w:val="26"/>
        </w:rPr>
        <w:t xml:space="preserve"> </w:t>
      </w:r>
      <w:proofErr w:type="spellStart"/>
      <w:r w:rsidR="003E5F2D" w:rsidRPr="00991E4C">
        <w:rPr>
          <w:sz w:val="26"/>
          <w:szCs w:val="26"/>
        </w:rPr>
        <w:t>để</w:t>
      </w:r>
      <w:proofErr w:type="spellEnd"/>
      <w:r w:rsidR="003E5F2D" w:rsidRPr="00991E4C">
        <w:rPr>
          <w:sz w:val="26"/>
          <w:szCs w:val="26"/>
        </w:rPr>
        <w:t xml:space="preserve"> </w:t>
      </w:r>
      <w:proofErr w:type="spellStart"/>
      <w:r w:rsidR="003E5F2D" w:rsidRPr="00991E4C">
        <w:rPr>
          <w:sz w:val="26"/>
          <w:szCs w:val="26"/>
        </w:rPr>
        <w:t>đạt</w:t>
      </w:r>
      <w:proofErr w:type="spellEnd"/>
      <w:r w:rsidR="003E5F2D" w:rsidRPr="00991E4C">
        <w:rPr>
          <w:sz w:val="26"/>
          <w:szCs w:val="26"/>
        </w:rPr>
        <w:t xml:space="preserve"> </w:t>
      </w:r>
      <w:proofErr w:type="spellStart"/>
      <w:r w:rsidR="003E5F2D" w:rsidRPr="00991E4C">
        <w:rPr>
          <w:sz w:val="26"/>
          <w:szCs w:val="26"/>
        </w:rPr>
        <w:t>được</w:t>
      </w:r>
      <w:proofErr w:type="spellEnd"/>
      <w:r w:rsidR="003E5F2D" w:rsidRPr="00991E4C">
        <w:rPr>
          <w:sz w:val="26"/>
          <w:szCs w:val="26"/>
        </w:rPr>
        <w:t xml:space="preserve"> </w:t>
      </w:r>
      <w:proofErr w:type="spellStart"/>
      <w:r w:rsidR="003E5F2D" w:rsidRPr="00991E4C">
        <w:rPr>
          <w:sz w:val="26"/>
          <w:szCs w:val="26"/>
        </w:rPr>
        <w:t>nội</w:t>
      </w:r>
      <w:proofErr w:type="spellEnd"/>
      <w:r w:rsidR="003E5F2D" w:rsidRPr="00991E4C">
        <w:rPr>
          <w:sz w:val="26"/>
          <w:szCs w:val="26"/>
        </w:rPr>
        <w:t xml:space="preserve"> dung </w:t>
      </w:r>
      <w:proofErr w:type="spellStart"/>
      <w:r w:rsidR="003E5F2D" w:rsidRPr="00991E4C">
        <w:rPr>
          <w:sz w:val="26"/>
          <w:szCs w:val="26"/>
        </w:rPr>
        <w:t>kiến</w:t>
      </w:r>
      <w:proofErr w:type="spellEnd"/>
      <w:r w:rsidR="003E5F2D" w:rsidRPr="00991E4C">
        <w:rPr>
          <w:sz w:val="26"/>
          <w:szCs w:val="26"/>
        </w:rPr>
        <w:t xml:space="preserve"> </w:t>
      </w:r>
      <w:proofErr w:type="spellStart"/>
      <w:r w:rsidR="003E5F2D" w:rsidRPr="00991E4C">
        <w:rPr>
          <w:sz w:val="26"/>
          <w:szCs w:val="26"/>
        </w:rPr>
        <w:t>thức</w:t>
      </w:r>
      <w:proofErr w:type="spellEnd"/>
      <w:r w:rsidR="003E5F2D" w:rsidRPr="00991E4C">
        <w:rPr>
          <w:sz w:val="26"/>
          <w:szCs w:val="26"/>
        </w:rPr>
        <w:t xml:space="preserve"> </w:t>
      </w:r>
      <w:proofErr w:type="spellStart"/>
      <w:r w:rsidR="003E5F2D" w:rsidRPr="00991E4C">
        <w:rPr>
          <w:sz w:val="26"/>
          <w:szCs w:val="26"/>
        </w:rPr>
        <w:t>và</w:t>
      </w:r>
      <w:proofErr w:type="spellEnd"/>
      <w:r w:rsidR="003E5F2D" w:rsidRPr="00991E4C">
        <w:rPr>
          <w:sz w:val="26"/>
          <w:szCs w:val="26"/>
        </w:rPr>
        <w:t xml:space="preserve"> </w:t>
      </w:r>
      <w:proofErr w:type="spellStart"/>
      <w:r w:rsidR="003E5F2D" w:rsidRPr="00991E4C">
        <w:rPr>
          <w:sz w:val="26"/>
          <w:szCs w:val="26"/>
        </w:rPr>
        <w:t>kỹ</w:t>
      </w:r>
      <w:proofErr w:type="spellEnd"/>
      <w:r w:rsidR="003E5F2D" w:rsidRPr="00991E4C">
        <w:rPr>
          <w:sz w:val="26"/>
          <w:szCs w:val="26"/>
        </w:rPr>
        <w:t xml:space="preserve"> </w:t>
      </w:r>
      <w:proofErr w:type="spellStart"/>
      <w:r w:rsidR="003E5F2D" w:rsidRPr="00991E4C">
        <w:rPr>
          <w:sz w:val="26"/>
          <w:szCs w:val="26"/>
        </w:rPr>
        <w:t>năng</w:t>
      </w:r>
      <w:proofErr w:type="spellEnd"/>
      <w:r w:rsidR="003E5F2D" w:rsidRPr="00991E4C">
        <w:rPr>
          <w:sz w:val="26"/>
          <w:szCs w:val="26"/>
        </w:rPr>
        <w:t xml:space="preserve"> </w:t>
      </w:r>
      <w:proofErr w:type="spellStart"/>
      <w:r w:rsidR="003E5F2D" w:rsidRPr="00991E4C">
        <w:rPr>
          <w:sz w:val="26"/>
          <w:szCs w:val="26"/>
        </w:rPr>
        <w:t>được</w:t>
      </w:r>
      <w:proofErr w:type="spellEnd"/>
      <w:r w:rsidR="003E5F2D" w:rsidRPr="00991E4C">
        <w:rPr>
          <w:sz w:val="26"/>
          <w:szCs w:val="26"/>
        </w:rPr>
        <w:t xml:space="preserve"> </w:t>
      </w:r>
      <w:proofErr w:type="spellStart"/>
      <w:r w:rsidR="003E5F2D" w:rsidRPr="00991E4C">
        <w:rPr>
          <w:sz w:val="26"/>
          <w:szCs w:val="26"/>
        </w:rPr>
        <w:t>đặt</w:t>
      </w:r>
      <w:proofErr w:type="spellEnd"/>
      <w:r w:rsidR="003E5F2D" w:rsidRPr="00991E4C">
        <w:rPr>
          <w:sz w:val="26"/>
          <w:szCs w:val="26"/>
        </w:rPr>
        <w:t xml:space="preserve"> ra.</w:t>
      </w:r>
    </w:p>
    <w:p w14:paraId="625BB07E" w14:textId="2AA5172E" w:rsidR="003E5F2D" w:rsidRPr="00991E4C" w:rsidRDefault="007A6A32" w:rsidP="007A6A32">
      <w:pPr>
        <w:pStyle w:val="NormalWeb"/>
        <w:shd w:val="clear" w:color="auto" w:fill="FFFFFF"/>
        <w:spacing w:line="360" w:lineRule="auto"/>
        <w:ind w:firstLine="360"/>
        <w:jc w:val="both"/>
        <w:textAlignment w:val="baseline"/>
        <w:rPr>
          <w:b/>
          <w:bCs/>
          <w:sz w:val="26"/>
          <w:szCs w:val="26"/>
        </w:rPr>
      </w:pPr>
      <w:r w:rsidRPr="00991E4C">
        <w:rPr>
          <w:b/>
          <w:bCs/>
          <w:sz w:val="26"/>
          <w:szCs w:val="26"/>
        </w:rPr>
        <w:t xml:space="preserve">8. </w:t>
      </w:r>
      <w:proofErr w:type="spellStart"/>
      <w:r w:rsidR="003E5F2D" w:rsidRPr="00991E4C">
        <w:rPr>
          <w:b/>
          <w:bCs/>
          <w:sz w:val="26"/>
          <w:szCs w:val="26"/>
        </w:rPr>
        <w:t>Thực</w:t>
      </w:r>
      <w:proofErr w:type="spellEnd"/>
      <w:r w:rsidR="003E5F2D" w:rsidRPr="00991E4C">
        <w:rPr>
          <w:b/>
          <w:bCs/>
          <w:sz w:val="26"/>
          <w:szCs w:val="26"/>
        </w:rPr>
        <w:t xml:space="preserve"> </w:t>
      </w:r>
      <w:proofErr w:type="spellStart"/>
      <w:r w:rsidR="003E5F2D" w:rsidRPr="00991E4C">
        <w:rPr>
          <w:b/>
          <w:bCs/>
          <w:sz w:val="26"/>
          <w:szCs w:val="26"/>
        </w:rPr>
        <w:t>tập</w:t>
      </w:r>
      <w:proofErr w:type="spellEnd"/>
      <w:r w:rsidR="003E5F2D" w:rsidRPr="00991E4C">
        <w:rPr>
          <w:b/>
          <w:bCs/>
          <w:sz w:val="26"/>
          <w:szCs w:val="26"/>
        </w:rPr>
        <w:t xml:space="preserve">, </w:t>
      </w:r>
      <w:proofErr w:type="spellStart"/>
      <w:r w:rsidR="003E5F2D" w:rsidRPr="00991E4C">
        <w:rPr>
          <w:b/>
          <w:bCs/>
          <w:sz w:val="26"/>
          <w:szCs w:val="26"/>
        </w:rPr>
        <w:t>thực</w:t>
      </w:r>
      <w:proofErr w:type="spellEnd"/>
      <w:r w:rsidR="003E5F2D" w:rsidRPr="00991E4C">
        <w:rPr>
          <w:b/>
          <w:bCs/>
          <w:sz w:val="26"/>
          <w:szCs w:val="26"/>
        </w:rPr>
        <w:t xml:space="preserve"> </w:t>
      </w:r>
      <w:proofErr w:type="spellStart"/>
      <w:r w:rsidR="003E5F2D" w:rsidRPr="00991E4C">
        <w:rPr>
          <w:b/>
          <w:bCs/>
          <w:sz w:val="26"/>
          <w:szCs w:val="26"/>
        </w:rPr>
        <w:t>tế</w:t>
      </w:r>
      <w:proofErr w:type="spellEnd"/>
      <w:r w:rsidR="003E5F2D" w:rsidRPr="00991E4C">
        <w:rPr>
          <w:b/>
          <w:bCs/>
          <w:sz w:val="26"/>
          <w:szCs w:val="26"/>
        </w:rPr>
        <w:t xml:space="preserve"> (Field Trip)</w:t>
      </w:r>
      <w:r w:rsidR="003E5F2D" w:rsidRPr="00991E4C">
        <w:rPr>
          <w:sz w:val="26"/>
          <w:szCs w:val="26"/>
        </w:rPr>
        <w:t xml:space="preserve">: </w:t>
      </w:r>
      <w:proofErr w:type="spellStart"/>
      <w:r w:rsidR="003E5F2D" w:rsidRPr="00991E4C">
        <w:rPr>
          <w:sz w:val="26"/>
          <w:szCs w:val="26"/>
        </w:rPr>
        <w:t>Thông</w:t>
      </w:r>
      <w:proofErr w:type="spellEnd"/>
      <w:r w:rsidR="003E5F2D" w:rsidRPr="00991E4C">
        <w:rPr>
          <w:sz w:val="26"/>
          <w:szCs w:val="26"/>
        </w:rPr>
        <w:t xml:space="preserve"> qua </w:t>
      </w:r>
      <w:proofErr w:type="spellStart"/>
      <w:r w:rsidR="003E5F2D" w:rsidRPr="00991E4C">
        <w:rPr>
          <w:sz w:val="26"/>
          <w:szCs w:val="26"/>
        </w:rPr>
        <w:t>các</w:t>
      </w:r>
      <w:proofErr w:type="spellEnd"/>
      <w:r w:rsidR="003E5F2D" w:rsidRPr="00991E4C">
        <w:rPr>
          <w:sz w:val="26"/>
          <w:szCs w:val="26"/>
        </w:rPr>
        <w:t xml:space="preserve"> </w:t>
      </w:r>
      <w:proofErr w:type="spellStart"/>
      <w:r w:rsidR="003E5F2D" w:rsidRPr="00991E4C">
        <w:rPr>
          <w:sz w:val="26"/>
          <w:szCs w:val="26"/>
        </w:rPr>
        <w:t>hoạt</w:t>
      </w:r>
      <w:proofErr w:type="spellEnd"/>
      <w:r w:rsidR="003E5F2D" w:rsidRPr="00991E4C">
        <w:rPr>
          <w:sz w:val="26"/>
          <w:szCs w:val="26"/>
        </w:rPr>
        <w:t xml:space="preserve"> </w:t>
      </w:r>
      <w:proofErr w:type="spellStart"/>
      <w:r w:rsidR="003E5F2D" w:rsidRPr="00991E4C">
        <w:rPr>
          <w:sz w:val="26"/>
          <w:szCs w:val="26"/>
        </w:rPr>
        <w:t>động</w:t>
      </w:r>
      <w:proofErr w:type="spellEnd"/>
      <w:r w:rsidR="003E5F2D" w:rsidRPr="00991E4C">
        <w:rPr>
          <w:sz w:val="26"/>
          <w:szCs w:val="26"/>
        </w:rPr>
        <w:t xml:space="preserve"> </w:t>
      </w:r>
      <w:proofErr w:type="spellStart"/>
      <w:r w:rsidR="003E5F2D" w:rsidRPr="00991E4C">
        <w:rPr>
          <w:sz w:val="26"/>
          <w:szCs w:val="26"/>
        </w:rPr>
        <w:t>tham</w:t>
      </w:r>
      <w:proofErr w:type="spellEnd"/>
      <w:r w:rsidR="003E5F2D" w:rsidRPr="00991E4C">
        <w:rPr>
          <w:sz w:val="26"/>
          <w:szCs w:val="26"/>
        </w:rPr>
        <w:t xml:space="preserve"> </w:t>
      </w:r>
      <w:proofErr w:type="spellStart"/>
      <w:r w:rsidR="003E5F2D" w:rsidRPr="00991E4C">
        <w:rPr>
          <w:sz w:val="26"/>
          <w:szCs w:val="26"/>
        </w:rPr>
        <w:t>quan</w:t>
      </w:r>
      <w:proofErr w:type="spellEnd"/>
      <w:r w:rsidR="003E5F2D" w:rsidRPr="00991E4C">
        <w:rPr>
          <w:sz w:val="26"/>
          <w:szCs w:val="26"/>
        </w:rPr>
        <w:t xml:space="preserve">, </w:t>
      </w:r>
      <w:proofErr w:type="spellStart"/>
      <w:r w:rsidR="003E5F2D" w:rsidRPr="00991E4C">
        <w:rPr>
          <w:sz w:val="26"/>
          <w:szCs w:val="26"/>
        </w:rPr>
        <w:t>thực</w:t>
      </w:r>
      <w:proofErr w:type="spellEnd"/>
      <w:r w:rsidR="003E5F2D" w:rsidRPr="00991E4C">
        <w:rPr>
          <w:sz w:val="26"/>
          <w:szCs w:val="26"/>
        </w:rPr>
        <w:t xml:space="preserve"> </w:t>
      </w:r>
      <w:proofErr w:type="spellStart"/>
      <w:r w:rsidR="003E5F2D" w:rsidRPr="00991E4C">
        <w:rPr>
          <w:sz w:val="26"/>
          <w:szCs w:val="26"/>
        </w:rPr>
        <w:t>tập</w:t>
      </w:r>
      <w:proofErr w:type="spellEnd"/>
      <w:r w:rsidR="003E5F2D" w:rsidRPr="00991E4C">
        <w:rPr>
          <w:sz w:val="26"/>
          <w:szCs w:val="26"/>
        </w:rPr>
        <w:t xml:space="preserve">, </w:t>
      </w:r>
      <w:proofErr w:type="spellStart"/>
      <w:r w:rsidR="003E5F2D" w:rsidRPr="00991E4C">
        <w:rPr>
          <w:sz w:val="26"/>
          <w:szCs w:val="26"/>
        </w:rPr>
        <w:t>đi</w:t>
      </w:r>
      <w:proofErr w:type="spellEnd"/>
      <w:r w:rsidR="003E5F2D" w:rsidRPr="00991E4C">
        <w:rPr>
          <w:sz w:val="26"/>
          <w:szCs w:val="26"/>
        </w:rPr>
        <w:t xml:space="preserve"> </w:t>
      </w:r>
      <w:proofErr w:type="spellStart"/>
      <w:r w:rsidR="003E5F2D" w:rsidRPr="00991E4C">
        <w:rPr>
          <w:sz w:val="26"/>
          <w:szCs w:val="26"/>
        </w:rPr>
        <w:t>thực</w:t>
      </w:r>
      <w:proofErr w:type="spellEnd"/>
      <w:r w:rsidR="003E5F2D" w:rsidRPr="00991E4C">
        <w:rPr>
          <w:sz w:val="26"/>
          <w:szCs w:val="26"/>
        </w:rPr>
        <w:t xml:space="preserve"> </w:t>
      </w:r>
      <w:proofErr w:type="spellStart"/>
      <w:r w:rsidR="003E5F2D" w:rsidRPr="00991E4C">
        <w:rPr>
          <w:sz w:val="26"/>
          <w:szCs w:val="26"/>
        </w:rPr>
        <w:t>tế</w:t>
      </w:r>
      <w:proofErr w:type="spellEnd"/>
      <w:r w:rsidR="003E5F2D" w:rsidRPr="00991E4C">
        <w:rPr>
          <w:b/>
          <w:bCs/>
          <w:sz w:val="26"/>
          <w:szCs w:val="26"/>
        </w:rPr>
        <w:t xml:space="preserve"> </w:t>
      </w:r>
      <w:proofErr w:type="spellStart"/>
      <w:r w:rsidR="003E5F2D" w:rsidRPr="00991E4C">
        <w:rPr>
          <w:sz w:val="26"/>
          <w:szCs w:val="26"/>
        </w:rPr>
        <w:t>tại</w:t>
      </w:r>
      <w:proofErr w:type="spellEnd"/>
      <w:r w:rsidR="003E5F2D" w:rsidRPr="00991E4C">
        <w:rPr>
          <w:sz w:val="26"/>
          <w:szCs w:val="26"/>
        </w:rPr>
        <w:t xml:space="preserve"> </w:t>
      </w:r>
      <w:proofErr w:type="spellStart"/>
      <w:r w:rsidR="003E5F2D" w:rsidRPr="00991E4C">
        <w:rPr>
          <w:sz w:val="26"/>
          <w:szCs w:val="26"/>
        </w:rPr>
        <w:t>công</w:t>
      </w:r>
      <w:proofErr w:type="spellEnd"/>
      <w:r w:rsidR="003E5F2D" w:rsidRPr="00991E4C">
        <w:rPr>
          <w:sz w:val="26"/>
          <w:szCs w:val="26"/>
        </w:rPr>
        <w:t xml:space="preserve"> </w:t>
      </w:r>
      <w:proofErr w:type="spellStart"/>
      <w:r w:rsidR="003E5F2D" w:rsidRPr="00991E4C">
        <w:rPr>
          <w:sz w:val="26"/>
          <w:szCs w:val="26"/>
        </w:rPr>
        <w:t>trường</w:t>
      </w:r>
      <w:proofErr w:type="spellEnd"/>
      <w:r w:rsidR="003E5F2D" w:rsidRPr="00991E4C">
        <w:rPr>
          <w:sz w:val="26"/>
          <w:szCs w:val="26"/>
        </w:rPr>
        <w:t xml:space="preserve"> </w:t>
      </w:r>
      <w:proofErr w:type="spellStart"/>
      <w:r w:rsidR="003E5F2D" w:rsidRPr="00991E4C">
        <w:rPr>
          <w:sz w:val="26"/>
          <w:szCs w:val="26"/>
        </w:rPr>
        <w:t>và</w:t>
      </w:r>
      <w:proofErr w:type="spellEnd"/>
      <w:r w:rsidR="003E5F2D" w:rsidRPr="00991E4C">
        <w:rPr>
          <w:sz w:val="26"/>
          <w:szCs w:val="26"/>
        </w:rPr>
        <w:t xml:space="preserve"> </w:t>
      </w:r>
      <w:proofErr w:type="spellStart"/>
      <w:r w:rsidR="003E5F2D" w:rsidRPr="00991E4C">
        <w:rPr>
          <w:sz w:val="26"/>
          <w:szCs w:val="26"/>
        </w:rPr>
        <w:t>các</w:t>
      </w:r>
      <w:proofErr w:type="spellEnd"/>
      <w:r w:rsidR="003E5F2D" w:rsidRPr="00991E4C">
        <w:rPr>
          <w:sz w:val="26"/>
          <w:szCs w:val="26"/>
        </w:rPr>
        <w:t xml:space="preserve"> </w:t>
      </w:r>
      <w:proofErr w:type="spellStart"/>
      <w:r w:rsidR="003E5F2D" w:rsidRPr="00991E4C">
        <w:rPr>
          <w:sz w:val="26"/>
          <w:szCs w:val="26"/>
        </w:rPr>
        <w:t>công</w:t>
      </w:r>
      <w:proofErr w:type="spellEnd"/>
      <w:r w:rsidR="003E5F2D" w:rsidRPr="00991E4C">
        <w:rPr>
          <w:sz w:val="26"/>
          <w:szCs w:val="26"/>
        </w:rPr>
        <w:t xml:space="preserve"> ty </w:t>
      </w:r>
      <w:proofErr w:type="spellStart"/>
      <w:r w:rsidR="003E5F2D" w:rsidRPr="00991E4C">
        <w:rPr>
          <w:sz w:val="26"/>
          <w:szCs w:val="26"/>
        </w:rPr>
        <w:t>để</w:t>
      </w:r>
      <w:proofErr w:type="spellEnd"/>
      <w:r w:rsidR="003E5F2D" w:rsidRPr="00991E4C">
        <w:rPr>
          <w:sz w:val="26"/>
          <w:szCs w:val="26"/>
        </w:rPr>
        <w:t xml:space="preserve"> </w:t>
      </w:r>
      <w:proofErr w:type="spellStart"/>
      <w:r w:rsidR="003E5F2D" w:rsidRPr="00991E4C">
        <w:rPr>
          <w:sz w:val="26"/>
          <w:szCs w:val="26"/>
        </w:rPr>
        <w:t>giúp</w:t>
      </w:r>
      <w:proofErr w:type="spellEnd"/>
      <w:r w:rsidR="003E5F2D" w:rsidRPr="00991E4C">
        <w:rPr>
          <w:sz w:val="26"/>
          <w:szCs w:val="26"/>
        </w:rPr>
        <w:t xml:space="preserve"> </w:t>
      </w:r>
      <w:proofErr w:type="spellStart"/>
      <w:r w:rsidR="003E5F2D" w:rsidRPr="00991E4C">
        <w:rPr>
          <w:sz w:val="26"/>
          <w:szCs w:val="26"/>
        </w:rPr>
        <w:t>sinh</w:t>
      </w:r>
      <w:proofErr w:type="spellEnd"/>
      <w:r w:rsidR="003E5F2D" w:rsidRPr="00991E4C">
        <w:rPr>
          <w:sz w:val="26"/>
          <w:szCs w:val="26"/>
        </w:rPr>
        <w:t xml:space="preserve"> </w:t>
      </w:r>
      <w:proofErr w:type="spellStart"/>
      <w:r w:rsidR="003E5F2D" w:rsidRPr="00991E4C">
        <w:rPr>
          <w:sz w:val="26"/>
          <w:szCs w:val="26"/>
        </w:rPr>
        <w:t>viên</w:t>
      </w:r>
      <w:proofErr w:type="spellEnd"/>
      <w:r w:rsidR="003E5F2D" w:rsidRPr="00991E4C">
        <w:rPr>
          <w:sz w:val="26"/>
          <w:szCs w:val="26"/>
        </w:rPr>
        <w:t xml:space="preserve"> </w:t>
      </w:r>
      <w:proofErr w:type="spellStart"/>
      <w:r w:rsidR="003E5F2D" w:rsidRPr="00991E4C">
        <w:rPr>
          <w:sz w:val="26"/>
          <w:szCs w:val="26"/>
        </w:rPr>
        <w:t>hiểu</w:t>
      </w:r>
      <w:proofErr w:type="spellEnd"/>
      <w:r w:rsidR="003E5F2D" w:rsidRPr="00991E4C">
        <w:rPr>
          <w:sz w:val="26"/>
          <w:szCs w:val="26"/>
        </w:rPr>
        <w:t xml:space="preserve"> </w:t>
      </w:r>
      <w:proofErr w:type="spellStart"/>
      <w:r w:rsidR="003E5F2D" w:rsidRPr="00991E4C">
        <w:rPr>
          <w:sz w:val="26"/>
          <w:szCs w:val="26"/>
        </w:rPr>
        <w:t>được</w:t>
      </w:r>
      <w:proofErr w:type="spellEnd"/>
      <w:r w:rsidR="003E5F2D" w:rsidRPr="00991E4C">
        <w:rPr>
          <w:sz w:val="26"/>
          <w:szCs w:val="26"/>
        </w:rPr>
        <w:t xml:space="preserve"> </w:t>
      </w:r>
      <w:proofErr w:type="spellStart"/>
      <w:r w:rsidR="003E5F2D" w:rsidRPr="00991E4C">
        <w:rPr>
          <w:sz w:val="26"/>
          <w:szCs w:val="26"/>
        </w:rPr>
        <w:t>môi</w:t>
      </w:r>
      <w:proofErr w:type="spellEnd"/>
      <w:r w:rsidR="003E5F2D" w:rsidRPr="00991E4C">
        <w:rPr>
          <w:sz w:val="26"/>
          <w:szCs w:val="26"/>
        </w:rPr>
        <w:t xml:space="preserve"> </w:t>
      </w:r>
      <w:proofErr w:type="spellStart"/>
      <w:r w:rsidR="003E5F2D" w:rsidRPr="00991E4C">
        <w:rPr>
          <w:sz w:val="26"/>
          <w:szCs w:val="26"/>
        </w:rPr>
        <w:t>trường</w:t>
      </w:r>
      <w:proofErr w:type="spellEnd"/>
      <w:r w:rsidR="003E5F2D" w:rsidRPr="00991E4C">
        <w:rPr>
          <w:sz w:val="26"/>
          <w:szCs w:val="26"/>
        </w:rPr>
        <w:t xml:space="preserve"> </w:t>
      </w:r>
      <w:proofErr w:type="spellStart"/>
      <w:r w:rsidR="003E5F2D" w:rsidRPr="00991E4C">
        <w:rPr>
          <w:sz w:val="26"/>
          <w:szCs w:val="26"/>
        </w:rPr>
        <w:t>làm</w:t>
      </w:r>
      <w:proofErr w:type="spellEnd"/>
      <w:r w:rsidR="003E5F2D" w:rsidRPr="00991E4C">
        <w:rPr>
          <w:sz w:val="26"/>
          <w:szCs w:val="26"/>
        </w:rPr>
        <w:t xml:space="preserve"> </w:t>
      </w:r>
      <w:proofErr w:type="spellStart"/>
      <w:r w:rsidR="003E5F2D" w:rsidRPr="00991E4C">
        <w:rPr>
          <w:sz w:val="26"/>
          <w:szCs w:val="26"/>
        </w:rPr>
        <w:t>việc</w:t>
      </w:r>
      <w:proofErr w:type="spellEnd"/>
      <w:r w:rsidR="003E5F2D" w:rsidRPr="00991E4C">
        <w:rPr>
          <w:sz w:val="26"/>
          <w:szCs w:val="26"/>
        </w:rPr>
        <w:t xml:space="preserve"> </w:t>
      </w:r>
      <w:proofErr w:type="spellStart"/>
      <w:r w:rsidR="003E5F2D" w:rsidRPr="00991E4C">
        <w:rPr>
          <w:sz w:val="26"/>
          <w:szCs w:val="26"/>
        </w:rPr>
        <w:t>thực</w:t>
      </w:r>
      <w:proofErr w:type="spellEnd"/>
      <w:r w:rsidR="003E5F2D" w:rsidRPr="00991E4C">
        <w:rPr>
          <w:sz w:val="26"/>
          <w:szCs w:val="26"/>
        </w:rPr>
        <w:t xml:space="preserve"> </w:t>
      </w:r>
      <w:proofErr w:type="spellStart"/>
      <w:r w:rsidR="003E5F2D" w:rsidRPr="00991E4C">
        <w:rPr>
          <w:sz w:val="26"/>
          <w:szCs w:val="26"/>
        </w:rPr>
        <w:t>tế</w:t>
      </w:r>
      <w:proofErr w:type="spellEnd"/>
      <w:r w:rsidR="003E5F2D" w:rsidRPr="00991E4C">
        <w:rPr>
          <w:sz w:val="26"/>
          <w:szCs w:val="26"/>
        </w:rPr>
        <w:t xml:space="preserve"> </w:t>
      </w:r>
      <w:proofErr w:type="spellStart"/>
      <w:r w:rsidR="003E5F2D" w:rsidRPr="00991E4C">
        <w:rPr>
          <w:sz w:val="26"/>
          <w:szCs w:val="26"/>
        </w:rPr>
        <w:t>của</w:t>
      </w:r>
      <w:proofErr w:type="spellEnd"/>
      <w:r w:rsidR="003E5F2D" w:rsidRPr="00991E4C">
        <w:rPr>
          <w:sz w:val="26"/>
          <w:szCs w:val="26"/>
        </w:rPr>
        <w:t xml:space="preserve"> </w:t>
      </w:r>
      <w:proofErr w:type="spellStart"/>
      <w:r w:rsidR="003E5F2D" w:rsidRPr="00991E4C">
        <w:rPr>
          <w:sz w:val="26"/>
          <w:szCs w:val="26"/>
        </w:rPr>
        <w:t>ngành</w:t>
      </w:r>
      <w:proofErr w:type="spellEnd"/>
      <w:r w:rsidRPr="00991E4C">
        <w:rPr>
          <w:sz w:val="26"/>
          <w:szCs w:val="26"/>
        </w:rPr>
        <w:t xml:space="preserve"> </w:t>
      </w:r>
      <w:proofErr w:type="spellStart"/>
      <w:r w:rsidR="003E5F2D" w:rsidRPr="00991E4C">
        <w:rPr>
          <w:sz w:val="26"/>
          <w:szCs w:val="26"/>
        </w:rPr>
        <w:t>đào</w:t>
      </w:r>
      <w:proofErr w:type="spellEnd"/>
      <w:r w:rsidR="003E5F2D" w:rsidRPr="00991E4C">
        <w:rPr>
          <w:sz w:val="26"/>
          <w:szCs w:val="26"/>
        </w:rPr>
        <w:t xml:space="preserve"> </w:t>
      </w:r>
      <w:proofErr w:type="spellStart"/>
      <w:r w:rsidR="003E5F2D" w:rsidRPr="00991E4C">
        <w:rPr>
          <w:sz w:val="26"/>
          <w:szCs w:val="26"/>
        </w:rPr>
        <w:t>tạo</w:t>
      </w:r>
      <w:proofErr w:type="spellEnd"/>
      <w:r w:rsidR="003E5F2D" w:rsidRPr="00991E4C">
        <w:rPr>
          <w:sz w:val="26"/>
          <w:szCs w:val="26"/>
        </w:rPr>
        <w:t xml:space="preserve"> </w:t>
      </w:r>
      <w:proofErr w:type="spellStart"/>
      <w:r w:rsidR="003E5F2D" w:rsidRPr="00991E4C">
        <w:rPr>
          <w:sz w:val="26"/>
          <w:szCs w:val="26"/>
        </w:rPr>
        <w:t>sau</w:t>
      </w:r>
      <w:proofErr w:type="spellEnd"/>
      <w:r w:rsidR="003E5F2D" w:rsidRPr="00991E4C">
        <w:rPr>
          <w:sz w:val="26"/>
          <w:szCs w:val="26"/>
        </w:rPr>
        <w:t xml:space="preserve"> </w:t>
      </w:r>
      <w:proofErr w:type="spellStart"/>
      <w:r w:rsidR="003E5F2D" w:rsidRPr="00991E4C">
        <w:rPr>
          <w:sz w:val="26"/>
          <w:szCs w:val="26"/>
        </w:rPr>
        <w:t>khi</w:t>
      </w:r>
      <w:proofErr w:type="spellEnd"/>
      <w:r w:rsidR="003E5F2D" w:rsidRPr="00991E4C">
        <w:rPr>
          <w:sz w:val="26"/>
          <w:szCs w:val="26"/>
        </w:rPr>
        <w:t xml:space="preserve"> </w:t>
      </w:r>
      <w:proofErr w:type="spellStart"/>
      <w:r w:rsidR="003E5F2D" w:rsidRPr="00991E4C">
        <w:rPr>
          <w:sz w:val="26"/>
          <w:szCs w:val="26"/>
        </w:rPr>
        <w:t>tốt</w:t>
      </w:r>
      <w:proofErr w:type="spellEnd"/>
      <w:r w:rsidR="003E5F2D" w:rsidRPr="00991E4C">
        <w:rPr>
          <w:sz w:val="26"/>
          <w:szCs w:val="26"/>
        </w:rPr>
        <w:t xml:space="preserve"> </w:t>
      </w:r>
      <w:proofErr w:type="spellStart"/>
      <w:r w:rsidR="003E5F2D" w:rsidRPr="00991E4C">
        <w:rPr>
          <w:sz w:val="26"/>
          <w:szCs w:val="26"/>
        </w:rPr>
        <w:t>nghiệp</w:t>
      </w:r>
      <w:proofErr w:type="spellEnd"/>
      <w:r w:rsidR="003E5F2D" w:rsidRPr="00991E4C">
        <w:rPr>
          <w:sz w:val="26"/>
          <w:szCs w:val="26"/>
        </w:rPr>
        <w:t xml:space="preserve">, </w:t>
      </w:r>
      <w:proofErr w:type="spellStart"/>
      <w:r w:rsidR="003E5F2D" w:rsidRPr="00991E4C">
        <w:rPr>
          <w:sz w:val="26"/>
          <w:szCs w:val="26"/>
        </w:rPr>
        <w:t>học</w:t>
      </w:r>
      <w:proofErr w:type="spellEnd"/>
      <w:r w:rsidR="003E5F2D" w:rsidRPr="00991E4C">
        <w:rPr>
          <w:sz w:val="26"/>
          <w:szCs w:val="26"/>
        </w:rPr>
        <w:t xml:space="preserve"> </w:t>
      </w:r>
      <w:proofErr w:type="spellStart"/>
      <w:r w:rsidR="003E5F2D" w:rsidRPr="00991E4C">
        <w:rPr>
          <w:sz w:val="26"/>
          <w:szCs w:val="26"/>
        </w:rPr>
        <w:t>hỏi</w:t>
      </w:r>
      <w:proofErr w:type="spellEnd"/>
      <w:r w:rsidR="003E5F2D" w:rsidRPr="00991E4C">
        <w:rPr>
          <w:sz w:val="26"/>
          <w:szCs w:val="26"/>
        </w:rPr>
        <w:t xml:space="preserve"> </w:t>
      </w:r>
      <w:proofErr w:type="spellStart"/>
      <w:r w:rsidR="003E5F2D" w:rsidRPr="00991E4C">
        <w:rPr>
          <w:sz w:val="26"/>
          <w:szCs w:val="26"/>
        </w:rPr>
        <w:t>các</w:t>
      </w:r>
      <w:proofErr w:type="spellEnd"/>
      <w:r w:rsidR="003E5F2D" w:rsidRPr="00991E4C">
        <w:rPr>
          <w:sz w:val="26"/>
          <w:szCs w:val="26"/>
        </w:rPr>
        <w:t xml:space="preserve"> </w:t>
      </w:r>
      <w:proofErr w:type="spellStart"/>
      <w:r w:rsidR="003E5F2D" w:rsidRPr="00991E4C">
        <w:rPr>
          <w:sz w:val="26"/>
          <w:szCs w:val="26"/>
        </w:rPr>
        <w:t>công</w:t>
      </w:r>
      <w:proofErr w:type="spellEnd"/>
      <w:r w:rsidR="003E5F2D" w:rsidRPr="00991E4C">
        <w:rPr>
          <w:sz w:val="26"/>
          <w:szCs w:val="26"/>
        </w:rPr>
        <w:t xml:space="preserve"> nghệ </w:t>
      </w:r>
      <w:proofErr w:type="spellStart"/>
      <w:r w:rsidR="003E5F2D" w:rsidRPr="00991E4C">
        <w:rPr>
          <w:sz w:val="26"/>
          <w:szCs w:val="26"/>
        </w:rPr>
        <w:t>đang</w:t>
      </w:r>
      <w:proofErr w:type="spellEnd"/>
      <w:r w:rsidR="003E5F2D" w:rsidRPr="00991E4C">
        <w:rPr>
          <w:sz w:val="26"/>
          <w:szCs w:val="26"/>
        </w:rPr>
        <w:t xml:space="preserve"> </w:t>
      </w:r>
      <w:proofErr w:type="spellStart"/>
      <w:r w:rsidR="003E5F2D" w:rsidRPr="00991E4C">
        <w:rPr>
          <w:sz w:val="26"/>
          <w:szCs w:val="26"/>
        </w:rPr>
        <w:t>được</w:t>
      </w:r>
      <w:proofErr w:type="spellEnd"/>
      <w:r w:rsidR="003E5F2D" w:rsidRPr="00991E4C">
        <w:rPr>
          <w:sz w:val="26"/>
          <w:szCs w:val="26"/>
        </w:rPr>
        <w:t xml:space="preserve"> </w:t>
      </w:r>
      <w:proofErr w:type="spellStart"/>
      <w:r w:rsidR="003E5F2D" w:rsidRPr="00991E4C">
        <w:rPr>
          <w:sz w:val="26"/>
          <w:szCs w:val="26"/>
        </w:rPr>
        <w:t>áp</w:t>
      </w:r>
      <w:proofErr w:type="spellEnd"/>
      <w:r w:rsidR="003E5F2D" w:rsidRPr="00991E4C">
        <w:rPr>
          <w:sz w:val="26"/>
          <w:szCs w:val="26"/>
        </w:rPr>
        <w:t xml:space="preserve"> </w:t>
      </w:r>
      <w:proofErr w:type="spellStart"/>
      <w:r w:rsidR="003E5F2D" w:rsidRPr="00991E4C">
        <w:rPr>
          <w:sz w:val="26"/>
          <w:szCs w:val="26"/>
        </w:rPr>
        <w:t>dụng</w:t>
      </w:r>
      <w:proofErr w:type="spellEnd"/>
      <w:r w:rsidR="003E5F2D" w:rsidRPr="00991E4C">
        <w:rPr>
          <w:sz w:val="26"/>
          <w:szCs w:val="26"/>
        </w:rPr>
        <w:t xml:space="preserve"> </w:t>
      </w:r>
      <w:proofErr w:type="spellStart"/>
      <w:r w:rsidR="003E5F2D" w:rsidRPr="00991E4C">
        <w:rPr>
          <w:sz w:val="26"/>
          <w:szCs w:val="26"/>
        </w:rPr>
        <w:t>trong</w:t>
      </w:r>
      <w:proofErr w:type="spellEnd"/>
      <w:r w:rsidR="003E5F2D" w:rsidRPr="00991E4C">
        <w:rPr>
          <w:sz w:val="26"/>
          <w:szCs w:val="26"/>
        </w:rPr>
        <w:t xml:space="preserve"> </w:t>
      </w:r>
      <w:proofErr w:type="spellStart"/>
      <w:r w:rsidR="003E5F2D" w:rsidRPr="00991E4C">
        <w:rPr>
          <w:sz w:val="26"/>
          <w:szCs w:val="26"/>
        </w:rPr>
        <w:t>lĩnh</w:t>
      </w:r>
      <w:proofErr w:type="spellEnd"/>
      <w:r w:rsidR="003E5F2D" w:rsidRPr="00991E4C">
        <w:rPr>
          <w:sz w:val="26"/>
          <w:szCs w:val="26"/>
        </w:rPr>
        <w:t xml:space="preserve"> </w:t>
      </w:r>
      <w:proofErr w:type="spellStart"/>
      <w:r w:rsidR="003E5F2D" w:rsidRPr="00991E4C">
        <w:rPr>
          <w:sz w:val="26"/>
          <w:szCs w:val="26"/>
        </w:rPr>
        <w:t>vực</w:t>
      </w:r>
      <w:proofErr w:type="spellEnd"/>
      <w:r w:rsidR="003E5F2D" w:rsidRPr="00991E4C">
        <w:rPr>
          <w:sz w:val="26"/>
          <w:szCs w:val="26"/>
        </w:rPr>
        <w:t xml:space="preserve"> </w:t>
      </w:r>
      <w:proofErr w:type="spellStart"/>
      <w:r w:rsidR="003E5F2D" w:rsidRPr="00991E4C">
        <w:rPr>
          <w:sz w:val="26"/>
          <w:szCs w:val="26"/>
        </w:rPr>
        <w:t>ngành</w:t>
      </w:r>
      <w:proofErr w:type="spellEnd"/>
      <w:r w:rsidR="003E5F2D" w:rsidRPr="00991E4C">
        <w:rPr>
          <w:sz w:val="26"/>
          <w:szCs w:val="26"/>
        </w:rPr>
        <w:t xml:space="preserve"> </w:t>
      </w:r>
      <w:proofErr w:type="spellStart"/>
      <w:r w:rsidR="003E5F2D" w:rsidRPr="00991E4C">
        <w:rPr>
          <w:sz w:val="26"/>
          <w:szCs w:val="26"/>
        </w:rPr>
        <w:t>đào</w:t>
      </w:r>
      <w:proofErr w:type="spellEnd"/>
      <w:r w:rsidR="003E5F2D" w:rsidRPr="00991E4C">
        <w:rPr>
          <w:sz w:val="26"/>
          <w:szCs w:val="26"/>
        </w:rPr>
        <w:t xml:space="preserve"> </w:t>
      </w:r>
      <w:proofErr w:type="spellStart"/>
      <w:r w:rsidR="003E5F2D" w:rsidRPr="00991E4C">
        <w:rPr>
          <w:sz w:val="26"/>
          <w:szCs w:val="26"/>
        </w:rPr>
        <w:t>tạo</w:t>
      </w:r>
      <w:proofErr w:type="spellEnd"/>
      <w:r w:rsidR="003E5F2D" w:rsidRPr="00991E4C">
        <w:rPr>
          <w:sz w:val="26"/>
          <w:szCs w:val="26"/>
        </w:rPr>
        <w:t xml:space="preserve">, </w:t>
      </w:r>
      <w:proofErr w:type="spellStart"/>
      <w:r w:rsidR="003E5F2D" w:rsidRPr="00991E4C">
        <w:rPr>
          <w:sz w:val="26"/>
          <w:szCs w:val="26"/>
        </w:rPr>
        <w:t>hình</w:t>
      </w:r>
      <w:proofErr w:type="spellEnd"/>
      <w:r w:rsidR="003E5F2D" w:rsidRPr="00991E4C">
        <w:rPr>
          <w:sz w:val="26"/>
          <w:szCs w:val="26"/>
        </w:rPr>
        <w:t xml:space="preserve"> </w:t>
      </w:r>
      <w:proofErr w:type="spellStart"/>
      <w:r w:rsidR="003E5F2D" w:rsidRPr="00991E4C">
        <w:rPr>
          <w:sz w:val="26"/>
          <w:szCs w:val="26"/>
        </w:rPr>
        <w:t>thành</w:t>
      </w:r>
      <w:proofErr w:type="spellEnd"/>
      <w:r w:rsidR="003E5F2D" w:rsidRPr="00991E4C">
        <w:rPr>
          <w:sz w:val="26"/>
          <w:szCs w:val="26"/>
        </w:rPr>
        <w:t xml:space="preserve"> </w:t>
      </w:r>
      <w:proofErr w:type="spellStart"/>
      <w:r w:rsidR="003E5F2D" w:rsidRPr="00991E4C">
        <w:rPr>
          <w:sz w:val="26"/>
          <w:szCs w:val="26"/>
        </w:rPr>
        <w:t>kỹ</w:t>
      </w:r>
      <w:proofErr w:type="spellEnd"/>
      <w:r w:rsidR="003E5F2D" w:rsidRPr="00991E4C">
        <w:rPr>
          <w:sz w:val="26"/>
          <w:szCs w:val="26"/>
        </w:rPr>
        <w:t xml:space="preserve"> </w:t>
      </w:r>
      <w:proofErr w:type="spellStart"/>
      <w:r w:rsidR="003E5F2D" w:rsidRPr="00991E4C">
        <w:rPr>
          <w:sz w:val="26"/>
          <w:szCs w:val="26"/>
        </w:rPr>
        <w:t>năng</w:t>
      </w:r>
      <w:proofErr w:type="spellEnd"/>
      <w:r w:rsidR="003E5F2D" w:rsidRPr="00991E4C">
        <w:rPr>
          <w:sz w:val="26"/>
          <w:szCs w:val="26"/>
        </w:rPr>
        <w:t xml:space="preserve"> </w:t>
      </w:r>
      <w:proofErr w:type="spellStart"/>
      <w:r w:rsidR="003E5F2D" w:rsidRPr="00991E4C">
        <w:rPr>
          <w:sz w:val="26"/>
          <w:szCs w:val="26"/>
        </w:rPr>
        <w:t>nghề</w:t>
      </w:r>
      <w:proofErr w:type="spellEnd"/>
      <w:r w:rsidR="003E5F2D" w:rsidRPr="00991E4C">
        <w:rPr>
          <w:sz w:val="26"/>
          <w:szCs w:val="26"/>
        </w:rPr>
        <w:t xml:space="preserve"> </w:t>
      </w:r>
      <w:proofErr w:type="spellStart"/>
      <w:r w:rsidR="003E5F2D" w:rsidRPr="00991E4C">
        <w:rPr>
          <w:sz w:val="26"/>
          <w:szCs w:val="26"/>
        </w:rPr>
        <w:t>nghiệp</w:t>
      </w:r>
      <w:proofErr w:type="spellEnd"/>
      <w:r w:rsidR="003E5F2D" w:rsidRPr="00991E4C">
        <w:rPr>
          <w:sz w:val="26"/>
          <w:szCs w:val="26"/>
        </w:rPr>
        <w:t xml:space="preserve"> </w:t>
      </w:r>
      <w:proofErr w:type="spellStart"/>
      <w:r w:rsidR="003E5F2D" w:rsidRPr="00991E4C">
        <w:rPr>
          <w:sz w:val="26"/>
          <w:szCs w:val="26"/>
        </w:rPr>
        <w:t>và</w:t>
      </w:r>
      <w:proofErr w:type="spellEnd"/>
      <w:r w:rsidR="003E5F2D" w:rsidRPr="00991E4C">
        <w:rPr>
          <w:sz w:val="26"/>
          <w:szCs w:val="26"/>
        </w:rPr>
        <w:t xml:space="preserve"> </w:t>
      </w:r>
      <w:proofErr w:type="spellStart"/>
      <w:r w:rsidR="003E5F2D" w:rsidRPr="00991E4C">
        <w:rPr>
          <w:sz w:val="26"/>
          <w:szCs w:val="26"/>
        </w:rPr>
        <w:t>văn</w:t>
      </w:r>
      <w:proofErr w:type="spellEnd"/>
      <w:r w:rsidR="003E5F2D" w:rsidRPr="00991E4C">
        <w:rPr>
          <w:sz w:val="26"/>
          <w:szCs w:val="26"/>
        </w:rPr>
        <w:t xml:space="preserve"> </w:t>
      </w:r>
      <w:proofErr w:type="spellStart"/>
      <w:r w:rsidR="003E5F2D" w:rsidRPr="00991E4C">
        <w:rPr>
          <w:sz w:val="26"/>
          <w:szCs w:val="26"/>
        </w:rPr>
        <w:t>hóa</w:t>
      </w:r>
      <w:proofErr w:type="spellEnd"/>
      <w:r w:rsidR="003E5F2D" w:rsidRPr="00991E4C">
        <w:rPr>
          <w:sz w:val="26"/>
          <w:szCs w:val="26"/>
        </w:rPr>
        <w:t xml:space="preserve"> </w:t>
      </w:r>
      <w:proofErr w:type="spellStart"/>
      <w:r w:rsidR="003E5F2D" w:rsidRPr="00991E4C">
        <w:rPr>
          <w:sz w:val="26"/>
          <w:szCs w:val="26"/>
        </w:rPr>
        <w:t>làm</w:t>
      </w:r>
      <w:proofErr w:type="spellEnd"/>
      <w:r w:rsidR="003E5F2D" w:rsidRPr="00991E4C">
        <w:rPr>
          <w:sz w:val="26"/>
          <w:szCs w:val="26"/>
        </w:rPr>
        <w:t xml:space="preserve"> </w:t>
      </w:r>
      <w:proofErr w:type="spellStart"/>
      <w:r w:rsidR="003E5F2D" w:rsidRPr="00991E4C">
        <w:rPr>
          <w:sz w:val="26"/>
          <w:szCs w:val="26"/>
        </w:rPr>
        <w:t>việc</w:t>
      </w:r>
      <w:proofErr w:type="spellEnd"/>
      <w:r w:rsidR="003E5F2D" w:rsidRPr="00991E4C">
        <w:rPr>
          <w:sz w:val="26"/>
          <w:szCs w:val="26"/>
        </w:rPr>
        <w:t xml:space="preserve"> </w:t>
      </w:r>
      <w:proofErr w:type="spellStart"/>
      <w:r w:rsidR="003E5F2D" w:rsidRPr="00991E4C">
        <w:rPr>
          <w:sz w:val="26"/>
          <w:szCs w:val="26"/>
        </w:rPr>
        <w:t>trong</w:t>
      </w:r>
      <w:proofErr w:type="spellEnd"/>
      <w:r w:rsidR="003E5F2D" w:rsidRPr="00991E4C">
        <w:rPr>
          <w:sz w:val="26"/>
          <w:szCs w:val="26"/>
        </w:rPr>
        <w:t xml:space="preserve"> </w:t>
      </w:r>
      <w:proofErr w:type="spellStart"/>
      <w:r w:rsidR="003E5F2D" w:rsidRPr="00991E4C">
        <w:rPr>
          <w:sz w:val="26"/>
          <w:szCs w:val="26"/>
        </w:rPr>
        <w:t>công</w:t>
      </w:r>
      <w:proofErr w:type="spellEnd"/>
      <w:r w:rsidR="003E5F2D" w:rsidRPr="00991E4C">
        <w:rPr>
          <w:sz w:val="26"/>
          <w:szCs w:val="26"/>
        </w:rPr>
        <w:t xml:space="preserve"> ty. </w:t>
      </w:r>
      <w:proofErr w:type="spellStart"/>
      <w:r w:rsidR="003E5F2D" w:rsidRPr="00991E4C">
        <w:rPr>
          <w:sz w:val="26"/>
          <w:szCs w:val="26"/>
        </w:rPr>
        <w:t>Phương</w:t>
      </w:r>
      <w:proofErr w:type="spellEnd"/>
      <w:r w:rsidR="003E5F2D" w:rsidRPr="00991E4C">
        <w:rPr>
          <w:sz w:val="26"/>
          <w:szCs w:val="26"/>
        </w:rPr>
        <w:t xml:space="preserve"> </w:t>
      </w:r>
      <w:proofErr w:type="spellStart"/>
      <w:r w:rsidR="003E5F2D" w:rsidRPr="00991E4C">
        <w:rPr>
          <w:sz w:val="26"/>
          <w:szCs w:val="26"/>
        </w:rPr>
        <w:t>pháp</w:t>
      </w:r>
      <w:proofErr w:type="spellEnd"/>
      <w:r w:rsidR="003E5F2D" w:rsidRPr="00991E4C">
        <w:rPr>
          <w:sz w:val="26"/>
          <w:szCs w:val="26"/>
        </w:rPr>
        <w:t xml:space="preserve"> </w:t>
      </w:r>
      <w:proofErr w:type="spellStart"/>
      <w:r w:rsidR="003E5F2D" w:rsidRPr="00991E4C">
        <w:rPr>
          <w:sz w:val="26"/>
          <w:szCs w:val="26"/>
        </w:rPr>
        <w:t>này</w:t>
      </w:r>
      <w:proofErr w:type="spellEnd"/>
      <w:r w:rsidR="003E5F2D" w:rsidRPr="00991E4C">
        <w:rPr>
          <w:sz w:val="26"/>
          <w:szCs w:val="26"/>
        </w:rPr>
        <w:t xml:space="preserve"> </w:t>
      </w:r>
      <w:proofErr w:type="spellStart"/>
      <w:r w:rsidR="003E5F2D" w:rsidRPr="00991E4C">
        <w:rPr>
          <w:sz w:val="26"/>
          <w:szCs w:val="26"/>
        </w:rPr>
        <w:t>không</w:t>
      </w:r>
      <w:proofErr w:type="spellEnd"/>
      <w:r w:rsidR="003E5F2D" w:rsidRPr="00991E4C">
        <w:rPr>
          <w:sz w:val="26"/>
          <w:szCs w:val="26"/>
        </w:rPr>
        <w:t xml:space="preserve"> </w:t>
      </w:r>
      <w:proofErr w:type="spellStart"/>
      <w:r w:rsidR="003E5F2D" w:rsidRPr="00991E4C">
        <w:rPr>
          <w:sz w:val="26"/>
          <w:szCs w:val="26"/>
        </w:rPr>
        <w:t>những</w:t>
      </w:r>
      <w:proofErr w:type="spellEnd"/>
      <w:r w:rsidR="003E5F2D" w:rsidRPr="00991E4C">
        <w:rPr>
          <w:sz w:val="26"/>
          <w:szCs w:val="26"/>
        </w:rPr>
        <w:t xml:space="preserve"> </w:t>
      </w:r>
      <w:proofErr w:type="spellStart"/>
      <w:r w:rsidR="003E5F2D" w:rsidRPr="00991E4C">
        <w:rPr>
          <w:sz w:val="26"/>
          <w:szCs w:val="26"/>
        </w:rPr>
        <w:t>giúp</w:t>
      </w:r>
      <w:proofErr w:type="spellEnd"/>
      <w:r w:rsidR="003E5F2D" w:rsidRPr="00991E4C">
        <w:rPr>
          <w:sz w:val="26"/>
          <w:szCs w:val="26"/>
        </w:rPr>
        <w:t xml:space="preserve"> </w:t>
      </w:r>
      <w:proofErr w:type="spellStart"/>
      <w:r w:rsidR="003E5F2D" w:rsidRPr="00991E4C">
        <w:rPr>
          <w:sz w:val="26"/>
          <w:szCs w:val="26"/>
        </w:rPr>
        <w:t>sinh</w:t>
      </w:r>
      <w:proofErr w:type="spellEnd"/>
      <w:r w:rsidR="003E5F2D" w:rsidRPr="00991E4C">
        <w:rPr>
          <w:sz w:val="26"/>
          <w:szCs w:val="26"/>
        </w:rPr>
        <w:t xml:space="preserve"> </w:t>
      </w:r>
      <w:proofErr w:type="spellStart"/>
      <w:r w:rsidR="003E5F2D" w:rsidRPr="00991E4C">
        <w:rPr>
          <w:sz w:val="26"/>
          <w:szCs w:val="26"/>
        </w:rPr>
        <w:t>viên</w:t>
      </w:r>
      <w:proofErr w:type="spellEnd"/>
      <w:r w:rsidR="003E5F2D" w:rsidRPr="00991E4C">
        <w:rPr>
          <w:sz w:val="26"/>
          <w:szCs w:val="26"/>
        </w:rPr>
        <w:t xml:space="preserve"> </w:t>
      </w:r>
      <w:proofErr w:type="spellStart"/>
      <w:r w:rsidR="003E5F2D" w:rsidRPr="00991E4C">
        <w:rPr>
          <w:sz w:val="26"/>
          <w:szCs w:val="26"/>
        </w:rPr>
        <w:t>hình</w:t>
      </w:r>
      <w:proofErr w:type="spellEnd"/>
      <w:r w:rsidR="003E5F2D" w:rsidRPr="00991E4C">
        <w:rPr>
          <w:sz w:val="26"/>
          <w:szCs w:val="26"/>
        </w:rPr>
        <w:t xml:space="preserve"> </w:t>
      </w:r>
      <w:proofErr w:type="spellStart"/>
      <w:r w:rsidR="003E5F2D" w:rsidRPr="00991E4C">
        <w:rPr>
          <w:sz w:val="26"/>
          <w:szCs w:val="26"/>
        </w:rPr>
        <w:t>thành</w:t>
      </w:r>
      <w:proofErr w:type="spellEnd"/>
      <w:r w:rsidR="003E5F2D" w:rsidRPr="00991E4C">
        <w:rPr>
          <w:sz w:val="26"/>
          <w:szCs w:val="26"/>
        </w:rPr>
        <w:t xml:space="preserve"> </w:t>
      </w:r>
      <w:proofErr w:type="spellStart"/>
      <w:r w:rsidR="003E5F2D" w:rsidRPr="00991E4C">
        <w:rPr>
          <w:sz w:val="26"/>
          <w:szCs w:val="26"/>
        </w:rPr>
        <w:t>kiến</w:t>
      </w:r>
      <w:proofErr w:type="spellEnd"/>
      <w:r w:rsidR="003E5F2D" w:rsidRPr="00991E4C">
        <w:rPr>
          <w:sz w:val="26"/>
          <w:szCs w:val="26"/>
        </w:rPr>
        <w:t xml:space="preserve"> </w:t>
      </w:r>
      <w:proofErr w:type="spellStart"/>
      <w:r w:rsidR="003E5F2D" w:rsidRPr="00991E4C">
        <w:rPr>
          <w:sz w:val="26"/>
          <w:szCs w:val="26"/>
        </w:rPr>
        <w:t>thức</w:t>
      </w:r>
      <w:proofErr w:type="spellEnd"/>
      <w:r w:rsidR="003E5F2D" w:rsidRPr="00991E4C">
        <w:rPr>
          <w:sz w:val="26"/>
          <w:szCs w:val="26"/>
        </w:rPr>
        <w:t xml:space="preserve"> </w:t>
      </w:r>
      <w:proofErr w:type="spellStart"/>
      <w:r w:rsidR="003E5F2D" w:rsidRPr="00991E4C">
        <w:rPr>
          <w:sz w:val="26"/>
          <w:szCs w:val="26"/>
        </w:rPr>
        <w:t>kỹ</w:t>
      </w:r>
      <w:proofErr w:type="spellEnd"/>
      <w:r w:rsidR="003E5F2D" w:rsidRPr="00991E4C">
        <w:rPr>
          <w:sz w:val="26"/>
          <w:szCs w:val="26"/>
        </w:rPr>
        <w:t xml:space="preserve"> </w:t>
      </w:r>
      <w:proofErr w:type="spellStart"/>
      <w:r w:rsidR="003E5F2D" w:rsidRPr="00991E4C">
        <w:rPr>
          <w:sz w:val="26"/>
          <w:szCs w:val="26"/>
        </w:rPr>
        <w:t>năng</w:t>
      </w:r>
      <w:proofErr w:type="spellEnd"/>
      <w:r w:rsidR="003E5F2D" w:rsidRPr="00991E4C">
        <w:rPr>
          <w:sz w:val="26"/>
          <w:szCs w:val="26"/>
        </w:rPr>
        <w:t xml:space="preserve"> </w:t>
      </w:r>
      <w:proofErr w:type="spellStart"/>
      <w:r w:rsidR="003E5F2D" w:rsidRPr="00991E4C">
        <w:rPr>
          <w:sz w:val="26"/>
          <w:szCs w:val="26"/>
        </w:rPr>
        <w:t>mà</w:t>
      </w:r>
      <w:proofErr w:type="spellEnd"/>
      <w:r w:rsidR="003E5F2D" w:rsidRPr="00991E4C">
        <w:rPr>
          <w:sz w:val="26"/>
          <w:szCs w:val="26"/>
        </w:rPr>
        <w:t xml:space="preserve"> </w:t>
      </w:r>
      <w:proofErr w:type="spellStart"/>
      <w:r w:rsidR="003E5F2D" w:rsidRPr="00991E4C">
        <w:rPr>
          <w:sz w:val="26"/>
          <w:szCs w:val="26"/>
        </w:rPr>
        <w:t>còn</w:t>
      </w:r>
      <w:proofErr w:type="spellEnd"/>
      <w:r w:rsidR="003E5F2D" w:rsidRPr="00991E4C">
        <w:rPr>
          <w:sz w:val="26"/>
          <w:szCs w:val="26"/>
        </w:rPr>
        <w:t xml:space="preserve"> </w:t>
      </w:r>
      <w:proofErr w:type="spellStart"/>
      <w:r w:rsidR="003E5F2D" w:rsidRPr="00991E4C">
        <w:rPr>
          <w:sz w:val="26"/>
          <w:szCs w:val="26"/>
        </w:rPr>
        <w:t>tạo</w:t>
      </w:r>
      <w:proofErr w:type="spellEnd"/>
      <w:r w:rsidR="003E5F2D" w:rsidRPr="00991E4C">
        <w:rPr>
          <w:sz w:val="26"/>
          <w:szCs w:val="26"/>
        </w:rPr>
        <w:t xml:space="preserve"> </w:t>
      </w:r>
      <w:proofErr w:type="spellStart"/>
      <w:r w:rsidR="003E5F2D" w:rsidRPr="00991E4C">
        <w:rPr>
          <w:sz w:val="26"/>
          <w:szCs w:val="26"/>
        </w:rPr>
        <w:t>cơ</w:t>
      </w:r>
      <w:proofErr w:type="spellEnd"/>
      <w:r w:rsidR="003E5F2D" w:rsidRPr="00991E4C">
        <w:rPr>
          <w:sz w:val="26"/>
          <w:szCs w:val="26"/>
        </w:rPr>
        <w:t xml:space="preserve"> </w:t>
      </w:r>
      <w:proofErr w:type="spellStart"/>
      <w:r w:rsidR="003E5F2D" w:rsidRPr="00991E4C">
        <w:rPr>
          <w:sz w:val="26"/>
          <w:szCs w:val="26"/>
        </w:rPr>
        <w:t>hội</w:t>
      </w:r>
      <w:proofErr w:type="spellEnd"/>
      <w:r w:rsidR="003E5F2D" w:rsidRPr="00991E4C">
        <w:rPr>
          <w:sz w:val="26"/>
          <w:szCs w:val="26"/>
        </w:rPr>
        <w:t xml:space="preserve"> </w:t>
      </w:r>
      <w:proofErr w:type="spellStart"/>
      <w:r w:rsidR="003E5F2D" w:rsidRPr="00991E4C">
        <w:rPr>
          <w:sz w:val="26"/>
          <w:szCs w:val="26"/>
        </w:rPr>
        <w:t>nghề</w:t>
      </w:r>
      <w:proofErr w:type="spellEnd"/>
      <w:r w:rsidR="003E5F2D" w:rsidRPr="00991E4C">
        <w:rPr>
          <w:sz w:val="26"/>
          <w:szCs w:val="26"/>
        </w:rPr>
        <w:t xml:space="preserve"> </w:t>
      </w:r>
      <w:proofErr w:type="spellStart"/>
      <w:r w:rsidR="003E5F2D" w:rsidRPr="00991E4C">
        <w:rPr>
          <w:sz w:val="26"/>
          <w:szCs w:val="26"/>
        </w:rPr>
        <w:t>nghiệp</w:t>
      </w:r>
      <w:proofErr w:type="spellEnd"/>
      <w:r w:rsidR="003E5F2D" w:rsidRPr="00991E4C">
        <w:rPr>
          <w:sz w:val="26"/>
          <w:szCs w:val="26"/>
        </w:rPr>
        <w:t xml:space="preserve"> </w:t>
      </w:r>
      <w:proofErr w:type="spellStart"/>
      <w:r w:rsidR="003E5F2D" w:rsidRPr="00991E4C">
        <w:rPr>
          <w:sz w:val="26"/>
          <w:szCs w:val="26"/>
        </w:rPr>
        <w:t>cho</w:t>
      </w:r>
      <w:proofErr w:type="spellEnd"/>
      <w:r w:rsidR="003E5F2D" w:rsidRPr="00991E4C">
        <w:rPr>
          <w:sz w:val="26"/>
          <w:szCs w:val="26"/>
        </w:rPr>
        <w:t xml:space="preserve"> </w:t>
      </w:r>
      <w:proofErr w:type="spellStart"/>
      <w:r w:rsidR="003E5F2D" w:rsidRPr="00991E4C">
        <w:rPr>
          <w:sz w:val="26"/>
          <w:szCs w:val="26"/>
        </w:rPr>
        <w:t>sinh</w:t>
      </w:r>
      <w:proofErr w:type="spellEnd"/>
      <w:r w:rsidR="003E5F2D" w:rsidRPr="00991E4C">
        <w:rPr>
          <w:sz w:val="26"/>
          <w:szCs w:val="26"/>
        </w:rPr>
        <w:t xml:space="preserve"> </w:t>
      </w:r>
      <w:proofErr w:type="spellStart"/>
      <w:r w:rsidR="003E5F2D" w:rsidRPr="00991E4C">
        <w:rPr>
          <w:sz w:val="26"/>
          <w:szCs w:val="26"/>
        </w:rPr>
        <w:t>viên</w:t>
      </w:r>
      <w:proofErr w:type="spellEnd"/>
      <w:r w:rsidR="003E5F2D" w:rsidRPr="00991E4C">
        <w:rPr>
          <w:sz w:val="26"/>
          <w:szCs w:val="26"/>
        </w:rPr>
        <w:t xml:space="preserve"> </w:t>
      </w:r>
      <w:proofErr w:type="spellStart"/>
      <w:r w:rsidR="003E5F2D" w:rsidRPr="00991E4C">
        <w:rPr>
          <w:sz w:val="26"/>
          <w:szCs w:val="26"/>
        </w:rPr>
        <w:t>sau</w:t>
      </w:r>
      <w:proofErr w:type="spellEnd"/>
      <w:r w:rsidR="003E5F2D" w:rsidRPr="00991E4C">
        <w:rPr>
          <w:sz w:val="26"/>
          <w:szCs w:val="26"/>
        </w:rPr>
        <w:t xml:space="preserve"> </w:t>
      </w:r>
      <w:proofErr w:type="spellStart"/>
      <w:r w:rsidR="003E5F2D" w:rsidRPr="00991E4C">
        <w:rPr>
          <w:sz w:val="26"/>
          <w:szCs w:val="26"/>
        </w:rPr>
        <w:t>khi</w:t>
      </w:r>
      <w:proofErr w:type="spellEnd"/>
      <w:r w:rsidR="003E5F2D" w:rsidRPr="00991E4C">
        <w:rPr>
          <w:sz w:val="26"/>
          <w:szCs w:val="26"/>
        </w:rPr>
        <w:t xml:space="preserve"> </w:t>
      </w:r>
      <w:proofErr w:type="spellStart"/>
      <w:r w:rsidR="003E5F2D" w:rsidRPr="00991E4C">
        <w:rPr>
          <w:sz w:val="26"/>
          <w:szCs w:val="26"/>
        </w:rPr>
        <w:t>tốt</w:t>
      </w:r>
      <w:proofErr w:type="spellEnd"/>
      <w:r w:rsidR="003E5F2D" w:rsidRPr="00991E4C">
        <w:rPr>
          <w:sz w:val="26"/>
          <w:szCs w:val="26"/>
        </w:rPr>
        <w:t xml:space="preserve"> </w:t>
      </w:r>
      <w:proofErr w:type="spellStart"/>
      <w:r w:rsidR="003E5F2D" w:rsidRPr="00991E4C">
        <w:rPr>
          <w:sz w:val="26"/>
          <w:szCs w:val="26"/>
        </w:rPr>
        <w:t>nghiệp</w:t>
      </w:r>
      <w:proofErr w:type="spellEnd"/>
      <w:r w:rsidR="003E5F2D" w:rsidRPr="00991E4C">
        <w:rPr>
          <w:sz w:val="26"/>
          <w:szCs w:val="26"/>
        </w:rPr>
        <w:t>.</w:t>
      </w:r>
    </w:p>
    <w:p w14:paraId="6751AC95" w14:textId="4CBDCFD9" w:rsidR="003E5F2D" w:rsidRPr="00991E4C" w:rsidRDefault="007A6A32" w:rsidP="009745C9">
      <w:pPr>
        <w:pStyle w:val="NormalWeb"/>
        <w:shd w:val="clear" w:color="auto" w:fill="FFFFFF"/>
        <w:spacing w:line="360" w:lineRule="auto"/>
        <w:ind w:firstLine="360"/>
        <w:jc w:val="both"/>
        <w:textAlignment w:val="baseline"/>
        <w:rPr>
          <w:b/>
          <w:bCs/>
          <w:sz w:val="26"/>
          <w:szCs w:val="26"/>
        </w:rPr>
      </w:pPr>
      <w:r w:rsidRPr="00991E4C">
        <w:rPr>
          <w:b/>
          <w:bCs/>
          <w:sz w:val="26"/>
          <w:szCs w:val="26"/>
        </w:rPr>
        <w:t xml:space="preserve">9. </w:t>
      </w:r>
      <w:proofErr w:type="spellStart"/>
      <w:r w:rsidR="003E5F2D" w:rsidRPr="00991E4C">
        <w:rPr>
          <w:b/>
          <w:bCs/>
          <w:sz w:val="26"/>
          <w:szCs w:val="26"/>
        </w:rPr>
        <w:t>Thí</w:t>
      </w:r>
      <w:proofErr w:type="spellEnd"/>
      <w:r w:rsidR="003E5F2D" w:rsidRPr="00991E4C">
        <w:rPr>
          <w:b/>
          <w:bCs/>
          <w:sz w:val="26"/>
          <w:szCs w:val="26"/>
        </w:rPr>
        <w:t xml:space="preserve"> </w:t>
      </w:r>
      <w:proofErr w:type="spellStart"/>
      <w:r w:rsidR="003E5F2D" w:rsidRPr="00991E4C">
        <w:rPr>
          <w:b/>
          <w:bCs/>
          <w:sz w:val="26"/>
          <w:szCs w:val="26"/>
        </w:rPr>
        <w:t>nghiệm</w:t>
      </w:r>
      <w:proofErr w:type="spellEnd"/>
      <w:r w:rsidR="003E5F2D" w:rsidRPr="00991E4C">
        <w:rPr>
          <w:b/>
          <w:bCs/>
          <w:sz w:val="26"/>
          <w:szCs w:val="26"/>
        </w:rPr>
        <w:t xml:space="preserve"> (Experiment): </w:t>
      </w:r>
      <w:proofErr w:type="spellStart"/>
      <w:r w:rsidR="003E5F2D" w:rsidRPr="00991E4C">
        <w:rPr>
          <w:sz w:val="26"/>
          <w:szCs w:val="26"/>
        </w:rPr>
        <w:t>Là</w:t>
      </w:r>
      <w:proofErr w:type="spellEnd"/>
      <w:r w:rsidR="003E5F2D" w:rsidRPr="00991E4C">
        <w:rPr>
          <w:sz w:val="26"/>
          <w:szCs w:val="26"/>
        </w:rPr>
        <w:t xml:space="preserve"> </w:t>
      </w:r>
      <w:proofErr w:type="spellStart"/>
      <w:r w:rsidR="003E5F2D" w:rsidRPr="00991E4C">
        <w:rPr>
          <w:sz w:val="26"/>
          <w:szCs w:val="26"/>
        </w:rPr>
        <w:t>p</w:t>
      </w:r>
      <w:r w:rsidR="000E0F6B" w:rsidRPr="00991E4C">
        <w:rPr>
          <w:sz w:val="26"/>
          <w:szCs w:val="26"/>
        </w:rPr>
        <w:t>hương</w:t>
      </w:r>
      <w:proofErr w:type="spellEnd"/>
      <w:r w:rsidR="000E0F6B" w:rsidRPr="00991E4C">
        <w:rPr>
          <w:sz w:val="26"/>
          <w:szCs w:val="26"/>
        </w:rPr>
        <w:t xml:space="preserve"> </w:t>
      </w:r>
      <w:proofErr w:type="spellStart"/>
      <w:r w:rsidR="000E0F6B" w:rsidRPr="00991E4C">
        <w:rPr>
          <w:sz w:val="26"/>
          <w:szCs w:val="26"/>
        </w:rPr>
        <w:t>pháp</w:t>
      </w:r>
      <w:proofErr w:type="spellEnd"/>
      <w:r w:rsidR="000E0F6B" w:rsidRPr="00991E4C">
        <w:rPr>
          <w:sz w:val="26"/>
          <w:szCs w:val="26"/>
        </w:rPr>
        <w:t xml:space="preserve"> </w:t>
      </w:r>
      <w:proofErr w:type="spellStart"/>
      <w:r w:rsidR="000E0F6B" w:rsidRPr="00991E4C">
        <w:rPr>
          <w:sz w:val="26"/>
          <w:szCs w:val="26"/>
        </w:rPr>
        <w:t>dạy</w:t>
      </w:r>
      <w:proofErr w:type="spellEnd"/>
      <w:r w:rsidR="000E0F6B" w:rsidRPr="00991E4C">
        <w:rPr>
          <w:sz w:val="26"/>
          <w:szCs w:val="26"/>
        </w:rPr>
        <w:t xml:space="preserve"> </w:t>
      </w:r>
      <w:proofErr w:type="spellStart"/>
      <w:r w:rsidR="000E0F6B" w:rsidRPr="00991E4C">
        <w:rPr>
          <w:sz w:val="26"/>
          <w:szCs w:val="26"/>
        </w:rPr>
        <w:t>học</w:t>
      </w:r>
      <w:proofErr w:type="spellEnd"/>
      <w:r w:rsidR="000E0F6B" w:rsidRPr="00991E4C">
        <w:rPr>
          <w:sz w:val="26"/>
          <w:szCs w:val="26"/>
        </w:rPr>
        <w:t xml:space="preserve"> </w:t>
      </w:r>
      <w:proofErr w:type="spellStart"/>
      <w:r w:rsidR="000E0F6B" w:rsidRPr="00991E4C">
        <w:rPr>
          <w:sz w:val="26"/>
          <w:szCs w:val="26"/>
        </w:rPr>
        <w:t>trong</w:t>
      </w:r>
      <w:proofErr w:type="spellEnd"/>
      <w:r w:rsidR="000E0F6B" w:rsidRPr="00991E4C">
        <w:rPr>
          <w:sz w:val="26"/>
          <w:szCs w:val="26"/>
        </w:rPr>
        <w:t xml:space="preserve"> </w:t>
      </w:r>
      <w:proofErr w:type="spellStart"/>
      <w:r w:rsidR="000E0F6B" w:rsidRPr="00991E4C">
        <w:rPr>
          <w:sz w:val="26"/>
          <w:szCs w:val="26"/>
        </w:rPr>
        <w:t>đó</w:t>
      </w:r>
      <w:proofErr w:type="spellEnd"/>
      <w:r w:rsidR="000E0F6B" w:rsidRPr="00991E4C">
        <w:rPr>
          <w:sz w:val="26"/>
          <w:szCs w:val="26"/>
        </w:rPr>
        <w:t xml:space="preserve"> </w:t>
      </w:r>
      <w:proofErr w:type="spellStart"/>
      <w:r w:rsidR="000E0F6B" w:rsidRPr="00991E4C">
        <w:rPr>
          <w:sz w:val="26"/>
          <w:szCs w:val="26"/>
        </w:rPr>
        <w:t>giảng</w:t>
      </w:r>
      <w:proofErr w:type="spellEnd"/>
      <w:r w:rsidR="003E5F2D" w:rsidRPr="00991E4C">
        <w:rPr>
          <w:sz w:val="26"/>
          <w:szCs w:val="26"/>
        </w:rPr>
        <w:t xml:space="preserve"> </w:t>
      </w:r>
      <w:proofErr w:type="spellStart"/>
      <w:r w:rsidR="003E5F2D" w:rsidRPr="00991E4C">
        <w:rPr>
          <w:sz w:val="26"/>
          <w:szCs w:val="26"/>
        </w:rPr>
        <w:t>viên</w:t>
      </w:r>
      <w:proofErr w:type="spellEnd"/>
      <w:r w:rsidR="003E5F2D" w:rsidRPr="00991E4C">
        <w:rPr>
          <w:sz w:val="26"/>
          <w:szCs w:val="26"/>
        </w:rPr>
        <w:t xml:space="preserve"> </w:t>
      </w:r>
      <w:proofErr w:type="spellStart"/>
      <w:r w:rsidR="003E5F2D" w:rsidRPr="00991E4C">
        <w:rPr>
          <w:sz w:val="26"/>
          <w:szCs w:val="26"/>
        </w:rPr>
        <w:t>sử</w:t>
      </w:r>
      <w:proofErr w:type="spellEnd"/>
      <w:r w:rsidR="003E5F2D" w:rsidRPr="00991E4C">
        <w:rPr>
          <w:b/>
          <w:bCs/>
          <w:sz w:val="26"/>
          <w:szCs w:val="26"/>
        </w:rPr>
        <w:t xml:space="preserve"> </w:t>
      </w:r>
      <w:proofErr w:type="spellStart"/>
      <w:r w:rsidR="003E5F2D" w:rsidRPr="00991E4C">
        <w:rPr>
          <w:sz w:val="26"/>
          <w:szCs w:val="26"/>
        </w:rPr>
        <w:t>dụng</w:t>
      </w:r>
      <w:proofErr w:type="spellEnd"/>
      <w:r w:rsidR="003E5F2D" w:rsidRPr="00991E4C">
        <w:rPr>
          <w:sz w:val="26"/>
          <w:szCs w:val="26"/>
        </w:rPr>
        <w:t xml:space="preserve"> </w:t>
      </w:r>
      <w:proofErr w:type="spellStart"/>
      <w:r w:rsidR="003E5F2D" w:rsidRPr="00991E4C">
        <w:rPr>
          <w:sz w:val="26"/>
          <w:szCs w:val="26"/>
        </w:rPr>
        <w:t>các</w:t>
      </w:r>
      <w:proofErr w:type="spellEnd"/>
      <w:r w:rsidR="003E5F2D" w:rsidRPr="00991E4C">
        <w:rPr>
          <w:sz w:val="26"/>
          <w:szCs w:val="26"/>
        </w:rPr>
        <w:t xml:space="preserve"> </w:t>
      </w:r>
      <w:proofErr w:type="spellStart"/>
      <w:r w:rsidR="003E5F2D" w:rsidRPr="00991E4C">
        <w:rPr>
          <w:sz w:val="26"/>
          <w:szCs w:val="26"/>
        </w:rPr>
        <w:t>thao</w:t>
      </w:r>
      <w:proofErr w:type="spellEnd"/>
      <w:r w:rsidR="003E5F2D" w:rsidRPr="00991E4C">
        <w:rPr>
          <w:b/>
          <w:bCs/>
          <w:sz w:val="26"/>
          <w:szCs w:val="26"/>
        </w:rPr>
        <w:t xml:space="preserve"> </w:t>
      </w:r>
      <w:proofErr w:type="spellStart"/>
      <w:r w:rsidR="003E5F2D" w:rsidRPr="00991E4C">
        <w:rPr>
          <w:sz w:val="26"/>
          <w:szCs w:val="26"/>
        </w:rPr>
        <w:t>tác</w:t>
      </w:r>
      <w:proofErr w:type="spellEnd"/>
      <w:r w:rsidR="003E5F2D" w:rsidRPr="00991E4C">
        <w:rPr>
          <w:sz w:val="26"/>
          <w:szCs w:val="26"/>
        </w:rPr>
        <w:t xml:space="preserve"> </w:t>
      </w:r>
      <w:proofErr w:type="spellStart"/>
      <w:r w:rsidR="003E5F2D" w:rsidRPr="00991E4C">
        <w:rPr>
          <w:sz w:val="26"/>
          <w:szCs w:val="26"/>
        </w:rPr>
        <w:t>thí</w:t>
      </w:r>
      <w:proofErr w:type="spellEnd"/>
      <w:r w:rsidR="003E5F2D" w:rsidRPr="00991E4C">
        <w:rPr>
          <w:sz w:val="26"/>
          <w:szCs w:val="26"/>
        </w:rPr>
        <w:t xml:space="preserve"> </w:t>
      </w:r>
      <w:proofErr w:type="spellStart"/>
      <w:r w:rsidR="003E5F2D" w:rsidRPr="00991E4C">
        <w:rPr>
          <w:sz w:val="26"/>
          <w:szCs w:val="26"/>
        </w:rPr>
        <w:t>nghiệm</w:t>
      </w:r>
      <w:proofErr w:type="spellEnd"/>
      <w:r w:rsidR="003E5F2D" w:rsidRPr="00991E4C">
        <w:rPr>
          <w:sz w:val="26"/>
          <w:szCs w:val="26"/>
        </w:rPr>
        <w:t xml:space="preserve">, </w:t>
      </w:r>
      <w:proofErr w:type="spellStart"/>
      <w:r w:rsidR="003E5F2D" w:rsidRPr="00991E4C">
        <w:rPr>
          <w:sz w:val="26"/>
          <w:szCs w:val="26"/>
        </w:rPr>
        <w:t>sinh</w:t>
      </w:r>
      <w:proofErr w:type="spellEnd"/>
      <w:r w:rsidR="003E5F2D" w:rsidRPr="00991E4C">
        <w:rPr>
          <w:sz w:val="26"/>
          <w:szCs w:val="26"/>
        </w:rPr>
        <w:t xml:space="preserve"> </w:t>
      </w:r>
      <w:proofErr w:type="spellStart"/>
      <w:r w:rsidR="003E5F2D" w:rsidRPr="00991E4C">
        <w:rPr>
          <w:sz w:val="26"/>
          <w:szCs w:val="26"/>
        </w:rPr>
        <w:t>viên</w:t>
      </w:r>
      <w:proofErr w:type="spellEnd"/>
      <w:r w:rsidR="003E5F2D" w:rsidRPr="00991E4C">
        <w:rPr>
          <w:sz w:val="26"/>
          <w:szCs w:val="26"/>
        </w:rPr>
        <w:t xml:space="preserve"> </w:t>
      </w:r>
      <w:proofErr w:type="spellStart"/>
      <w:r w:rsidR="003E5F2D" w:rsidRPr="00991E4C">
        <w:rPr>
          <w:sz w:val="26"/>
          <w:szCs w:val="26"/>
        </w:rPr>
        <w:t>quan</w:t>
      </w:r>
      <w:proofErr w:type="spellEnd"/>
      <w:r w:rsidR="003E5F2D" w:rsidRPr="00991E4C">
        <w:rPr>
          <w:sz w:val="26"/>
          <w:szCs w:val="26"/>
        </w:rPr>
        <w:t xml:space="preserve"> </w:t>
      </w:r>
      <w:proofErr w:type="spellStart"/>
      <w:r w:rsidR="003E5F2D" w:rsidRPr="00991E4C">
        <w:rPr>
          <w:sz w:val="26"/>
          <w:szCs w:val="26"/>
        </w:rPr>
        <w:t>sát</w:t>
      </w:r>
      <w:proofErr w:type="spellEnd"/>
      <w:r w:rsidR="003E5F2D" w:rsidRPr="00991E4C">
        <w:rPr>
          <w:sz w:val="26"/>
          <w:szCs w:val="26"/>
        </w:rPr>
        <w:t xml:space="preserve"> </w:t>
      </w:r>
      <w:proofErr w:type="spellStart"/>
      <w:r w:rsidR="003E5F2D" w:rsidRPr="00991E4C">
        <w:rPr>
          <w:sz w:val="26"/>
          <w:szCs w:val="26"/>
        </w:rPr>
        <w:t>và</w:t>
      </w:r>
      <w:proofErr w:type="spellEnd"/>
      <w:r w:rsidR="003E5F2D" w:rsidRPr="00991E4C">
        <w:rPr>
          <w:sz w:val="26"/>
          <w:szCs w:val="26"/>
        </w:rPr>
        <w:t xml:space="preserve"> </w:t>
      </w:r>
      <w:proofErr w:type="spellStart"/>
      <w:r w:rsidR="003E5F2D" w:rsidRPr="00991E4C">
        <w:rPr>
          <w:sz w:val="26"/>
          <w:szCs w:val="26"/>
        </w:rPr>
        <w:t>thực</w:t>
      </w:r>
      <w:proofErr w:type="spellEnd"/>
      <w:r w:rsidR="003E5F2D" w:rsidRPr="00991E4C">
        <w:rPr>
          <w:sz w:val="26"/>
          <w:szCs w:val="26"/>
        </w:rPr>
        <w:t xml:space="preserve"> </w:t>
      </w:r>
      <w:proofErr w:type="spellStart"/>
      <w:r w:rsidR="003E5F2D" w:rsidRPr="00991E4C">
        <w:rPr>
          <w:sz w:val="26"/>
          <w:szCs w:val="26"/>
        </w:rPr>
        <w:t>hành</w:t>
      </w:r>
      <w:proofErr w:type="spellEnd"/>
      <w:r w:rsidR="003E5F2D" w:rsidRPr="00991E4C">
        <w:rPr>
          <w:sz w:val="26"/>
          <w:szCs w:val="26"/>
        </w:rPr>
        <w:t xml:space="preserve"> </w:t>
      </w:r>
      <w:proofErr w:type="spellStart"/>
      <w:r w:rsidR="003E5F2D" w:rsidRPr="00991E4C">
        <w:rPr>
          <w:sz w:val="26"/>
          <w:szCs w:val="26"/>
        </w:rPr>
        <w:t>các</w:t>
      </w:r>
      <w:proofErr w:type="spellEnd"/>
      <w:r w:rsidR="003E5F2D" w:rsidRPr="00991E4C">
        <w:rPr>
          <w:sz w:val="26"/>
          <w:szCs w:val="26"/>
        </w:rPr>
        <w:t xml:space="preserve"> </w:t>
      </w:r>
      <w:proofErr w:type="spellStart"/>
      <w:r w:rsidR="003E5F2D" w:rsidRPr="00991E4C">
        <w:rPr>
          <w:sz w:val="26"/>
          <w:szCs w:val="26"/>
        </w:rPr>
        <w:t>thí</w:t>
      </w:r>
      <w:proofErr w:type="spellEnd"/>
      <w:r w:rsidR="003E5F2D" w:rsidRPr="00991E4C">
        <w:rPr>
          <w:sz w:val="26"/>
          <w:szCs w:val="26"/>
        </w:rPr>
        <w:t xml:space="preserve"> </w:t>
      </w:r>
      <w:proofErr w:type="spellStart"/>
      <w:r w:rsidR="003E5F2D" w:rsidRPr="00991E4C">
        <w:rPr>
          <w:sz w:val="26"/>
          <w:szCs w:val="26"/>
        </w:rPr>
        <w:t>n</w:t>
      </w:r>
      <w:r w:rsidR="000E0F6B" w:rsidRPr="00991E4C">
        <w:rPr>
          <w:sz w:val="26"/>
          <w:szCs w:val="26"/>
        </w:rPr>
        <w:t>ghiệm</w:t>
      </w:r>
      <w:proofErr w:type="spellEnd"/>
      <w:r w:rsidR="000E0F6B" w:rsidRPr="00991E4C">
        <w:rPr>
          <w:sz w:val="26"/>
          <w:szCs w:val="26"/>
        </w:rPr>
        <w:t xml:space="preserve"> </w:t>
      </w:r>
      <w:proofErr w:type="spellStart"/>
      <w:r w:rsidR="000E0F6B" w:rsidRPr="00991E4C">
        <w:rPr>
          <w:sz w:val="26"/>
          <w:szCs w:val="26"/>
        </w:rPr>
        <w:t>đó</w:t>
      </w:r>
      <w:proofErr w:type="spellEnd"/>
      <w:r w:rsidR="000E0F6B" w:rsidRPr="00991E4C">
        <w:rPr>
          <w:sz w:val="26"/>
          <w:szCs w:val="26"/>
        </w:rPr>
        <w:t xml:space="preserve"> </w:t>
      </w:r>
      <w:proofErr w:type="spellStart"/>
      <w:r w:rsidR="000E0F6B" w:rsidRPr="00991E4C">
        <w:rPr>
          <w:sz w:val="26"/>
          <w:szCs w:val="26"/>
        </w:rPr>
        <w:t>theo</w:t>
      </w:r>
      <w:proofErr w:type="spellEnd"/>
      <w:r w:rsidR="000E0F6B" w:rsidRPr="00991E4C">
        <w:rPr>
          <w:sz w:val="26"/>
          <w:szCs w:val="26"/>
        </w:rPr>
        <w:t xml:space="preserve"> </w:t>
      </w:r>
      <w:proofErr w:type="spellStart"/>
      <w:r w:rsidR="000E0F6B" w:rsidRPr="00991E4C">
        <w:rPr>
          <w:sz w:val="26"/>
          <w:szCs w:val="26"/>
        </w:rPr>
        <w:t>hướng</w:t>
      </w:r>
      <w:proofErr w:type="spellEnd"/>
      <w:r w:rsidR="000E0F6B" w:rsidRPr="00991E4C">
        <w:rPr>
          <w:sz w:val="26"/>
          <w:szCs w:val="26"/>
        </w:rPr>
        <w:t xml:space="preserve"> </w:t>
      </w:r>
      <w:proofErr w:type="spellStart"/>
      <w:r w:rsidR="000E0F6B" w:rsidRPr="00991E4C">
        <w:rPr>
          <w:sz w:val="26"/>
          <w:szCs w:val="26"/>
        </w:rPr>
        <w:t>dẫn</w:t>
      </w:r>
      <w:proofErr w:type="spellEnd"/>
      <w:r w:rsidR="000E0F6B" w:rsidRPr="00991E4C">
        <w:rPr>
          <w:sz w:val="26"/>
          <w:szCs w:val="26"/>
        </w:rPr>
        <w:t xml:space="preserve"> </w:t>
      </w:r>
      <w:proofErr w:type="spellStart"/>
      <w:r w:rsidR="000E0F6B" w:rsidRPr="00991E4C">
        <w:rPr>
          <w:sz w:val="26"/>
          <w:szCs w:val="26"/>
        </w:rPr>
        <w:t>của</w:t>
      </w:r>
      <w:proofErr w:type="spellEnd"/>
      <w:r w:rsidR="000E0F6B" w:rsidRPr="00991E4C">
        <w:rPr>
          <w:sz w:val="26"/>
          <w:szCs w:val="26"/>
        </w:rPr>
        <w:t xml:space="preserve"> </w:t>
      </w:r>
      <w:proofErr w:type="spellStart"/>
      <w:r w:rsidR="000E0F6B" w:rsidRPr="00991E4C">
        <w:rPr>
          <w:sz w:val="26"/>
          <w:szCs w:val="26"/>
        </w:rPr>
        <w:t>giảng</w:t>
      </w:r>
      <w:proofErr w:type="spellEnd"/>
      <w:r w:rsidR="003E5F2D" w:rsidRPr="00991E4C">
        <w:rPr>
          <w:sz w:val="26"/>
          <w:szCs w:val="26"/>
        </w:rPr>
        <w:t xml:space="preserve"> </w:t>
      </w:r>
      <w:proofErr w:type="spellStart"/>
      <w:r w:rsidR="003E5F2D" w:rsidRPr="00991E4C">
        <w:rPr>
          <w:sz w:val="26"/>
          <w:szCs w:val="26"/>
        </w:rPr>
        <w:t>viên</w:t>
      </w:r>
      <w:proofErr w:type="spellEnd"/>
      <w:r w:rsidR="003E5F2D" w:rsidRPr="00991E4C">
        <w:rPr>
          <w:sz w:val="26"/>
          <w:szCs w:val="26"/>
        </w:rPr>
        <w:t xml:space="preserve">. </w:t>
      </w:r>
      <w:proofErr w:type="spellStart"/>
      <w:r w:rsidR="003E5F2D" w:rsidRPr="00991E4C">
        <w:rPr>
          <w:sz w:val="26"/>
          <w:szCs w:val="26"/>
        </w:rPr>
        <w:t>Từ</w:t>
      </w:r>
      <w:proofErr w:type="spellEnd"/>
      <w:r w:rsidR="009745C9" w:rsidRPr="00991E4C">
        <w:rPr>
          <w:sz w:val="26"/>
          <w:szCs w:val="26"/>
        </w:rPr>
        <w:t xml:space="preserve"> </w:t>
      </w:r>
      <w:proofErr w:type="spellStart"/>
      <w:r w:rsidR="003E5F2D" w:rsidRPr="00991E4C">
        <w:rPr>
          <w:sz w:val="26"/>
          <w:szCs w:val="26"/>
        </w:rPr>
        <w:t>đó</w:t>
      </w:r>
      <w:proofErr w:type="spellEnd"/>
      <w:r w:rsidR="003E5F2D" w:rsidRPr="00991E4C">
        <w:rPr>
          <w:sz w:val="26"/>
          <w:szCs w:val="26"/>
        </w:rPr>
        <w:t xml:space="preserve"> </w:t>
      </w:r>
      <w:proofErr w:type="spellStart"/>
      <w:r w:rsidR="003E5F2D" w:rsidRPr="00991E4C">
        <w:rPr>
          <w:sz w:val="26"/>
          <w:szCs w:val="26"/>
        </w:rPr>
        <w:t>hướng</w:t>
      </w:r>
      <w:proofErr w:type="spellEnd"/>
      <w:r w:rsidR="003E5F2D" w:rsidRPr="00991E4C">
        <w:rPr>
          <w:sz w:val="26"/>
          <w:szCs w:val="26"/>
        </w:rPr>
        <w:t xml:space="preserve"> </w:t>
      </w:r>
      <w:proofErr w:type="spellStart"/>
      <w:r w:rsidR="003E5F2D" w:rsidRPr="00991E4C">
        <w:rPr>
          <w:sz w:val="26"/>
          <w:szCs w:val="26"/>
        </w:rPr>
        <w:t>đến</w:t>
      </w:r>
      <w:proofErr w:type="spellEnd"/>
      <w:r w:rsidR="003E5F2D" w:rsidRPr="00991E4C">
        <w:rPr>
          <w:sz w:val="26"/>
          <w:szCs w:val="26"/>
        </w:rPr>
        <w:t xml:space="preserve"> </w:t>
      </w:r>
      <w:proofErr w:type="spellStart"/>
      <w:r w:rsidR="003E5F2D" w:rsidRPr="00991E4C">
        <w:rPr>
          <w:sz w:val="26"/>
          <w:szCs w:val="26"/>
        </w:rPr>
        <w:t>mục</w:t>
      </w:r>
      <w:proofErr w:type="spellEnd"/>
      <w:r w:rsidR="003E5F2D" w:rsidRPr="00991E4C">
        <w:rPr>
          <w:sz w:val="26"/>
          <w:szCs w:val="26"/>
        </w:rPr>
        <w:t xml:space="preserve"> </w:t>
      </w:r>
      <w:proofErr w:type="spellStart"/>
      <w:r w:rsidR="003E5F2D" w:rsidRPr="00991E4C">
        <w:rPr>
          <w:sz w:val="26"/>
          <w:szCs w:val="26"/>
        </w:rPr>
        <w:t>tiêu</w:t>
      </w:r>
      <w:proofErr w:type="spellEnd"/>
      <w:r w:rsidR="003E5F2D" w:rsidRPr="00991E4C">
        <w:rPr>
          <w:sz w:val="26"/>
          <w:szCs w:val="26"/>
        </w:rPr>
        <w:t xml:space="preserve"> </w:t>
      </w:r>
      <w:proofErr w:type="spellStart"/>
      <w:r w:rsidR="003E5F2D" w:rsidRPr="00991E4C">
        <w:rPr>
          <w:sz w:val="26"/>
          <w:szCs w:val="26"/>
        </w:rPr>
        <w:t>dạy</w:t>
      </w:r>
      <w:proofErr w:type="spellEnd"/>
      <w:r w:rsidR="003E5F2D" w:rsidRPr="00991E4C">
        <w:rPr>
          <w:sz w:val="26"/>
          <w:szCs w:val="26"/>
        </w:rPr>
        <w:t xml:space="preserve"> </w:t>
      </w:r>
      <w:proofErr w:type="spellStart"/>
      <w:r w:rsidR="003E5F2D" w:rsidRPr="00991E4C">
        <w:rPr>
          <w:sz w:val="26"/>
          <w:szCs w:val="26"/>
        </w:rPr>
        <w:t>học</w:t>
      </w:r>
      <w:proofErr w:type="spellEnd"/>
      <w:r w:rsidR="003E5F2D" w:rsidRPr="00991E4C">
        <w:rPr>
          <w:sz w:val="26"/>
          <w:szCs w:val="26"/>
        </w:rPr>
        <w:t>.</w:t>
      </w:r>
    </w:p>
    <w:p w14:paraId="4356C6BE" w14:textId="61F0412F" w:rsidR="003E5F2D" w:rsidRPr="00991E4C" w:rsidRDefault="009745C9" w:rsidP="009745C9">
      <w:pPr>
        <w:pStyle w:val="NormalWeb"/>
        <w:shd w:val="clear" w:color="auto" w:fill="FFFFFF"/>
        <w:spacing w:line="360" w:lineRule="auto"/>
        <w:ind w:firstLine="360"/>
        <w:jc w:val="both"/>
        <w:textAlignment w:val="baseline"/>
        <w:rPr>
          <w:b/>
          <w:bCs/>
          <w:sz w:val="26"/>
          <w:szCs w:val="26"/>
        </w:rPr>
      </w:pPr>
      <w:r w:rsidRPr="00991E4C">
        <w:rPr>
          <w:b/>
          <w:bCs/>
          <w:sz w:val="26"/>
          <w:szCs w:val="26"/>
        </w:rPr>
        <w:t xml:space="preserve">10. </w:t>
      </w:r>
      <w:proofErr w:type="spellStart"/>
      <w:r w:rsidR="003E5F2D" w:rsidRPr="00991E4C">
        <w:rPr>
          <w:b/>
          <w:bCs/>
          <w:sz w:val="26"/>
          <w:szCs w:val="26"/>
        </w:rPr>
        <w:t>Nhóm</w:t>
      </w:r>
      <w:proofErr w:type="spellEnd"/>
      <w:r w:rsidR="003E5F2D" w:rsidRPr="00991E4C">
        <w:rPr>
          <w:b/>
          <w:bCs/>
          <w:sz w:val="26"/>
          <w:szCs w:val="26"/>
        </w:rPr>
        <w:t xml:space="preserve"> </w:t>
      </w:r>
      <w:proofErr w:type="spellStart"/>
      <w:r w:rsidR="003E5F2D" w:rsidRPr="00991E4C">
        <w:rPr>
          <w:b/>
          <w:bCs/>
          <w:sz w:val="26"/>
          <w:szCs w:val="26"/>
        </w:rPr>
        <w:t>nghiên</w:t>
      </w:r>
      <w:proofErr w:type="spellEnd"/>
      <w:r w:rsidR="003E5F2D" w:rsidRPr="00991E4C">
        <w:rPr>
          <w:b/>
          <w:bCs/>
          <w:sz w:val="26"/>
          <w:szCs w:val="26"/>
        </w:rPr>
        <w:t xml:space="preserve"> </w:t>
      </w:r>
      <w:proofErr w:type="spellStart"/>
      <w:r w:rsidR="003E5F2D" w:rsidRPr="00991E4C">
        <w:rPr>
          <w:b/>
          <w:bCs/>
          <w:sz w:val="26"/>
          <w:szCs w:val="26"/>
        </w:rPr>
        <w:t>cứu</w:t>
      </w:r>
      <w:proofErr w:type="spellEnd"/>
      <w:r w:rsidR="003E5F2D" w:rsidRPr="00991E4C">
        <w:rPr>
          <w:b/>
          <w:bCs/>
          <w:sz w:val="26"/>
          <w:szCs w:val="26"/>
        </w:rPr>
        <w:t xml:space="preserve"> </w:t>
      </w:r>
      <w:proofErr w:type="spellStart"/>
      <w:r w:rsidR="003E5F2D" w:rsidRPr="00991E4C">
        <w:rPr>
          <w:b/>
          <w:bCs/>
          <w:sz w:val="26"/>
          <w:szCs w:val="26"/>
        </w:rPr>
        <w:t>giảng</w:t>
      </w:r>
      <w:proofErr w:type="spellEnd"/>
      <w:r w:rsidR="003E5F2D" w:rsidRPr="00991E4C">
        <w:rPr>
          <w:b/>
          <w:bCs/>
          <w:sz w:val="26"/>
          <w:szCs w:val="26"/>
        </w:rPr>
        <w:t xml:space="preserve"> </w:t>
      </w:r>
      <w:proofErr w:type="spellStart"/>
      <w:r w:rsidR="003E5F2D" w:rsidRPr="00991E4C">
        <w:rPr>
          <w:b/>
          <w:bCs/>
          <w:sz w:val="26"/>
          <w:szCs w:val="26"/>
        </w:rPr>
        <w:t>dạy</w:t>
      </w:r>
      <w:proofErr w:type="spellEnd"/>
      <w:r w:rsidR="003E5F2D" w:rsidRPr="00991E4C">
        <w:rPr>
          <w:b/>
          <w:bCs/>
          <w:sz w:val="26"/>
          <w:szCs w:val="26"/>
        </w:rPr>
        <w:t xml:space="preserve"> (Teaching Research Team)</w:t>
      </w:r>
      <w:r w:rsidR="003E5F2D" w:rsidRPr="00991E4C">
        <w:rPr>
          <w:sz w:val="26"/>
          <w:szCs w:val="26"/>
        </w:rPr>
        <w:t xml:space="preserve">: </w:t>
      </w:r>
      <w:proofErr w:type="spellStart"/>
      <w:r w:rsidR="003E5F2D" w:rsidRPr="00991E4C">
        <w:rPr>
          <w:sz w:val="26"/>
          <w:szCs w:val="26"/>
        </w:rPr>
        <w:t>Sinh</w:t>
      </w:r>
      <w:proofErr w:type="spellEnd"/>
      <w:r w:rsidR="003E5F2D" w:rsidRPr="00991E4C">
        <w:rPr>
          <w:sz w:val="26"/>
          <w:szCs w:val="26"/>
        </w:rPr>
        <w:t xml:space="preserve"> </w:t>
      </w:r>
      <w:proofErr w:type="spellStart"/>
      <w:r w:rsidR="003E5F2D" w:rsidRPr="00991E4C">
        <w:rPr>
          <w:sz w:val="26"/>
          <w:szCs w:val="26"/>
        </w:rPr>
        <w:t>viên</w:t>
      </w:r>
      <w:proofErr w:type="spellEnd"/>
      <w:r w:rsidR="003E5F2D" w:rsidRPr="00991E4C">
        <w:rPr>
          <w:sz w:val="26"/>
          <w:szCs w:val="26"/>
        </w:rPr>
        <w:t xml:space="preserve"> </w:t>
      </w:r>
      <w:proofErr w:type="spellStart"/>
      <w:r w:rsidR="003E5F2D" w:rsidRPr="00991E4C">
        <w:rPr>
          <w:sz w:val="26"/>
          <w:szCs w:val="26"/>
        </w:rPr>
        <w:t>được</w:t>
      </w:r>
      <w:proofErr w:type="spellEnd"/>
      <w:r w:rsidR="003E5F2D" w:rsidRPr="00991E4C">
        <w:rPr>
          <w:sz w:val="26"/>
          <w:szCs w:val="26"/>
        </w:rPr>
        <w:t xml:space="preserve"> </w:t>
      </w:r>
      <w:proofErr w:type="spellStart"/>
      <w:r w:rsidR="003E5F2D" w:rsidRPr="00991E4C">
        <w:rPr>
          <w:sz w:val="26"/>
          <w:szCs w:val="26"/>
        </w:rPr>
        <w:t>khuyến</w:t>
      </w:r>
      <w:proofErr w:type="spellEnd"/>
      <w:r w:rsidR="003E5F2D" w:rsidRPr="00991E4C">
        <w:rPr>
          <w:sz w:val="26"/>
          <w:szCs w:val="26"/>
        </w:rPr>
        <w:t xml:space="preserve"> </w:t>
      </w:r>
      <w:proofErr w:type="spellStart"/>
      <w:r w:rsidR="003E5F2D" w:rsidRPr="00991E4C">
        <w:rPr>
          <w:sz w:val="26"/>
          <w:szCs w:val="26"/>
        </w:rPr>
        <w:t>khích</w:t>
      </w:r>
      <w:proofErr w:type="spellEnd"/>
      <w:r w:rsidR="003E5F2D" w:rsidRPr="00991E4C">
        <w:rPr>
          <w:b/>
          <w:bCs/>
          <w:sz w:val="26"/>
          <w:szCs w:val="26"/>
        </w:rPr>
        <w:t xml:space="preserve"> </w:t>
      </w:r>
      <w:proofErr w:type="spellStart"/>
      <w:r w:rsidR="003E5F2D" w:rsidRPr="00991E4C">
        <w:rPr>
          <w:sz w:val="26"/>
          <w:szCs w:val="26"/>
        </w:rPr>
        <w:t>tham</w:t>
      </w:r>
      <w:proofErr w:type="spellEnd"/>
      <w:r w:rsidR="003E5F2D" w:rsidRPr="00991E4C">
        <w:rPr>
          <w:sz w:val="26"/>
          <w:szCs w:val="26"/>
        </w:rPr>
        <w:t xml:space="preserve"> </w:t>
      </w:r>
      <w:proofErr w:type="spellStart"/>
      <w:r w:rsidR="003E5F2D" w:rsidRPr="00991E4C">
        <w:rPr>
          <w:sz w:val="26"/>
          <w:szCs w:val="26"/>
        </w:rPr>
        <w:t>gia</w:t>
      </w:r>
      <w:proofErr w:type="spellEnd"/>
      <w:r w:rsidR="003E5F2D" w:rsidRPr="00991E4C">
        <w:rPr>
          <w:sz w:val="26"/>
          <w:szCs w:val="26"/>
        </w:rPr>
        <w:t xml:space="preserve"> </w:t>
      </w:r>
      <w:proofErr w:type="spellStart"/>
      <w:r w:rsidR="003E5F2D" w:rsidRPr="00991E4C">
        <w:rPr>
          <w:sz w:val="26"/>
          <w:szCs w:val="26"/>
        </w:rPr>
        <w:t>vào</w:t>
      </w:r>
      <w:proofErr w:type="spellEnd"/>
      <w:r w:rsidR="003E5F2D" w:rsidRPr="00991E4C">
        <w:rPr>
          <w:sz w:val="26"/>
          <w:szCs w:val="26"/>
        </w:rPr>
        <w:t xml:space="preserve"> </w:t>
      </w:r>
      <w:proofErr w:type="spellStart"/>
      <w:r w:rsidR="003E5F2D" w:rsidRPr="00991E4C">
        <w:rPr>
          <w:sz w:val="26"/>
          <w:szCs w:val="26"/>
        </w:rPr>
        <w:t>các</w:t>
      </w:r>
      <w:proofErr w:type="spellEnd"/>
      <w:r w:rsidR="003E5F2D" w:rsidRPr="00991E4C">
        <w:rPr>
          <w:sz w:val="26"/>
          <w:szCs w:val="26"/>
        </w:rPr>
        <w:t xml:space="preserve"> </w:t>
      </w:r>
      <w:proofErr w:type="spellStart"/>
      <w:r w:rsidR="003E5F2D" w:rsidRPr="00991E4C">
        <w:rPr>
          <w:sz w:val="26"/>
          <w:szCs w:val="26"/>
        </w:rPr>
        <w:t>dự</w:t>
      </w:r>
      <w:proofErr w:type="spellEnd"/>
      <w:r w:rsidR="003E5F2D" w:rsidRPr="00991E4C">
        <w:rPr>
          <w:sz w:val="26"/>
          <w:szCs w:val="26"/>
        </w:rPr>
        <w:t xml:space="preserve"> </w:t>
      </w:r>
      <w:proofErr w:type="spellStart"/>
      <w:r w:rsidR="003E5F2D" w:rsidRPr="00991E4C">
        <w:rPr>
          <w:sz w:val="26"/>
          <w:szCs w:val="26"/>
        </w:rPr>
        <w:t>án</w:t>
      </w:r>
      <w:proofErr w:type="spellEnd"/>
      <w:r w:rsidR="003E5F2D" w:rsidRPr="00991E4C">
        <w:rPr>
          <w:sz w:val="26"/>
          <w:szCs w:val="26"/>
        </w:rPr>
        <w:t xml:space="preserve">, </w:t>
      </w:r>
      <w:proofErr w:type="spellStart"/>
      <w:r w:rsidR="003E5F2D" w:rsidRPr="00991E4C">
        <w:rPr>
          <w:sz w:val="26"/>
          <w:szCs w:val="26"/>
        </w:rPr>
        <w:t>nhóm</w:t>
      </w:r>
      <w:proofErr w:type="spellEnd"/>
      <w:r w:rsidR="003E5F2D" w:rsidRPr="00991E4C">
        <w:rPr>
          <w:sz w:val="26"/>
          <w:szCs w:val="26"/>
        </w:rPr>
        <w:t xml:space="preserve"> </w:t>
      </w:r>
      <w:proofErr w:type="spellStart"/>
      <w:r w:rsidR="003E5F2D" w:rsidRPr="00991E4C">
        <w:rPr>
          <w:sz w:val="26"/>
          <w:szCs w:val="26"/>
        </w:rPr>
        <w:t>nghiên</w:t>
      </w:r>
      <w:proofErr w:type="spellEnd"/>
      <w:r w:rsidR="003E5F2D" w:rsidRPr="00991E4C">
        <w:rPr>
          <w:sz w:val="26"/>
          <w:szCs w:val="26"/>
        </w:rPr>
        <w:t xml:space="preserve"> </w:t>
      </w:r>
      <w:proofErr w:type="spellStart"/>
      <w:r w:rsidR="003E5F2D" w:rsidRPr="00991E4C">
        <w:rPr>
          <w:sz w:val="26"/>
          <w:szCs w:val="26"/>
        </w:rPr>
        <w:t>cứu</w:t>
      </w:r>
      <w:proofErr w:type="spellEnd"/>
      <w:r w:rsidR="003E5F2D" w:rsidRPr="00991E4C">
        <w:rPr>
          <w:sz w:val="26"/>
          <w:szCs w:val="26"/>
        </w:rPr>
        <w:t xml:space="preserve"> </w:t>
      </w:r>
      <w:proofErr w:type="spellStart"/>
      <w:r w:rsidR="003E5F2D" w:rsidRPr="00991E4C">
        <w:rPr>
          <w:sz w:val="26"/>
          <w:szCs w:val="26"/>
        </w:rPr>
        <w:t>và</w:t>
      </w:r>
      <w:proofErr w:type="spellEnd"/>
      <w:r w:rsidR="003E5F2D" w:rsidRPr="00991E4C">
        <w:rPr>
          <w:sz w:val="26"/>
          <w:szCs w:val="26"/>
        </w:rPr>
        <w:t xml:space="preserve"> </w:t>
      </w:r>
      <w:proofErr w:type="spellStart"/>
      <w:r w:rsidR="003E5F2D" w:rsidRPr="00991E4C">
        <w:rPr>
          <w:sz w:val="26"/>
          <w:szCs w:val="26"/>
        </w:rPr>
        <w:t>giảng</w:t>
      </w:r>
      <w:proofErr w:type="spellEnd"/>
      <w:r w:rsidR="003E5F2D" w:rsidRPr="00991E4C">
        <w:rPr>
          <w:sz w:val="26"/>
          <w:szCs w:val="26"/>
        </w:rPr>
        <w:t xml:space="preserve"> </w:t>
      </w:r>
      <w:proofErr w:type="spellStart"/>
      <w:r w:rsidR="003E5F2D" w:rsidRPr="00991E4C">
        <w:rPr>
          <w:sz w:val="26"/>
          <w:szCs w:val="26"/>
        </w:rPr>
        <w:t>dạy</w:t>
      </w:r>
      <w:proofErr w:type="spellEnd"/>
      <w:r w:rsidR="003E5F2D" w:rsidRPr="00991E4C">
        <w:rPr>
          <w:sz w:val="26"/>
          <w:szCs w:val="26"/>
        </w:rPr>
        <w:t xml:space="preserve"> </w:t>
      </w:r>
      <w:proofErr w:type="spellStart"/>
      <w:r w:rsidR="003E5F2D" w:rsidRPr="00991E4C">
        <w:rPr>
          <w:sz w:val="26"/>
          <w:szCs w:val="26"/>
        </w:rPr>
        <w:t>của</w:t>
      </w:r>
      <w:proofErr w:type="spellEnd"/>
      <w:r w:rsidR="003E5F2D" w:rsidRPr="00991E4C">
        <w:rPr>
          <w:sz w:val="26"/>
          <w:szCs w:val="26"/>
        </w:rPr>
        <w:t xml:space="preserve"> </w:t>
      </w:r>
      <w:proofErr w:type="spellStart"/>
      <w:r w:rsidR="003E5F2D" w:rsidRPr="00991E4C">
        <w:rPr>
          <w:sz w:val="26"/>
          <w:szCs w:val="26"/>
        </w:rPr>
        <w:t>giảng</w:t>
      </w:r>
      <w:proofErr w:type="spellEnd"/>
      <w:r w:rsidR="003E5F2D" w:rsidRPr="00991E4C">
        <w:rPr>
          <w:sz w:val="26"/>
          <w:szCs w:val="26"/>
        </w:rPr>
        <w:t xml:space="preserve"> </w:t>
      </w:r>
      <w:proofErr w:type="spellStart"/>
      <w:r w:rsidR="003E5F2D" w:rsidRPr="00991E4C">
        <w:rPr>
          <w:sz w:val="26"/>
          <w:szCs w:val="26"/>
        </w:rPr>
        <w:t>viên</w:t>
      </w:r>
      <w:proofErr w:type="spellEnd"/>
      <w:r w:rsidR="003E5F2D" w:rsidRPr="00991E4C">
        <w:rPr>
          <w:sz w:val="26"/>
          <w:szCs w:val="26"/>
        </w:rPr>
        <w:t xml:space="preserve">, </w:t>
      </w:r>
      <w:proofErr w:type="spellStart"/>
      <w:r w:rsidR="003E5F2D" w:rsidRPr="00991E4C">
        <w:rPr>
          <w:sz w:val="26"/>
          <w:szCs w:val="26"/>
        </w:rPr>
        <w:t>giúp</w:t>
      </w:r>
      <w:proofErr w:type="spellEnd"/>
      <w:r w:rsidR="003E5F2D" w:rsidRPr="00991E4C">
        <w:rPr>
          <w:sz w:val="26"/>
          <w:szCs w:val="26"/>
        </w:rPr>
        <w:t xml:space="preserve"> </w:t>
      </w:r>
      <w:proofErr w:type="spellStart"/>
      <w:r w:rsidR="003E5F2D" w:rsidRPr="00991E4C">
        <w:rPr>
          <w:sz w:val="26"/>
          <w:szCs w:val="26"/>
        </w:rPr>
        <w:t>hình</w:t>
      </w:r>
      <w:proofErr w:type="spellEnd"/>
      <w:r w:rsidR="003E5F2D" w:rsidRPr="00991E4C">
        <w:rPr>
          <w:sz w:val="26"/>
          <w:szCs w:val="26"/>
        </w:rPr>
        <w:t xml:space="preserve"> </w:t>
      </w:r>
      <w:proofErr w:type="spellStart"/>
      <w:r w:rsidR="003E5F2D" w:rsidRPr="00991E4C">
        <w:rPr>
          <w:sz w:val="26"/>
          <w:szCs w:val="26"/>
        </w:rPr>
        <w:t>thành</w:t>
      </w:r>
      <w:proofErr w:type="spellEnd"/>
      <w:r w:rsidR="003E5F2D" w:rsidRPr="00991E4C">
        <w:rPr>
          <w:sz w:val="26"/>
          <w:szCs w:val="26"/>
        </w:rPr>
        <w:t xml:space="preserve"> </w:t>
      </w:r>
      <w:proofErr w:type="spellStart"/>
      <w:r w:rsidR="003E5F2D" w:rsidRPr="00991E4C">
        <w:rPr>
          <w:sz w:val="26"/>
          <w:szCs w:val="26"/>
        </w:rPr>
        <w:t>năng</w:t>
      </w:r>
      <w:proofErr w:type="spellEnd"/>
      <w:r w:rsidR="003E5F2D" w:rsidRPr="00991E4C">
        <w:rPr>
          <w:sz w:val="26"/>
          <w:szCs w:val="26"/>
        </w:rPr>
        <w:t xml:space="preserve"> </w:t>
      </w:r>
      <w:proofErr w:type="spellStart"/>
      <w:r w:rsidR="003E5F2D" w:rsidRPr="00991E4C">
        <w:rPr>
          <w:sz w:val="26"/>
          <w:szCs w:val="26"/>
        </w:rPr>
        <w:t>lực</w:t>
      </w:r>
      <w:proofErr w:type="spellEnd"/>
      <w:r w:rsidR="003E5F2D" w:rsidRPr="00991E4C">
        <w:rPr>
          <w:sz w:val="26"/>
          <w:szCs w:val="26"/>
        </w:rPr>
        <w:t xml:space="preserve"> </w:t>
      </w:r>
      <w:proofErr w:type="spellStart"/>
      <w:r w:rsidR="003E5F2D" w:rsidRPr="00991E4C">
        <w:rPr>
          <w:sz w:val="26"/>
          <w:szCs w:val="26"/>
        </w:rPr>
        <w:t>nghiên</w:t>
      </w:r>
      <w:proofErr w:type="spellEnd"/>
      <w:r w:rsidR="003E5F2D" w:rsidRPr="00991E4C">
        <w:rPr>
          <w:sz w:val="26"/>
          <w:szCs w:val="26"/>
        </w:rPr>
        <w:t xml:space="preserve"> </w:t>
      </w:r>
      <w:proofErr w:type="spellStart"/>
      <w:r w:rsidR="003E5F2D" w:rsidRPr="00991E4C">
        <w:rPr>
          <w:sz w:val="26"/>
          <w:szCs w:val="26"/>
        </w:rPr>
        <w:t>cứu</w:t>
      </w:r>
      <w:proofErr w:type="spellEnd"/>
      <w:r w:rsidR="003E5F2D" w:rsidRPr="00991E4C">
        <w:rPr>
          <w:sz w:val="26"/>
          <w:szCs w:val="26"/>
        </w:rPr>
        <w:t xml:space="preserve"> </w:t>
      </w:r>
      <w:proofErr w:type="spellStart"/>
      <w:r w:rsidR="003E5F2D" w:rsidRPr="00991E4C">
        <w:rPr>
          <w:sz w:val="26"/>
          <w:szCs w:val="26"/>
        </w:rPr>
        <w:t>và</w:t>
      </w:r>
      <w:proofErr w:type="spellEnd"/>
      <w:r w:rsidR="003E5F2D" w:rsidRPr="00991E4C">
        <w:rPr>
          <w:sz w:val="26"/>
          <w:szCs w:val="26"/>
        </w:rPr>
        <w:t xml:space="preserve"> </w:t>
      </w:r>
      <w:proofErr w:type="spellStart"/>
      <w:r w:rsidR="003E5F2D" w:rsidRPr="00991E4C">
        <w:rPr>
          <w:sz w:val="26"/>
          <w:szCs w:val="26"/>
        </w:rPr>
        <w:t>kỹ</w:t>
      </w:r>
      <w:proofErr w:type="spellEnd"/>
      <w:r w:rsidR="003E5F2D" w:rsidRPr="00991E4C">
        <w:rPr>
          <w:sz w:val="26"/>
          <w:szCs w:val="26"/>
        </w:rPr>
        <w:t xml:space="preserve"> </w:t>
      </w:r>
      <w:proofErr w:type="spellStart"/>
      <w:r w:rsidR="003E5F2D" w:rsidRPr="00991E4C">
        <w:rPr>
          <w:sz w:val="26"/>
          <w:szCs w:val="26"/>
        </w:rPr>
        <w:t>năng</w:t>
      </w:r>
      <w:proofErr w:type="spellEnd"/>
      <w:r w:rsidR="003E5F2D" w:rsidRPr="00991E4C">
        <w:rPr>
          <w:sz w:val="26"/>
          <w:szCs w:val="26"/>
        </w:rPr>
        <w:t xml:space="preserve"> </w:t>
      </w:r>
      <w:proofErr w:type="spellStart"/>
      <w:r w:rsidR="003E5F2D" w:rsidRPr="00991E4C">
        <w:rPr>
          <w:sz w:val="26"/>
          <w:szCs w:val="26"/>
        </w:rPr>
        <w:t>sáng</w:t>
      </w:r>
      <w:proofErr w:type="spellEnd"/>
      <w:r w:rsidR="003E5F2D" w:rsidRPr="00991E4C">
        <w:rPr>
          <w:sz w:val="26"/>
          <w:szCs w:val="26"/>
        </w:rPr>
        <w:t xml:space="preserve"> </w:t>
      </w:r>
      <w:proofErr w:type="spellStart"/>
      <w:r w:rsidR="003E5F2D" w:rsidRPr="00991E4C">
        <w:rPr>
          <w:sz w:val="26"/>
          <w:szCs w:val="26"/>
        </w:rPr>
        <w:t>tạo</w:t>
      </w:r>
      <w:proofErr w:type="spellEnd"/>
      <w:r w:rsidR="003E5F2D" w:rsidRPr="00991E4C">
        <w:rPr>
          <w:sz w:val="26"/>
          <w:szCs w:val="26"/>
        </w:rPr>
        <w:t xml:space="preserve">. </w:t>
      </w:r>
      <w:proofErr w:type="spellStart"/>
      <w:r w:rsidR="003E5F2D" w:rsidRPr="00991E4C">
        <w:rPr>
          <w:sz w:val="26"/>
          <w:szCs w:val="26"/>
        </w:rPr>
        <w:t>Từ</w:t>
      </w:r>
      <w:proofErr w:type="spellEnd"/>
      <w:r w:rsidR="003E5F2D" w:rsidRPr="00991E4C">
        <w:rPr>
          <w:sz w:val="26"/>
          <w:szCs w:val="26"/>
        </w:rPr>
        <w:t xml:space="preserve"> </w:t>
      </w:r>
      <w:proofErr w:type="spellStart"/>
      <w:r w:rsidR="003E5F2D" w:rsidRPr="00991E4C">
        <w:rPr>
          <w:sz w:val="26"/>
          <w:szCs w:val="26"/>
        </w:rPr>
        <w:t>đó</w:t>
      </w:r>
      <w:proofErr w:type="spellEnd"/>
      <w:r w:rsidR="003E5F2D" w:rsidRPr="00991E4C">
        <w:rPr>
          <w:sz w:val="26"/>
          <w:szCs w:val="26"/>
        </w:rPr>
        <w:t xml:space="preserve">, </w:t>
      </w:r>
      <w:proofErr w:type="spellStart"/>
      <w:r w:rsidR="003E5F2D" w:rsidRPr="00991E4C">
        <w:rPr>
          <w:sz w:val="26"/>
          <w:szCs w:val="26"/>
        </w:rPr>
        <w:t>tạo</w:t>
      </w:r>
      <w:proofErr w:type="spellEnd"/>
      <w:r w:rsidR="003E5F2D" w:rsidRPr="00991E4C">
        <w:rPr>
          <w:sz w:val="26"/>
          <w:szCs w:val="26"/>
        </w:rPr>
        <w:t xml:space="preserve"> </w:t>
      </w:r>
      <w:proofErr w:type="spellStart"/>
      <w:r w:rsidR="003E5F2D" w:rsidRPr="00991E4C">
        <w:rPr>
          <w:sz w:val="26"/>
          <w:szCs w:val="26"/>
        </w:rPr>
        <w:t>tiền</w:t>
      </w:r>
      <w:proofErr w:type="spellEnd"/>
      <w:r w:rsidR="003E5F2D" w:rsidRPr="00991E4C">
        <w:rPr>
          <w:sz w:val="26"/>
          <w:szCs w:val="26"/>
        </w:rPr>
        <w:t xml:space="preserve"> </w:t>
      </w:r>
      <w:proofErr w:type="spellStart"/>
      <w:r w:rsidR="003E5F2D" w:rsidRPr="00991E4C">
        <w:rPr>
          <w:sz w:val="26"/>
          <w:szCs w:val="26"/>
        </w:rPr>
        <w:t>đề</w:t>
      </w:r>
      <w:proofErr w:type="spellEnd"/>
      <w:r w:rsidR="003E5F2D" w:rsidRPr="00991E4C">
        <w:rPr>
          <w:sz w:val="26"/>
          <w:szCs w:val="26"/>
        </w:rPr>
        <w:t xml:space="preserve"> </w:t>
      </w:r>
      <w:proofErr w:type="spellStart"/>
      <w:r w:rsidR="003E5F2D" w:rsidRPr="00991E4C">
        <w:rPr>
          <w:sz w:val="26"/>
          <w:szCs w:val="26"/>
        </w:rPr>
        <w:t>cho</w:t>
      </w:r>
      <w:proofErr w:type="spellEnd"/>
      <w:r w:rsidR="003E5F2D" w:rsidRPr="00991E4C">
        <w:rPr>
          <w:sz w:val="26"/>
          <w:szCs w:val="26"/>
        </w:rPr>
        <w:t xml:space="preserve"> </w:t>
      </w:r>
      <w:proofErr w:type="spellStart"/>
      <w:r w:rsidR="003E5F2D" w:rsidRPr="00991E4C">
        <w:rPr>
          <w:sz w:val="26"/>
          <w:szCs w:val="26"/>
        </w:rPr>
        <w:t>sinh</w:t>
      </w:r>
      <w:proofErr w:type="spellEnd"/>
      <w:r w:rsidR="003E5F2D" w:rsidRPr="00991E4C">
        <w:rPr>
          <w:sz w:val="26"/>
          <w:szCs w:val="26"/>
        </w:rPr>
        <w:t xml:space="preserve"> </w:t>
      </w:r>
      <w:proofErr w:type="spellStart"/>
      <w:r w:rsidR="003E5F2D" w:rsidRPr="00991E4C">
        <w:rPr>
          <w:sz w:val="26"/>
          <w:szCs w:val="26"/>
        </w:rPr>
        <w:t>viên</w:t>
      </w:r>
      <w:proofErr w:type="spellEnd"/>
      <w:r w:rsidR="003E5F2D" w:rsidRPr="00991E4C">
        <w:rPr>
          <w:sz w:val="26"/>
          <w:szCs w:val="26"/>
        </w:rPr>
        <w:t xml:space="preserve"> </w:t>
      </w:r>
      <w:proofErr w:type="spellStart"/>
      <w:r w:rsidR="003E5F2D" w:rsidRPr="00991E4C">
        <w:rPr>
          <w:sz w:val="26"/>
          <w:szCs w:val="26"/>
        </w:rPr>
        <w:t>tiếp</w:t>
      </w:r>
      <w:proofErr w:type="spellEnd"/>
      <w:r w:rsidR="003E5F2D" w:rsidRPr="00991E4C">
        <w:rPr>
          <w:sz w:val="26"/>
          <w:szCs w:val="26"/>
        </w:rPr>
        <w:t xml:space="preserve"> </w:t>
      </w:r>
      <w:proofErr w:type="spellStart"/>
      <w:r w:rsidR="003E5F2D" w:rsidRPr="00991E4C">
        <w:rPr>
          <w:sz w:val="26"/>
          <w:szCs w:val="26"/>
        </w:rPr>
        <w:t>tục</w:t>
      </w:r>
      <w:proofErr w:type="spellEnd"/>
      <w:r w:rsidR="003E5F2D" w:rsidRPr="00991E4C">
        <w:rPr>
          <w:sz w:val="26"/>
          <w:szCs w:val="26"/>
        </w:rPr>
        <w:t xml:space="preserve"> </w:t>
      </w:r>
      <w:proofErr w:type="spellStart"/>
      <w:r w:rsidR="003E5F2D" w:rsidRPr="00991E4C">
        <w:rPr>
          <w:sz w:val="26"/>
          <w:szCs w:val="26"/>
        </w:rPr>
        <w:t>học</w:t>
      </w:r>
      <w:proofErr w:type="spellEnd"/>
      <w:r w:rsidR="003E5F2D" w:rsidRPr="00991E4C">
        <w:rPr>
          <w:sz w:val="26"/>
          <w:szCs w:val="26"/>
        </w:rPr>
        <w:t xml:space="preserve"> </w:t>
      </w:r>
      <w:proofErr w:type="spellStart"/>
      <w:r w:rsidR="003E5F2D" w:rsidRPr="00991E4C">
        <w:rPr>
          <w:sz w:val="26"/>
          <w:szCs w:val="26"/>
        </w:rPr>
        <w:t>tập</w:t>
      </w:r>
      <w:proofErr w:type="spellEnd"/>
      <w:r w:rsidR="003E5F2D" w:rsidRPr="00991E4C">
        <w:rPr>
          <w:sz w:val="26"/>
          <w:szCs w:val="26"/>
        </w:rPr>
        <w:t xml:space="preserve"> </w:t>
      </w:r>
      <w:proofErr w:type="spellStart"/>
      <w:r w:rsidR="003E5F2D" w:rsidRPr="00991E4C">
        <w:rPr>
          <w:sz w:val="26"/>
          <w:szCs w:val="26"/>
        </w:rPr>
        <w:t>cao</w:t>
      </w:r>
      <w:proofErr w:type="spellEnd"/>
      <w:r w:rsidR="003E5F2D" w:rsidRPr="00991E4C">
        <w:rPr>
          <w:sz w:val="26"/>
          <w:szCs w:val="26"/>
        </w:rPr>
        <w:t xml:space="preserve"> </w:t>
      </w:r>
      <w:proofErr w:type="spellStart"/>
      <w:r w:rsidR="003E5F2D" w:rsidRPr="00991E4C">
        <w:rPr>
          <w:sz w:val="26"/>
          <w:szCs w:val="26"/>
        </w:rPr>
        <w:t>hơn</w:t>
      </w:r>
      <w:proofErr w:type="spellEnd"/>
      <w:r w:rsidR="003E5F2D" w:rsidRPr="00991E4C">
        <w:rPr>
          <w:sz w:val="26"/>
          <w:szCs w:val="26"/>
        </w:rPr>
        <w:t xml:space="preserve"> ở </w:t>
      </w:r>
      <w:proofErr w:type="spellStart"/>
      <w:r w:rsidR="003E5F2D" w:rsidRPr="00991E4C">
        <w:rPr>
          <w:sz w:val="26"/>
          <w:szCs w:val="26"/>
        </w:rPr>
        <w:t>bậc</w:t>
      </w:r>
      <w:proofErr w:type="spellEnd"/>
      <w:r w:rsidR="003E5F2D" w:rsidRPr="00991E4C">
        <w:rPr>
          <w:sz w:val="26"/>
          <w:szCs w:val="26"/>
        </w:rPr>
        <w:t xml:space="preserve"> </w:t>
      </w:r>
      <w:proofErr w:type="spellStart"/>
      <w:r w:rsidR="003E5F2D" w:rsidRPr="00991E4C">
        <w:rPr>
          <w:sz w:val="26"/>
          <w:szCs w:val="26"/>
        </w:rPr>
        <w:t>học</w:t>
      </w:r>
      <w:proofErr w:type="spellEnd"/>
      <w:r w:rsidR="003E5F2D" w:rsidRPr="00991E4C">
        <w:rPr>
          <w:sz w:val="26"/>
          <w:szCs w:val="26"/>
        </w:rPr>
        <w:t xml:space="preserve"> </w:t>
      </w:r>
      <w:proofErr w:type="spellStart"/>
      <w:r w:rsidR="003E5F2D" w:rsidRPr="00991E4C">
        <w:rPr>
          <w:sz w:val="26"/>
          <w:szCs w:val="26"/>
        </w:rPr>
        <w:t>thạc</w:t>
      </w:r>
      <w:proofErr w:type="spellEnd"/>
      <w:r w:rsidR="003E5F2D" w:rsidRPr="00991E4C">
        <w:rPr>
          <w:sz w:val="26"/>
          <w:szCs w:val="26"/>
        </w:rPr>
        <w:t xml:space="preserve"> </w:t>
      </w:r>
      <w:proofErr w:type="spellStart"/>
      <w:r w:rsidR="003E5F2D" w:rsidRPr="00991E4C">
        <w:rPr>
          <w:sz w:val="26"/>
          <w:szCs w:val="26"/>
        </w:rPr>
        <w:t>sỹ</w:t>
      </w:r>
      <w:proofErr w:type="spellEnd"/>
      <w:r w:rsidR="003E5F2D" w:rsidRPr="00991E4C">
        <w:rPr>
          <w:sz w:val="26"/>
          <w:szCs w:val="26"/>
        </w:rPr>
        <w:t xml:space="preserve">, </w:t>
      </w:r>
      <w:proofErr w:type="spellStart"/>
      <w:r w:rsidR="003E5F2D" w:rsidRPr="00991E4C">
        <w:rPr>
          <w:sz w:val="26"/>
          <w:szCs w:val="26"/>
        </w:rPr>
        <w:t>tiến</w:t>
      </w:r>
      <w:proofErr w:type="spellEnd"/>
      <w:r w:rsidR="003E5F2D" w:rsidRPr="00991E4C">
        <w:rPr>
          <w:sz w:val="26"/>
          <w:szCs w:val="26"/>
        </w:rPr>
        <w:t xml:space="preserve"> </w:t>
      </w:r>
      <w:proofErr w:type="spellStart"/>
      <w:r w:rsidR="003E5F2D" w:rsidRPr="00991E4C">
        <w:rPr>
          <w:sz w:val="26"/>
          <w:szCs w:val="26"/>
        </w:rPr>
        <w:t>sỹ</w:t>
      </w:r>
      <w:proofErr w:type="spellEnd"/>
      <w:r w:rsidR="003E5F2D" w:rsidRPr="00991E4C">
        <w:rPr>
          <w:sz w:val="26"/>
          <w:szCs w:val="26"/>
        </w:rPr>
        <w:t xml:space="preserve"> </w:t>
      </w:r>
      <w:proofErr w:type="spellStart"/>
      <w:r w:rsidR="003E5F2D" w:rsidRPr="00991E4C">
        <w:rPr>
          <w:sz w:val="26"/>
          <w:szCs w:val="26"/>
        </w:rPr>
        <w:t>sau</w:t>
      </w:r>
      <w:proofErr w:type="spellEnd"/>
      <w:r w:rsidR="003E5F2D" w:rsidRPr="00991E4C">
        <w:rPr>
          <w:sz w:val="26"/>
          <w:szCs w:val="26"/>
        </w:rPr>
        <w:t xml:space="preserve"> </w:t>
      </w:r>
      <w:proofErr w:type="spellStart"/>
      <w:r w:rsidR="003E5F2D" w:rsidRPr="00991E4C">
        <w:rPr>
          <w:sz w:val="26"/>
          <w:szCs w:val="26"/>
        </w:rPr>
        <w:t>khi</w:t>
      </w:r>
      <w:proofErr w:type="spellEnd"/>
      <w:r w:rsidR="003E5F2D" w:rsidRPr="00991E4C">
        <w:rPr>
          <w:sz w:val="26"/>
          <w:szCs w:val="26"/>
        </w:rPr>
        <w:t xml:space="preserve"> </w:t>
      </w:r>
      <w:proofErr w:type="spellStart"/>
      <w:r w:rsidR="003E5F2D" w:rsidRPr="00991E4C">
        <w:rPr>
          <w:sz w:val="26"/>
          <w:szCs w:val="26"/>
        </w:rPr>
        <w:t>hoàn</w:t>
      </w:r>
      <w:proofErr w:type="spellEnd"/>
      <w:r w:rsidR="003E5F2D" w:rsidRPr="00991E4C">
        <w:rPr>
          <w:sz w:val="26"/>
          <w:szCs w:val="26"/>
        </w:rPr>
        <w:t xml:space="preserve"> </w:t>
      </w:r>
      <w:proofErr w:type="spellStart"/>
      <w:r w:rsidR="003E5F2D" w:rsidRPr="00991E4C">
        <w:rPr>
          <w:sz w:val="26"/>
          <w:szCs w:val="26"/>
        </w:rPr>
        <w:t>thành</w:t>
      </w:r>
      <w:proofErr w:type="spellEnd"/>
      <w:r w:rsidR="003E5F2D" w:rsidRPr="00991E4C">
        <w:rPr>
          <w:sz w:val="26"/>
          <w:szCs w:val="26"/>
        </w:rPr>
        <w:t xml:space="preserve"> </w:t>
      </w:r>
      <w:proofErr w:type="spellStart"/>
      <w:r w:rsidR="003E5F2D" w:rsidRPr="00991E4C">
        <w:rPr>
          <w:sz w:val="26"/>
          <w:szCs w:val="26"/>
        </w:rPr>
        <w:t>chương</w:t>
      </w:r>
      <w:proofErr w:type="spellEnd"/>
      <w:r w:rsidR="003E5F2D" w:rsidRPr="00991E4C">
        <w:rPr>
          <w:sz w:val="26"/>
          <w:szCs w:val="26"/>
        </w:rPr>
        <w:t xml:space="preserve"> </w:t>
      </w:r>
      <w:proofErr w:type="spellStart"/>
      <w:r w:rsidR="003E5F2D" w:rsidRPr="00991E4C">
        <w:rPr>
          <w:sz w:val="26"/>
          <w:szCs w:val="26"/>
        </w:rPr>
        <w:t>trình</w:t>
      </w:r>
      <w:proofErr w:type="spellEnd"/>
      <w:r w:rsidR="003E5F2D" w:rsidRPr="00991E4C">
        <w:rPr>
          <w:sz w:val="26"/>
          <w:szCs w:val="26"/>
        </w:rPr>
        <w:t xml:space="preserve"> </w:t>
      </w:r>
      <w:proofErr w:type="spellStart"/>
      <w:r w:rsidR="003E5F2D" w:rsidRPr="00991E4C">
        <w:rPr>
          <w:sz w:val="26"/>
          <w:szCs w:val="26"/>
        </w:rPr>
        <w:t>đào</w:t>
      </w:r>
      <w:proofErr w:type="spellEnd"/>
      <w:r w:rsidR="003E5F2D" w:rsidRPr="00991E4C">
        <w:rPr>
          <w:sz w:val="26"/>
          <w:szCs w:val="26"/>
        </w:rPr>
        <w:t xml:space="preserve"> </w:t>
      </w:r>
      <w:proofErr w:type="spellStart"/>
      <w:r w:rsidR="003E5F2D" w:rsidRPr="00991E4C">
        <w:rPr>
          <w:sz w:val="26"/>
          <w:szCs w:val="26"/>
        </w:rPr>
        <w:t>tạo</w:t>
      </w:r>
      <w:proofErr w:type="spellEnd"/>
      <w:r w:rsidR="003E5F2D" w:rsidRPr="00991E4C">
        <w:rPr>
          <w:sz w:val="26"/>
          <w:szCs w:val="26"/>
        </w:rPr>
        <w:t xml:space="preserve"> </w:t>
      </w:r>
      <w:proofErr w:type="spellStart"/>
      <w:r w:rsidR="003E5F2D" w:rsidRPr="00991E4C">
        <w:rPr>
          <w:sz w:val="26"/>
          <w:szCs w:val="26"/>
        </w:rPr>
        <w:t>và</w:t>
      </w:r>
      <w:proofErr w:type="spellEnd"/>
      <w:r w:rsidR="003E5F2D" w:rsidRPr="00991E4C">
        <w:rPr>
          <w:sz w:val="26"/>
          <w:szCs w:val="26"/>
        </w:rPr>
        <w:t xml:space="preserve"> </w:t>
      </w:r>
      <w:proofErr w:type="spellStart"/>
      <w:r w:rsidR="003E5F2D" w:rsidRPr="00991E4C">
        <w:rPr>
          <w:sz w:val="26"/>
          <w:szCs w:val="26"/>
        </w:rPr>
        <w:t>tốt</w:t>
      </w:r>
      <w:proofErr w:type="spellEnd"/>
      <w:r w:rsidR="003E5F2D" w:rsidRPr="00991E4C">
        <w:rPr>
          <w:sz w:val="26"/>
          <w:szCs w:val="26"/>
        </w:rPr>
        <w:t xml:space="preserve"> </w:t>
      </w:r>
      <w:proofErr w:type="spellStart"/>
      <w:r w:rsidR="003E5F2D" w:rsidRPr="00991E4C">
        <w:rPr>
          <w:sz w:val="26"/>
          <w:szCs w:val="26"/>
        </w:rPr>
        <w:t>nghiệp</w:t>
      </w:r>
      <w:proofErr w:type="spellEnd"/>
      <w:r w:rsidR="003E5F2D" w:rsidRPr="00991E4C">
        <w:rPr>
          <w:sz w:val="26"/>
          <w:szCs w:val="26"/>
        </w:rPr>
        <w:t>.</w:t>
      </w:r>
    </w:p>
    <w:p w14:paraId="73132F1A" w14:textId="77777777" w:rsidR="003E5F2D" w:rsidRPr="00991E4C" w:rsidRDefault="003E5F2D" w:rsidP="009B6530">
      <w:pPr>
        <w:spacing w:after="0" w:line="360" w:lineRule="auto"/>
        <w:rPr>
          <w:rFonts w:ascii="Times New Roman" w:hAnsi="Times New Roman" w:cs="Times New Roman"/>
          <w:sz w:val="26"/>
          <w:szCs w:val="26"/>
        </w:rPr>
      </w:pPr>
      <w:r w:rsidRPr="00991E4C">
        <w:rPr>
          <w:rFonts w:ascii="Times New Roman" w:eastAsia="Times New Roman" w:hAnsi="Times New Roman" w:cs="Times New Roman"/>
          <w:b/>
          <w:bCs/>
          <w:sz w:val="26"/>
          <w:szCs w:val="26"/>
        </w:rPr>
        <w:t xml:space="preserve">1.9.4. </w:t>
      </w:r>
      <w:proofErr w:type="spellStart"/>
      <w:r w:rsidRPr="00991E4C">
        <w:rPr>
          <w:rFonts w:ascii="Times New Roman" w:eastAsia="Times New Roman" w:hAnsi="Times New Roman" w:cs="Times New Roman"/>
          <w:b/>
          <w:bCs/>
          <w:sz w:val="26"/>
          <w:szCs w:val="26"/>
        </w:rPr>
        <w:t>Dạy</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học</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tương</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tác</w:t>
      </w:r>
      <w:proofErr w:type="spellEnd"/>
    </w:p>
    <w:p w14:paraId="4202EE9C" w14:textId="148C9D84" w:rsidR="003E5F2D" w:rsidRPr="00991E4C" w:rsidRDefault="003E5F2D" w:rsidP="00753E57">
      <w:pPr>
        <w:pStyle w:val="NormalWeb"/>
        <w:shd w:val="clear" w:color="auto" w:fill="FFFFFF"/>
        <w:spacing w:line="360" w:lineRule="auto"/>
        <w:ind w:firstLine="360"/>
        <w:jc w:val="both"/>
        <w:textAlignment w:val="baseline"/>
        <w:rPr>
          <w:sz w:val="26"/>
          <w:szCs w:val="26"/>
        </w:rPr>
      </w:pPr>
      <w:proofErr w:type="spellStart"/>
      <w:r w:rsidRPr="00991E4C">
        <w:rPr>
          <w:sz w:val="26"/>
          <w:szCs w:val="26"/>
        </w:rPr>
        <w:t>Đây</w:t>
      </w:r>
      <w:proofErr w:type="spellEnd"/>
      <w:r w:rsidRPr="00991E4C">
        <w:rPr>
          <w:sz w:val="26"/>
          <w:szCs w:val="26"/>
        </w:rPr>
        <w:t xml:space="preserve"> </w:t>
      </w:r>
      <w:proofErr w:type="spellStart"/>
      <w:r w:rsidRPr="00991E4C">
        <w:rPr>
          <w:sz w:val="26"/>
          <w:szCs w:val="26"/>
        </w:rPr>
        <w:t>lừ</w:t>
      </w:r>
      <w:proofErr w:type="spellEnd"/>
      <w:r w:rsidRPr="00991E4C">
        <w:rPr>
          <w:sz w:val="26"/>
          <w:szCs w:val="26"/>
        </w:rPr>
        <w:t xml:space="preserve"> </w:t>
      </w:r>
      <w:proofErr w:type="spellStart"/>
      <w:r w:rsidRPr="00991E4C">
        <w:rPr>
          <w:sz w:val="26"/>
          <w:szCs w:val="26"/>
        </w:rPr>
        <w:t>chiế</w:t>
      </w:r>
      <w:r w:rsidR="000E0F6B" w:rsidRPr="00991E4C">
        <w:rPr>
          <w:sz w:val="26"/>
          <w:szCs w:val="26"/>
        </w:rPr>
        <w:t>n</w:t>
      </w:r>
      <w:proofErr w:type="spellEnd"/>
      <w:r w:rsidR="000E0F6B" w:rsidRPr="00991E4C">
        <w:rPr>
          <w:sz w:val="26"/>
          <w:szCs w:val="26"/>
        </w:rPr>
        <w:t xml:space="preserve"> </w:t>
      </w:r>
      <w:proofErr w:type="spellStart"/>
      <w:r w:rsidR="000E0F6B" w:rsidRPr="00991E4C">
        <w:rPr>
          <w:sz w:val="26"/>
          <w:szCs w:val="26"/>
        </w:rPr>
        <w:t>lược</w:t>
      </w:r>
      <w:proofErr w:type="spellEnd"/>
      <w:r w:rsidR="000E0F6B" w:rsidRPr="00991E4C">
        <w:rPr>
          <w:sz w:val="26"/>
          <w:szCs w:val="26"/>
        </w:rPr>
        <w:t xml:space="preserve"> </w:t>
      </w:r>
      <w:proofErr w:type="spellStart"/>
      <w:r w:rsidR="000E0F6B" w:rsidRPr="00991E4C">
        <w:rPr>
          <w:sz w:val="26"/>
          <w:szCs w:val="26"/>
        </w:rPr>
        <w:t>dạy</w:t>
      </w:r>
      <w:proofErr w:type="spellEnd"/>
      <w:r w:rsidR="000E0F6B" w:rsidRPr="00991E4C">
        <w:rPr>
          <w:sz w:val="26"/>
          <w:szCs w:val="26"/>
        </w:rPr>
        <w:t xml:space="preserve"> </w:t>
      </w:r>
      <w:proofErr w:type="spellStart"/>
      <w:r w:rsidR="000E0F6B" w:rsidRPr="00991E4C">
        <w:rPr>
          <w:sz w:val="26"/>
          <w:szCs w:val="26"/>
        </w:rPr>
        <w:t>và</w:t>
      </w:r>
      <w:proofErr w:type="spellEnd"/>
      <w:r w:rsidR="000E0F6B" w:rsidRPr="00991E4C">
        <w:rPr>
          <w:sz w:val="26"/>
          <w:szCs w:val="26"/>
        </w:rPr>
        <w:t xml:space="preserve"> </w:t>
      </w:r>
      <w:proofErr w:type="spellStart"/>
      <w:r w:rsidR="000E0F6B" w:rsidRPr="00991E4C">
        <w:rPr>
          <w:sz w:val="26"/>
          <w:szCs w:val="26"/>
        </w:rPr>
        <w:t>học</w:t>
      </w:r>
      <w:proofErr w:type="spellEnd"/>
      <w:r w:rsidR="000E0F6B" w:rsidRPr="00991E4C">
        <w:rPr>
          <w:sz w:val="26"/>
          <w:szCs w:val="26"/>
        </w:rPr>
        <w:t xml:space="preserve"> </w:t>
      </w:r>
      <w:proofErr w:type="spellStart"/>
      <w:r w:rsidR="000E0F6B" w:rsidRPr="00991E4C">
        <w:rPr>
          <w:sz w:val="26"/>
          <w:szCs w:val="26"/>
        </w:rPr>
        <w:t>trong</w:t>
      </w:r>
      <w:proofErr w:type="spellEnd"/>
      <w:r w:rsidR="000E0F6B" w:rsidRPr="00991E4C">
        <w:rPr>
          <w:sz w:val="26"/>
          <w:szCs w:val="26"/>
        </w:rPr>
        <w:t xml:space="preserve"> </w:t>
      </w:r>
      <w:proofErr w:type="spellStart"/>
      <w:r w:rsidR="000E0F6B" w:rsidRPr="00991E4C">
        <w:rPr>
          <w:sz w:val="26"/>
          <w:szCs w:val="26"/>
        </w:rPr>
        <w:t>đó</w:t>
      </w:r>
      <w:proofErr w:type="spellEnd"/>
      <w:r w:rsidR="000E0F6B" w:rsidRPr="00991E4C">
        <w:rPr>
          <w:sz w:val="26"/>
          <w:szCs w:val="26"/>
        </w:rPr>
        <w:t xml:space="preserve">, </w:t>
      </w:r>
      <w:proofErr w:type="spellStart"/>
      <w:r w:rsidR="000E0F6B" w:rsidRPr="00991E4C">
        <w:rPr>
          <w:sz w:val="26"/>
          <w:szCs w:val="26"/>
        </w:rPr>
        <w:t>gỉangr</w:t>
      </w:r>
      <w:proofErr w:type="spellEnd"/>
      <w:r w:rsidRPr="00991E4C">
        <w:rPr>
          <w:sz w:val="26"/>
          <w:szCs w:val="26"/>
        </w:rPr>
        <w:t xml:space="preserve"> </w:t>
      </w:r>
      <w:proofErr w:type="spellStart"/>
      <w:r w:rsidRPr="00991E4C">
        <w:rPr>
          <w:sz w:val="26"/>
          <w:szCs w:val="26"/>
        </w:rPr>
        <w:t>viên</w:t>
      </w:r>
      <w:proofErr w:type="spellEnd"/>
      <w:r w:rsidRPr="00991E4C">
        <w:rPr>
          <w:sz w:val="26"/>
          <w:szCs w:val="26"/>
        </w:rPr>
        <w:t xml:space="preserve"> </w:t>
      </w:r>
      <w:proofErr w:type="spellStart"/>
      <w:r w:rsidRPr="00991E4C">
        <w:rPr>
          <w:sz w:val="26"/>
          <w:szCs w:val="26"/>
        </w:rPr>
        <w:t>sử</w:t>
      </w:r>
      <w:proofErr w:type="spellEnd"/>
      <w:r w:rsidRPr="00991E4C">
        <w:rPr>
          <w:sz w:val="26"/>
          <w:szCs w:val="26"/>
        </w:rPr>
        <w:t xml:space="preserve"> </w:t>
      </w:r>
      <w:proofErr w:type="spellStart"/>
      <w:r w:rsidRPr="00991E4C">
        <w:rPr>
          <w:sz w:val="26"/>
          <w:szCs w:val="26"/>
        </w:rPr>
        <w:t>dụng</w:t>
      </w:r>
      <w:proofErr w:type="spellEnd"/>
      <w:r w:rsidRPr="00991E4C">
        <w:rPr>
          <w:sz w:val="26"/>
          <w:szCs w:val="26"/>
        </w:rPr>
        <w:t xml:space="preserve"> </w:t>
      </w:r>
      <w:proofErr w:type="spellStart"/>
      <w:r w:rsidRPr="00991E4C">
        <w:rPr>
          <w:sz w:val="26"/>
          <w:szCs w:val="26"/>
        </w:rPr>
        <w:t>kết</w:t>
      </w:r>
      <w:proofErr w:type="spellEnd"/>
      <w:r w:rsidRPr="00991E4C">
        <w:rPr>
          <w:sz w:val="26"/>
          <w:szCs w:val="26"/>
        </w:rPr>
        <w:t xml:space="preserve"> </w:t>
      </w:r>
      <w:proofErr w:type="spellStart"/>
      <w:r w:rsidRPr="00991E4C">
        <w:rPr>
          <w:sz w:val="26"/>
          <w:szCs w:val="26"/>
        </w:rPr>
        <w:t>hợp</w:t>
      </w:r>
      <w:proofErr w:type="spellEnd"/>
      <w:r w:rsidRPr="00991E4C">
        <w:rPr>
          <w:sz w:val="26"/>
          <w:szCs w:val="26"/>
        </w:rPr>
        <w:t xml:space="preserve"> </w:t>
      </w:r>
      <w:proofErr w:type="spellStart"/>
      <w:r w:rsidRPr="00991E4C">
        <w:rPr>
          <w:sz w:val="26"/>
          <w:szCs w:val="26"/>
        </w:rPr>
        <w:t>nhiều</w:t>
      </w:r>
      <w:proofErr w:type="spellEnd"/>
      <w:r w:rsidRPr="00991E4C">
        <w:rPr>
          <w:sz w:val="26"/>
          <w:szCs w:val="26"/>
        </w:rPr>
        <w:t xml:space="preserve"> </w:t>
      </w:r>
      <w:proofErr w:type="spellStart"/>
      <w:r w:rsidRPr="00991E4C">
        <w:rPr>
          <w:sz w:val="26"/>
          <w:szCs w:val="26"/>
        </w:rPr>
        <w:t>hoạt</w:t>
      </w:r>
      <w:proofErr w:type="spellEnd"/>
      <w:r w:rsidRPr="00991E4C">
        <w:rPr>
          <w:sz w:val="26"/>
          <w:szCs w:val="26"/>
        </w:rPr>
        <w:t xml:space="preserve"> </w:t>
      </w:r>
      <w:proofErr w:type="spellStart"/>
      <w:r w:rsidRPr="00991E4C">
        <w:rPr>
          <w:sz w:val="26"/>
          <w:szCs w:val="26"/>
        </w:rPr>
        <w:t>động</w:t>
      </w:r>
      <w:proofErr w:type="spellEnd"/>
      <w:r w:rsidRPr="00991E4C">
        <w:rPr>
          <w:sz w:val="26"/>
          <w:szCs w:val="26"/>
        </w:rPr>
        <w:t xml:space="preserve"> </w:t>
      </w:r>
      <w:proofErr w:type="spellStart"/>
      <w:r w:rsidRPr="00991E4C">
        <w:rPr>
          <w:sz w:val="26"/>
          <w:szCs w:val="26"/>
        </w:rPr>
        <w:t>trong</w:t>
      </w:r>
      <w:proofErr w:type="spellEnd"/>
      <w:r w:rsidRPr="00991E4C">
        <w:rPr>
          <w:sz w:val="26"/>
          <w:szCs w:val="26"/>
        </w:rPr>
        <w:t xml:space="preserve"> </w:t>
      </w:r>
      <w:proofErr w:type="spellStart"/>
      <w:r w:rsidRPr="00991E4C">
        <w:rPr>
          <w:sz w:val="26"/>
          <w:szCs w:val="26"/>
        </w:rPr>
        <w:t>lớp</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như</w:t>
      </w:r>
      <w:proofErr w:type="spellEnd"/>
      <w:r w:rsidRPr="00991E4C">
        <w:rPr>
          <w:sz w:val="26"/>
          <w:szCs w:val="26"/>
        </w:rPr>
        <w:t xml:space="preserve"> </w:t>
      </w:r>
      <w:proofErr w:type="spellStart"/>
      <w:r w:rsidRPr="00991E4C">
        <w:rPr>
          <w:sz w:val="26"/>
          <w:szCs w:val="26"/>
        </w:rPr>
        <w:t>đặt</w:t>
      </w:r>
      <w:proofErr w:type="spellEnd"/>
      <w:r w:rsidRPr="00991E4C">
        <w:rPr>
          <w:sz w:val="26"/>
          <w:szCs w:val="26"/>
        </w:rPr>
        <w:t xml:space="preserve"> </w:t>
      </w:r>
      <w:proofErr w:type="spellStart"/>
      <w:r w:rsidRPr="00991E4C">
        <w:rPr>
          <w:sz w:val="26"/>
          <w:szCs w:val="26"/>
        </w:rPr>
        <w:t>vấn</w:t>
      </w:r>
      <w:proofErr w:type="spellEnd"/>
      <w:r w:rsidRPr="00991E4C">
        <w:rPr>
          <w:sz w:val="26"/>
          <w:szCs w:val="26"/>
        </w:rPr>
        <w:t xml:space="preserve"> </w:t>
      </w:r>
      <w:proofErr w:type="spellStart"/>
      <w:r w:rsidRPr="00991E4C">
        <w:rPr>
          <w:sz w:val="26"/>
          <w:szCs w:val="26"/>
        </w:rPr>
        <w:t>đề</w:t>
      </w:r>
      <w:proofErr w:type="spellEnd"/>
      <w:r w:rsidRPr="00991E4C">
        <w:rPr>
          <w:sz w:val="26"/>
          <w:szCs w:val="26"/>
        </w:rPr>
        <w:t xml:space="preserve"> hay </w:t>
      </w:r>
      <w:proofErr w:type="spellStart"/>
      <w:r w:rsidRPr="00991E4C">
        <w:rPr>
          <w:sz w:val="26"/>
          <w:szCs w:val="26"/>
        </w:rPr>
        <w:t>câu</w:t>
      </w:r>
      <w:proofErr w:type="spellEnd"/>
      <w:r w:rsidRPr="00991E4C">
        <w:rPr>
          <w:sz w:val="26"/>
          <w:szCs w:val="26"/>
        </w:rPr>
        <w:t xml:space="preserve"> </w:t>
      </w:r>
      <w:proofErr w:type="spellStart"/>
      <w:r w:rsidRPr="00991E4C">
        <w:rPr>
          <w:sz w:val="26"/>
          <w:szCs w:val="26"/>
        </w:rPr>
        <w:t>hỏi</w:t>
      </w:r>
      <w:proofErr w:type="spellEnd"/>
      <w:r w:rsidRPr="00991E4C">
        <w:rPr>
          <w:sz w:val="26"/>
          <w:szCs w:val="26"/>
        </w:rPr>
        <w:t xml:space="preserve"> </w:t>
      </w:r>
      <w:proofErr w:type="spellStart"/>
      <w:r w:rsidRPr="00991E4C">
        <w:rPr>
          <w:sz w:val="26"/>
          <w:szCs w:val="26"/>
        </w:rPr>
        <w:t>gợi</w:t>
      </w:r>
      <w:proofErr w:type="spellEnd"/>
      <w:r w:rsidRPr="00991E4C">
        <w:rPr>
          <w:sz w:val="26"/>
          <w:szCs w:val="26"/>
        </w:rPr>
        <w:t xml:space="preserve"> </w:t>
      </w:r>
      <w:proofErr w:type="spellStart"/>
      <w:r w:rsidRPr="00991E4C">
        <w:rPr>
          <w:sz w:val="26"/>
          <w:szCs w:val="26"/>
        </w:rPr>
        <w:t>mở</w:t>
      </w:r>
      <w:proofErr w:type="spellEnd"/>
      <w:r w:rsidRPr="00991E4C">
        <w:rPr>
          <w:sz w:val="26"/>
          <w:szCs w:val="26"/>
        </w:rPr>
        <w:t xml:space="preserve"> </w:t>
      </w:r>
      <w:proofErr w:type="spellStart"/>
      <w:r w:rsidRPr="00991E4C">
        <w:rPr>
          <w:sz w:val="26"/>
          <w:szCs w:val="26"/>
        </w:rPr>
        <w:t>và</w:t>
      </w:r>
      <w:proofErr w:type="spellEnd"/>
      <w:r w:rsidRPr="00991E4C">
        <w:rPr>
          <w:sz w:val="26"/>
          <w:szCs w:val="26"/>
        </w:rPr>
        <w:t xml:space="preserve"> </w:t>
      </w:r>
      <w:proofErr w:type="spellStart"/>
      <w:r w:rsidRPr="00991E4C">
        <w:rPr>
          <w:sz w:val="26"/>
          <w:szCs w:val="26"/>
        </w:rPr>
        <w:t>và</w:t>
      </w:r>
      <w:proofErr w:type="spellEnd"/>
      <w:r w:rsidRPr="00991E4C">
        <w:rPr>
          <w:sz w:val="26"/>
          <w:szCs w:val="26"/>
        </w:rPr>
        <w:t xml:space="preserve"> </w:t>
      </w:r>
      <w:proofErr w:type="spellStart"/>
      <w:r w:rsidRPr="00991E4C">
        <w:rPr>
          <w:sz w:val="26"/>
          <w:szCs w:val="26"/>
        </w:rPr>
        <w:t>yêu</w:t>
      </w:r>
      <w:proofErr w:type="spellEnd"/>
      <w:r w:rsidRPr="00991E4C">
        <w:rPr>
          <w:sz w:val="26"/>
          <w:szCs w:val="26"/>
        </w:rPr>
        <w:t xml:space="preserve"> </w:t>
      </w:r>
      <w:proofErr w:type="spellStart"/>
      <w:r w:rsidRPr="00991E4C">
        <w:rPr>
          <w:sz w:val="26"/>
          <w:szCs w:val="26"/>
        </w:rPr>
        <w:t>cầu</w:t>
      </w:r>
      <w:proofErr w:type="spellEnd"/>
      <w:r w:rsidRPr="00991E4C">
        <w:rPr>
          <w:sz w:val="26"/>
          <w:szCs w:val="26"/>
        </w:rPr>
        <w:t xml:space="preserve"> </w:t>
      </w:r>
      <w:proofErr w:type="spellStart"/>
      <w:r w:rsidRPr="00991E4C">
        <w:rPr>
          <w:sz w:val="26"/>
          <w:szCs w:val="26"/>
        </w:rPr>
        <w:t>sinh</w:t>
      </w:r>
      <w:proofErr w:type="spellEnd"/>
      <w:r w:rsidRPr="00991E4C">
        <w:rPr>
          <w:sz w:val="26"/>
          <w:szCs w:val="26"/>
        </w:rPr>
        <w:t xml:space="preserve"> </w:t>
      </w:r>
      <w:proofErr w:type="spellStart"/>
      <w:r w:rsidRPr="00991E4C">
        <w:rPr>
          <w:sz w:val="26"/>
          <w:szCs w:val="26"/>
        </w:rPr>
        <w:t>viên</w:t>
      </w:r>
      <w:proofErr w:type="spellEnd"/>
      <w:r w:rsidRPr="00991E4C">
        <w:rPr>
          <w:sz w:val="26"/>
          <w:szCs w:val="26"/>
        </w:rPr>
        <w:t xml:space="preserve"> </w:t>
      </w:r>
      <w:proofErr w:type="spellStart"/>
      <w:r w:rsidRPr="00991E4C">
        <w:rPr>
          <w:sz w:val="26"/>
          <w:szCs w:val="26"/>
        </w:rPr>
        <w:t>thảo</w:t>
      </w:r>
      <w:proofErr w:type="spellEnd"/>
      <w:r w:rsidRPr="00991E4C">
        <w:rPr>
          <w:sz w:val="26"/>
          <w:szCs w:val="26"/>
        </w:rPr>
        <w:t xml:space="preserve"> </w:t>
      </w:r>
      <w:proofErr w:type="spellStart"/>
      <w:r w:rsidRPr="00991E4C">
        <w:rPr>
          <w:sz w:val="26"/>
          <w:szCs w:val="26"/>
        </w:rPr>
        <w:t>luận</w:t>
      </w:r>
      <w:proofErr w:type="spellEnd"/>
      <w:r w:rsidRPr="00991E4C">
        <w:rPr>
          <w:sz w:val="26"/>
          <w:szCs w:val="26"/>
        </w:rPr>
        <w:t xml:space="preserve">, </w:t>
      </w:r>
      <w:proofErr w:type="spellStart"/>
      <w:r w:rsidRPr="00991E4C">
        <w:rPr>
          <w:sz w:val="26"/>
          <w:szCs w:val="26"/>
        </w:rPr>
        <w:t>tranh</w:t>
      </w:r>
      <w:proofErr w:type="spellEnd"/>
      <w:r w:rsidRPr="00991E4C">
        <w:rPr>
          <w:sz w:val="26"/>
          <w:szCs w:val="26"/>
        </w:rPr>
        <w:t xml:space="preserve"> </w:t>
      </w:r>
      <w:proofErr w:type="spellStart"/>
      <w:r w:rsidRPr="00991E4C">
        <w:rPr>
          <w:sz w:val="26"/>
          <w:szCs w:val="26"/>
        </w:rPr>
        <w:t>lu</w:t>
      </w:r>
      <w:r w:rsidR="000E0F6B" w:rsidRPr="00991E4C">
        <w:rPr>
          <w:sz w:val="26"/>
          <w:szCs w:val="26"/>
        </w:rPr>
        <w:t>ận</w:t>
      </w:r>
      <w:proofErr w:type="spellEnd"/>
      <w:r w:rsidR="000E0F6B" w:rsidRPr="00991E4C">
        <w:rPr>
          <w:sz w:val="26"/>
          <w:szCs w:val="26"/>
        </w:rPr>
        <w:t xml:space="preserve"> </w:t>
      </w:r>
      <w:proofErr w:type="spellStart"/>
      <w:r w:rsidR="000E0F6B" w:rsidRPr="00991E4C">
        <w:rPr>
          <w:sz w:val="26"/>
          <w:szCs w:val="26"/>
        </w:rPr>
        <w:t>để</w:t>
      </w:r>
      <w:proofErr w:type="spellEnd"/>
      <w:r w:rsidR="000E0F6B" w:rsidRPr="00991E4C">
        <w:rPr>
          <w:sz w:val="26"/>
          <w:szCs w:val="26"/>
        </w:rPr>
        <w:t xml:space="preserve"> </w:t>
      </w:r>
      <w:proofErr w:type="spellStart"/>
      <w:r w:rsidR="000E0F6B" w:rsidRPr="00991E4C">
        <w:rPr>
          <w:sz w:val="26"/>
          <w:szCs w:val="26"/>
        </w:rPr>
        <w:t>giải</w:t>
      </w:r>
      <w:proofErr w:type="spellEnd"/>
      <w:r w:rsidR="000E0F6B" w:rsidRPr="00991E4C">
        <w:rPr>
          <w:sz w:val="26"/>
          <w:szCs w:val="26"/>
        </w:rPr>
        <w:t xml:space="preserve"> </w:t>
      </w:r>
      <w:proofErr w:type="spellStart"/>
      <w:r w:rsidR="000E0F6B" w:rsidRPr="00991E4C">
        <w:rPr>
          <w:sz w:val="26"/>
          <w:szCs w:val="26"/>
        </w:rPr>
        <w:t>quyết</w:t>
      </w:r>
      <w:proofErr w:type="spellEnd"/>
      <w:r w:rsidR="000E0F6B" w:rsidRPr="00991E4C">
        <w:rPr>
          <w:sz w:val="26"/>
          <w:szCs w:val="26"/>
        </w:rPr>
        <w:t xml:space="preserve"> </w:t>
      </w:r>
      <w:proofErr w:type="spellStart"/>
      <w:r w:rsidR="000E0F6B" w:rsidRPr="00991E4C">
        <w:rPr>
          <w:sz w:val="26"/>
          <w:szCs w:val="26"/>
        </w:rPr>
        <w:t>vấn</w:t>
      </w:r>
      <w:proofErr w:type="spellEnd"/>
      <w:r w:rsidR="000E0F6B" w:rsidRPr="00991E4C">
        <w:rPr>
          <w:sz w:val="26"/>
          <w:szCs w:val="26"/>
        </w:rPr>
        <w:t xml:space="preserve"> </w:t>
      </w:r>
      <w:proofErr w:type="spellStart"/>
      <w:r w:rsidR="000E0F6B" w:rsidRPr="00991E4C">
        <w:rPr>
          <w:sz w:val="26"/>
          <w:szCs w:val="26"/>
        </w:rPr>
        <w:t>đề</w:t>
      </w:r>
      <w:proofErr w:type="spellEnd"/>
      <w:r w:rsidR="000E0F6B" w:rsidRPr="00991E4C">
        <w:rPr>
          <w:sz w:val="26"/>
          <w:szCs w:val="26"/>
        </w:rPr>
        <w:t xml:space="preserve"> </w:t>
      </w:r>
      <w:proofErr w:type="spellStart"/>
      <w:r w:rsidR="000E0F6B" w:rsidRPr="00991E4C">
        <w:rPr>
          <w:sz w:val="26"/>
          <w:szCs w:val="26"/>
        </w:rPr>
        <w:t>đó</w:t>
      </w:r>
      <w:proofErr w:type="spellEnd"/>
      <w:r w:rsidR="000E0F6B" w:rsidRPr="00991E4C">
        <w:rPr>
          <w:sz w:val="26"/>
          <w:szCs w:val="26"/>
        </w:rPr>
        <w:t xml:space="preserve">. </w:t>
      </w:r>
      <w:proofErr w:type="spellStart"/>
      <w:r w:rsidR="000E0F6B" w:rsidRPr="00991E4C">
        <w:rPr>
          <w:sz w:val="26"/>
          <w:szCs w:val="26"/>
        </w:rPr>
        <w:t>Giảng</w:t>
      </w:r>
      <w:proofErr w:type="spellEnd"/>
      <w:r w:rsidRPr="00991E4C">
        <w:rPr>
          <w:sz w:val="26"/>
          <w:szCs w:val="26"/>
        </w:rPr>
        <w:t xml:space="preserve"> </w:t>
      </w:r>
      <w:proofErr w:type="spellStart"/>
      <w:r w:rsidRPr="00991E4C">
        <w:rPr>
          <w:sz w:val="26"/>
          <w:szCs w:val="26"/>
        </w:rPr>
        <w:t>viên</w:t>
      </w:r>
      <w:proofErr w:type="spellEnd"/>
      <w:r w:rsidRPr="00991E4C">
        <w:rPr>
          <w:sz w:val="26"/>
          <w:szCs w:val="26"/>
        </w:rPr>
        <w:t xml:space="preserve"> </w:t>
      </w:r>
      <w:proofErr w:type="spellStart"/>
      <w:r w:rsidRPr="00991E4C">
        <w:rPr>
          <w:sz w:val="26"/>
          <w:szCs w:val="26"/>
        </w:rPr>
        <w:t>với</w:t>
      </w:r>
      <w:proofErr w:type="spellEnd"/>
      <w:r w:rsidRPr="00991E4C">
        <w:rPr>
          <w:sz w:val="26"/>
          <w:szCs w:val="26"/>
        </w:rPr>
        <w:t xml:space="preserve"> </w:t>
      </w:r>
      <w:proofErr w:type="spellStart"/>
      <w:r w:rsidRPr="00991E4C">
        <w:rPr>
          <w:sz w:val="26"/>
          <w:szCs w:val="26"/>
        </w:rPr>
        <w:t>vai</w:t>
      </w:r>
      <w:proofErr w:type="spellEnd"/>
      <w:r w:rsidRPr="00991E4C">
        <w:rPr>
          <w:sz w:val="26"/>
          <w:szCs w:val="26"/>
        </w:rPr>
        <w:t xml:space="preserve"> </w:t>
      </w:r>
      <w:proofErr w:type="spellStart"/>
      <w:r w:rsidRPr="00991E4C">
        <w:rPr>
          <w:sz w:val="26"/>
          <w:szCs w:val="26"/>
        </w:rPr>
        <w:t>trò</w:t>
      </w:r>
      <w:proofErr w:type="spellEnd"/>
      <w:r w:rsidRPr="00991E4C">
        <w:rPr>
          <w:sz w:val="26"/>
          <w:szCs w:val="26"/>
        </w:rPr>
        <w:t xml:space="preserve"> </w:t>
      </w:r>
      <w:proofErr w:type="spellStart"/>
      <w:r w:rsidRPr="00991E4C">
        <w:rPr>
          <w:sz w:val="26"/>
          <w:szCs w:val="26"/>
        </w:rPr>
        <w:t>hướng</w:t>
      </w:r>
      <w:proofErr w:type="spellEnd"/>
      <w:r w:rsidRPr="00991E4C">
        <w:rPr>
          <w:sz w:val="26"/>
          <w:szCs w:val="26"/>
        </w:rPr>
        <w:t xml:space="preserve"> </w:t>
      </w:r>
      <w:proofErr w:type="spellStart"/>
      <w:r w:rsidRPr="00991E4C">
        <w:rPr>
          <w:sz w:val="26"/>
          <w:szCs w:val="26"/>
        </w:rPr>
        <w:t>dẫn</w:t>
      </w:r>
      <w:proofErr w:type="spellEnd"/>
      <w:r w:rsidRPr="00991E4C">
        <w:rPr>
          <w:sz w:val="26"/>
          <w:szCs w:val="26"/>
        </w:rPr>
        <w:t xml:space="preserve"> </w:t>
      </w:r>
      <w:proofErr w:type="spellStart"/>
      <w:r w:rsidRPr="00991E4C">
        <w:rPr>
          <w:sz w:val="26"/>
          <w:szCs w:val="26"/>
        </w:rPr>
        <w:t>sinh</w:t>
      </w:r>
      <w:proofErr w:type="spellEnd"/>
      <w:r w:rsidRPr="00991E4C">
        <w:rPr>
          <w:sz w:val="26"/>
          <w:szCs w:val="26"/>
        </w:rPr>
        <w:t xml:space="preserve"> </w:t>
      </w:r>
      <w:proofErr w:type="spellStart"/>
      <w:r w:rsidRPr="00991E4C">
        <w:rPr>
          <w:sz w:val="26"/>
          <w:szCs w:val="26"/>
        </w:rPr>
        <w:t>viên</w:t>
      </w:r>
      <w:proofErr w:type="spellEnd"/>
      <w:r w:rsidRPr="00991E4C">
        <w:rPr>
          <w:sz w:val="26"/>
          <w:szCs w:val="26"/>
        </w:rPr>
        <w:t xml:space="preserve"> </w:t>
      </w:r>
      <w:proofErr w:type="spellStart"/>
      <w:r w:rsidRPr="00991E4C">
        <w:rPr>
          <w:sz w:val="26"/>
          <w:szCs w:val="26"/>
        </w:rPr>
        <w:t>từng</w:t>
      </w:r>
      <w:proofErr w:type="spellEnd"/>
      <w:r w:rsidRPr="00991E4C">
        <w:rPr>
          <w:sz w:val="26"/>
          <w:szCs w:val="26"/>
        </w:rPr>
        <w:t xml:space="preserve"> </w:t>
      </w:r>
      <w:proofErr w:type="spellStart"/>
      <w:r w:rsidRPr="00991E4C">
        <w:rPr>
          <w:sz w:val="26"/>
          <w:szCs w:val="26"/>
        </w:rPr>
        <w:t>bước</w:t>
      </w:r>
      <w:proofErr w:type="spellEnd"/>
      <w:r w:rsidRPr="00991E4C">
        <w:rPr>
          <w:sz w:val="26"/>
          <w:szCs w:val="26"/>
        </w:rPr>
        <w:t xml:space="preserve"> </w:t>
      </w:r>
      <w:proofErr w:type="spellStart"/>
      <w:r w:rsidRPr="00991E4C">
        <w:rPr>
          <w:sz w:val="26"/>
          <w:szCs w:val="26"/>
        </w:rPr>
        <w:t>giải</w:t>
      </w:r>
      <w:proofErr w:type="spellEnd"/>
      <w:r w:rsidRPr="00991E4C">
        <w:rPr>
          <w:sz w:val="26"/>
          <w:szCs w:val="26"/>
        </w:rPr>
        <w:t xml:space="preserve"> </w:t>
      </w:r>
      <w:proofErr w:type="spellStart"/>
      <w:r w:rsidRPr="00991E4C">
        <w:rPr>
          <w:sz w:val="26"/>
          <w:szCs w:val="26"/>
        </w:rPr>
        <w:t>quyết</w:t>
      </w:r>
      <w:proofErr w:type="spellEnd"/>
      <w:r w:rsidRPr="00991E4C">
        <w:rPr>
          <w:sz w:val="26"/>
          <w:szCs w:val="26"/>
        </w:rPr>
        <w:t xml:space="preserve"> </w:t>
      </w:r>
      <w:proofErr w:type="spellStart"/>
      <w:r w:rsidRPr="00991E4C">
        <w:rPr>
          <w:sz w:val="26"/>
          <w:szCs w:val="26"/>
        </w:rPr>
        <w:t>vấn</w:t>
      </w:r>
      <w:proofErr w:type="spellEnd"/>
      <w:r w:rsidRPr="00991E4C">
        <w:rPr>
          <w:sz w:val="26"/>
          <w:szCs w:val="26"/>
        </w:rPr>
        <w:t xml:space="preserve"> </w:t>
      </w:r>
      <w:proofErr w:type="spellStart"/>
      <w:r w:rsidRPr="00991E4C">
        <w:rPr>
          <w:sz w:val="26"/>
          <w:szCs w:val="26"/>
        </w:rPr>
        <w:t>đề</w:t>
      </w:r>
      <w:proofErr w:type="spellEnd"/>
      <w:r w:rsidRPr="00991E4C">
        <w:rPr>
          <w:sz w:val="26"/>
          <w:szCs w:val="26"/>
        </w:rPr>
        <w:t xml:space="preserve">. </w:t>
      </w:r>
      <w:proofErr w:type="spellStart"/>
      <w:r w:rsidRPr="00991E4C">
        <w:rPr>
          <w:sz w:val="26"/>
          <w:szCs w:val="26"/>
        </w:rPr>
        <w:t>Từ</w:t>
      </w:r>
      <w:proofErr w:type="spellEnd"/>
      <w:r w:rsidRPr="00991E4C">
        <w:rPr>
          <w:sz w:val="26"/>
          <w:szCs w:val="26"/>
        </w:rPr>
        <w:t xml:space="preserve"> </w:t>
      </w:r>
      <w:proofErr w:type="spellStart"/>
      <w:r w:rsidRPr="00991E4C">
        <w:rPr>
          <w:sz w:val="26"/>
          <w:szCs w:val="26"/>
        </w:rPr>
        <w:t>đó</w:t>
      </w:r>
      <w:proofErr w:type="spellEnd"/>
      <w:r w:rsidRPr="00991E4C">
        <w:rPr>
          <w:sz w:val="26"/>
          <w:szCs w:val="26"/>
        </w:rPr>
        <w:t xml:space="preserve"> </w:t>
      </w:r>
      <w:proofErr w:type="spellStart"/>
      <w:r w:rsidRPr="00991E4C">
        <w:rPr>
          <w:sz w:val="26"/>
          <w:szCs w:val="26"/>
        </w:rPr>
        <w:t>giúp</w:t>
      </w:r>
      <w:proofErr w:type="spellEnd"/>
      <w:r w:rsidRPr="00991E4C">
        <w:rPr>
          <w:sz w:val="26"/>
          <w:szCs w:val="26"/>
        </w:rPr>
        <w:t xml:space="preserve"> </w:t>
      </w:r>
      <w:proofErr w:type="spellStart"/>
      <w:r w:rsidRPr="00991E4C">
        <w:rPr>
          <w:sz w:val="26"/>
          <w:szCs w:val="26"/>
        </w:rPr>
        <w:t>sinh</w:t>
      </w:r>
      <w:proofErr w:type="spellEnd"/>
      <w:r w:rsidRPr="00991E4C">
        <w:rPr>
          <w:sz w:val="26"/>
          <w:szCs w:val="26"/>
        </w:rPr>
        <w:t xml:space="preserve"> </w:t>
      </w:r>
      <w:proofErr w:type="spellStart"/>
      <w:r w:rsidRPr="00991E4C">
        <w:rPr>
          <w:sz w:val="26"/>
          <w:szCs w:val="26"/>
        </w:rPr>
        <w:t>viên</w:t>
      </w:r>
      <w:proofErr w:type="spellEnd"/>
      <w:r w:rsidRPr="00991E4C">
        <w:rPr>
          <w:sz w:val="26"/>
          <w:szCs w:val="26"/>
        </w:rPr>
        <w:t xml:space="preserve"> </w:t>
      </w:r>
      <w:proofErr w:type="spellStart"/>
      <w:r w:rsidRPr="00991E4C">
        <w:rPr>
          <w:sz w:val="26"/>
          <w:szCs w:val="26"/>
        </w:rPr>
        <w:t>đạt</w:t>
      </w:r>
      <w:proofErr w:type="spellEnd"/>
      <w:r w:rsidRPr="00991E4C">
        <w:rPr>
          <w:sz w:val="26"/>
          <w:szCs w:val="26"/>
        </w:rPr>
        <w:t xml:space="preserve"> </w:t>
      </w:r>
      <w:proofErr w:type="spellStart"/>
      <w:r w:rsidRPr="00991E4C">
        <w:rPr>
          <w:sz w:val="26"/>
          <w:szCs w:val="26"/>
        </w:rPr>
        <w:t>được</w:t>
      </w:r>
      <w:proofErr w:type="spellEnd"/>
      <w:r w:rsidRPr="00991E4C">
        <w:rPr>
          <w:sz w:val="26"/>
          <w:szCs w:val="26"/>
        </w:rPr>
        <w:t xml:space="preserve"> </w:t>
      </w:r>
      <w:proofErr w:type="spellStart"/>
      <w:r w:rsidRPr="00991E4C">
        <w:rPr>
          <w:sz w:val="26"/>
          <w:szCs w:val="26"/>
        </w:rPr>
        <w:t>mục</w:t>
      </w:r>
      <w:proofErr w:type="spellEnd"/>
      <w:r w:rsidRPr="00991E4C">
        <w:rPr>
          <w:sz w:val="26"/>
          <w:szCs w:val="26"/>
        </w:rPr>
        <w:t xml:space="preserve"> </w:t>
      </w:r>
      <w:proofErr w:type="spellStart"/>
      <w:r w:rsidRPr="00991E4C">
        <w:rPr>
          <w:sz w:val="26"/>
          <w:szCs w:val="26"/>
        </w:rPr>
        <w:t>tiêu</w:t>
      </w:r>
      <w:proofErr w:type="spellEnd"/>
      <w:r w:rsidRPr="00991E4C">
        <w:rPr>
          <w:sz w:val="26"/>
          <w:szCs w:val="26"/>
        </w:rPr>
        <w:t xml:space="preserve"> </w:t>
      </w:r>
      <w:proofErr w:type="spellStart"/>
      <w:r w:rsidRPr="00991E4C">
        <w:rPr>
          <w:sz w:val="26"/>
          <w:szCs w:val="26"/>
        </w:rPr>
        <w:t>dạy</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Sinh</w:t>
      </w:r>
      <w:proofErr w:type="spellEnd"/>
      <w:r w:rsidRPr="00991E4C">
        <w:rPr>
          <w:sz w:val="26"/>
          <w:szCs w:val="26"/>
        </w:rPr>
        <w:t xml:space="preserve"> </w:t>
      </w:r>
      <w:proofErr w:type="spellStart"/>
      <w:r w:rsidRPr="00991E4C">
        <w:rPr>
          <w:sz w:val="26"/>
          <w:szCs w:val="26"/>
        </w:rPr>
        <w:t>viên</w:t>
      </w:r>
      <w:proofErr w:type="spellEnd"/>
      <w:r w:rsidRPr="00991E4C">
        <w:rPr>
          <w:sz w:val="26"/>
          <w:szCs w:val="26"/>
        </w:rPr>
        <w:t xml:space="preserve"> </w:t>
      </w:r>
      <w:proofErr w:type="spellStart"/>
      <w:r w:rsidRPr="00991E4C">
        <w:rPr>
          <w:sz w:val="26"/>
          <w:szCs w:val="26"/>
        </w:rPr>
        <w:t>c</w:t>
      </w:r>
      <w:r w:rsidR="000E0F6B" w:rsidRPr="00991E4C">
        <w:rPr>
          <w:sz w:val="26"/>
          <w:szCs w:val="26"/>
        </w:rPr>
        <w:t>ó</w:t>
      </w:r>
      <w:proofErr w:type="spellEnd"/>
      <w:r w:rsidR="000E0F6B" w:rsidRPr="00991E4C">
        <w:rPr>
          <w:sz w:val="26"/>
          <w:szCs w:val="26"/>
        </w:rPr>
        <w:t xml:space="preserve"> </w:t>
      </w:r>
      <w:proofErr w:type="spellStart"/>
      <w:r w:rsidR="000E0F6B" w:rsidRPr="00991E4C">
        <w:rPr>
          <w:sz w:val="26"/>
          <w:szCs w:val="26"/>
        </w:rPr>
        <w:t>thể</w:t>
      </w:r>
      <w:proofErr w:type="spellEnd"/>
      <w:r w:rsidR="000E0F6B" w:rsidRPr="00991E4C">
        <w:rPr>
          <w:sz w:val="26"/>
          <w:szCs w:val="26"/>
        </w:rPr>
        <w:t xml:space="preserve"> </w:t>
      </w:r>
      <w:proofErr w:type="spellStart"/>
      <w:r w:rsidR="000E0F6B" w:rsidRPr="00991E4C">
        <w:rPr>
          <w:sz w:val="26"/>
          <w:szCs w:val="26"/>
        </w:rPr>
        <w:t>học</w:t>
      </w:r>
      <w:proofErr w:type="spellEnd"/>
      <w:r w:rsidR="000E0F6B" w:rsidRPr="00991E4C">
        <w:rPr>
          <w:sz w:val="26"/>
          <w:szCs w:val="26"/>
        </w:rPr>
        <w:t xml:space="preserve"> </w:t>
      </w:r>
      <w:proofErr w:type="spellStart"/>
      <w:r w:rsidR="000E0F6B" w:rsidRPr="00991E4C">
        <w:rPr>
          <w:sz w:val="26"/>
          <w:szCs w:val="26"/>
        </w:rPr>
        <w:t>từ</w:t>
      </w:r>
      <w:proofErr w:type="spellEnd"/>
      <w:r w:rsidR="000E0F6B" w:rsidRPr="00991E4C">
        <w:rPr>
          <w:sz w:val="26"/>
          <w:szCs w:val="26"/>
        </w:rPr>
        <w:t xml:space="preserve"> </w:t>
      </w:r>
      <w:proofErr w:type="spellStart"/>
      <w:r w:rsidR="000E0F6B" w:rsidRPr="00991E4C">
        <w:rPr>
          <w:sz w:val="26"/>
          <w:szCs w:val="26"/>
        </w:rPr>
        <w:t>bạn</w:t>
      </w:r>
      <w:proofErr w:type="spellEnd"/>
      <w:r w:rsidR="000E0F6B" w:rsidRPr="00991E4C">
        <w:rPr>
          <w:sz w:val="26"/>
          <w:szCs w:val="26"/>
        </w:rPr>
        <w:t xml:space="preserve"> </w:t>
      </w:r>
      <w:proofErr w:type="spellStart"/>
      <w:r w:rsidR="000E0F6B" w:rsidRPr="00991E4C">
        <w:rPr>
          <w:sz w:val="26"/>
          <w:szCs w:val="26"/>
        </w:rPr>
        <w:t>học</w:t>
      </w:r>
      <w:proofErr w:type="spellEnd"/>
      <w:r w:rsidR="000E0F6B" w:rsidRPr="00991E4C">
        <w:rPr>
          <w:sz w:val="26"/>
          <w:szCs w:val="26"/>
        </w:rPr>
        <w:t xml:space="preserve"> hay </w:t>
      </w:r>
      <w:proofErr w:type="spellStart"/>
      <w:r w:rsidR="000E0F6B" w:rsidRPr="00991E4C">
        <w:rPr>
          <w:sz w:val="26"/>
          <w:szCs w:val="26"/>
        </w:rPr>
        <w:t>từ</w:t>
      </w:r>
      <w:proofErr w:type="spellEnd"/>
      <w:r w:rsidR="000E0F6B" w:rsidRPr="00991E4C">
        <w:rPr>
          <w:sz w:val="26"/>
          <w:szCs w:val="26"/>
        </w:rPr>
        <w:t xml:space="preserve"> </w:t>
      </w:r>
      <w:proofErr w:type="spellStart"/>
      <w:r w:rsidR="000E0F6B" w:rsidRPr="00991E4C">
        <w:rPr>
          <w:sz w:val="26"/>
          <w:szCs w:val="26"/>
        </w:rPr>
        <w:t>giảng</w:t>
      </w:r>
      <w:proofErr w:type="spellEnd"/>
      <w:r w:rsidRPr="00991E4C">
        <w:rPr>
          <w:sz w:val="26"/>
          <w:szCs w:val="26"/>
        </w:rPr>
        <w:t xml:space="preserve"> </w:t>
      </w:r>
      <w:proofErr w:type="spellStart"/>
      <w:r w:rsidRPr="00991E4C">
        <w:rPr>
          <w:sz w:val="26"/>
          <w:szCs w:val="26"/>
        </w:rPr>
        <w:t>viên</w:t>
      </w:r>
      <w:proofErr w:type="spellEnd"/>
      <w:r w:rsidRPr="00991E4C">
        <w:rPr>
          <w:sz w:val="26"/>
          <w:szCs w:val="26"/>
        </w:rPr>
        <w:t xml:space="preserve"> </w:t>
      </w:r>
      <w:proofErr w:type="spellStart"/>
      <w:r w:rsidRPr="00991E4C">
        <w:rPr>
          <w:sz w:val="26"/>
          <w:szCs w:val="26"/>
        </w:rPr>
        <w:t>để</w:t>
      </w:r>
      <w:proofErr w:type="spellEnd"/>
      <w:r w:rsidRPr="00991E4C">
        <w:rPr>
          <w:sz w:val="26"/>
          <w:szCs w:val="26"/>
        </w:rPr>
        <w:t xml:space="preserve"> </w:t>
      </w:r>
      <w:proofErr w:type="spellStart"/>
      <w:r w:rsidRPr="00991E4C">
        <w:rPr>
          <w:sz w:val="26"/>
          <w:szCs w:val="26"/>
        </w:rPr>
        <w:t>phát</w:t>
      </w:r>
      <w:proofErr w:type="spellEnd"/>
      <w:r w:rsidRPr="00991E4C">
        <w:rPr>
          <w:sz w:val="26"/>
          <w:szCs w:val="26"/>
        </w:rPr>
        <w:t xml:space="preserve"> </w:t>
      </w:r>
      <w:proofErr w:type="spellStart"/>
      <w:r w:rsidRPr="00991E4C">
        <w:rPr>
          <w:sz w:val="26"/>
          <w:szCs w:val="26"/>
        </w:rPr>
        <w:t>triển</w:t>
      </w:r>
      <w:proofErr w:type="spellEnd"/>
      <w:r w:rsidRPr="00991E4C">
        <w:rPr>
          <w:sz w:val="26"/>
          <w:szCs w:val="26"/>
        </w:rPr>
        <w:t xml:space="preserve"> </w:t>
      </w:r>
      <w:proofErr w:type="spellStart"/>
      <w:r w:rsidRPr="00991E4C">
        <w:rPr>
          <w:sz w:val="26"/>
          <w:szCs w:val="26"/>
        </w:rPr>
        <w:t>các</w:t>
      </w:r>
      <w:proofErr w:type="spellEnd"/>
      <w:r w:rsidRPr="00991E4C">
        <w:rPr>
          <w:sz w:val="26"/>
          <w:szCs w:val="26"/>
        </w:rPr>
        <w:t xml:space="preserve"> </w:t>
      </w:r>
      <w:proofErr w:type="spellStart"/>
      <w:r w:rsidRPr="00991E4C">
        <w:rPr>
          <w:sz w:val="26"/>
          <w:szCs w:val="26"/>
        </w:rPr>
        <w:t>kỹ</w:t>
      </w:r>
      <w:proofErr w:type="spellEnd"/>
      <w:r w:rsidRPr="00991E4C">
        <w:rPr>
          <w:sz w:val="26"/>
          <w:szCs w:val="26"/>
        </w:rPr>
        <w:t xml:space="preserve"> </w:t>
      </w:r>
      <w:proofErr w:type="spellStart"/>
      <w:r w:rsidRPr="00991E4C">
        <w:rPr>
          <w:sz w:val="26"/>
          <w:szCs w:val="26"/>
        </w:rPr>
        <w:t>năng</w:t>
      </w:r>
      <w:proofErr w:type="spellEnd"/>
      <w:r w:rsidRPr="00991E4C">
        <w:rPr>
          <w:sz w:val="26"/>
          <w:szCs w:val="26"/>
        </w:rPr>
        <w:t xml:space="preserve"> </w:t>
      </w:r>
      <w:proofErr w:type="spellStart"/>
      <w:r w:rsidRPr="00991E4C">
        <w:rPr>
          <w:sz w:val="26"/>
          <w:szCs w:val="26"/>
        </w:rPr>
        <w:t>xã</w:t>
      </w:r>
      <w:proofErr w:type="spellEnd"/>
      <w:r w:rsidRPr="00991E4C">
        <w:rPr>
          <w:sz w:val="26"/>
          <w:szCs w:val="26"/>
        </w:rPr>
        <w:t xml:space="preserve"> </w:t>
      </w:r>
      <w:proofErr w:type="spellStart"/>
      <w:r w:rsidRPr="00991E4C">
        <w:rPr>
          <w:sz w:val="26"/>
          <w:szCs w:val="26"/>
        </w:rPr>
        <w:t>hội</w:t>
      </w:r>
      <w:proofErr w:type="spellEnd"/>
      <w:r w:rsidRPr="00991E4C">
        <w:rPr>
          <w:sz w:val="26"/>
          <w:szCs w:val="26"/>
        </w:rPr>
        <w:t xml:space="preserve">, </w:t>
      </w:r>
      <w:proofErr w:type="spellStart"/>
      <w:r w:rsidRPr="00991E4C">
        <w:rPr>
          <w:sz w:val="26"/>
          <w:szCs w:val="26"/>
        </w:rPr>
        <w:t>kỹ</w:t>
      </w:r>
      <w:proofErr w:type="spellEnd"/>
      <w:r w:rsidRPr="00991E4C">
        <w:rPr>
          <w:sz w:val="26"/>
          <w:szCs w:val="26"/>
        </w:rPr>
        <w:t xml:space="preserve"> </w:t>
      </w:r>
      <w:proofErr w:type="spellStart"/>
      <w:r w:rsidRPr="00991E4C">
        <w:rPr>
          <w:sz w:val="26"/>
          <w:szCs w:val="26"/>
        </w:rPr>
        <w:t>năng</w:t>
      </w:r>
      <w:proofErr w:type="spellEnd"/>
      <w:r w:rsidRPr="00991E4C">
        <w:rPr>
          <w:sz w:val="26"/>
          <w:szCs w:val="26"/>
        </w:rPr>
        <w:t xml:space="preserve"> </w:t>
      </w:r>
      <w:proofErr w:type="spellStart"/>
      <w:r w:rsidRPr="00991E4C">
        <w:rPr>
          <w:sz w:val="26"/>
          <w:szCs w:val="26"/>
        </w:rPr>
        <w:t>tư</w:t>
      </w:r>
      <w:proofErr w:type="spellEnd"/>
      <w:r w:rsidRPr="00991E4C">
        <w:rPr>
          <w:sz w:val="26"/>
          <w:szCs w:val="26"/>
        </w:rPr>
        <w:t xml:space="preserve"> </w:t>
      </w:r>
      <w:proofErr w:type="spellStart"/>
      <w:r w:rsidRPr="00991E4C">
        <w:rPr>
          <w:sz w:val="26"/>
          <w:szCs w:val="26"/>
        </w:rPr>
        <w:t>duy</w:t>
      </w:r>
      <w:proofErr w:type="spellEnd"/>
      <w:r w:rsidRPr="00991E4C">
        <w:rPr>
          <w:sz w:val="26"/>
          <w:szCs w:val="26"/>
        </w:rPr>
        <w:t xml:space="preserve"> </w:t>
      </w:r>
      <w:proofErr w:type="spellStart"/>
      <w:r w:rsidRPr="00991E4C">
        <w:rPr>
          <w:sz w:val="26"/>
          <w:szCs w:val="26"/>
        </w:rPr>
        <w:t>phản</w:t>
      </w:r>
      <w:proofErr w:type="spellEnd"/>
      <w:r w:rsidRPr="00991E4C">
        <w:rPr>
          <w:sz w:val="26"/>
          <w:szCs w:val="26"/>
        </w:rPr>
        <w:t xml:space="preserve"> </w:t>
      </w:r>
      <w:proofErr w:type="spellStart"/>
      <w:r w:rsidRPr="00991E4C">
        <w:rPr>
          <w:sz w:val="26"/>
          <w:szCs w:val="26"/>
        </w:rPr>
        <w:t>biện</w:t>
      </w:r>
      <w:proofErr w:type="spellEnd"/>
      <w:r w:rsidRPr="00991E4C">
        <w:rPr>
          <w:sz w:val="26"/>
          <w:szCs w:val="26"/>
        </w:rPr>
        <w:t xml:space="preserve">, </w:t>
      </w:r>
      <w:proofErr w:type="spellStart"/>
      <w:r w:rsidRPr="00991E4C">
        <w:rPr>
          <w:sz w:val="26"/>
          <w:szCs w:val="26"/>
        </w:rPr>
        <w:t>giao</w:t>
      </w:r>
      <w:proofErr w:type="spellEnd"/>
      <w:r w:rsidRPr="00991E4C">
        <w:rPr>
          <w:sz w:val="26"/>
          <w:szCs w:val="26"/>
        </w:rPr>
        <w:t xml:space="preserve"> </w:t>
      </w:r>
      <w:proofErr w:type="spellStart"/>
      <w:r w:rsidRPr="00991E4C">
        <w:rPr>
          <w:sz w:val="26"/>
          <w:szCs w:val="26"/>
        </w:rPr>
        <w:t>tiếp</w:t>
      </w:r>
      <w:proofErr w:type="spellEnd"/>
      <w:r w:rsidRPr="00991E4C">
        <w:rPr>
          <w:sz w:val="26"/>
          <w:szCs w:val="26"/>
        </w:rPr>
        <w:t xml:space="preserve">, </w:t>
      </w:r>
      <w:proofErr w:type="spellStart"/>
      <w:r w:rsidRPr="00991E4C">
        <w:rPr>
          <w:sz w:val="26"/>
          <w:szCs w:val="26"/>
        </w:rPr>
        <w:t>đàm</w:t>
      </w:r>
      <w:proofErr w:type="spellEnd"/>
      <w:r w:rsidRPr="00991E4C">
        <w:rPr>
          <w:sz w:val="26"/>
          <w:szCs w:val="26"/>
        </w:rPr>
        <w:t xml:space="preserve"> </w:t>
      </w:r>
      <w:proofErr w:type="spellStart"/>
      <w:r w:rsidRPr="00991E4C">
        <w:rPr>
          <w:sz w:val="26"/>
          <w:szCs w:val="26"/>
        </w:rPr>
        <w:t>phán</w:t>
      </w:r>
      <w:proofErr w:type="spellEnd"/>
      <w:r w:rsidRPr="00991E4C">
        <w:rPr>
          <w:sz w:val="26"/>
          <w:szCs w:val="26"/>
        </w:rPr>
        <w:t xml:space="preserve"> </w:t>
      </w:r>
      <w:proofErr w:type="spellStart"/>
      <w:r w:rsidRPr="00991E4C">
        <w:rPr>
          <w:sz w:val="26"/>
          <w:szCs w:val="26"/>
        </w:rPr>
        <w:t>để</w:t>
      </w:r>
      <w:proofErr w:type="spellEnd"/>
      <w:r w:rsidRPr="00991E4C">
        <w:rPr>
          <w:sz w:val="26"/>
          <w:szCs w:val="26"/>
        </w:rPr>
        <w:t xml:space="preserve"> </w:t>
      </w:r>
      <w:proofErr w:type="spellStart"/>
      <w:r w:rsidRPr="00991E4C">
        <w:rPr>
          <w:sz w:val="26"/>
          <w:szCs w:val="26"/>
        </w:rPr>
        <w:t>đưa</w:t>
      </w:r>
      <w:proofErr w:type="spellEnd"/>
      <w:r w:rsidRPr="00991E4C">
        <w:rPr>
          <w:sz w:val="26"/>
          <w:szCs w:val="26"/>
        </w:rPr>
        <w:t xml:space="preserve"> ra </w:t>
      </w:r>
      <w:proofErr w:type="spellStart"/>
      <w:r w:rsidRPr="00991E4C">
        <w:rPr>
          <w:sz w:val="26"/>
          <w:szCs w:val="26"/>
        </w:rPr>
        <w:t>quyết</w:t>
      </w:r>
      <w:proofErr w:type="spellEnd"/>
      <w:r w:rsidRPr="00991E4C">
        <w:rPr>
          <w:sz w:val="26"/>
          <w:szCs w:val="26"/>
        </w:rPr>
        <w:t xml:space="preserve"> </w:t>
      </w:r>
      <w:proofErr w:type="spellStart"/>
      <w:r w:rsidRPr="00991E4C">
        <w:rPr>
          <w:sz w:val="26"/>
          <w:szCs w:val="26"/>
        </w:rPr>
        <w:t>định</w:t>
      </w:r>
      <w:proofErr w:type="spellEnd"/>
      <w:r w:rsidRPr="00991E4C">
        <w:rPr>
          <w:sz w:val="26"/>
          <w:szCs w:val="26"/>
        </w:rPr>
        <w:t>.</w:t>
      </w:r>
    </w:p>
    <w:p w14:paraId="05889B63" w14:textId="77777777" w:rsidR="003E5F2D" w:rsidRPr="00991E4C" w:rsidRDefault="003E5F2D" w:rsidP="00753E57">
      <w:pPr>
        <w:pStyle w:val="NormalWeb"/>
        <w:shd w:val="clear" w:color="auto" w:fill="FFFFFF"/>
        <w:spacing w:line="360" w:lineRule="auto"/>
        <w:ind w:firstLine="360"/>
        <w:jc w:val="both"/>
        <w:textAlignment w:val="baseline"/>
        <w:rPr>
          <w:sz w:val="26"/>
          <w:szCs w:val="26"/>
        </w:rPr>
      </w:pPr>
      <w:proofErr w:type="spellStart"/>
      <w:r w:rsidRPr="00991E4C">
        <w:rPr>
          <w:sz w:val="26"/>
          <w:szCs w:val="26"/>
        </w:rPr>
        <w:t>Các</w:t>
      </w:r>
      <w:proofErr w:type="spellEnd"/>
      <w:r w:rsidRPr="00991E4C">
        <w:rPr>
          <w:sz w:val="26"/>
          <w:szCs w:val="26"/>
        </w:rPr>
        <w:t xml:space="preserve"> </w:t>
      </w:r>
      <w:proofErr w:type="spellStart"/>
      <w:r w:rsidRPr="00991E4C">
        <w:rPr>
          <w:sz w:val="26"/>
          <w:szCs w:val="26"/>
        </w:rPr>
        <w:t>kỹ</w:t>
      </w:r>
      <w:proofErr w:type="spellEnd"/>
      <w:r w:rsidRPr="00991E4C">
        <w:rPr>
          <w:sz w:val="26"/>
          <w:szCs w:val="26"/>
        </w:rPr>
        <w:t xml:space="preserve"> thuật, </w:t>
      </w:r>
      <w:proofErr w:type="spellStart"/>
      <w:r w:rsidRPr="00991E4C">
        <w:rPr>
          <w:sz w:val="26"/>
          <w:szCs w:val="26"/>
        </w:rPr>
        <w:t>phương</w:t>
      </w:r>
      <w:proofErr w:type="spellEnd"/>
      <w:r w:rsidRPr="00991E4C">
        <w:rPr>
          <w:sz w:val="26"/>
          <w:szCs w:val="26"/>
        </w:rPr>
        <w:t xml:space="preserve"> </w:t>
      </w:r>
      <w:proofErr w:type="spellStart"/>
      <w:r w:rsidRPr="00991E4C">
        <w:rPr>
          <w:sz w:val="26"/>
          <w:szCs w:val="26"/>
        </w:rPr>
        <w:t>pháp</w:t>
      </w:r>
      <w:proofErr w:type="spellEnd"/>
      <w:r w:rsidRPr="00991E4C">
        <w:rPr>
          <w:sz w:val="26"/>
          <w:szCs w:val="26"/>
        </w:rPr>
        <w:t xml:space="preserve"> </w:t>
      </w:r>
      <w:proofErr w:type="spellStart"/>
      <w:r w:rsidRPr="00991E4C">
        <w:rPr>
          <w:sz w:val="26"/>
          <w:szCs w:val="26"/>
        </w:rPr>
        <w:t>được</w:t>
      </w:r>
      <w:proofErr w:type="spellEnd"/>
      <w:r w:rsidRPr="00991E4C">
        <w:rPr>
          <w:sz w:val="26"/>
          <w:szCs w:val="26"/>
        </w:rPr>
        <w:t xml:space="preserve"> TCE </w:t>
      </w:r>
      <w:proofErr w:type="spellStart"/>
      <w:r w:rsidRPr="00991E4C">
        <w:rPr>
          <w:sz w:val="26"/>
          <w:szCs w:val="26"/>
        </w:rPr>
        <w:t>áp</w:t>
      </w:r>
      <w:proofErr w:type="spellEnd"/>
      <w:r w:rsidRPr="00991E4C">
        <w:rPr>
          <w:sz w:val="26"/>
          <w:szCs w:val="26"/>
        </w:rPr>
        <w:t xml:space="preserve"> </w:t>
      </w:r>
      <w:proofErr w:type="spellStart"/>
      <w:r w:rsidRPr="00991E4C">
        <w:rPr>
          <w:sz w:val="26"/>
          <w:szCs w:val="26"/>
        </w:rPr>
        <w:t>dụng</w:t>
      </w:r>
      <w:proofErr w:type="spellEnd"/>
      <w:r w:rsidRPr="00991E4C">
        <w:rPr>
          <w:sz w:val="26"/>
          <w:szCs w:val="26"/>
        </w:rPr>
        <w:t xml:space="preserve"> </w:t>
      </w:r>
      <w:proofErr w:type="spellStart"/>
      <w:r w:rsidRPr="00991E4C">
        <w:rPr>
          <w:sz w:val="26"/>
          <w:szCs w:val="26"/>
        </w:rPr>
        <w:t>theo</w:t>
      </w:r>
      <w:proofErr w:type="spellEnd"/>
      <w:r w:rsidRPr="00991E4C">
        <w:rPr>
          <w:sz w:val="26"/>
          <w:szCs w:val="26"/>
        </w:rPr>
        <w:t xml:space="preserve"> </w:t>
      </w:r>
      <w:proofErr w:type="spellStart"/>
      <w:r w:rsidRPr="00991E4C">
        <w:rPr>
          <w:sz w:val="26"/>
          <w:szCs w:val="26"/>
        </w:rPr>
        <w:t>chiến</w:t>
      </w:r>
      <w:proofErr w:type="spellEnd"/>
      <w:r w:rsidRPr="00991E4C">
        <w:rPr>
          <w:sz w:val="26"/>
          <w:szCs w:val="26"/>
        </w:rPr>
        <w:t xml:space="preserve"> </w:t>
      </w:r>
      <w:proofErr w:type="spellStart"/>
      <w:r w:rsidRPr="00991E4C">
        <w:rPr>
          <w:sz w:val="26"/>
          <w:szCs w:val="26"/>
        </w:rPr>
        <w:t>lược</w:t>
      </w:r>
      <w:proofErr w:type="spellEnd"/>
      <w:r w:rsidRPr="00991E4C">
        <w:rPr>
          <w:sz w:val="26"/>
          <w:szCs w:val="26"/>
        </w:rPr>
        <w:t xml:space="preserve"> </w:t>
      </w:r>
      <w:proofErr w:type="spellStart"/>
      <w:r w:rsidRPr="00991E4C">
        <w:rPr>
          <w:sz w:val="26"/>
          <w:szCs w:val="26"/>
        </w:rPr>
        <w:t>này</w:t>
      </w:r>
      <w:proofErr w:type="spellEnd"/>
      <w:r w:rsidRPr="00991E4C">
        <w:rPr>
          <w:sz w:val="26"/>
          <w:szCs w:val="26"/>
        </w:rPr>
        <w:t xml:space="preserve"> </w:t>
      </w:r>
      <w:proofErr w:type="spellStart"/>
      <w:r w:rsidRPr="00991E4C">
        <w:rPr>
          <w:sz w:val="26"/>
          <w:szCs w:val="26"/>
        </w:rPr>
        <w:t>gồm</w:t>
      </w:r>
      <w:proofErr w:type="spellEnd"/>
      <w:r w:rsidRPr="00991E4C">
        <w:rPr>
          <w:sz w:val="26"/>
          <w:szCs w:val="26"/>
        </w:rPr>
        <w:t xml:space="preserve"> </w:t>
      </w:r>
      <w:proofErr w:type="spellStart"/>
      <w:r w:rsidRPr="00991E4C">
        <w:rPr>
          <w:sz w:val="26"/>
          <w:szCs w:val="26"/>
        </w:rPr>
        <w:t>có</w:t>
      </w:r>
      <w:proofErr w:type="spellEnd"/>
      <w:r w:rsidRPr="00991E4C">
        <w:rPr>
          <w:sz w:val="26"/>
          <w:szCs w:val="26"/>
        </w:rPr>
        <w:t xml:space="preserve">: </w:t>
      </w:r>
      <w:proofErr w:type="spellStart"/>
      <w:r w:rsidRPr="00991E4C">
        <w:rPr>
          <w:sz w:val="26"/>
          <w:szCs w:val="26"/>
        </w:rPr>
        <w:t>phương</w:t>
      </w:r>
      <w:proofErr w:type="spellEnd"/>
      <w:r w:rsidRPr="00991E4C">
        <w:rPr>
          <w:sz w:val="26"/>
          <w:szCs w:val="26"/>
        </w:rPr>
        <w:t xml:space="preserve"> </w:t>
      </w:r>
      <w:proofErr w:type="spellStart"/>
      <w:r w:rsidRPr="00991E4C">
        <w:rPr>
          <w:sz w:val="26"/>
          <w:szCs w:val="26"/>
        </w:rPr>
        <w:t>pháp</w:t>
      </w:r>
      <w:proofErr w:type="spellEnd"/>
      <w:r w:rsidRPr="00991E4C">
        <w:rPr>
          <w:sz w:val="26"/>
          <w:szCs w:val="26"/>
        </w:rPr>
        <w:t xml:space="preserve"> </w:t>
      </w:r>
      <w:proofErr w:type="spellStart"/>
      <w:r w:rsidRPr="00991E4C">
        <w:rPr>
          <w:sz w:val="26"/>
          <w:szCs w:val="26"/>
        </w:rPr>
        <w:t>tranh</w:t>
      </w:r>
      <w:proofErr w:type="spellEnd"/>
      <w:r w:rsidRPr="00991E4C">
        <w:rPr>
          <w:sz w:val="26"/>
          <w:szCs w:val="26"/>
        </w:rPr>
        <w:t xml:space="preserve"> </w:t>
      </w:r>
      <w:proofErr w:type="spellStart"/>
      <w:r w:rsidRPr="00991E4C">
        <w:rPr>
          <w:sz w:val="26"/>
          <w:szCs w:val="26"/>
        </w:rPr>
        <w:t>luận</w:t>
      </w:r>
      <w:proofErr w:type="spellEnd"/>
      <w:r w:rsidRPr="00991E4C">
        <w:rPr>
          <w:sz w:val="26"/>
          <w:szCs w:val="26"/>
        </w:rPr>
        <w:t xml:space="preserve"> (Debate), </w:t>
      </w:r>
      <w:proofErr w:type="spellStart"/>
      <w:r w:rsidRPr="00991E4C">
        <w:rPr>
          <w:sz w:val="26"/>
          <w:szCs w:val="26"/>
        </w:rPr>
        <w:t>thảo</w:t>
      </w:r>
      <w:proofErr w:type="spellEnd"/>
      <w:r w:rsidRPr="00991E4C">
        <w:rPr>
          <w:sz w:val="26"/>
          <w:szCs w:val="26"/>
        </w:rPr>
        <w:t xml:space="preserve"> </w:t>
      </w:r>
      <w:proofErr w:type="spellStart"/>
      <w:r w:rsidRPr="00991E4C">
        <w:rPr>
          <w:sz w:val="26"/>
          <w:szCs w:val="26"/>
        </w:rPr>
        <w:t>luận</w:t>
      </w:r>
      <w:proofErr w:type="spellEnd"/>
      <w:r w:rsidRPr="00991E4C">
        <w:rPr>
          <w:sz w:val="26"/>
          <w:szCs w:val="26"/>
        </w:rPr>
        <w:t xml:space="preserve"> (Discussions),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nhóm</w:t>
      </w:r>
      <w:proofErr w:type="spellEnd"/>
      <w:r w:rsidRPr="00991E4C">
        <w:rPr>
          <w:sz w:val="26"/>
          <w:szCs w:val="26"/>
        </w:rPr>
        <w:t xml:space="preserve"> (Pear Learning)</w:t>
      </w:r>
    </w:p>
    <w:p w14:paraId="64BDC7BB" w14:textId="39F0EC6C" w:rsidR="003E5F2D" w:rsidRPr="00991E4C" w:rsidRDefault="00753E57" w:rsidP="00753E57">
      <w:pPr>
        <w:pStyle w:val="NormalWeb"/>
        <w:shd w:val="clear" w:color="auto" w:fill="FFFFFF"/>
        <w:spacing w:line="360" w:lineRule="auto"/>
        <w:ind w:firstLine="360"/>
        <w:jc w:val="both"/>
        <w:textAlignment w:val="baseline"/>
        <w:rPr>
          <w:b/>
          <w:bCs/>
          <w:sz w:val="26"/>
          <w:szCs w:val="26"/>
        </w:rPr>
      </w:pPr>
      <w:r w:rsidRPr="00991E4C">
        <w:rPr>
          <w:b/>
          <w:bCs/>
          <w:sz w:val="26"/>
          <w:szCs w:val="26"/>
        </w:rPr>
        <w:t xml:space="preserve">11. </w:t>
      </w:r>
      <w:proofErr w:type="spellStart"/>
      <w:r w:rsidR="003E5F2D" w:rsidRPr="00991E4C">
        <w:rPr>
          <w:b/>
          <w:bCs/>
          <w:sz w:val="26"/>
          <w:szCs w:val="26"/>
        </w:rPr>
        <w:t>Tranh</w:t>
      </w:r>
      <w:proofErr w:type="spellEnd"/>
      <w:r w:rsidR="003E5F2D" w:rsidRPr="00991E4C">
        <w:rPr>
          <w:b/>
          <w:bCs/>
          <w:sz w:val="26"/>
          <w:szCs w:val="26"/>
        </w:rPr>
        <w:t xml:space="preserve"> </w:t>
      </w:r>
      <w:proofErr w:type="spellStart"/>
      <w:r w:rsidR="003E5F2D" w:rsidRPr="00991E4C">
        <w:rPr>
          <w:b/>
          <w:bCs/>
          <w:sz w:val="26"/>
          <w:szCs w:val="26"/>
        </w:rPr>
        <w:t>luận</w:t>
      </w:r>
      <w:proofErr w:type="spellEnd"/>
      <w:r w:rsidR="003E5F2D" w:rsidRPr="00991E4C">
        <w:rPr>
          <w:b/>
          <w:bCs/>
          <w:sz w:val="26"/>
          <w:szCs w:val="26"/>
        </w:rPr>
        <w:t xml:space="preserve"> (Debates)</w:t>
      </w:r>
      <w:r w:rsidR="003E5F2D" w:rsidRPr="00991E4C">
        <w:rPr>
          <w:sz w:val="26"/>
          <w:szCs w:val="26"/>
        </w:rPr>
        <w:t xml:space="preserve">: </w:t>
      </w:r>
      <w:proofErr w:type="spellStart"/>
      <w:r w:rsidR="003E5F2D" w:rsidRPr="00991E4C">
        <w:rPr>
          <w:sz w:val="26"/>
          <w:szCs w:val="26"/>
        </w:rPr>
        <w:t>là</w:t>
      </w:r>
      <w:proofErr w:type="spellEnd"/>
      <w:r w:rsidR="003E5F2D" w:rsidRPr="00991E4C">
        <w:rPr>
          <w:sz w:val="26"/>
          <w:szCs w:val="26"/>
        </w:rPr>
        <w:t xml:space="preserve"> </w:t>
      </w:r>
      <w:proofErr w:type="spellStart"/>
      <w:r w:rsidR="000E0F6B" w:rsidRPr="00991E4C">
        <w:rPr>
          <w:sz w:val="26"/>
          <w:szCs w:val="26"/>
        </w:rPr>
        <w:t>tiến</w:t>
      </w:r>
      <w:proofErr w:type="spellEnd"/>
      <w:r w:rsidR="000E0F6B" w:rsidRPr="00991E4C">
        <w:rPr>
          <w:sz w:val="26"/>
          <w:szCs w:val="26"/>
        </w:rPr>
        <w:t xml:space="preserve"> </w:t>
      </w:r>
      <w:proofErr w:type="spellStart"/>
      <w:r w:rsidR="000E0F6B" w:rsidRPr="00991E4C">
        <w:rPr>
          <w:sz w:val="26"/>
          <w:szCs w:val="26"/>
        </w:rPr>
        <w:t>trình</w:t>
      </w:r>
      <w:proofErr w:type="spellEnd"/>
      <w:r w:rsidR="000E0F6B" w:rsidRPr="00991E4C">
        <w:rPr>
          <w:sz w:val="26"/>
          <w:szCs w:val="26"/>
        </w:rPr>
        <w:t xml:space="preserve"> </w:t>
      </w:r>
      <w:proofErr w:type="spellStart"/>
      <w:r w:rsidR="000E0F6B" w:rsidRPr="00991E4C">
        <w:rPr>
          <w:sz w:val="26"/>
          <w:szCs w:val="26"/>
        </w:rPr>
        <w:t>dạy</w:t>
      </w:r>
      <w:proofErr w:type="spellEnd"/>
      <w:r w:rsidR="000E0F6B" w:rsidRPr="00991E4C">
        <w:rPr>
          <w:sz w:val="26"/>
          <w:szCs w:val="26"/>
        </w:rPr>
        <w:t xml:space="preserve"> </w:t>
      </w:r>
      <w:proofErr w:type="spellStart"/>
      <w:r w:rsidR="000E0F6B" w:rsidRPr="00991E4C">
        <w:rPr>
          <w:sz w:val="26"/>
          <w:szCs w:val="26"/>
        </w:rPr>
        <w:t>học</w:t>
      </w:r>
      <w:proofErr w:type="spellEnd"/>
      <w:r w:rsidR="000E0F6B" w:rsidRPr="00991E4C">
        <w:rPr>
          <w:sz w:val="26"/>
          <w:szCs w:val="26"/>
        </w:rPr>
        <w:t xml:space="preserve"> </w:t>
      </w:r>
      <w:proofErr w:type="spellStart"/>
      <w:r w:rsidR="000E0F6B" w:rsidRPr="00991E4C">
        <w:rPr>
          <w:sz w:val="26"/>
          <w:szCs w:val="26"/>
        </w:rPr>
        <w:t>trong</w:t>
      </w:r>
      <w:proofErr w:type="spellEnd"/>
      <w:r w:rsidR="000E0F6B" w:rsidRPr="00991E4C">
        <w:rPr>
          <w:sz w:val="26"/>
          <w:szCs w:val="26"/>
        </w:rPr>
        <w:t xml:space="preserve"> </w:t>
      </w:r>
      <w:proofErr w:type="spellStart"/>
      <w:r w:rsidR="000E0F6B" w:rsidRPr="00991E4C">
        <w:rPr>
          <w:sz w:val="26"/>
          <w:szCs w:val="26"/>
        </w:rPr>
        <w:t>đó</w:t>
      </w:r>
      <w:proofErr w:type="spellEnd"/>
      <w:r w:rsidR="000E0F6B" w:rsidRPr="00991E4C">
        <w:rPr>
          <w:sz w:val="26"/>
          <w:szCs w:val="26"/>
        </w:rPr>
        <w:t xml:space="preserve"> </w:t>
      </w:r>
      <w:proofErr w:type="spellStart"/>
      <w:r w:rsidR="000E0F6B" w:rsidRPr="00991E4C">
        <w:rPr>
          <w:sz w:val="26"/>
          <w:szCs w:val="26"/>
        </w:rPr>
        <w:t>giảng</w:t>
      </w:r>
      <w:proofErr w:type="spellEnd"/>
      <w:r w:rsidR="003E5F2D" w:rsidRPr="00991E4C">
        <w:rPr>
          <w:sz w:val="26"/>
          <w:szCs w:val="26"/>
        </w:rPr>
        <w:t xml:space="preserve"> </w:t>
      </w:r>
      <w:proofErr w:type="spellStart"/>
      <w:r w:rsidR="003E5F2D" w:rsidRPr="00991E4C">
        <w:rPr>
          <w:sz w:val="26"/>
          <w:szCs w:val="26"/>
        </w:rPr>
        <w:t>viên</w:t>
      </w:r>
      <w:proofErr w:type="spellEnd"/>
      <w:r w:rsidR="003E5F2D" w:rsidRPr="00991E4C">
        <w:rPr>
          <w:sz w:val="26"/>
          <w:szCs w:val="26"/>
        </w:rPr>
        <w:t xml:space="preserve"> </w:t>
      </w:r>
      <w:proofErr w:type="spellStart"/>
      <w:r w:rsidR="003E5F2D" w:rsidRPr="00991E4C">
        <w:rPr>
          <w:sz w:val="26"/>
          <w:szCs w:val="26"/>
        </w:rPr>
        <w:t>đưa</w:t>
      </w:r>
      <w:proofErr w:type="spellEnd"/>
      <w:r w:rsidR="003E5F2D" w:rsidRPr="00991E4C">
        <w:rPr>
          <w:sz w:val="26"/>
          <w:szCs w:val="26"/>
        </w:rPr>
        <w:t xml:space="preserve"> ra </w:t>
      </w:r>
      <w:proofErr w:type="spellStart"/>
      <w:r w:rsidR="003E5F2D" w:rsidRPr="00991E4C">
        <w:rPr>
          <w:sz w:val="26"/>
          <w:szCs w:val="26"/>
        </w:rPr>
        <w:t>một</w:t>
      </w:r>
      <w:proofErr w:type="spellEnd"/>
      <w:r w:rsidR="003E5F2D" w:rsidRPr="00991E4C">
        <w:rPr>
          <w:sz w:val="26"/>
          <w:szCs w:val="26"/>
        </w:rPr>
        <w:t xml:space="preserve"> </w:t>
      </w:r>
      <w:proofErr w:type="spellStart"/>
      <w:r w:rsidR="003E5F2D" w:rsidRPr="00991E4C">
        <w:rPr>
          <w:sz w:val="26"/>
          <w:szCs w:val="26"/>
        </w:rPr>
        <w:t>vấn</w:t>
      </w:r>
      <w:proofErr w:type="spellEnd"/>
      <w:r w:rsidR="003E5F2D" w:rsidRPr="00991E4C">
        <w:rPr>
          <w:sz w:val="26"/>
          <w:szCs w:val="26"/>
        </w:rPr>
        <w:t xml:space="preserve"> </w:t>
      </w:r>
      <w:proofErr w:type="spellStart"/>
      <w:r w:rsidR="003E5F2D" w:rsidRPr="00991E4C">
        <w:rPr>
          <w:sz w:val="26"/>
          <w:szCs w:val="26"/>
        </w:rPr>
        <w:t>đề</w:t>
      </w:r>
      <w:proofErr w:type="spellEnd"/>
      <w:r w:rsidR="003E5F2D" w:rsidRPr="00991E4C">
        <w:rPr>
          <w:b/>
          <w:bCs/>
          <w:sz w:val="26"/>
          <w:szCs w:val="26"/>
        </w:rPr>
        <w:t xml:space="preserve"> </w:t>
      </w:r>
      <w:proofErr w:type="spellStart"/>
      <w:r w:rsidR="003E5F2D" w:rsidRPr="00991E4C">
        <w:rPr>
          <w:sz w:val="26"/>
          <w:szCs w:val="26"/>
        </w:rPr>
        <w:t>liên</w:t>
      </w:r>
      <w:proofErr w:type="spellEnd"/>
      <w:r w:rsidR="003E5F2D" w:rsidRPr="00991E4C">
        <w:rPr>
          <w:b/>
          <w:bCs/>
          <w:sz w:val="26"/>
          <w:szCs w:val="26"/>
        </w:rPr>
        <w:t xml:space="preserve"> </w:t>
      </w:r>
      <w:proofErr w:type="spellStart"/>
      <w:r w:rsidR="003E5F2D" w:rsidRPr="00991E4C">
        <w:rPr>
          <w:sz w:val="26"/>
          <w:szCs w:val="26"/>
        </w:rPr>
        <w:t>quan</w:t>
      </w:r>
      <w:proofErr w:type="spellEnd"/>
      <w:r w:rsidR="003E5F2D" w:rsidRPr="00991E4C">
        <w:rPr>
          <w:sz w:val="26"/>
          <w:szCs w:val="26"/>
        </w:rPr>
        <w:t xml:space="preserve"> </w:t>
      </w:r>
      <w:proofErr w:type="spellStart"/>
      <w:r w:rsidR="003E5F2D" w:rsidRPr="00991E4C">
        <w:rPr>
          <w:sz w:val="26"/>
          <w:szCs w:val="26"/>
        </w:rPr>
        <w:t>đến</w:t>
      </w:r>
      <w:proofErr w:type="spellEnd"/>
      <w:r w:rsidR="003E5F2D" w:rsidRPr="00991E4C">
        <w:rPr>
          <w:sz w:val="26"/>
          <w:szCs w:val="26"/>
        </w:rPr>
        <w:t xml:space="preserve"> </w:t>
      </w:r>
      <w:proofErr w:type="spellStart"/>
      <w:r w:rsidR="003E5F2D" w:rsidRPr="00991E4C">
        <w:rPr>
          <w:sz w:val="26"/>
          <w:szCs w:val="26"/>
        </w:rPr>
        <w:t>nội</w:t>
      </w:r>
      <w:proofErr w:type="spellEnd"/>
      <w:r w:rsidR="003E5F2D" w:rsidRPr="00991E4C">
        <w:rPr>
          <w:sz w:val="26"/>
          <w:szCs w:val="26"/>
        </w:rPr>
        <w:t xml:space="preserve"> dung </w:t>
      </w:r>
      <w:proofErr w:type="spellStart"/>
      <w:r w:rsidR="003E5F2D" w:rsidRPr="00991E4C">
        <w:rPr>
          <w:sz w:val="26"/>
          <w:szCs w:val="26"/>
        </w:rPr>
        <w:t>bài</w:t>
      </w:r>
      <w:proofErr w:type="spellEnd"/>
      <w:r w:rsidR="003E5F2D" w:rsidRPr="00991E4C">
        <w:rPr>
          <w:sz w:val="26"/>
          <w:szCs w:val="26"/>
        </w:rPr>
        <w:t xml:space="preserve"> </w:t>
      </w:r>
      <w:proofErr w:type="spellStart"/>
      <w:r w:rsidR="003E5F2D" w:rsidRPr="00991E4C">
        <w:rPr>
          <w:sz w:val="26"/>
          <w:szCs w:val="26"/>
        </w:rPr>
        <w:t>học</w:t>
      </w:r>
      <w:proofErr w:type="spellEnd"/>
      <w:r w:rsidR="003E5F2D" w:rsidRPr="00991E4C">
        <w:rPr>
          <w:sz w:val="26"/>
          <w:szCs w:val="26"/>
        </w:rPr>
        <w:t xml:space="preserve">, </w:t>
      </w:r>
      <w:proofErr w:type="spellStart"/>
      <w:r w:rsidR="003E5F2D" w:rsidRPr="00991E4C">
        <w:rPr>
          <w:sz w:val="26"/>
          <w:szCs w:val="26"/>
        </w:rPr>
        <w:t>sinh</w:t>
      </w:r>
      <w:proofErr w:type="spellEnd"/>
      <w:r w:rsidR="003E5F2D" w:rsidRPr="00991E4C">
        <w:rPr>
          <w:sz w:val="26"/>
          <w:szCs w:val="26"/>
        </w:rPr>
        <w:t xml:space="preserve"> </w:t>
      </w:r>
      <w:proofErr w:type="spellStart"/>
      <w:r w:rsidR="003E5F2D" w:rsidRPr="00991E4C">
        <w:rPr>
          <w:sz w:val="26"/>
          <w:szCs w:val="26"/>
        </w:rPr>
        <w:t>viên</w:t>
      </w:r>
      <w:proofErr w:type="spellEnd"/>
      <w:r w:rsidR="003E5F2D" w:rsidRPr="00991E4C">
        <w:rPr>
          <w:sz w:val="26"/>
          <w:szCs w:val="26"/>
        </w:rPr>
        <w:t xml:space="preserve"> </w:t>
      </w:r>
      <w:proofErr w:type="spellStart"/>
      <w:r w:rsidR="003E5F2D" w:rsidRPr="00991E4C">
        <w:rPr>
          <w:sz w:val="26"/>
          <w:szCs w:val="26"/>
        </w:rPr>
        <w:t>vơi</w:t>
      </w:r>
      <w:proofErr w:type="spellEnd"/>
      <w:r w:rsidR="003E5F2D" w:rsidRPr="00991E4C">
        <w:rPr>
          <w:sz w:val="26"/>
          <w:szCs w:val="26"/>
        </w:rPr>
        <w:t xml:space="preserve"> </w:t>
      </w:r>
      <w:proofErr w:type="spellStart"/>
      <w:r w:rsidR="003E5F2D" w:rsidRPr="00991E4C">
        <w:rPr>
          <w:sz w:val="26"/>
          <w:szCs w:val="26"/>
        </w:rPr>
        <w:t>các</w:t>
      </w:r>
      <w:proofErr w:type="spellEnd"/>
      <w:r w:rsidR="003E5F2D" w:rsidRPr="00991E4C">
        <w:rPr>
          <w:sz w:val="26"/>
          <w:szCs w:val="26"/>
        </w:rPr>
        <w:t xml:space="preserve"> </w:t>
      </w:r>
      <w:proofErr w:type="spellStart"/>
      <w:r w:rsidR="003E5F2D" w:rsidRPr="00991E4C">
        <w:rPr>
          <w:sz w:val="26"/>
          <w:szCs w:val="26"/>
        </w:rPr>
        <w:t>quan</w:t>
      </w:r>
      <w:proofErr w:type="spellEnd"/>
      <w:r w:rsidR="003E5F2D" w:rsidRPr="00991E4C">
        <w:rPr>
          <w:sz w:val="26"/>
          <w:szCs w:val="26"/>
        </w:rPr>
        <w:t xml:space="preserve"> </w:t>
      </w:r>
      <w:proofErr w:type="spellStart"/>
      <w:r w:rsidR="003E5F2D" w:rsidRPr="00991E4C">
        <w:rPr>
          <w:sz w:val="26"/>
          <w:szCs w:val="26"/>
        </w:rPr>
        <w:t>điểm</w:t>
      </w:r>
      <w:proofErr w:type="spellEnd"/>
      <w:r w:rsidR="003E5F2D" w:rsidRPr="00991E4C">
        <w:rPr>
          <w:sz w:val="26"/>
          <w:szCs w:val="26"/>
        </w:rPr>
        <w:t xml:space="preserve"> </w:t>
      </w:r>
      <w:proofErr w:type="spellStart"/>
      <w:r w:rsidR="003E5F2D" w:rsidRPr="00991E4C">
        <w:rPr>
          <w:sz w:val="26"/>
          <w:szCs w:val="26"/>
        </w:rPr>
        <w:t>trái</w:t>
      </w:r>
      <w:proofErr w:type="spellEnd"/>
      <w:r w:rsidR="003E5F2D" w:rsidRPr="00991E4C">
        <w:rPr>
          <w:sz w:val="26"/>
          <w:szCs w:val="26"/>
        </w:rPr>
        <w:t xml:space="preserve"> </w:t>
      </w:r>
      <w:proofErr w:type="spellStart"/>
      <w:r w:rsidR="003E5F2D" w:rsidRPr="00991E4C">
        <w:rPr>
          <w:sz w:val="26"/>
          <w:szCs w:val="26"/>
        </w:rPr>
        <w:t>ngược</w:t>
      </w:r>
      <w:proofErr w:type="spellEnd"/>
      <w:r w:rsidR="003E5F2D" w:rsidRPr="00991E4C">
        <w:rPr>
          <w:sz w:val="26"/>
          <w:szCs w:val="26"/>
        </w:rPr>
        <w:t xml:space="preserve"> </w:t>
      </w:r>
      <w:proofErr w:type="spellStart"/>
      <w:r w:rsidR="003E5F2D" w:rsidRPr="00991E4C">
        <w:rPr>
          <w:sz w:val="26"/>
          <w:szCs w:val="26"/>
        </w:rPr>
        <w:t>nhau</w:t>
      </w:r>
      <w:proofErr w:type="spellEnd"/>
      <w:r w:rsidR="003E5F2D" w:rsidRPr="00991E4C">
        <w:rPr>
          <w:sz w:val="26"/>
          <w:szCs w:val="26"/>
        </w:rPr>
        <w:t xml:space="preserve"> </w:t>
      </w:r>
      <w:proofErr w:type="spellStart"/>
      <w:r w:rsidR="003E5F2D" w:rsidRPr="00991E4C">
        <w:rPr>
          <w:sz w:val="26"/>
          <w:szCs w:val="26"/>
        </w:rPr>
        <w:t>về</w:t>
      </w:r>
      <w:proofErr w:type="spellEnd"/>
      <w:r w:rsidR="003E5F2D" w:rsidRPr="00991E4C">
        <w:rPr>
          <w:sz w:val="26"/>
          <w:szCs w:val="26"/>
        </w:rPr>
        <w:t xml:space="preserve"> </w:t>
      </w:r>
      <w:proofErr w:type="spellStart"/>
      <w:r w:rsidR="003E5F2D" w:rsidRPr="00991E4C">
        <w:rPr>
          <w:sz w:val="26"/>
          <w:szCs w:val="26"/>
        </w:rPr>
        <w:t>vấn</w:t>
      </w:r>
      <w:proofErr w:type="spellEnd"/>
      <w:r w:rsidR="003E5F2D" w:rsidRPr="00991E4C">
        <w:rPr>
          <w:sz w:val="26"/>
          <w:szCs w:val="26"/>
        </w:rPr>
        <w:t xml:space="preserve"> </w:t>
      </w:r>
      <w:proofErr w:type="spellStart"/>
      <w:r w:rsidR="003E5F2D" w:rsidRPr="00991E4C">
        <w:rPr>
          <w:sz w:val="26"/>
          <w:szCs w:val="26"/>
        </w:rPr>
        <w:t>đề</w:t>
      </w:r>
      <w:proofErr w:type="spellEnd"/>
      <w:r w:rsidR="003E5F2D" w:rsidRPr="00991E4C">
        <w:rPr>
          <w:sz w:val="26"/>
          <w:szCs w:val="26"/>
        </w:rPr>
        <w:t xml:space="preserve"> </w:t>
      </w:r>
      <w:proofErr w:type="spellStart"/>
      <w:r w:rsidR="003E5F2D" w:rsidRPr="00991E4C">
        <w:rPr>
          <w:sz w:val="26"/>
          <w:szCs w:val="26"/>
        </w:rPr>
        <w:t>đó</w:t>
      </w:r>
      <w:proofErr w:type="spellEnd"/>
      <w:r w:rsidR="003E5F2D" w:rsidRPr="00991E4C">
        <w:rPr>
          <w:sz w:val="26"/>
          <w:szCs w:val="26"/>
        </w:rPr>
        <w:t xml:space="preserve"> </w:t>
      </w:r>
      <w:proofErr w:type="spellStart"/>
      <w:r w:rsidR="003E5F2D" w:rsidRPr="00991E4C">
        <w:rPr>
          <w:sz w:val="26"/>
          <w:szCs w:val="26"/>
        </w:rPr>
        <w:t>phải</w:t>
      </w:r>
      <w:proofErr w:type="spellEnd"/>
      <w:r w:rsidR="003E5F2D" w:rsidRPr="00991E4C">
        <w:rPr>
          <w:sz w:val="26"/>
          <w:szCs w:val="26"/>
        </w:rPr>
        <w:t xml:space="preserve"> </w:t>
      </w:r>
      <w:proofErr w:type="spellStart"/>
      <w:r w:rsidR="003E5F2D" w:rsidRPr="00991E4C">
        <w:rPr>
          <w:sz w:val="26"/>
          <w:szCs w:val="26"/>
        </w:rPr>
        <w:t>phân</w:t>
      </w:r>
      <w:proofErr w:type="spellEnd"/>
      <w:r w:rsidR="003E5F2D" w:rsidRPr="00991E4C">
        <w:rPr>
          <w:sz w:val="26"/>
          <w:szCs w:val="26"/>
        </w:rPr>
        <w:t xml:space="preserve"> </w:t>
      </w:r>
      <w:proofErr w:type="spellStart"/>
      <w:r w:rsidR="003E5F2D" w:rsidRPr="00991E4C">
        <w:rPr>
          <w:sz w:val="26"/>
          <w:szCs w:val="26"/>
        </w:rPr>
        <w:t>tích</w:t>
      </w:r>
      <w:proofErr w:type="spellEnd"/>
      <w:r w:rsidR="003E5F2D" w:rsidRPr="00991E4C">
        <w:rPr>
          <w:sz w:val="26"/>
          <w:szCs w:val="26"/>
        </w:rPr>
        <w:t xml:space="preserve">, </w:t>
      </w:r>
      <w:proofErr w:type="spellStart"/>
      <w:r w:rsidR="003E5F2D" w:rsidRPr="00991E4C">
        <w:rPr>
          <w:sz w:val="26"/>
          <w:szCs w:val="26"/>
        </w:rPr>
        <w:t>lý</w:t>
      </w:r>
      <w:proofErr w:type="spellEnd"/>
      <w:r w:rsidR="003E5F2D" w:rsidRPr="00991E4C">
        <w:rPr>
          <w:sz w:val="26"/>
          <w:szCs w:val="26"/>
        </w:rPr>
        <w:t xml:space="preserve"> </w:t>
      </w:r>
      <w:proofErr w:type="spellStart"/>
      <w:r w:rsidR="003E5F2D" w:rsidRPr="00991E4C">
        <w:rPr>
          <w:sz w:val="26"/>
          <w:szCs w:val="26"/>
        </w:rPr>
        <w:t>giải</w:t>
      </w:r>
      <w:proofErr w:type="spellEnd"/>
      <w:r w:rsidR="003E5F2D" w:rsidRPr="00991E4C">
        <w:rPr>
          <w:sz w:val="26"/>
          <w:szCs w:val="26"/>
        </w:rPr>
        <w:t xml:space="preserve">, </w:t>
      </w:r>
      <w:proofErr w:type="spellStart"/>
      <w:r w:rsidR="003E5F2D" w:rsidRPr="00991E4C">
        <w:rPr>
          <w:sz w:val="26"/>
          <w:szCs w:val="26"/>
        </w:rPr>
        <w:t>thuyết</w:t>
      </w:r>
      <w:proofErr w:type="spellEnd"/>
      <w:r w:rsidR="003E5F2D" w:rsidRPr="00991E4C">
        <w:rPr>
          <w:sz w:val="26"/>
          <w:szCs w:val="26"/>
        </w:rPr>
        <w:t xml:space="preserve"> </w:t>
      </w:r>
      <w:proofErr w:type="spellStart"/>
      <w:r w:rsidR="003E5F2D" w:rsidRPr="00991E4C">
        <w:rPr>
          <w:sz w:val="26"/>
          <w:szCs w:val="26"/>
        </w:rPr>
        <w:t>phục</w:t>
      </w:r>
      <w:proofErr w:type="spellEnd"/>
      <w:r w:rsidR="003E5F2D" w:rsidRPr="00991E4C">
        <w:rPr>
          <w:sz w:val="26"/>
          <w:szCs w:val="26"/>
        </w:rPr>
        <w:t xml:space="preserve"> </w:t>
      </w:r>
      <w:proofErr w:type="spellStart"/>
      <w:r w:rsidR="003E5F2D" w:rsidRPr="00991E4C">
        <w:rPr>
          <w:sz w:val="26"/>
          <w:szCs w:val="26"/>
        </w:rPr>
        <w:t>người</w:t>
      </w:r>
      <w:proofErr w:type="spellEnd"/>
      <w:r w:rsidR="003E5F2D" w:rsidRPr="00991E4C">
        <w:rPr>
          <w:sz w:val="26"/>
          <w:szCs w:val="26"/>
        </w:rPr>
        <w:t xml:space="preserve"> </w:t>
      </w:r>
      <w:proofErr w:type="spellStart"/>
      <w:r w:rsidR="003E5F2D" w:rsidRPr="00991E4C">
        <w:rPr>
          <w:sz w:val="26"/>
          <w:szCs w:val="26"/>
        </w:rPr>
        <w:t>nghe</w:t>
      </w:r>
      <w:proofErr w:type="spellEnd"/>
      <w:r w:rsidR="003E5F2D" w:rsidRPr="00991E4C">
        <w:rPr>
          <w:sz w:val="26"/>
          <w:szCs w:val="26"/>
        </w:rPr>
        <w:t xml:space="preserve"> </w:t>
      </w:r>
      <w:proofErr w:type="spellStart"/>
      <w:r w:rsidR="003E5F2D" w:rsidRPr="00991E4C">
        <w:rPr>
          <w:sz w:val="26"/>
          <w:szCs w:val="26"/>
        </w:rPr>
        <w:t>ủng</w:t>
      </w:r>
      <w:proofErr w:type="spellEnd"/>
      <w:r w:rsidR="003E5F2D" w:rsidRPr="00991E4C">
        <w:rPr>
          <w:sz w:val="26"/>
          <w:szCs w:val="26"/>
        </w:rPr>
        <w:t xml:space="preserve"> </w:t>
      </w:r>
      <w:proofErr w:type="spellStart"/>
      <w:r w:rsidR="003E5F2D" w:rsidRPr="00991E4C">
        <w:rPr>
          <w:sz w:val="26"/>
          <w:szCs w:val="26"/>
        </w:rPr>
        <w:t>hộ</w:t>
      </w:r>
      <w:proofErr w:type="spellEnd"/>
      <w:r w:rsidR="003E5F2D" w:rsidRPr="00991E4C">
        <w:rPr>
          <w:sz w:val="26"/>
          <w:szCs w:val="26"/>
        </w:rPr>
        <w:t xml:space="preserve"> </w:t>
      </w:r>
      <w:proofErr w:type="spellStart"/>
      <w:r w:rsidR="003E5F2D" w:rsidRPr="00991E4C">
        <w:rPr>
          <w:sz w:val="26"/>
          <w:szCs w:val="26"/>
        </w:rPr>
        <w:t>quan</w:t>
      </w:r>
      <w:proofErr w:type="spellEnd"/>
      <w:r w:rsidR="003E5F2D" w:rsidRPr="00991E4C">
        <w:rPr>
          <w:sz w:val="26"/>
          <w:szCs w:val="26"/>
        </w:rPr>
        <w:t xml:space="preserve"> </w:t>
      </w:r>
      <w:proofErr w:type="spellStart"/>
      <w:r w:rsidR="003E5F2D" w:rsidRPr="00991E4C">
        <w:rPr>
          <w:sz w:val="26"/>
          <w:szCs w:val="26"/>
        </w:rPr>
        <w:t>điểm</w:t>
      </w:r>
      <w:proofErr w:type="spellEnd"/>
      <w:r w:rsidR="003E5F2D" w:rsidRPr="00991E4C">
        <w:rPr>
          <w:sz w:val="26"/>
          <w:szCs w:val="26"/>
        </w:rPr>
        <w:t xml:space="preserve"> </w:t>
      </w:r>
      <w:proofErr w:type="spellStart"/>
      <w:r w:rsidR="003E5F2D" w:rsidRPr="00991E4C">
        <w:rPr>
          <w:sz w:val="26"/>
          <w:szCs w:val="26"/>
        </w:rPr>
        <w:t>của</w:t>
      </w:r>
      <w:proofErr w:type="spellEnd"/>
      <w:r w:rsidR="003E5F2D" w:rsidRPr="00991E4C">
        <w:rPr>
          <w:sz w:val="26"/>
          <w:szCs w:val="26"/>
        </w:rPr>
        <w:t xml:space="preserve"> </w:t>
      </w:r>
      <w:proofErr w:type="spellStart"/>
      <w:r w:rsidR="003E5F2D" w:rsidRPr="00991E4C">
        <w:rPr>
          <w:sz w:val="26"/>
          <w:szCs w:val="26"/>
        </w:rPr>
        <w:t>mình</w:t>
      </w:r>
      <w:proofErr w:type="spellEnd"/>
      <w:r w:rsidR="003E5F2D" w:rsidRPr="00991E4C">
        <w:rPr>
          <w:sz w:val="26"/>
          <w:szCs w:val="26"/>
        </w:rPr>
        <w:t xml:space="preserve">. </w:t>
      </w:r>
      <w:proofErr w:type="spellStart"/>
      <w:r w:rsidR="003E5F2D" w:rsidRPr="00991E4C">
        <w:rPr>
          <w:sz w:val="26"/>
          <w:szCs w:val="26"/>
        </w:rPr>
        <w:t>Thông</w:t>
      </w:r>
      <w:proofErr w:type="spellEnd"/>
      <w:r w:rsidR="003E5F2D" w:rsidRPr="00991E4C">
        <w:rPr>
          <w:sz w:val="26"/>
          <w:szCs w:val="26"/>
        </w:rPr>
        <w:t xml:space="preserve"> qua </w:t>
      </w:r>
      <w:proofErr w:type="spellStart"/>
      <w:r w:rsidR="003E5F2D" w:rsidRPr="00991E4C">
        <w:rPr>
          <w:sz w:val="26"/>
          <w:szCs w:val="26"/>
        </w:rPr>
        <w:t>hoạt</w:t>
      </w:r>
      <w:proofErr w:type="spellEnd"/>
      <w:r w:rsidR="003E5F2D" w:rsidRPr="00991E4C">
        <w:rPr>
          <w:sz w:val="26"/>
          <w:szCs w:val="26"/>
        </w:rPr>
        <w:t xml:space="preserve"> </w:t>
      </w:r>
      <w:proofErr w:type="spellStart"/>
      <w:r w:rsidR="003E5F2D" w:rsidRPr="00991E4C">
        <w:rPr>
          <w:sz w:val="26"/>
          <w:szCs w:val="26"/>
        </w:rPr>
        <w:t>động</w:t>
      </w:r>
      <w:proofErr w:type="spellEnd"/>
      <w:r w:rsidR="003E5F2D" w:rsidRPr="00991E4C">
        <w:rPr>
          <w:sz w:val="26"/>
          <w:szCs w:val="26"/>
        </w:rPr>
        <w:t xml:space="preserve"> </w:t>
      </w:r>
      <w:proofErr w:type="spellStart"/>
      <w:r w:rsidR="003E5F2D" w:rsidRPr="00991E4C">
        <w:rPr>
          <w:sz w:val="26"/>
          <w:szCs w:val="26"/>
        </w:rPr>
        <w:t>dạy</w:t>
      </w:r>
      <w:proofErr w:type="spellEnd"/>
      <w:r w:rsidR="003E5F2D" w:rsidRPr="00991E4C">
        <w:rPr>
          <w:sz w:val="26"/>
          <w:szCs w:val="26"/>
        </w:rPr>
        <w:t xml:space="preserve"> </w:t>
      </w:r>
      <w:proofErr w:type="spellStart"/>
      <w:r w:rsidR="003E5F2D" w:rsidRPr="00991E4C">
        <w:rPr>
          <w:sz w:val="26"/>
          <w:szCs w:val="26"/>
        </w:rPr>
        <w:t>học</w:t>
      </w:r>
      <w:proofErr w:type="spellEnd"/>
      <w:r w:rsidR="003E5F2D" w:rsidRPr="00991E4C">
        <w:rPr>
          <w:sz w:val="26"/>
          <w:szCs w:val="26"/>
        </w:rPr>
        <w:t xml:space="preserve"> </w:t>
      </w:r>
      <w:proofErr w:type="spellStart"/>
      <w:r w:rsidR="003E5F2D" w:rsidRPr="00991E4C">
        <w:rPr>
          <w:sz w:val="26"/>
          <w:szCs w:val="26"/>
        </w:rPr>
        <w:t>này</w:t>
      </w:r>
      <w:proofErr w:type="spellEnd"/>
      <w:r w:rsidR="003E5F2D" w:rsidRPr="00991E4C">
        <w:rPr>
          <w:sz w:val="26"/>
          <w:szCs w:val="26"/>
        </w:rPr>
        <w:t xml:space="preserve">, </w:t>
      </w:r>
      <w:proofErr w:type="spellStart"/>
      <w:r w:rsidR="003E5F2D" w:rsidRPr="00991E4C">
        <w:rPr>
          <w:sz w:val="26"/>
          <w:szCs w:val="26"/>
        </w:rPr>
        <w:t>sinh</w:t>
      </w:r>
      <w:proofErr w:type="spellEnd"/>
      <w:r w:rsidR="003E5F2D" w:rsidRPr="00991E4C">
        <w:rPr>
          <w:sz w:val="26"/>
          <w:szCs w:val="26"/>
        </w:rPr>
        <w:t xml:space="preserve"> </w:t>
      </w:r>
      <w:proofErr w:type="spellStart"/>
      <w:r w:rsidR="003E5F2D" w:rsidRPr="00991E4C">
        <w:rPr>
          <w:sz w:val="26"/>
          <w:szCs w:val="26"/>
        </w:rPr>
        <w:t>viên</w:t>
      </w:r>
      <w:proofErr w:type="spellEnd"/>
      <w:r w:rsidR="003E5F2D" w:rsidRPr="00991E4C">
        <w:rPr>
          <w:sz w:val="26"/>
          <w:szCs w:val="26"/>
        </w:rPr>
        <w:t xml:space="preserve"> </w:t>
      </w:r>
      <w:proofErr w:type="spellStart"/>
      <w:r w:rsidR="003E5F2D" w:rsidRPr="00991E4C">
        <w:rPr>
          <w:sz w:val="26"/>
          <w:szCs w:val="26"/>
        </w:rPr>
        <w:t>hình</w:t>
      </w:r>
      <w:proofErr w:type="spellEnd"/>
      <w:r w:rsidR="003E5F2D" w:rsidRPr="00991E4C">
        <w:rPr>
          <w:sz w:val="26"/>
          <w:szCs w:val="26"/>
        </w:rPr>
        <w:t xml:space="preserve"> </w:t>
      </w:r>
      <w:proofErr w:type="spellStart"/>
      <w:r w:rsidR="003E5F2D" w:rsidRPr="00991E4C">
        <w:rPr>
          <w:sz w:val="26"/>
          <w:szCs w:val="26"/>
        </w:rPr>
        <w:t>thành</w:t>
      </w:r>
      <w:proofErr w:type="spellEnd"/>
      <w:r w:rsidR="003E5F2D" w:rsidRPr="00991E4C">
        <w:rPr>
          <w:sz w:val="26"/>
          <w:szCs w:val="26"/>
        </w:rPr>
        <w:t xml:space="preserve"> </w:t>
      </w:r>
      <w:proofErr w:type="spellStart"/>
      <w:r w:rsidR="003E5F2D" w:rsidRPr="00991E4C">
        <w:rPr>
          <w:sz w:val="26"/>
          <w:szCs w:val="26"/>
        </w:rPr>
        <w:t>các</w:t>
      </w:r>
      <w:proofErr w:type="spellEnd"/>
      <w:r w:rsidR="003E5F2D" w:rsidRPr="00991E4C">
        <w:rPr>
          <w:sz w:val="26"/>
          <w:szCs w:val="26"/>
        </w:rPr>
        <w:t xml:space="preserve"> </w:t>
      </w:r>
      <w:proofErr w:type="spellStart"/>
      <w:r w:rsidR="003E5F2D" w:rsidRPr="00991E4C">
        <w:rPr>
          <w:sz w:val="26"/>
          <w:szCs w:val="26"/>
        </w:rPr>
        <w:t>kỹ</w:t>
      </w:r>
      <w:proofErr w:type="spellEnd"/>
      <w:r w:rsidR="003E5F2D" w:rsidRPr="00991E4C">
        <w:rPr>
          <w:sz w:val="26"/>
          <w:szCs w:val="26"/>
        </w:rPr>
        <w:t xml:space="preserve"> </w:t>
      </w:r>
      <w:proofErr w:type="spellStart"/>
      <w:r w:rsidR="003E5F2D" w:rsidRPr="00991E4C">
        <w:rPr>
          <w:sz w:val="26"/>
          <w:szCs w:val="26"/>
        </w:rPr>
        <w:t>năng</w:t>
      </w:r>
      <w:proofErr w:type="spellEnd"/>
      <w:r w:rsidR="003E5F2D" w:rsidRPr="00991E4C">
        <w:rPr>
          <w:sz w:val="26"/>
          <w:szCs w:val="26"/>
        </w:rPr>
        <w:t xml:space="preserve"> </w:t>
      </w:r>
      <w:proofErr w:type="spellStart"/>
      <w:r w:rsidR="003E5F2D" w:rsidRPr="00991E4C">
        <w:rPr>
          <w:sz w:val="26"/>
          <w:szCs w:val="26"/>
        </w:rPr>
        <w:t>như</w:t>
      </w:r>
      <w:proofErr w:type="spellEnd"/>
      <w:r w:rsidR="003E5F2D" w:rsidRPr="00991E4C">
        <w:rPr>
          <w:sz w:val="26"/>
          <w:szCs w:val="26"/>
        </w:rPr>
        <w:t xml:space="preserve"> </w:t>
      </w:r>
      <w:proofErr w:type="spellStart"/>
      <w:r w:rsidR="003E5F2D" w:rsidRPr="00991E4C">
        <w:rPr>
          <w:sz w:val="26"/>
          <w:szCs w:val="26"/>
        </w:rPr>
        <w:t>tư</w:t>
      </w:r>
      <w:proofErr w:type="spellEnd"/>
      <w:r w:rsidR="003E5F2D" w:rsidRPr="00991E4C">
        <w:rPr>
          <w:sz w:val="26"/>
          <w:szCs w:val="26"/>
        </w:rPr>
        <w:t xml:space="preserve"> </w:t>
      </w:r>
      <w:proofErr w:type="spellStart"/>
      <w:r w:rsidR="003E5F2D" w:rsidRPr="00991E4C">
        <w:rPr>
          <w:sz w:val="26"/>
          <w:szCs w:val="26"/>
        </w:rPr>
        <w:t>duy</w:t>
      </w:r>
      <w:proofErr w:type="spellEnd"/>
      <w:r w:rsidR="003E5F2D" w:rsidRPr="00991E4C">
        <w:rPr>
          <w:sz w:val="26"/>
          <w:szCs w:val="26"/>
        </w:rPr>
        <w:t xml:space="preserve"> </w:t>
      </w:r>
      <w:proofErr w:type="spellStart"/>
      <w:r w:rsidR="003E5F2D" w:rsidRPr="00991E4C">
        <w:rPr>
          <w:sz w:val="26"/>
          <w:szCs w:val="26"/>
        </w:rPr>
        <w:t>phản</w:t>
      </w:r>
      <w:proofErr w:type="spellEnd"/>
      <w:r w:rsidR="003E5F2D" w:rsidRPr="00991E4C">
        <w:rPr>
          <w:sz w:val="26"/>
          <w:szCs w:val="26"/>
        </w:rPr>
        <w:t xml:space="preserve"> </w:t>
      </w:r>
      <w:proofErr w:type="spellStart"/>
      <w:r w:rsidR="003E5F2D" w:rsidRPr="00991E4C">
        <w:rPr>
          <w:sz w:val="26"/>
          <w:szCs w:val="26"/>
        </w:rPr>
        <w:t>biện</w:t>
      </w:r>
      <w:proofErr w:type="spellEnd"/>
      <w:r w:rsidR="003E5F2D" w:rsidRPr="00991E4C">
        <w:rPr>
          <w:sz w:val="26"/>
          <w:szCs w:val="26"/>
        </w:rPr>
        <w:t xml:space="preserve">, </w:t>
      </w:r>
      <w:proofErr w:type="spellStart"/>
      <w:r w:rsidR="003E5F2D" w:rsidRPr="00991E4C">
        <w:rPr>
          <w:sz w:val="26"/>
          <w:szCs w:val="26"/>
        </w:rPr>
        <w:t>thương</w:t>
      </w:r>
      <w:proofErr w:type="spellEnd"/>
      <w:r w:rsidR="003E5F2D" w:rsidRPr="00991E4C">
        <w:rPr>
          <w:sz w:val="26"/>
          <w:szCs w:val="26"/>
        </w:rPr>
        <w:t xml:space="preserve"> </w:t>
      </w:r>
      <w:proofErr w:type="spellStart"/>
      <w:r w:rsidR="003E5F2D" w:rsidRPr="00991E4C">
        <w:rPr>
          <w:sz w:val="26"/>
          <w:szCs w:val="26"/>
        </w:rPr>
        <w:t>lượng</w:t>
      </w:r>
      <w:proofErr w:type="spellEnd"/>
      <w:r w:rsidR="003E5F2D" w:rsidRPr="00991E4C">
        <w:rPr>
          <w:sz w:val="26"/>
          <w:szCs w:val="26"/>
        </w:rPr>
        <w:t xml:space="preserve"> </w:t>
      </w:r>
      <w:proofErr w:type="spellStart"/>
      <w:r w:rsidR="003E5F2D" w:rsidRPr="00991E4C">
        <w:rPr>
          <w:sz w:val="26"/>
          <w:szCs w:val="26"/>
        </w:rPr>
        <w:t>và</w:t>
      </w:r>
      <w:proofErr w:type="spellEnd"/>
      <w:r w:rsidR="003E5F2D" w:rsidRPr="00991E4C">
        <w:rPr>
          <w:sz w:val="26"/>
          <w:szCs w:val="26"/>
        </w:rPr>
        <w:t xml:space="preserve"> </w:t>
      </w:r>
      <w:proofErr w:type="spellStart"/>
      <w:r w:rsidR="003E5F2D" w:rsidRPr="00991E4C">
        <w:rPr>
          <w:sz w:val="26"/>
          <w:szCs w:val="26"/>
        </w:rPr>
        <w:t>đưa</w:t>
      </w:r>
      <w:proofErr w:type="spellEnd"/>
      <w:r w:rsidR="003E5F2D" w:rsidRPr="00991E4C">
        <w:rPr>
          <w:sz w:val="26"/>
          <w:szCs w:val="26"/>
        </w:rPr>
        <w:t xml:space="preserve"> ra </w:t>
      </w:r>
      <w:proofErr w:type="spellStart"/>
      <w:r w:rsidR="003E5F2D" w:rsidRPr="00991E4C">
        <w:rPr>
          <w:sz w:val="26"/>
          <w:szCs w:val="26"/>
        </w:rPr>
        <w:t>quyết</w:t>
      </w:r>
      <w:proofErr w:type="spellEnd"/>
      <w:r w:rsidR="003E5F2D" w:rsidRPr="00991E4C">
        <w:rPr>
          <w:sz w:val="26"/>
          <w:szCs w:val="26"/>
        </w:rPr>
        <w:t xml:space="preserve"> </w:t>
      </w:r>
      <w:proofErr w:type="spellStart"/>
      <w:r w:rsidR="003E5F2D" w:rsidRPr="00991E4C">
        <w:rPr>
          <w:sz w:val="26"/>
          <w:szCs w:val="26"/>
        </w:rPr>
        <w:t>định</w:t>
      </w:r>
      <w:proofErr w:type="spellEnd"/>
      <w:r w:rsidR="003E5F2D" w:rsidRPr="00991E4C">
        <w:rPr>
          <w:sz w:val="26"/>
          <w:szCs w:val="26"/>
        </w:rPr>
        <w:t xml:space="preserve"> hay </w:t>
      </w:r>
      <w:proofErr w:type="spellStart"/>
      <w:r w:rsidR="003E5F2D" w:rsidRPr="00991E4C">
        <w:rPr>
          <w:sz w:val="26"/>
          <w:szCs w:val="26"/>
        </w:rPr>
        <w:t>kỹ</w:t>
      </w:r>
      <w:proofErr w:type="spellEnd"/>
      <w:r w:rsidR="003E5F2D" w:rsidRPr="00991E4C">
        <w:rPr>
          <w:sz w:val="26"/>
          <w:szCs w:val="26"/>
        </w:rPr>
        <w:t xml:space="preserve"> </w:t>
      </w:r>
      <w:proofErr w:type="spellStart"/>
      <w:r w:rsidR="003E5F2D" w:rsidRPr="00991E4C">
        <w:rPr>
          <w:sz w:val="26"/>
          <w:szCs w:val="26"/>
        </w:rPr>
        <w:t>năng</w:t>
      </w:r>
      <w:proofErr w:type="spellEnd"/>
      <w:r w:rsidR="003E5F2D" w:rsidRPr="00991E4C">
        <w:rPr>
          <w:sz w:val="26"/>
          <w:szCs w:val="26"/>
        </w:rPr>
        <w:t xml:space="preserve"> </w:t>
      </w:r>
      <w:proofErr w:type="spellStart"/>
      <w:r w:rsidR="003E5F2D" w:rsidRPr="00991E4C">
        <w:rPr>
          <w:sz w:val="26"/>
          <w:szCs w:val="26"/>
        </w:rPr>
        <w:t>nói</w:t>
      </w:r>
      <w:proofErr w:type="spellEnd"/>
      <w:r w:rsidR="003E5F2D" w:rsidRPr="00991E4C">
        <w:rPr>
          <w:sz w:val="26"/>
          <w:szCs w:val="26"/>
        </w:rPr>
        <w:t xml:space="preserve"> </w:t>
      </w:r>
      <w:proofErr w:type="spellStart"/>
      <w:r w:rsidR="003E5F2D" w:rsidRPr="00991E4C">
        <w:rPr>
          <w:sz w:val="26"/>
          <w:szCs w:val="26"/>
        </w:rPr>
        <w:t>trước</w:t>
      </w:r>
      <w:proofErr w:type="spellEnd"/>
      <w:r w:rsidR="003E5F2D" w:rsidRPr="00991E4C">
        <w:rPr>
          <w:sz w:val="26"/>
          <w:szCs w:val="26"/>
        </w:rPr>
        <w:t xml:space="preserve"> </w:t>
      </w:r>
      <w:proofErr w:type="spellStart"/>
      <w:r w:rsidR="003E5F2D" w:rsidRPr="00991E4C">
        <w:rPr>
          <w:sz w:val="26"/>
          <w:szCs w:val="26"/>
        </w:rPr>
        <w:t>đám</w:t>
      </w:r>
      <w:proofErr w:type="spellEnd"/>
      <w:r w:rsidR="003E5F2D" w:rsidRPr="00991E4C">
        <w:rPr>
          <w:sz w:val="26"/>
          <w:szCs w:val="26"/>
        </w:rPr>
        <w:t xml:space="preserve"> </w:t>
      </w:r>
      <w:proofErr w:type="spellStart"/>
      <w:r w:rsidR="003E5F2D" w:rsidRPr="00991E4C">
        <w:rPr>
          <w:sz w:val="26"/>
          <w:szCs w:val="26"/>
        </w:rPr>
        <w:t>đông</w:t>
      </w:r>
      <w:proofErr w:type="spellEnd"/>
      <w:r w:rsidR="003E5F2D" w:rsidRPr="00991E4C">
        <w:rPr>
          <w:sz w:val="26"/>
          <w:szCs w:val="26"/>
        </w:rPr>
        <w:t>.</w:t>
      </w:r>
    </w:p>
    <w:p w14:paraId="5FA43590" w14:textId="0FD5FC47" w:rsidR="003E5F2D" w:rsidRPr="00991E4C" w:rsidRDefault="005B6827" w:rsidP="005B6827">
      <w:pPr>
        <w:pStyle w:val="NormalWeb"/>
        <w:shd w:val="clear" w:color="auto" w:fill="FFFFFF"/>
        <w:spacing w:line="360" w:lineRule="auto"/>
        <w:ind w:firstLine="360"/>
        <w:jc w:val="both"/>
        <w:textAlignment w:val="baseline"/>
        <w:rPr>
          <w:b/>
          <w:bCs/>
          <w:sz w:val="26"/>
          <w:szCs w:val="26"/>
        </w:rPr>
      </w:pPr>
      <w:r w:rsidRPr="00991E4C">
        <w:rPr>
          <w:b/>
          <w:bCs/>
          <w:sz w:val="26"/>
          <w:szCs w:val="26"/>
        </w:rPr>
        <w:t xml:space="preserve">12. </w:t>
      </w:r>
      <w:proofErr w:type="spellStart"/>
      <w:r w:rsidR="003E5F2D" w:rsidRPr="00991E4C">
        <w:rPr>
          <w:b/>
          <w:bCs/>
          <w:sz w:val="26"/>
          <w:szCs w:val="26"/>
        </w:rPr>
        <w:t>Thảo</w:t>
      </w:r>
      <w:proofErr w:type="spellEnd"/>
      <w:r w:rsidR="003E5F2D" w:rsidRPr="00991E4C">
        <w:rPr>
          <w:b/>
          <w:bCs/>
          <w:sz w:val="26"/>
          <w:szCs w:val="26"/>
        </w:rPr>
        <w:t xml:space="preserve"> </w:t>
      </w:r>
      <w:proofErr w:type="spellStart"/>
      <w:r w:rsidR="003E5F2D" w:rsidRPr="00991E4C">
        <w:rPr>
          <w:b/>
          <w:bCs/>
          <w:sz w:val="26"/>
          <w:szCs w:val="26"/>
        </w:rPr>
        <w:t>luận</w:t>
      </w:r>
      <w:proofErr w:type="spellEnd"/>
      <w:r w:rsidR="003E5F2D" w:rsidRPr="00991E4C">
        <w:rPr>
          <w:b/>
          <w:bCs/>
          <w:sz w:val="26"/>
          <w:szCs w:val="26"/>
        </w:rPr>
        <w:t xml:space="preserve"> (Discussion)</w:t>
      </w:r>
      <w:r w:rsidR="003E5F2D" w:rsidRPr="00991E4C">
        <w:rPr>
          <w:sz w:val="26"/>
          <w:szCs w:val="26"/>
        </w:rPr>
        <w:t xml:space="preserve">: </w:t>
      </w:r>
      <w:proofErr w:type="spellStart"/>
      <w:r w:rsidR="003E5F2D" w:rsidRPr="00991E4C">
        <w:rPr>
          <w:sz w:val="26"/>
          <w:szCs w:val="26"/>
        </w:rPr>
        <w:t>Là</w:t>
      </w:r>
      <w:proofErr w:type="spellEnd"/>
      <w:r w:rsidR="003E5F2D" w:rsidRPr="00991E4C">
        <w:rPr>
          <w:sz w:val="26"/>
          <w:szCs w:val="26"/>
        </w:rPr>
        <w:t xml:space="preserve"> </w:t>
      </w:r>
      <w:proofErr w:type="spellStart"/>
      <w:r w:rsidR="003E5F2D" w:rsidRPr="00991E4C">
        <w:rPr>
          <w:sz w:val="26"/>
          <w:szCs w:val="26"/>
        </w:rPr>
        <w:t>phương</w:t>
      </w:r>
      <w:proofErr w:type="spellEnd"/>
      <w:r w:rsidR="003E5F2D" w:rsidRPr="00991E4C">
        <w:rPr>
          <w:sz w:val="26"/>
          <w:szCs w:val="26"/>
        </w:rPr>
        <w:t xml:space="preserve"> </w:t>
      </w:r>
      <w:proofErr w:type="spellStart"/>
      <w:r w:rsidR="003E5F2D" w:rsidRPr="00991E4C">
        <w:rPr>
          <w:sz w:val="26"/>
          <w:szCs w:val="26"/>
        </w:rPr>
        <w:t>pháp</w:t>
      </w:r>
      <w:proofErr w:type="spellEnd"/>
      <w:r w:rsidR="003E5F2D" w:rsidRPr="00991E4C">
        <w:rPr>
          <w:sz w:val="26"/>
          <w:szCs w:val="26"/>
        </w:rPr>
        <w:t xml:space="preserve"> </w:t>
      </w:r>
      <w:proofErr w:type="spellStart"/>
      <w:r w:rsidR="003E5F2D" w:rsidRPr="00991E4C">
        <w:rPr>
          <w:sz w:val="26"/>
          <w:szCs w:val="26"/>
        </w:rPr>
        <w:t>dạy</w:t>
      </w:r>
      <w:proofErr w:type="spellEnd"/>
      <w:r w:rsidR="003E5F2D" w:rsidRPr="00991E4C">
        <w:rPr>
          <w:sz w:val="26"/>
          <w:szCs w:val="26"/>
        </w:rPr>
        <w:t xml:space="preserve"> </w:t>
      </w:r>
      <w:proofErr w:type="spellStart"/>
      <w:r w:rsidR="003E5F2D" w:rsidRPr="00991E4C">
        <w:rPr>
          <w:sz w:val="26"/>
          <w:szCs w:val="26"/>
        </w:rPr>
        <w:t>học</w:t>
      </w:r>
      <w:proofErr w:type="spellEnd"/>
      <w:r w:rsidR="003E5F2D" w:rsidRPr="00991E4C">
        <w:rPr>
          <w:sz w:val="26"/>
          <w:szCs w:val="26"/>
        </w:rPr>
        <w:t xml:space="preserve"> </w:t>
      </w:r>
      <w:proofErr w:type="spellStart"/>
      <w:r w:rsidR="003E5F2D" w:rsidRPr="00991E4C">
        <w:rPr>
          <w:sz w:val="26"/>
          <w:szCs w:val="26"/>
        </w:rPr>
        <w:t>trong</w:t>
      </w:r>
      <w:proofErr w:type="spellEnd"/>
      <w:r w:rsidR="003E5F2D" w:rsidRPr="00991E4C">
        <w:rPr>
          <w:sz w:val="26"/>
          <w:szCs w:val="26"/>
        </w:rPr>
        <w:t xml:space="preserve"> </w:t>
      </w:r>
      <w:proofErr w:type="spellStart"/>
      <w:r w:rsidR="003E5F2D" w:rsidRPr="00991E4C">
        <w:rPr>
          <w:sz w:val="26"/>
          <w:szCs w:val="26"/>
        </w:rPr>
        <w:t>đó</w:t>
      </w:r>
      <w:proofErr w:type="spellEnd"/>
      <w:r w:rsidR="003E5F2D" w:rsidRPr="00991E4C">
        <w:rPr>
          <w:sz w:val="26"/>
          <w:szCs w:val="26"/>
        </w:rPr>
        <w:t xml:space="preserve"> </w:t>
      </w:r>
      <w:proofErr w:type="spellStart"/>
      <w:r w:rsidR="003E5F2D" w:rsidRPr="00991E4C">
        <w:rPr>
          <w:sz w:val="26"/>
          <w:szCs w:val="26"/>
        </w:rPr>
        <w:t>sinh</w:t>
      </w:r>
      <w:proofErr w:type="spellEnd"/>
      <w:r w:rsidR="003E5F2D" w:rsidRPr="00991E4C">
        <w:rPr>
          <w:sz w:val="26"/>
          <w:szCs w:val="26"/>
        </w:rPr>
        <w:t xml:space="preserve"> </w:t>
      </w:r>
      <w:proofErr w:type="spellStart"/>
      <w:r w:rsidR="003E5F2D" w:rsidRPr="00991E4C">
        <w:rPr>
          <w:sz w:val="26"/>
          <w:szCs w:val="26"/>
        </w:rPr>
        <w:t>viên</w:t>
      </w:r>
      <w:proofErr w:type="spellEnd"/>
      <w:r w:rsidR="003E5F2D" w:rsidRPr="00991E4C">
        <w:rPr>
          <w:sz w:val="26"/>
          <w:szCs w:val="26"/>
        </w:rPr>
        <w:t xml:space="preserve"> </w:t>
      </w:r>
      <w:proofErr w:type="spellStart"/>
      <w:r w:rsidR="003E5F2D" w:rsidRPr="00991E4C">
        <w:rPr>
          <w:sz w:val="26"/>
          <w:szCs w:val="26"/>
        </w:rPr>
        <w:t>được</w:t>
      </w:r>
      <w:proofErr w:type="spellEnd"/>
      <w:r w:rsidR="003E5F2D" w:rsidRPr="00991E4C">
        <w:rPr>
          <w:sz w:val="26"/>
          <w:szCs w:val="26"/>
        </w:rPr>
        <w:t xml:space="preserve"> chia </w:t>
      </w:r>
      <w:proofErr w:type="spellStart"/>
      <w:r w:rsidR="003E5F2D" w:rsidRPr="00991E4C">
        <w:rPr>
          <w:sz w:val="26"/>
          <w:szCs w:val="26"/>
        </w:rPr>
        <w:t>thành</w:t>
      </w:r>
      <w:proofErr w:type="spellEnd"/>
      <w:r w:rsidR="003E5F2D" w:rsidRPr="00991E4C">
        <w:rPr>
          <w:sz w:val="26"/>
          <w:szCs w:val="26"/>
        </w:rPr>
        <w:t xml:space="preserve"> </w:t>
      </w:r>
      <w:proofErr w:type="spellStart"/>
      <w:r w:rsidR="003E5F2D" w:rsidRPr="00991E4C">
        <w:rPr>
          <w:sz w:val="26"/>
          <w:szCs w:val="26"/>
        </w:rPr>
        <w:t>các</w:t>
      </w:r>
      <w:proofErr w:type="spellEnd"/>
      <w:r w:rsidR="003E5F2D" w:rsidRPr="00991E4C">
        <w:rPr>
          <w:b/>
          <w:bCs/>
          <w:sz w:val="26"/>
          <w:szCs w:val="26"/>
        </w:rPr>
        <w:t xml:space="preserve"> </w:t>
      </w:r>
      <w:proofErr w:type="spellStart"/>
      <w:r w:rsidR="003E5F2D" w:rsidRPr="00991E4C">
        <w:rPr>
          <w:sz w:val="26"/>
          <w:szCs w:val="26"/>
        </w:rPr>
        <w:t>nhóm</w:t>
      </w:r>
      <w:proofErr w:type="spellEnd"/>
      <w:r w:rsidR="003E5F2D" w:rsidRPr="00991E4C">
        <w:rPr>
          <w:sz w:val="26"/>
          <w:szCs w:val="26"/>
        </w:rPr>
        <w:t xml:space="preserve"> </w:t>
      </w:r>
      <w:proofErr w:type="spellStart"/>
      <w:r w:rsidR="003E5F2D" w:rsidRPr="00991E4C">
        <w:rPr>
          <w:sz w:val="26"/>
          <w:szCs w:val="26"/>
        </w:rPr>
        <w:t>và</w:t>
      </w:r>
      <w:proofErr w:type="spellEnd"/>
      <w:r w:rsidR="003E5F2D" w:rsidRPr="00991E4C">
        <w:rPr>
          <w:sz w:val="26"/>
          <w:szCs w:val="26"/>
        </w:rPr>
        <w:t xml:space="preserve"> </w:t>
      </w:r>
      <w:proofErr w:type="spellStart"/>
      <w:r w:rsidR="003E5F2D" w:rsidRPr="00991E4C">
        <w:rPr>
          <w:sz w:val="26"/>
          <w:szCs w:val="26"/>
        </w:rPr>
        <w:t>tham</w:t>
      </w:r>
      <w:proofErr w:type="spellEnd"/>
      <w:r w:rsidR="003E5F2D" w:rsidRPr="00991E4C">
        <w:rPr>
          <w:sz w:val="26"/>
          <w:szCs w:val="26"/>
        </w:rPr>
        <w:t xml:space="preserve"> </w:t>
      </w:r>
      <w:proofErr w:type="spellStart"/>
      <w:r w:rsidR="003E5F2D" w:rsidRPr="00991E4C">
        <w:rPr>
          <w:sz w:val="26"/>
          <w:szCs w:val="26"/>
        </w:rPr>
        <w:t>gia</w:t>
      </w:r>
      <w:proofErr w:type="spellEnd"/>
      <w:r w:rsidR="003E5F2D" w:rsidRPr="00991E4C">
        <w:rPr>
          <w:sz w:val="26"/>
          <w:szCs w:val="26"/>
        </w:rPr>
        <w:t xml:space="preserve"> </w:t>
      </w:r>
      <w:proofErr w:type="spellStart"/>
      <w:r w:rsidR="003E5F2D" w:rsidRPr="00991E4C">
        <w:rPr>
          <w:sz w:val="26"/>
          <w:szCs w:val="26"/>
        </w:rPr>
        <w:t>thảo</w:t>
      </w:r>
      <w:proofErr w:type="spellEnd"/>
      <w:r w:rsidR="003E5F2D" w:rsidRPr="00991E4C">
        <w:rPr>
          <w:sz w:val="26"/>
          <w:szCs w:val="26"/>
        </w:rPr>
        <w:t xml:space="preserve"> </w:t>
      </w:r>
      <w:proofErr w:type="spellStart"/>
      <w:r w:rsidR="003E5F2D" w:rsidRPr="00991E4C">
        <w:rPr>
          <w:sz w:val="26"/>
          <w:szCs w:val="26"/>
        </w:rPr>
        <w:t>luận</w:t>
      </w:r>
      <w:proofErr w:type="spellEnd"/>
      <w:r w:rsidR="003E5F2D" w:rsidRPr="00991E4C">
        <w:rPr>
          <w:sz w:val="26"/>
          <w:szCs w:val="26"/>
        </w:rPr>
        <w:t xml:space="preserve"> </w:t>
      </w:r>
      <w:proofErr w:type="spellStart"/>
      <w:r w:rsidR="003E5F2D" w:rsidRPr="00991E4C">
        <w:rPr>
          <w:sz w:val="26"/>
          <w:szCs w:val="26"/>
        </w:rPr>
        <w:t>về</w:t>
      </w:r>
      <w:proofErr w:type="spellEnd"/>
      <w:r w:rsidR="003E5F2D" w:rsidRPr="00991E4C">
        <w:rPr>
          <w:sz w:val="26"/>
          <w:szCs w:val="26"/>
        </w:rPr>
        <w:t xml:space="preserve"> </w:t>
      </w:r>
      <w:proofErr w:type="spellStart"/>
      <w:r w:rsidR="003E5F2D" w:rsidRPr="00991E4C">
        <w:rPr>
          <w:sz w:val="26"/>
          <w:szCs w:val="26"/>
        </w:rPr>
        <w:t>những</w:t>
      </w:r>
      <w:proofErr w:type="spellEnd"/>
      <w:r w:rsidR="003E5F2D" w:rsidRPr="00991E4C">
        <w:rPr>
          <w:sz w:val="26"/>
          <w:szCs w:val="26"/>
        </w:rPr>
        <w:t xml:space="preserve"> </w:t>
      </w:r>
      <w:proofErr w:type="spellStart"/>
      <w:r w:rsidR="003E5F2D" w:rsidRPr="00991E4C">
        <w:rPr>
          <w:sz w:val="26"/>
          <w:szCs w:val="26"/>
        </w:rPr>
        <w:t>quan</w:t>
      </w:r>
      <w:proofErr w:type="spellEnd"/>
      <w:r w:rsidR="003E5F2D" w:rsidRPr="00991E4C">
        <w:rPr>
          <w:sz w:val="26"/>
          <w:szCs w:val="26"/>
        </w:rPr>
        <w:t xml:space="preserve"> </w:t>
      </w:r>
      <w:proofErr w:type="spellStart"/>
      <w:r w:rsidR="003E5F2D" w:rsidRPr="00991E4C">
        <w:rPr>
          <w:sz w:val="26"/>
          <w:szCs w:val="26"/>
        </w:rPr>
        <w:t>điểm</w:t>
      </w:r>
      <w:proofErr w:type="spellEnd"/>
      <w:r w:rsidR="000E0F6B" w:rsidRPr="00991E4C">
        <w:rPr>
          <w:sz w:val="26"/>
          <w:szCs w:val="26"/>
        </w:rPr>
        <w:t xml:space="preserve"> </w:t>
      </w:r>
      <w:proofErr w:type="spellStart"/>
      <w:r w:rsidR="000E0F6B" w:rsidRPr="00991E4C">
        <w:rPr>
          <w:sz w:val="26"/>
          <w:szCs w:val="26"/>
        </w:rPr>
        <w:t>cho</w:t>
      </w:r>
      <w:proofErr w:type="spellEnd"/>
      <w:r w:rsidR="000E0F6B" w:rsidRPr="00991E4C">
        <w:rPr>
          <w:sz w:val="26"/>
          <w:szCs w:val="26"/>
        </w:rPr>
        <w:t xml:space="preserve"> </w:t>
      </w:r>
      <w:proofErr w:type="spellStart"/>
      <w:r w:rsidR="000E0F6B" w:rsidRPr="00991E4C">
        <w:rPr>
          <w:sz w:val="26"/>
          <w:szCs w:val="26"/>
        </w:rPr>
        <w:t>một</w:t>
      </w:r>
      <w:proofErr w:type="spellEnd"/>
      <w:r w:rsidR="000E0F6B" w:rsidRPr="00991E4C">
        <w:rPr>
          <w:sz w:val="26"/>
          <w:szCs w:val="26"/>
        </w:rPr>
        <w:t xml:space="preserve"> </w:t>
      </w:r>
      <w:proofErr w:type="spellStart"/>
      <w:r w:rsidR="000E0F6B" w:rsidRPr="00991E4C">
        <w:rPr>
          <w:sz w:val="26"/>
          <w:szCs w:val="26"/>
        </w:rPr>
        <w:t>vấn</w:t>
      </w:r>
      <w:proofErr w:type="spellEnd"/>
      <w:r w:rsidR="000E0F6B" w:rsidRPr="00991E4C">
        <w:rPr>
          <w:sz w:val="26"/>
          <w:szCs w:val="26"/>
        </w:rPr>
        <w:t xml:space="preserve"> </w:t>
      </w:r>
      <w:proofErr w:type="spellStart"/>
      <w:r w:rsidR="000E0F6B" w:rsidRPr="00991E4C">
        <w:rPr>
          <w:sz w:val="26"/>
          <w:szCs w:val="26"/>
        </w:rPr>
        <w:t>đề</w:t>
      </w:r>
      <w:proofErr w:type="spellEnd"/>
      <w:r w:rsidR="000E0F6B" w:rsidRPr="00991E4C">
        <w:rPr>
          <w:sz w:val="26"/>
          <w:szCs w:val="26"/>
        </w:rPr>
        <w:t xml:space="preserve"> </w:t>
      </w:r>
      <w:proofErr w:type="spellStart"/>
      <w:r w:rsidR="000E0F6B" w:rsidRPr="00991E4C">
        <w:rPr>
          <w:sz w:val="26"/>
          <w:szCs w:val="26"/>
        </w:rPr>
        <w:t>nào</w:t>
      </w:r>
      <w:proofErr w:type="spellEnd"/>
      <w:r w:rsidR="000E0F6B" w:rsidRPr="00991E4C">
        <w:rPr>
          <w:sz w:val="26"/>
          <w:szCs w:val="26"/>
        </w:rPr>
        <w:t xml:space="preserve"> </w:t>
      </w:r>
      <w:proofErr w:type="spellStart"/>
      <w:r w:rsidR="000E0F6B" w:rsidRPr="00991E4C">
        <w:rPr>
          <w:sz w:val="26"/>
          <w:szCs w:val="26"/>
        </w:rPr>
        <w:t>đó</w:t>
      </w:r>
      <w:proofErr w:type="spellEnd"/>
      <w:r w:rsidR="000E0F6B" w:rsidRPr="00991E4C">
        <w:rPr>
          <w:sz w:val="26"/>
          <w:szCs w:val="26"/>
        </w:rPr>
        <w:t xml:space="preserve"> </w:t>
      </w:r>
      <w:proofErr w:type="spellStart"/>
      <w:r w:rsidR="000E0F6B" w:rsidRPr="00991E4C">
        <w:rPr>
          <w:sz w:val="26"/>
          <w:szCs w:val="26"/>
        </w:rPr>
        <w:t>được</w:t>
      </w:r>
      <w:proofErr w:type="spellEnd"/>
      <w:r w:rsidR="000E0F6B" w:rsidRPr="00991E4C">
        <w:rPr>
          <w:sz w:val="26"/>
          <w:szCs w:val="26"/>
        </w:rPr>
        <w:t xml:space="preserve"> </w:t>
      </w:r>
      <w:proofErr w:type="spellStart"/>
      <w:r w:rsidR="000E0F6B" w:rsidRPr="00991E4C">
        <w:rPr>
          <w:sz w:val="26"/>
          <w:szCs w:val="26"/>
        </w:rPr>
        <w:lastRenderedPageBreak/>
        <w:t>giảng</w:t>
      </w:r>
      <w:proofErr w:type="spellEnd"/>
      <w:r w:rsidR="003E5F2D" w:rsidRPr="00991E4C">
        <w:rPr>
          <w:sz w:val="26"/>
          <w:szCs w:val="26"/>
        </w:rPr>
        <w:t xml:space="preserve"> </w:t>
      </w:r>
      <w:proofErr w:type="spellStart"/>
      <w:r w:rsidR="003E5F2D" w:rsidRPr="00991E4C">
        <w:rPr>
          <w:sz w:val="26"/>
          <w:szCs w:val="26"/>
        </w:rPr>
        <w:t>viên</w:t>
      </w:r>
      <w:proofErr w:type="spellEnd"/>
      <w:r w:rsidR="003E5F2D" w:rsidRPr="00991E4C">
        <w:rPr>
          <w:sz w:val="26"/>
          <w:szCs w:val="26"/>
        </w:rPr>
        <w:t xml:space="preserve"> </w:t>
      </w:r>
      <w:proofErr w:type="spellStart"/>
      <w:r w:rsidR="003E5F2D" w:rsidRPr="00991E4C">
        <w:rPr>
          <w:sz w:val="26"/>
          <w:szCs w:val="26"/>
        </w:rPr>
        <w:t>đặt</w:t>
      </w:r>
      <w:proofErr w:type="spellEnd"/>
      <w:r w:rsidR="003E5F2D" w:rsidRPr="00991E4C">
        <w:rPr>
          <w:sz w:val="26"/>
          <w:szCs w:val="26"/>
        </w:rPr>
        <w:t xml:space="preserve"> ra. </w:t>
      </w:r>
      <w:proofErr w:type="spellStart"/>
      <w:r w:rsidR="003E5F2D" w:rsidRPr="00991E4C">
        <w:rPr>
          <w:sz w:val="26"/>
          <w:szCs w:val="26"/>
        </w:rPr>
        <w:t>Khác</w:t>
      </w:r>
      <w:proofErr w:type="spellEnd"/>
      <w:r w:rsidR="003E5F2D" w:rsidRPr="00991E4C">
        <w:rPr>
          <w:sz w:val="26"/>
          <w:szCs w:val="26"/>
        </w:rPr>
        <w:t xml:space="preserve"> </w:t>
      </w:r>
      <w:proofErr w:type="spellStart"/>
      <w:r w:rsidR="003E5F2D" w:rsidRPr="00991E4C">
        <w:rPr>
          <w:sz w:val="26"/>
          <w:szCs w:val="26"/>
        </w:rPr>
        <w:t>với</w:t>
      </w:r>
      <w:proofErr w:type="spellEnd"/>
      <w:r w:rsidR="003E5F2D" w:rsidRPr="00991E4C">
        <w:rPr>
          <w:sz w:val="26"/>
          <w:szCs w:val="26"/>
        </w:rPr>
        <w:t xml:space="preserve"> </w:t>
      </w:r>
      <w:proofErr w:type="spellStart"/>
      <w:r w:rsidR="003E5F2D" w:rsidRPr="00991E4C">
        <w:rPr>
          <w:sz w:val="26"/>
          <w:szCs w:val="26"/>
        </w:rPr>
        <w:t>phương</w:t>
      </w:r>
      <w:proofErr w:type="spellEnd"/>
      <w:r w:rsidR="003E5F2D" w:rsidRPr="00991E4C">
        <w:rPr>
          <w:sz w:val="26"/>
          <w:szCs w:val="26"/>
        </w:rPr>
        <w:t xml:space="preserve"> </w:t>
      </w:r>
      <w:proofErr w:type="spellStart"/>
      <w:r w:rsidR="003E5F2D" w:rsidRPr="00991E4C">
        <w:rPr>
          <w:sz w:val="26"/>
          <w:szCs w:val="26"/>
        </w:rPr>
        <w:t>pháp</w:t>
      </w:r>
      <w:proofErr w:type="spellEnd"/>
      <w:r w:rsidR="003E5F2D" w:rsidRPr="00991E4C">
        <w:rPr>
          <w:sz w:val="26"/>
          <w:szCs w:val="26"/>
        </w:rPr>
        <w:t xml:space="preserve"> </w:t>
      </w:r>
      <w:proofErr w:type="spellStart"/>
      <w:r w:rsidR="003E5F2D" w:rsidRPr="00991E4C">
        <w:rPr>
          <w:sz w:val="26"/>
          <w:szCs w:val="26"/>
        </w:rPr>
        <w:t>tranh</w:t>
      </w:r>
      <w:proofErr w:type="spellEnd"/>
      <w:r w:rsidR="003E5F2D" w:rsidRPr="00991E4C">
        <w:rPr>
          <w:sz w:val="26"/>
          <w:szCs w:val="26"/>
        </w:rPr>
        <w:t xml:space="preserve"> </w:t>
      </w:r>
      <w:proofErr w:type="spellStart"/>
      <w:r w:rsidR="003E5F2D" w:rsidRPr="00991E4C">
        <w:rPr>
          <w:sz w:val="26"/>
          <w:szCs w:val="26"/>
        </w:rPr>
        <w:t>luận</w:t>
      </w:r>
      <w:proofErr w:type="spellEnd"/>
      <w:r w:rsidR="003E5F2D" w:rsidRPr="00991E4C">
        <w:rPr>
          <w:sz w:val="26"/>
          <w:szCs w:val="26"/>
        </w:rPr>
        <w:t xml:space="preserve">, </w:t>
      </w:r>
      <w:proofErr w:type="spellStart"/>
      <w:r w:rsidR="003E5F2D" w:rsidRPr="00991E4C">
        <w:rPr>
          <w:sz w:val="26"/>
          <w:szCs w:val="26"/>
        </w:rPr>
        <w:t>trong</w:t>
      </w:r>
      <w:proofErr w:type="spellEnd"/>
      <w:r w:rsidR="003E5F2D" w:rsidRPr="00991E4C">
        <w:rPr>
          <w:sz w:val="26"/>
          <w:szCs w:val="26"/>
        </w:rPr>
        <w:t xml:space="preserve"> </w:t>
      </w:r>
      <w:proofErr w:type="spellStart"/>
      <w:r w:rsidR="003E5F2D" w:rsidRPr="00991E4C">
        <w:rPr>
          <w:sz w:val="26"/>
          <w:szCs w:val="26"/>
        </w:rPr>
        <w:t>phương</w:t>
      </w:r>
      <w:proofErr w:type="spellEnd"/>
      <w:r w:rsidR="003E5F2D" w:rsidRPr="00991E4C">
        <w:rPr>
          <w:sz w:val="26"/>
          <w:szCs w:val="26"/>
        </w:rPr>
        <w:t xml:space="preserve"> </w:t>
      </w:r>
      <w:proofErr w:type="spellStart"/>
      <w:r w:rsidR="003E5F2D" w:rsidRPr="00991E4C">
        <w:rPr>
          <w:sz w:val="26"/>
          <w:szCs w:val="26"/>
        </w:rPr>
        <w:t>pháp</w:t>
      </w:r>
      <w:proofErr w:type="spellEnd"/>
      <w:r w:rsidR="003E5F2D" w:rsidRPr="00991E4C">
        <w:rPr>
          <w:sz w:val="26"/>
          <w:szCs w:val="26"/>
        </w:rPr>
        <w:t xml:space="preserve"> </w:t>
      </w:r>
      <w:proofErr w:type="spellStart"/>
      <w:r w:rsidR="003E5F2D" w:rsidRPr="00991E4C">
        <w:rPr>
          <w:sz w:val="26"/>
          <w:szCs w:val="26"/>
        </w:rPr>
        <w:t>thảo</w:t>
      </w:r>
      <w:proofErr w:type="spellEnd"/>
      <w:r w:rsidR="003E5F2D" w:rsidRPr="00991E4C">
        <w:rPr>
          <w:sz w:val="26"/>
          <w:szCs w:val="26"/>
        </w:rPr>
        <w:t xml:space="preserve"> </w:t>
      </w:r>
      <w:proofErr w:type="spellStart"/>
      <w:r w:rsidR="003E5F2D" w:rsidRPr="00991E4C">
        <w:rPr>
          <w:sz w:val="26"/>
          <w:szCs w:val="26"/>
        </w:rPr>
        <w:t>luận</w:t>
      </w:r>
      <w:proofErr w:type="spellEnd"/>
      <w:r w:rsidR="003E5F2D" w:rsidRPr="00991E4C">
        <w:rPr>
          <w:sz w:val="26"/>
          <w:szCs w:val="26"/>
        </w:rPr>
        <w:t xml:space="preserve">, </w:t>
      </w:r>
      <w:proofErr w:type="spellStart"/>
      <w:r w:rsidR="003E5F2D" w:rsidRPr="00991E4C">
        <w:rPr>
          <w:sz w:val="26"/>
          <w:szCs w:val="26"/>
        </w:rPr>
        <w:t>người</w:t>
      </w:r>
      <w:proofErr w:type="spellEnd"/>
      <w:r w:rsidR="003E5F2D" w:rsidRPr="00991E4C">
        <w:rPr>
          <w:sz w:val="26"/>
          <w:szCs w:val="26"/>
        </w:rPr>
        <w:t xml:space="preserve"> </w:t>
      </w:r>
      <w:proofErr w:type="spellStart"/>
      <w:r w:rsidR="003E5F2D" w:rsidRPr="00991E4C">
        <w:rPr>
          <w:sz w:val="26"/>
          <w:szCs w:val="26"/>
        </w:rPr>
        <w:t>học</w:t>
      </w:r>
      <w:proofErr w:type="spellEnd"/>
      <w:r w:rsidR="003E5F2D" w:rsidRPr="00991E4C">
        <w:rPr>
          <w:sz w:val="26"/>
          <w:szCs w:val="26"/>
        </w:rPr>
        <w:t xml:space="preserve"> </w:t>
      </w:r>
      <w:proofErr w:type="spellStart"/>
      <w:r w:rsidR="003E5F2D" w:rsidRPr="00991E4C">
        <w:rPr>
          <w:sz w:val="26"/>
          <w:szCs w:val="26"/>
        </w:rPr>
        <w:t>với</w:t>
      </w:r>
      <w:proofErr w:type="spellEnd"/>
      <w:r w:rsidR="003E5F2D" w:rsidRPr="00991E4C">
        <w:rPr>
          <w:sz w:val="26"/>
          <w:szCs w:val="26"/>
        </w:rPr>
        <w:t xml:space="preserve"> </w:t>
      </w:r>
      <w:proofErr w:type="spellStart"/>
      <w:r w:rsidR="003E5F2D" w:rsidRPr="00991E4C">
        <w:rPr>
          <w:sz w:val="26"/>
          <w:szCs w:val="26"/>
        </w:rPr>
        <w:t>cùng</w:t>
      </w:r>
      <w:proofErr w:type="spellEnd"/>
      <w:r w:rsidR="003E5F2D" w:rsidRPr="00991E4C">
        <w:rPr>
          <w:sz w:val="26"/>
          <w:szCs w:val="26"/>
        </w:rPr>
        <w:t xml:space="preserve"> </w:t>
      </w:r>
      <w:proofErr w:type="spellStart"/>
      <w:r w:rsidR="003E5F2D" w:rsidRPr="00991E4C">
        <w:rPr>
          <w:sz w:val="26"/>
          <w:szCs w:val="26"/>
        </w:rPr>
        <w:t>quan</w:t>
      </w:r>
      <w:proofErr w:type="spellEnd"/>
      <w:r w:rsidR="003E5F2D" w:rsidRPr="00991E4C">
        <w:rPr>
          <w:sz w:val="26"/>
          <w:szCs w:val="26"/>
        </w:rPr>
        <w:t xml:space="preserve"> </w:t>
      </w:r>
      <w:proofErr w:type="spellStart"/>
      <w:r w:rsidR="003E5F2D" w:rsidRPr="00991E4C">
        <w:rPr>
          <w:sz w:val="26"/>
          <w:szCs w:val="26"/>
        </w:rPr>
        <w:t>điểm</w:t>
      </w:r>
      <w:proofErr w:type="spellEnd"/>
      <w:r w:rsidR="003E5F2D" w:rsidRPr="00991E4C">
        <w:rPr>
          <w:sz w:val="26"/>
          <w:szCs w:val="26"/>
        </w:rPr>
        <w:t xml:space="preserve"> </w:t>
      </w:r>
      <w:proofErr w:type="spellStart"/>
      <w:r w:rsidR="003E5F2D" w:rsidRPr="00991E4C">
        <w:rPr>
          <w:sz w:val="26"/>
          <w:szCs w:val="26"/>
        </w:rPr>
        <w:t>mục</w:t>
      </w:r>
      <w:proofErr w:type="spellEnd"/>
      <w:r w:rsidR="003E5F2D" w:rsidRPr="00991E4C">
        <w:rPr>
          <w:sz w:val="26"/>
          <w:szCs w:val="26"/>
        </w:rPr>
        <w:t xml:space="preserve"> </w:t>
      </w:r>
      <w:proofErr w:type="spellStart"/>
      <w:r w:rsidR="003E5F2D" w:rsidRPr="00991E4C">
        <w:rPr>
          <w:sz w:val="26"/>
          <w:szCs w:val="26"/>
        </w:rPr>
        <w:t>tiêu</w:t>
      </w:r>
      <w:proofErr w:type="spellEnd"/>
      <w:r w:rsidR="003E5F2D" w:rsidRPr="00991E4C">
        <w:rPr>
          <w:sz w:val="26"/>
          <w:szCs w:val="26"/>
        </w:rPr>
        <w:t xml:space="preserve"> </w:t>
      </w:r>
      <w:proofErr w:type="spellStart"/>
      <w:r w:rsidR="003E5F2D" w:rsidRPr="00991E4C">
        <w:rPr>
          <w:sz w:val="26"/>
          <w:szCs w:val="26"/>
        </w:rPr>
        <w:t>chung</w:t>
      </w:r>
      <w:proofErr w:type="spellEnd"/>
      <w:r w:rsidR="003E5F2D" w:rsidRPr="00991E4C">
        <w:rPr>
          <w:sz w:val="26"/>
          <w:szCs w:val="26"/>
        </w:rPr>
        <w:t xml:space="preserve"> </w:t>
      </w:r>
      <w:proofErr w:type="spellStart"/>
      <w:r w:rsidR="003E5F2D" w:rsidRPr="00991E4C">
        <w:rPr>
          <w:sz w:val="26"/>
          <w:szCs w:val="26"/>
        </w:rPr>
        <w:t>và</w:t>
      </w:r>
      <w:proofErr w:type="spellEnd"/>
      <w:r w:rsidR="003E5F2D" w:rsidRPr="00991E4C">
        <w:rPr>
          <w:sz w:val="26"/>
          <w:szCs w:val="26"/>
        </w:rPr>
        <w:t xml:space="preserve"> </w:t>
      </w:r>
      <w:proofErr w:type="spellStart"/>
      <w:r w:rsidR="003E5F2D" w:rsidRPr="00991E4C">
        <w:rPr>
          <w:sz w:val="26"/>
          <w:szCs w:val="26"/>
        </w:rPr>
        <w:t>tìm</w:t>
      </w:r>
      <w:proofErr w:type="spellEnd"/>
      <w:r w:rsidR="003E5F2D" w:rsidRPr="00991E4C">
        <w:rPr>
          <w:sz w:val="26"/>
          <w:szCs w:val="26"/>
        </w:rPr>
        <w:t xml:space="preserve"> </w:t>
      </w:r>
      <w:proofErr w:type="spellStart"/>
      <w:r w:rsidR="003E5F2D" w:rsidRPr="00991E4C">
        <w:rPr>
          <w:sz w:val="26"/>
          <w:szCs w:val="26"/>
        </w:rPr>
        <w:t>cách</w:t>
      </w:r>
      <w:proofErr w:type="spellEnd"/>
      <w:r w:rsidR="003E5F2D" w:rsidRPr="00991E4C">
        <w:rPr>
          <w:sz w:val="26"/>
          <w:szCs w:val="26"/>
        </w:rPr>
        <w:t xml:space="preserve"> </w:t>
      </w:r>
      <w:proofErr w:type="spellStart"/>
      <w:r w:rsidR="003E5F2D" w:rsidRPr="00991E4C">
        <w:rPr>
          <w:sz w:val="26"/>
          <w:szCs w:val="26"/>
        </w:rPr>
        <w:t>bổ</w:t>
      </w:r>
      <w:proofErr w:type="spellEnd"/>
      <w:r w:rsidR="003E5F2D" w:rsidRPr="00991E4C">
        <w:rPr>
          <w:sz w:val="26"/>
          <w:szCs w:val="26"/>
        </w:rPr>
        <w:t xml:space="preserve"> sung </w:t>
      </w:r>
      <w:proofErr w:type="spellStart"/>
      <w:r w:rsidR="003E5F2D" w:rsidRPr="00991E4C">
        <w:rPr>
          <w:sz w:val="26"/>
          <w:szCs w:val="26"/>
        </w:rPr>
        <w:t>để</w:t>
      </w:r>
      <w:proofErr w:type="spellEnd"/>
      <w:r w:rsidR="003E5F2D" w:rsidRPr="00991E4C">
        <w:rPr>
          <w:sz w:val="26"/>
          <w:szCs w:val="26"/>
        </w:rPr>
        <w:t xml:space="preserve"> </w:t>
      </w:r>
      <w:proofErr w:type="spellStart"/>
      <w:r w:rsidR="003E5F2D" w:rsidRPr="00991E4C">
        <w:rPr>
          <w:sz w:val="26"/>
          <w:szCs w:val="26"/>
        </w:rPr>
        <w:t>hoàn</w:t>
      </w:r>
      <w:proofErr w:type="spellEnd"/>
      <w:r w:rsidR="003E5F2D" w:rsidRPr="00991E4C">
        <w:rPr>
          <w:sz w:val="26"/>
          <w:szCs w:val="26"/>
        </w:rPr>
        <w:t xml:space="preserve"> </w:t>
      </w:r>
      <w:proofErr w:type="spellStart"/>
      <w:r w:rsidR="003E5F2D" w:rsidRPr="00991E4C">
        <w:rPr>
          <w:sz w:val="26"/>
          <w:szCs w:val="26"/>
        </w:rPr>
        <w:t>thiện</w:t>
      </w:r>
      <w:proofErr w:type="spellEnd"/>
      <w:r w:rsidR="003E5F2D" w:rsidRPr="00991E4C">
        <w:rPr>
          <w:sz w:val="26"/>
          <w:szCs w:val="26"/>
        </w:rPr>
        <w:t xml:space="preserve"> </w:t>
      </w:r>
      <w:proofErr w:type="spellStart"/>
      <w:r w:rsidR="003E5F2D" w:rsidRPr="00991E4C">
        <w:rPr>
          <w:sz w:val="26"/>
          <w:szCs w:val="26"/>
        </w:rPr>
        <w:t>quan</w:t>
      </w:r>
      <w:proofErr w:type="spellEnd"/>
      <w:r w:rsidR="003E5F2D" w:rsidRPr="00991E4C">
        <w:rPr>
          <w:sz w:val="26"/>
          <w:szCs w:val="26"/>
        </w:rPr>
        <w:t xml:space="preserve"> </w:t>
      </w:r>
      <w:proofErr w:type="spellStart"/>
      <w:r w:rsidR="003E5F2D" w:rsidRPr="00991E4C">
        <w:rPr>
          <w:sz w:val="26"/>
          <w:szCs w:val="26"/>
        </w:rPr>
        <w:t>điểm</w:t>
      </w:r>
      <w:proofErr w:type="spellEnd"/>
      <w:r w:rsidR="003E5F2D" w:rsidRPr="00991E4C">
        <w:rPr>
          <w:sz w:val="26"/>
          <w:szCs w:val="26"/>
        </w:rPr>
        <w:t xml:space="preserve">, </w:t>
      </w:r>
      <w:proofErr w:type="spellStart"/>
      <w:r w:rsidR="003E5F2D" w:rsidRPr="00991E4C">
        <w:rPr>
          <w:sz w:val="26"/>
          <w:szCs w:val="26"/>
        </w:rPr>
        <w:t>giải</w:t>
      </w:r>
      <w:proofErr w:type="spellEnd"/>
      <w:r w:rsidR="003E5F2D" w:rsidRPr="00991E4C">
        <w:rPr>
          <w:sz w:val="26"/>
          <w:szCs w:val="26"/>
        </w:rPr>
        <w:t xml:space="preserve"> </w:t>
      </w:r>
      <w:proofErr w:type="spellStart"/>
      <w:r w:rsidR="003E5F2D" w:rsidRPr="00991E4C">
        <w:rPr>
          <w:sz w:val="26"/>
          <w:szCs w:val="26"/>
        </w:rPr>
        <w:t>pháp</w:t>
      </w:r>
      <w:proofErr w:type="spellEnd"/>
      <w:r w:rsidR="003E5F2D" w:rsidRPr="00991E4C">
        <w:rPr>
          <w:sz w:val="26"/>
          <w:szCs w:val="26"/>
        </w:rPr>
        <w:t xml:space="preserve"> </w:t>
      </w:r>
      <w:proofErr w:type="spellStart"/>
      <w:r w:rsidR="003E5F2D" w:rsidRPr="00991E4C">
        <w:rPr>
          <w:sz w:val="26"/>
          <w:szCs w:val="26"/>
        </w:rPr>
        <w:t>của</w:t>
      </w:r>
      <w:proofErr w:type="spellEnd"/>
      <w:r w:rsidR="003E5F2D" w:rsidRPr="00991E4C">
        <w:rPr>
          <w:sz w:val="26"/>
          <w:szCs w:val="26"/>
        </w:rPr>
        <w:t xml:space="preserve"> </w:t>
      </w:r>
      <w:proofErr w:type="spellStart"/>
      <w:r w:rsidR="003E5F2D" w:rsidRPr="00991E4C">
        <w:rPr>
          <w:sz w:val="26"/>
          <w:szCs w:val="26"/>
        </w:rPr>
        <w:t>mình</w:t>
      </w:r>
      <w:proofErr w:type="spellEnd"/>
      <w:r w:rsidR="003E5F2D" w:rsidRPr="00991E4C">
        <w:rPr>
          <w:sz w:val="26"/>
          <w:szCs w:val="26"/>
        </w:rPr>
        <w:t>.</w:t>
      </w:r>
    </w:p>
    <w:p w14:paraId="39A7ACFB" w14:textId="0D2CCC55" w:rsidR="003E5F2D" w:rsidRPr="00991E4C" w:rsidRDefault="00B80A0F" w:rsidP="00B80A0F">
      <w:pPr>
        <w:pStyle w:val="NormalWeb"/>
        <w:shd w:val="clear" w:color="auto" w:fill="FFFFFF"/>
        <w:spacing w:line="360" w:lineRule="auto"/>
        <w:ind w:firstLine="360"/>
        <w:jc w:val="both"/>
        <w:textAlignment w:val="baseline"/>
        <w:rPr>
          <w:b/>
          <w:bCs/>
          <w:sz w:val="26"/>
          <w:szCs w:val="26"/>
        </w:rPr>
      </w:pPr>
      <w:r w:rsidRPr="00991E4C">
        <w:rPr>
          <w:b/>
          <w:bCs/>
          <w:sz w:val="26"/>
          <w:szCs w:val="26"/>
        </w:rPr>
        <w:t xml:space="preserve">13. </w:t>
      </w:r>
      <w:proofErr w:type="spellStart"/>
      <w:r w:rsidR="003E5F2D" w:rsidRPr="00991E4C">
        <w:rPr>
          <w:b/>
          <w:bCs/>
          <w:sz w:val="26"/>
          <w:szCs w:val="26"/>
        </w:rPr>
        <w:t>Học</w:t>
      </w:r>
      <w:proofErr w:type="spellEnd"/>
      <w:r w:rsidR="003E5F2D" w:rsidRPr="00991E4C">
        <w:rPr>
          <w:b/>
          <w:bCs/>
          <w:sz w:val="26"/>
          <w:szCs w:val="26"/>
        </w:rPr>
        <w:t xml:space="preserve"> </w:t>
      </w:r>
      <w:proofErr w:type="spellStart"/>
      <w:r w:rsidR="003E5F2D" w:rsidRPr="00991E4C">
        <w:rPr>
          <w:b/>
          <w:bCs/>
          <w:sz w:val="26"/>
          <w:szCs w:val="26"/>
        </w:rPr>
        <w:t>nhóm</w:t>
      </w:r>
      <w:proofErr w:type="spellEnd"/>
      <w:r w:rsidR="003E5F2D" w:rsidRPr="00991E4C">
        <w:rPr>
          <w:b/>
          <w:bCs/>
          <w:sz w:val="26"/>
          <w:szCs w:val="26"/>
        </w:rPr>
        <w:t xml:space="preserve"> (Pear Learning)</w:t>
      </w:r>
      <w:r w:rsidR="003E5F2D" w:rsidRPr="00991E4C">
        <w:rPr>
          <w:sz w:val="26"/>
          <w:szCs w:val="26"/>
        </w:rPr>
        <w:t xml:space="preserve">: </w:t>
      </w:r>
      <w:proofErr w:type="spellStart"/>
      <w:r w:rsidR="003E5F2D" w:rsidRPr="00991E4C">
        <w:rPr>
          <w:sz w:val="26"/>
          <w:szCs w:val="26"/>
        </w:rPr>
        <w:t>Sinh</w:t>
      </w:r>
      <w:proofErr w:type="spellEnd"/>
      <w:r w:rsidR="003E5F2D" w:rsidRPr="00991E4C">
        <w:rPr>
          <w:sz w:val="26"/>
          <w:szCs w:val="26"/>
        </w:rPr>
        <w:t xml:space="preserve"> </w:t>
      </w:r>
      <w:proofErr w:type="spellStart"/>
      <w:r w:rsidR="003E5F2D" w:rsidRPr="00991E4C">
        <w:rPr>
          <w:sz w:val="26"/>
          <w:szCs w:val="26"/>
        </w:rPr>
        <w:t>viên</w:t>
      </w:r>
      <w:proofErr w:type="spellEnd"/>
      <w:r w:rsidR="003E5F2D" w:rsidRPr="00991E4C">
        <w:rPr>
          <w:sz w:val="26"/>
          <w:szCs w:val="26"/>
        </w:rPr>
        <w:t xml:space="preserve"> </w:t>
      </w:r>
      <w:proofErr w:type="spellStart"/>
      <w:r w:rsidR="003E5F2D" w:rsidRPr="00991E4C">
        <w:rPr>
          <w:sz w:val="26"/>
          <w:szCs w:val="26"/>
        </w:rPr>
        <w:t>được</w:t>
      </w:r>
      <w:proofErr w:type="spellEnd"/>
      <w:r w:rsidR="003E5F2D" w:rsidRPr="00991E4C">
        <w:rPr>
          <w:sz w:val="26"/>
          <w:szCs w:val="26"/>
        </w:rPr>
        <w:t xml:space="preserve"> </w:t>
      </w:r>
      <w:proofErr w:type="spellStart"/>
      <w:r w:rsidR="003E5F2D" w:rsidRPr="00991E4C">
        <w:rPr>
          <w:sz w:val="26"/>
          <w:szCs w:val="26"/>
        </w:rPr>
        <w:t>tổ</w:t>
      </w:r>
      <w:proofErr w:type="spellEnd"/>
      <w:r w:rsidR="003E5F2D" w:rsidRPr="00991E4C">
        <w:rPr>
          <w:b/>
          <w:bCs/>
          <w:sz w:val="26"/>
          <w:szCs w:val="26"/>
        </w:rPr>
        <w:t xml:space="preserve"> </w:t>
      </w:r>
      <w:proofErr w:type="spellStart"/>
      <w:r w:rsidR="003E5F2D" w:rsidRPr="00991E4C">
        <w:rPr>
          <w:sz w:val="26"/>
          <w:szCs w:val="26"/>
        </w:rPr>
        <w:t>chức</w:t>
      </w:r>
      <w:proofErr w:type="spellEnd"/>
      <w:r w:rsidR="003E5F2D" w:rsidRPr="00991E4C">
        <w:rPr>
          <w:sz w:val="26"/>
          <w:szCs w:val="26"/>
        </w:rPr>
        <w:t xml:space="preserve"> </w:t>
      </w:r>
      <w:proofErr w:type="spellStart"/>
      <w:r w:rsidR="003E5F2D" w:rsidRPr="00991E4C">
        <w:rPr>
          <w:sz w:val="26"/>
          <w:szCs w:val="26"/>
        </w:rPr>
        <w:t>thành</w:t>
      </w:r>
      <w:proofErr w:type="spellEnd"/>
      <w:r w:rsidR="003E5F2D" w:rsidRPr="00991E4C">
        <w:rPr>
          <w:sz w:val="26"/>
          <w:szCs w:val="26"/>
        </w:rPr>
        <w:t xml:space="preserve"> </w:t>
      </w:r>
      <w:proofErr w:type="spellStart"/>
      <w:r w:rsidR="003E5F2D" w:rsidRPr="00991E4C">
        <w:rPr>
          <w:sz w:val="26"/>
          <w:szCs w:val="26"/>
        </w:rPr>
        <w:t>các</w:t>
      </w:r>
      <w:proofErr w:type="spellEnd"/>
      <w:r w:rsidR="003E5F2D" w:rsidRPr="00991E4C">
        <w:rPr>
          <w:sz w:val="26"/>
          <w:szCs w:val="26"/>
        </w:rPr>
        <w:t xml:space="preserve"> </w:t>
      </w:r>
      <w:proofErr w:type="spellStart"/>
      <w:r w:rsidR="003E5F2D" w:rsidRPr="00991E4C">
        <w:rPr>
          <w:sz w:val="26"/>
          <w:szCs w:val="26"/>
        </w:rPr>
        <w:t>nhóm</w:t>
      </w:r>
      <w:proofErr w:type="spellEnd"/>
      <w:r w:rsidR="003E5F2D" w:rsidRPr="00991E4C">
        <w:rPr>
          <w:sz w:val="26"/>
          <w:szCs w:val="26"/>
        </w:rPr>
        <w:t xml:space="preserve"> </w:t>
      </w:r>
      <w:proofErr w:type="spellStart"/>
      <w:r w:rsidR="003E5F2D" w:rsidRPr="00991E4C">
        <w:rPr>
          <w:sz w:val="26"/>
          <w:szCs w:val="26"/>
        </w:rPr>
        <w:t>nhỏ</w:t>
      </w:r>
      <w:proofErr w:type="spellEnd"/>
      <w:r w:rsidR="003E5F2D" w:rsidRPr="00991E4C">
        <w:rPr>
          <w:sz w:val="26"/>
          <w:szCs w:val="26"/>
        </w:rPr>
        <w:t xml:space="preserve"> </w:t>
      </w:r>
      <w:proofErr w:type="spellStart"/>
      <w:r w:rsidR="003E5F2D" w:rsidRPr="00991E4C">
        <w:rPr>
          <w:sz w:val="26"/>
          <w:szCs w:val="26"/>
        </w:rPr>
        <w:t>để</w:t>
      </w:r>
      <w:proofErr w:type="spellEnd"/>
      <w:r w:rsidR="003E5F2D" w:rsidRPr="00991E4C">
        <w:rPr>
          <w:b/>
          <w:bCs/>
          <w:sz w:val="26"/>
          <w:szCs w:val="26"/>
        </w:rPr>
        <w:t xml:space="preserve"> </w:t>
      </w:r>
      <w:proofErr w:type="spellStart"/>
      <w:r w:rsidR="003E5F2D" w:rsidRPr="00991E4C">
        <w:rPr>
          <w:sz w:val="26"/>
          <w:szCs w:val="26"/>
        </w:rPr>
        <w:t>cùng</w:t>
      </w:r>
      <w:proofErr w:type="spellEnd"/>
      <w:r w:rsidR="003E5F2D" w:rsidRPr="00991E4C">
        <w:rPr>
          <w:sz w:val="26"/>
          <w:szCs w:val="26"/>
        </w:rPr>
        <w:t xml:space="preserve"> </w:t>
      </w:r>
      <w:proofErr w:type="spellStart"/>
      <w:r w:rsidR="003E5F2D" w:rsidRPr="00991E4C">
        <w:rPr>
          <w:sz w:val="26"/>
          <w:szCs w:val="26"/>
        </w:rPr>
        <w:t>nhau</w:t>
      </w:r>
      <w:proofErr w:type="spellEnd"/>
      <w:r w:rsidR="003E5F2D" w:rsidRPr="00991E4C">
        <w:rPr>
          <w:b/>
          <w:bCs/>
          <w:sz w:val="26"/>
          <w:szCs w:val="26"/>
        </w:rPr>
        <w:t xml:space="preserve"> </w:t>
      </w:r>
      <w:proofErr w:type="spellStart"/>
      <w:r w:rsidR="003E5F2D" w:rsidRPr="00991E4C">
        <w:rPr>
          <w:sz w:val="26"/>
          <w:szCs w:val="26"/>
        </w:rPr>
        <w:t>giải</w:t>
      </w:r>
      <w:proofErr w:type="spellEnd"/>
      <w:r w:rsidR="003E5F2D" w:rsidRPr="00991E4C">
        <w:rPr>
          <w:sz w:val="26"/>
          <w:szCs w:val="26"/>
        </w:rPr>
        <w:t xml:space="preserve"> </w:t>
      </w:r>
      <w:proofErr w:type="spellStart"/>
      <w:r w:rsidR="003E5F2D" w:rsidRPr="00991E4C">
        <w:rPr>
          <w:sz w:val="26"/>
          <w:szCs w:val="26"/>
        </w:rPr>
        <w:t>quyết</w:t>
      </w:r>
      <w:proofErr w:type="spellEnd"/>
      <w:r w:rsidR="003E5F2D" w:rsidRPr="00991E4C">
        <w:rPr>
          <w:sz w:val="26"/>
          <w:szCs w:val="26"/>
        </w:rPr>
        <w:t xml:space="preserve"> </w:t>
      </w:r>
      <w:proofErr w:type="spellStart"/>
      <w:r w:rsidR="003E5F2D" w:rsidRPr="00991E4C">
        <w:rPr>
          <w:sz w:val="26"/>
          <w:szCs w:val="26"/>
        </w:rPr>
        <w:t>các</w:t>
      </w:r>
      <w:proofErr w:type="spellEnd"/>
      <w:r w:rsidR="003E5F2D" w:rsidRPr="00991E4C">
        <w:rPr>
          <w:sz w:val="26"/>
          <w:szCs w:val="26"/>
        </w:rPr>
        <w:t xml:space="preserve"> </w:t>
      </w:r>
      <w:proofErr w:type="spellStart"/>
      <w:r w:rsidR="003E5F2D" w:rsidRPr="00991E4C">
        <w:rPr>
          <w:sz w:val="26"/>
          <w:szCs w:val="26"/>
        </w:rPr>
        <w:t>vấn</w:t>
      </w:r>
      <w:proofErr w:type="spellEnd"/>
      <w:r w:rsidR="003E5F2D" w:rsidRPr="00991E4C">
        <w:rPr>
          <w:sz w:val="26"/>
          <w:szCs w:val="26"/>
        </w:rPr>
        <w:t xml:space="preserve"> </w:t>
      </w:r>
      <w:proofErr w:type="spellStart"/>
      <w:r w:rsidR="003E5F2D" w:rsidRPr="00991E4C">
        <w:rPr>
          <w:sz w:val="26"/>
          <w:szCs w:val="26"/>
        </w:rPr>
        <w:t>đề</w:t>
      </w:r>
      <w:proofErr w:type="spellEnd"/>
      <w:r w:rsidR="003E5F2D" w:rsidRPr="00991E4C">
        <w:rPr>
          <w:sz w:val="26"/>
          <w:szCs w:val="26"/>
        </w:rPr>
        <w:t xml:space="preserve"> </w:t>
      </w:r>
      <w:proofErr w:type="spellStart"/>
      <w:r w:rsidR="003E5F2D" w:rsidRPr="00991E4C">
        <w:rPr>
          <w:sz w:val="26"/>
          <w:szCs w:val="26"/>
        </w:rPr>
        <w:t>được</w:t>
      </w:r>
      <w:proofErr w:type="spellEnd"/>
      <w:r w:rsidR="003E5F2D" w:rsidRPr="00991E4C">
        <w:rPr>
          <w:sz w:val="26"/>
          <w:szCs w:val="26"/>
        </w:rPr>
        <w:t xml:space="preserve"> </w:t>
      </w:r>
      <w:proofErr w:type="spellStart"/>
      <w:r w:rsidR="003E5F2D" w:rsidRPr="00991E4C">
        <w:rPr>
          <w:sz w:val="26"/>
          <w:szCs w:val="26"/>
        </w:rPr>
        <w:t>đặt</w:t>
      </w:r>
      <w:proofErr w:type="spellEnd"/>
      <w:r w:rsidR="003E5F2D" w:rsidRPr="00991E4C">
        <w:rPr>
          <w:sz w:val="26"/>
          <w:szCs w:val="26"/>
        </w:rPr>
        <w:t xml:space="preserve"> ra </w:t>
      </w:r>
      <w:proofErr w:type="spellStart"/>
      <w:r w:rsidR="003E5F2D" w:rsidRPr="00991E4C">
        <w:rPr>
          <w:sz w:val="26"/>
          <w:szCs w:val="26"/>
        </w:rPr>
        <w:t>và</w:t>
      </w:r>
      <w:proofErr w:type="spellEnd"/>
      <w:r w:rsidR="003E5F2D" w:rsidRPr="00991E4C">
        <w:rPr>
          <w:sz w:val="26"/>
          <w:szCs w:val="26"/>
        </w:rPr>
        <w:t xml:space="preserve"> </w:t>
      </w:r>
      <w:proofErr w:type="spellStart"/>
      <w:r w:rsidR="003E5F2D" w:rsidRPr="00991E4C">
        <w:rPr>
          <w:sz w:val="26"/>
          <w:szCs w:val="26"/>
        </w:rPr>
        <w:t>trình</w:t>
      </w:r>
      <w:proofErr w:type="spellEnd"/>
      <w:r w:rsidR="003E5F2D" w:rsidRPr="00991E4C">
        <w:rPr>
          <w:sz w:val="26"/>
          <w:szCs w:val="26"/>
        </w:rPr>
        <w:t xml:space="preserve"> </w:t>
      </w:r>
      <w:proofErr w:type="spellStart"/>
      <w:r w:rsidR="003E5F2D" w:rsidRPr="00991E4C">
        <w:rPr>
          <w:sz w:val="26"/>
          <w:szCs w:val="26"/>
        </w:rPr>
        <w:t>bày</w:t>
      </w:r>
      <w:proofErr w:type="spellEnd"/>
      <w:r w:rsidR="003E5F2D" w:rsidRPr="00991E4C">
        <w:rPr>
          <w:sz w:val="26"/>
          <w:szCs w:val="26"/>
        </w:rPr>
        <w:t xml:space="preserve"> </w:t>
      </w:r>
      <w:proofErr w:type="spellStart"/>
      <w:r w:rsidR="003E5F2D" w:rsidRPr="00991E4C">
        <w:rPr>
          <w:sz w:val="26"/>
          <w:szCs w:val="26"/>
        </w:rPr>
        <w:t>kết</w:t>
      </w:r>
      <w:proofErr w:type="spellEnd"/>
      <w:r w:rsidR="003E5F2D" w:rsidRPr="00991E4C">
        <w:rPr>
          <w:sz w:val="26"/>
          <w:szCs w:val="26"/>
        </w:rPr>
        <w:t xml:space="preserve"> </w:t>
      </w:r>
      <w:proofErr w:type="spellStart"/>
      <w:r w:rsidR="003E5F2D" w:rsidRPr="00991E4C">
        <w:rPr>
          <w:sz w:val="26"/>
          <w:szCs w:val="26"/>
        </w:rPr>
        <w:t>quả</w:t>
      </w:r>
      <w:proofErr w:type="spellEnd"/>
      <w:r w:rsidR="003E5F2D" w:rsidRPr="00991E4C">
        <w:rPr>
          <w:sz w:val="26"/>
          <w:szCs w:val="26"/>
        </w:rPr>
        <w:t xml:space="preserve"> </w:t>
      </w:r>
      <w:proofErr w:type="spellStart"/>
      <w:r w:rsidR="003E5F2D" w:rsidRPr="00991E4C">
        <w:rPr>
          <w:sz w:val="26"/>
          <w:szCs w:val="26"/>
        </w:rPr>
        <w:t>của</w:t>
      </w:r>
      <w:proofErr w:type="spellEnd"/>
      <w:r w:rsidR="003E5F2D" w:rsidRPr="00991E4C">
        <w:rPr>
          <w:sz w:val="26"/>
          <w:szCs w:val="26"/>
        </w:rPr>
        <w:t xml:space="preserve"> </w:t>
      </w:r>
      <w:proofErr w:type="spellStart"/>
      <w:r w:rsidR="003E5F2D" w:rsidRPr="00991E4C">
        <w:rPr>
          <w:sz w:val="26"/>
          <w:szCs w:val="26"/>
        </w:rPr>
        <w:t>nhóm</w:t>
      </w:r>
      <w:proofErr w:type="spellEnd"/>
      <w:r w:rsidR="003E5F2D" w:rsidRPr="00991E4C">
        <w:rPr>
          <w:sz w:val="26"/>
          <w:szCs w:val="26"/>
        </w:rPr>
        <w:t xml:space="preserve"> </w:t>
      </w:r>
      <w:proofErr w:type="spellStart"/>
      <w:r w:rsidR="003E5F2D" w:rsidRPr="00991E4C">
        <w:rPr>
          <w:sz w:val="26"/>
          <w:szCs w:val="26"/>
        </w:rPr>
        <w:t>thông</w:t>
      </w:r>
      <w:proofErr w:type="spellEnd"/>
      <w:r w:rsidR="003E5F2D" w:rsidRPr="00991E4C">
        <w:rPr>
          <w:sz w:val="26"/>
          <w:szCs w:val="26"/>
        </w:rPr>
        <w:t xml:space="preserve"> qua </w:t>
      </w:r>
      <w:proofErr w:type="spellStart"/>
      <w:r w:rsidR="003E5F2D" w:rsidRPr="00991E4C">
        <w:rPr>
          <w:sz w:val="26"/>
          <w:szCs w:val="26"/>
        </w:rPr>
        <w:t>báo</w:t>
      </w:r>
      <w:proofErr w:type="spellEnd"/>
      <w:r w:rsidR="003E5F2D" w:rsidRPr="00991E4C">
        <w:rPr>
          <w:sz w:val="26"/>
          <w:szCs w:val="26"/>
        </w:rPr>
        <w:t xml:space="preserve"> </w:t>
      </w:r>
      <w:proofErr w:type="spellStart"/>
      <w:r w:rsidR="003E5F2D" w:rsidRPr="00991E4C">
        <w:rPr>
          <w:sz w:val="26"/>
          <w:szCs w:val="26"/>
        </w:rPr>
        <w:t>cáo</w:t>
      </w:r>
      <w:proofErr w:type="spellEnd"/>
      <w:r w:rsidR="003E5F2D" w:rsidRPr="00991E4C">
        <w:rPr>
          <w:sz w:val="26"/>
          <w:szCs w:val="26"/>
        </w:rPr>
        <w:t xml:space="preserve"> hay </w:t>
      </w:r>
      <w:proofErr w:type="spellStart"/>
      <w:r w:rsidR="003E5F2D" w:rsidRPr="00991E4C">
        <w:rPr>
          <w:sz w:val="26"/>
          <w:szCs w:val="26"/>
        </w:rPr>
        <w:t>thuyết</w:t>
      </w:r>
      <w:proofErr w:type="spellEnd"/>
      <w:r w:rsidR="003E5F2D" w:rsidRPr="00991E4C">
        <w:rPr>
          <w:sz w:val="26"/>
          <w:szCs w:val="26"/>
        </w:rPr>
        <w:t xml:space="preserve"> </w:t>
      </w:r>
      <w:proofErr w:type="spellStart"/>
      <w:r w:rsidR="003E5F2D" w:rsidRPr="00991E4C">
        <w:rPr>
          <w:sz w:val="26"/>
          <w:szCs w:val="26"/>
        </w:rPr>
        <w:t>trình</w:t>
      </w:r>
      <w:proofErr w:type="spellEnd"/>
      <w:r w:rsidR="003E5F2D" w:rsidRPr="00991E4C">
        <w:rPr>
          <w:sz w:val="26"/>
          <w:szCs w:val="26"/>
        </w:rPr>
        <w:t xml:space="preserve"> </w:t>
      </w:r>
      <w:proofErr w:type="spellStart"/>
      <w:r w:rsidR="003E5F2D" w:rsidRPr="00991E4C">
        <w:rPr>
          <w:sz w:val="26"/>
          <w:szCs w:val="26"/>
        </w:rPr>
        <w:t>trước</w:t>
      </w:r>
      <w:proofErr w:type="spellEnd"/>
      <w:r w:rsidR="003E5F2D" w:rsidRPr="00991E4C">
        <w:rPr>
          <w:sz w:val="26"/>
          <w:szCs w:val="26"/>
        </w:rPr>
        <w:t xml:space="preserve"> </w:t>
      </w:r>
      <w:proofErr w:type="spellStart"/>
      <w:r w:rsidR="003E5F2D" w:rsidRPr="00991E4C">
        <w:rPr>
          <w:sz w:val="26"/>
          <w:szCs w:val="26"/>
        </w:rPr>
        <w:t>các</w:t>
      </w:r>
      <w:proofErr w:type="spellEnd"/>
      <w:r w:rsidR="003E5F2D" w:rsidRPr="00991E4C">
        <w:rPr>
          <w:sz w:val="26"/>
          <w:szCs w:val="26"/>
        </w:rPr>
        <w:t xml:space="preserve"> </w:t>
      </w:r>
      <w:proofErr w:type="spellStart"/>
      <w:r w:rsidR="003E5F2D" w:rsidRPr="00991E4C">
        <w:rPr>
          <w:sz w:val="26"/>
          <w:szCs w:val="26"/>
        </w:rPr>
        <w:t>nhóm</w:t>
      </w:r>
      <w:proofErr w:type="spellEnd"/>
      <w:r w:rsidR="003E5F2D" w:rsidRPr="00991E4C">
        <w:rPr>
          <w:sz w:val="26"/>
          <w:szCs w:val="26"/>
        </w:rPr>
        <w:t xml:space="preserve"> </w:t>
      </w:r>
      <w:proofErr w:type="spellStart"/>
      <w:r w:rsidR="003E5F2D" w:rsidRPr="00991E4C">
        <w:rPr>
          <w:sz w:val="26"/>
          <w:szCs w:val="26"/>
        </w:rPr>
        <w:t>khác</w:t>
      </w:r>
      <w:proofErr w:type="spellEnd"/>
      <w:r w:rsidR="003E5F2D" w:rsidRPr="00991E4C">
        <w:rPr>
          <w:sz w:val="26"/>
          <w:szCs w:val="26"/>
        </w:rPr>
        <w:t xml:space="preserve"> </w:t>
      </w:r>
      <w:proofErr w:type="spellStart"/>
      <w:r w:rsidR="003E5F2D" w:rsidRPr="00991E4C">
        <w:rPr>
          <w:sz w:val="26"/>
          <w:szCs w:val="26"/>
        </w:rPr>
        <w:t>và</w:t>
      </w:r>
      <w:proofErr w:type="spellEnd"/>
      <w:r w:rsidR="003E5F2D" w:rsidRPr="00991E4C">
        <w:rPr>
          <w:sz w:val="26"/>
          <w:szCs w:val="26"/>
        </w:rPr>
        <w:t xml:space="preserve"> </w:t>
      </w:r>
      <w:proofErr w:type="spellStart"/>
      <w:r w:rsidR="003E5F2D" w:rsidRPr="00991E4C">
        <w:rPr>
          <w:sz w:val="26"/>
          <w:szCs w:val="26"/>
        </w:rPr>
        <w:t>giảng</w:t>
      </w:r>
      <w:proofErr w:type="spellEnd"/>
      <w:r w:rsidR="003E5F2D" w:rsidRPr="00991E4C">
        <w:rPr>
          <w:sz w:val="26"/>
          <w:szCs w:val="26"/>
        </w:rPr>
        <w:t xml:space="preserve"> </w:t>
      </w:r>
      <w:proofErr w:type="spellStart"/>
      <w:r w:rsidR="003E5F2D" w:rsidRPr="00991E4C">
        <w:rPr>
          <w:sz w:val="26"/>
          <w:szCs w:val="26"/>
        </w:rPr>
        <w:t>viên</w:t>
      </w:r>
      <w:proofErr w:type="spellEnd"/>
      <w:r w:rsidR="003E5F2D" w:rsidRPr="00991E4C">
        <w:rPr>
          <w:sz w:val="26"/>
          <w:szCs w:val="26"/>
        </w:rPr>
        <w:t>.</w:t>
      </w:r>
    </w:p>
    <w:p w14:paraId="70A3E096" w14:textId="77777777" w:rsidR="003E5F2D" w:rsidRPr="00991E4C" w:rsidRDefault="003E5F2D" w:rsidP="009B6530">
      <w:pPr>
        <w:spacing w:after="0" w:line="360" w:lineRule="auto"/>
        <w:rPr>
          <w:rFonts w:ascii="Times New Roman" w:hAnsi="Times New Roman" w:cs="Times New Roman"/>
          <w:sz w:val="26"/>
          <w:szCs w:val="26"/>
        </w:rPr>
      </w:pPr>
      <w:r w:rsidRPr="00991E4C">
        <w:rPr>
          <w:rFonts w:ascii="Times New Roman" w:eastAsia="Times New Roman" w:hAnsi="Times New Roman" w:cs="Times New Roman"/>
          <w:b/>
          <w:bCs/>
          <w:sz w:val="26"/>
          <w:szCs w:val="26"/>
        </w:rPr>
        <w:t xml:space="preserve">1.9.5. </w:t>
      </w:r>
      <w:proofErr w:type="spellStart"/>
      <w:r w:rsidRPr="00991E4C">
        <w:rPr>
          <w:rFonts w:ascii="Times New Roman" w:eastAsia="Times New Roman" w:hAnsi="Times New Roman" w:cs="Times New Roman"/>
          <w:b/>
          <w:bCs/>
          <w:sz w:val="26"/>
          <w:szCs w:val="26"/>
        </w:rPr>
        <w:t>Tự</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học</w:t>
      </w:r>
      <w:proofErr w:type="spellEnd"/>
    </w:p>
    <w:p w14:paraId="59EBDEAA" w14:textId="00F1B331" w:rsidR="003E5F2D" w:rsidRPr="00991E4C" w:rsidRDefault="003E5F2D" w:rsidP="00C967F0">
      <w:pPr>
        <w:pStyle w:val="NormalWeb"/>
        <w:shd w:val="clear" w:color="auto" w:fill="FFFFFF"/>
        <w:spacing w:line="360" w:lineRule="auto"/>
        <w:ind w:firstLine="360"/>
        <w:jc w:val="both"/>
        <w:textAlignment w:val="baseline"/>
        <w:rPr>
          <w:sz w:val="26"/>
          <w:szCs w:val="26"/>
        </w:rPr>
      </w:pPr>
      <w:proofErr w:type="spellStart"/>
      <w:r w:rsidRPr="00991E4C">
        <w:rPr>
          <w:sz w:val="26"/>
          <w:szCs w:val="26"/>
        </w:rPr>
        <w:t>Chiến</w:t>
      </w:r>
      <w:proofErr w:type="spellEnd"/>
      <w:r w:rsidRPr="00991E4C">
        <w:rPr>
          <w:sz w:val="26"/>
          <w:szCs w:val="26"/>
        </w:rPr>
        <w:t xml:space="preserve"> </w:t>
      </w:r>
      <w:proofErr w:type="spellStart"/>
      <w:r w:rsidRPr="00991E4C">
        <w:rPr>
          <w:sz w:val="26"/>
          <w:szCs w:val="26"/>
        </w:rPr>
        <w:t>lược</w:t>
      </w:r>
      <w:proofErr w:type="spellEnd"/>
      <w:r w:rsidRPr="00991E4C">
        <w:rPr>
          <w:sz w:val="26"/>
          <w:szCs w:val="26"/>
        </w:rPr>
        <w:t xml:space="preserve"> </w:t>
      </w:r>
      <w:proofErr w:type="spellStart"/>
      <w:r w:rsidRPr="00991E4C">
        <w:rPr>
          <w:sz w:val="26"/>
          <w:szCs w:val="26"/>
        </w:rPr>
        <w:t>tự</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được</w:t>
      </w:r>
      <w:proofErr w:type="spellEnd"/>
      <w:r w:rsidRPr="00991E4C">
        <w:rPr>
          <w:sz w:val="26"/>
          <w:szCs w:val="26"/>
        </w:rPr>
        <w:t xml:space="preserve"> </w:t>
      </w:r>
      <w:proofErr w:type="spellStart"/>
      <w:r w:rsidRPr="00991E4C">
        <w:rPr>
          <w:sz w:val="26"/>
          <w:szCs w:val="26"/>
        </w:rPr>
        <w:t>hiểu</w:t>
      </w:r>
      <w:proofErr w:type="spellEnd"/>
      <w:r w:rsidRPr="00991E4C">
        <w:rPr>
          <w:sz w:val="26"/>
          <w:szCs w:val="26"/>
        </w:rPr>
        <w:t xml:space="preserve"> </w:t>
      </w:r>
      <w:proofErr w:type="spellStart"/>
      <w:r w:rsidRPr="00991E4C">
        <w:rPr>
          <w:sz w:val="26"/>
          <w:szCs w:val="26"/>
        </w:rPr>
        <w:t>là</w:t>
      </w:r>
      <w:proofErr w:type="spellEnd"/>
      <w:r w:rsidRPr="00991E4C">
        <w:rPr>
          <w:sz w:val="26"/>
          <w:szCs w:val="26"/>
        </w:rPr>
        <w:t xml:space="preserve"> </w:t>
      </w:r>
      <w:proofErr w:type="spellStart"/>
      <w:r w:rsidRPr="00991E4C">
        <w:rPr>
          <w:sz w:val="26"/>
          <w:szCs w:val="26"/>
        </w:rPr>
        <w:t>tất</w:t>
      </w:r>
      <w:proofErr w:type="spellEnd"/>
      <w:r w:rsidRPr="00991E4C">
        <w:rPr>
          <w:sz w:val="26"/>
          <w:szCs w:val="26"/>
        </w:rPr>
        <w:t xml:space="preserve"> </w:t>
      </w:r>
      <w:proofErr w:type="spellStart"/>
      <w:r w:rsidRPr="00991E4C">
        <w:rPr>
          <w:sz w:val="26"/>
          <w:szCs w:val="26"/>
        </w:rPr>
        <w:t>cả</w:t>
      </w:r>
      <w:proofErr w:type="spellEnd"/>
      <w:r w:rsidRPr="00991E4C">
        <w:rPr>
          <w:sz w:val="26"/>
          <w:szCs w:val="26"/>
        </w:rPr>
        <w:t xml:space="preserve"> </w:t>
      </w:r>
      <w:proofErr w:type="spellStart"/>
      <w:r w:rsidRPr="00991E4C">
        <w:rPr>
          <w:sz w:val="26"/>
          <w:szCs w:val="26"/>
        </w:rPr>
        <w:t>các</w:t>
      </w:r>
      <w:proofErr w:type="spellEnd"/>
      <w:r w:rsidRPr="00991E4C">
        <w:rPr>
          <w:sz w:val="26"/>
          <w:szCs w:val="26"/>
        </w:rPr>
        <w:t xml:space="preserve"> </w:t>
      </w:r>
      <w:proofErr w:type="spellStart"/>
      <w:r w:rsidRPr="00991E4C">
        <w:rPr>
          <w:sz w:val="26"/>
          <w:szCs w:val="26"/>
        </w:rPr>
        <w:t>hoạt</w:t>
      </w:r>
      <w:proofErr w:type="spellEnd"/>
      <w:r w:rsidRPr="00991E4C">
        <w:rPr>
          <w:sz w:val="26"/>
          <w:szCs w:val="26"/>
        </w:rPr>
        <w:t xml:space="preserve"> </w:t>
      </w:r>
      <w:proofErr w:type="spellStart"/>
      <w:r w:rsidRPr="00991E4C">
        <w:rPr>
          <w:sz w:val="26"/>
          <w:szCs w:val="26"/>
        </w:rPr>
        <w:t>động</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của</w:t>
      </w:r>
      <w:proofErr w:type="spellEnd"/>
      <w:r w:rsidRPr="00991E4C">
        <w:rPr>
          <w:sz w:val="26"/>
          <w:szCs w:val="26"/>
        </w:rPr>
        <w:t xml:space="preserve"> </w:t>
      </w:r>
      <w:proofErr w:type="spellStart"/>
      <w:r w:rsidRPr="00991E4C">
        <w:rPr>
          <w:sz w:val="26"/>
          <w:szCs w:val="26"/>
        </w:rPr>
        <w:t>người</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được</w:t>
      </w:r>
      <w:proofErr w:type="spellEnd"/>
      <w:r w:rsidRPr="00991E4C">
        <w:rPr>
          <w:sz w:val="26"/>
          <w:szCs w:val="26"/>
        </w:rPr>
        <w:t xml:space="preserve"> </w:t>
      </w:r>
      <w:proofErr w:type="spellStart"/>
      <w:r w:rsidRPr="00991E4C">
        <w:rPr>
          <w:sz w:val="26"/>
          <w:szCs w:val="26"/>
        </w:rPr>
        <w:t>thực</w:t>
      </w:r>
      <w:proofErr w:type="spellEnd"/>
      <w:r w:rsidRPr="00991E4C">
        <w:rPr>
          <w:sz w:val="26"/>
          <w:szCs w:val="26"/>
        </w:rPr>
        <w:t xml:space="preserve"> </w:t>
      </w:r>
      <w:proofErr w:type="spellStart"/>
      <w:r w:rsidRPr="00991E4C">
        <w:rPr>
          <w:sz w:val="26"/>
          <w:szCs w:val="26"/>
        </w:rPr>
        <w:t>hiện</w:t>
      </w:r>
      <w:proofErr w:type="spellEnd"/>
      <w:r w:rsidRPr="00991E4C">
        <w:rPr>
          <w:sz w:val="26"/>
          <w:szCs w:val="26"/>
        </w:rPr>
        <w:t xml:space="preserve"> </w:t>
      </w:r>
      <w:proofErr w:type="spellStart"/>
      <w:r w:rsidRPr="00991E4C">
        <w:rPr>
          <w:sz w:val="26"/>
          <w:szCs w:val="26"/>
        </w:rPr>
        <w:t>bởi</w:t>
      </w:r>
      <w:proofErr w:type="spellEnd"/>
      <w:r w:rsidRPr="00991E4C">
        <w:rPr>
          <w:sz w:val="26"/>
          <w:szCs w:val="26"/>
        </w:rPr>
        <w:t xml:space="preserve"> </w:t>
      </w:r>
      <w:proofErr w:type="spellStart"/>
      <w:r w:rsidRPr="00991E4C">
        <w:rPr>
          <w:sz w:val="26"/>
          <w:szCs w:val="26"/>
        </w:rPr>
        <w:t>các</w:t>
      </w:r>
      <w:proofErr w:type="spellEnd"/>
      <w:r w:rsidRPr="00991E4C">
        <w:rPr>
          <w:sz w:val="26"/>
          <w:szCs w:val="26"/>
        </w:rPr>
        <w:t xml:space="preserve"> </w:t>
      </w:r>
      <w:proofErr w:type="spellStart"/>
      <w:r w:rsidRPr="00991E4C">
        <w:rPr>
          <w:sz w:val="26"/>
          <w:szCs w:val="26"/>
        </w:rPr>
        <w:t>cá</w:t>
      </w:r>
      <w:proofErr w:type="spellEnd"/>
      <w:r w:rsidRPr="00991E4C">
        <w:rPr>
          <w:sz w:val="26"/>
          <w:szCs w:val="26"/>
        </w:rPr>
        <w:t xml:space="preserve"> </w:t>
      </w:r>
      <w:proofErr w:type="spellStart"/>
      <w:r w:rsidRPr="00991E4C">
        <w:rPr>
          <w:sz w:val="26"/>
          <w:szCs w:val="26"/>
        </w:rPr>
        <w:t>nhân</w:t>
      </w:r>
      <w:proofErr w:type="spellEnd"/>
      <w:r w:rsidRPr="00991E4C">
        <w:rPr>
          <w:sz w:val="26"/>
          <w:szCs w:val="26"/>
        </w:rPr>
        <w:t xml:space="preserve"> </w:t>
      </w:r>
      <w:proofErr w:type="spellStart"/>
      <w:r w:rsidRPr="00991E4C">
        <w:rPr>
          <w:sz w:val="26"/>
          <w:szCs w:val="26"/>
        </w:rPr>
        <w:t>người</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với</w:t>
      </w:r>
      <w:proofErr w:type="spellEnd"/>
      <w:r w:rsidRPr="00991E4C">
        <w:rPr>
          <w:sz w:val="26"/>
          <w:szCs w:val="26"/>
        </w:rPr>
        <w:t xml:space="preserve"> </w:t>
      </w:r>
      <w:proofErr w:type="spellStart"/>
      <w:r w:rsidRPr="00991E4C">
        <w:rPr>
          <w:sz w:val="26"/>
          <w:szCs w:val="26"/>
        </w:rPr>
        <w:t>rất</w:t>
      </w:r>
      <w:proofErr w:type="spellEnd"/>
      <w:r w:rsidRPr="00991E4C">
        <w:rPr>
          <w:sz w:val="26"/>
          <w:szCs w:val="26"/>
        </w:rPr>
        <w:t xml:space="preserve"> </w:t>
      </w:r>
      <w:proofErr w:type="spellStart"/>
      <w:r w:rsidRPr="00991E4C">
        <w:rPr>
          <w:sz w:val="26"/>
          <w:szCs w:val="26"/>
        </w:rPr>
        <w:t>ít</w:t>
      </w:r>
      <w:proofErr w:type="spellEnd"/>
      <w:r w:rsidRPr="00991E4C">
        <w:rPr>
          <w:sz w:val="26"/>
          <w:szCs w:val="26"/>
        </w:rPr>
        <w:t xml:space="preserve"> </w:t>
      </w:r>
      <w:proofErr w:type="spellStart"/>
      <w:r w:rsidRPr="00991E4C">
        <w:rPr>
          <w:sz w:val="26"/>
          <w:szCs w:val="26"/>
        </w:rPr>
        <w:t>hoặc</w:t>
      </w:r>
      <w:proofErr w:type="spellEnd"/>
      <w:r w:rsidRPr="00991E4C">
        <w:rPr>
          <w:sz w:val="26"/>
          <w:szCs w:val="26"/>
        </w:rPr>
        <w:t xml:space="preserve"> </w:t>
      </w:r>
      <w:proofErr w:type="spellStart"/>
      <w:r w:rsidR="000E0F6B" w:rsidRPr="00991E4C">
        <w:rPr>
          <w:sz w:val="26"/>
          <w:szCs w:val="26"/>
        </w:rPr>
        <w:t>không</w:t>
      </w:r>
      <w:proofErr w:type="spellEnd"/>
      <w:r w:rsidR="000E0F6B" w:rsidRPr="00991E4C">
        <w:rPr>
          <w:sz w:val="26"/>
          <w:szCs w:val="26"/>
        </w:rPr>
        <w:t xml:space="preserve"> </w:t>
      </w:r>
      <w:proofErr w:type="spellStart"/>
      <w:r w:rsidR="000E0F6B" w:rsidRPr="00991E4C">
        <w:rPr>
          <w:sz w:val="26"/>
          <w:szCs w:val="26"/>
        </w:rPr>
        <w:t>có</w:t>
      </w:r>
      <w:proofErr w:type="spellEnd"/>
      <w:r w:rsidR="000E0F6B" w:rsidRPr="00991E4C">
        <w:rPr>
          <w:sz w:val="26"/>
          <w:szCs w:val="26"/>
        </w:rPr>
        <w:t xml:space="preserve"> </w:t>
      </w:r>
      <w:proofErr w:type="spellStart"/>
      <w:r w:rsidR="000E0F6B" w:rsidRPr="00991E4C">
        <w:rPr>
          <w:sz w:val="26"/>
          <w:szCs w:val="26"/>
        </w:rPr>
        <w:t>sự</w:t>
      </w:r>
      <w:proofErr w:type="spellEnd"/>
      <w:r w:rsidR="000E0F6B" w:rsidRPr="00991E4C">
        <w:rPr>
          <w:sz w:val="26"/>
          <w:szCs w:val="26"/>
        </w:rPr>
        <w:t xml:space="preserve"> </w:t>
      </w:r>
      <w:proofErr w:type="spellStart"/>
      <w:r w:rsidR="000E0F6B" w:rsidRPr="00991E4C">
        <w:rPr>
          <w:sz w:val="26"/>
          <w:szCs w:val="26"/>
        </w:rPr>
        <w:t>hướng</w:t>
      </w:r>
      <w:proofErr w:type="spellEnd"/>
      <w:r w:rsidR="000E0F6B" w:rsidRPr="00991E4C">
        <w:rPr>
          <w:sz w:val="26"/>
          <w:szCs w:val="26"/>
        </w:rPr>
        <w:t xml:space="preserve"> </w:t>
      </w:r>
      <w:proofErr w:type="spellStart"/>
      <w:r w:rsidR="000E0F6B" w:rsidRPr="00991E4C">
        <w:rPr>
          <w:sz w:val="26"/>
          <w:szCs w:val="26"/>
        </w:rPr>
        <w:t>dẫn</w:t>
      </w:r>
      <w:proofErr w:type="spellEnd"/>
      <w:r w:rsidR="000E0F6B" w:rsidRPr="00991E4C">
        <w:rPr>
          <w:sz w:val="26"/>
          <w:szCs w:val="26"/>
        </w:rPr>
        <w:t xml:space="preserve"> </w:t>
      </w:r>
      <w:proofErr w:type="spellStart"/>
      <w:r w:rsidR="000E0F6B" w:rsidRPr="00991E4C">
        <w:rPr>
          <w:sz w:val="26"/>
          <w:szCs w:val="26"/>
        </w:rPr>
        <w:t>của</w:t>
      </w:r>
      <w:proofErr w:type="spellEnd"/>
      <w:r w:rsidR="000E0F6B" w:rsidRPr="00991E4C">
        <w:rPr>
          <w:sz w:val="26"/>
          <w:szCs w:val="26"/>
        </w:rPr>
        <w:t xml:space="preserve"> </w:t>
      </w:r>
      <w:proofErr w:type="spellStart"/>
      <w:r w:rsidR="000E0F6B" w:rsidRPr="00991E4C">
        <w:rPr>
          <w:sz w:val="26"/>
          <w:szCs w:val="26"/>
        </w:rPr>
        <w:t>giảng</w:t>
      </w:r>
      <w:proofErr w:type="spellEnd"/>
      <w:r w:rsidRPr="00991E4C">
        <w:rPr>
          <w:sz w:val="26"/>
          <w:szCs w:val="26"/>
        </w:rPr>
        <w:t xml:space="preserve"> </w:t>
      </w:r>
      <w:proofErr w:type="spellStart"/>
      <w:r w:rsidRPr="00991E4C">
        <w:rPr>
          <w:sz w:val="26"/>
          <w:szCs w:val="26"/>
        </w:rPr>
        <w:t>viên</w:t>
      </w:r>
      <w:proofErr w:type="spellEnd"/>
      <w:r w:rsidRPr="00991E4C">
        <w:rPr>
          <w:sz w:val="26"/>
          <w:szCs w:val="26"/>
        </w:rPr>
        <w:t xml:space="preserve">. </w:t>
      </w:r>
      <w:proofErr w:type="spellStart"/>
      <w:r w:rsidRPr="00991E4C">
        <w:rPr>
          <w:sz w:val="26"/>
          <w:szCs w:val="26"/>
        </w:rPr>
        <w:t>Đây</w:t>
      </w:r>
      <w:proofErr w:type="spellEnd"/>
      <w:r w:rsidRPr="00991E4C">
        <w:rPr>
          <w:sz w:val="26"/>
          <w:szCs w:val="26"/>
        </w:rPr>
        <w:t xml:space="preserve"> </w:t>
      </w:r>
      <w:proofErr w:type="spellStart"/>
      <w:r w:rsidRPr="00991E4C">
        <w:rPr>
          <w:sz w:val="26"/>
          <w:szCs w:val="26"/>
        </w:rPr>
        <w:t>là</w:t>
      </w:r>
      <w:proofErr w:type="spellEnd"/>
      <w:r w:rsidRPr="00991E4C">
        <w:rPr>
          <w:sz w:val="26"/>
          <w:szCs w:val="26"/>
        </w:rPr>
        <w:t xml:space="preserve"> </w:t>
      </w:r>
      <w:proofErr w:type="spellStart"/>
      <w:r w:rsidRPr="00991E4C">
        <w:rPr>
          <w:sz w:val="26"/>
          <w:szCs w:val="26"/>
        </w:rPr>
        <w:t>một</w:t>
      </w:r>
      <w:proofErr w:type="spellEnd"/>
      <w:r w:rsidRPr="00991E4C">
        <w:rPr>
          <w:sz w:val="26"/>
          <w:szCs w:val="26"/>
        </w:rPr>
        <w:t xml:space="preserve"> </w:t>
      </w:r>
      <w:proofErr w:type="spellStart"/>
      <w:r w:rsidRPr="00991E4C">
        <w:rPr>
          <w:sz w:val="26"/>
          <w:szCs w:val="26"/>
        </w:rPr>
        <w:t>quá</w:t>
      </w:r>
      <w:proofErr w:type="spellEnd"/>
      <w:r w:rsidRPr="00991E4C">
        <w:rPr>
          <w:sz w:val="26"/>
          <w:szCs w:val="26"/>
        </w:rPr>
        <w:t xml:space="preserve"> </w:t>
      </w:r>
      <w:proofErr w:type="spellStart"/>
      <w:r w:rsidRPr="00991E4C">
        <w:rPr>
          <w:sz w:val="26"/>
          <w:szCs w:val="26"/>
        </w:rPr>
        <w:t>trình</w:t>
      </w:r>
      <w:proofErr w:type="spellEnd"/>
      <w:r w:rsidRPr="00991E4C">
        <w:rPr>
          <w:sz w:val="26"/>
          <w:szCs w:val="26"/>
        </w:rPr>
        <w:t xml:space="preserve"> </w:t>
      </w:r>
      <w:proofErr w:type="spellStart"/>
      <w:r w:rsidRPr="00991E4C">
        <w:rPr>
          <w:sz w:val="26"/>
          <w:szCs w:val="26"/>
        </w:rPr>
        <w:t>giúp</w:t>
      </w:r>
      <w:proofErr w:type="spellEnd"/>
      <w:r w:rsidRPr="00991E4C">
        <w:rPr>
          <w:sz w:val="26"/>
          <w:szCs w:val="26"/>
        </w:rPr>
        <w:t xml:space="preserve"> </w:t>
      </w:r>
      <w:proofErr w:type="spellStart"/>
      <w:r w:rsidRPr="00991E4C">
        <w:rPr>
          <w:sz w:val="26"/>
          <w:szCs w:val="26"/>
        </w:rPr>
        <w:t>sinh</w:t>
      </w:r>
      <w:proofErr w:type="spellEnd"/>
      <w:r w:rsidRPr="00991E4C">
        <w:rPr>
          <w:sz w:val="26"/>
          <w:szCs w:val="26"/>
        </w:rPr>
        <w:t xml:space="preserve"> </w:t>
      </w:r>
      <w:proofErr w:type="spellStart"/>
      <w:r w:rsidRPr="00991E4C">
        <w:rPr>
          <w:sz w:val="26"/>
          <w:szCs w:val="26"/>
        </w:rPr>
        <w:t>viên</w:t>
      </w:r>
      <w:proofErr w:type="spellEnd"/>
      <w:r w:rsidRPr="00991E4C">
        <w:rPr>
          <w:sz w:val="26"/>
          <w:szCs w:val="26"/>
        </w:rPr>
        <w:t xml:space="preserve"> </w:t>
      </w:r>
      <w:proofErr w:type="spellStart"/>
      <w:r w:rsidRPr="00991E4C">
        <w:rPr>
          <w:sz w:val="26"/>
          <w:szCs w:val="26"/>
        </w:rPr>
        <w:t>tự</w:t>
      </w:r>
      <w:proofErr w:type="spellEnd"/>
      <w:r w:rsidRPr="00991E4C">
        <w:rPr>
          <w:sz w:val="26"/>
          <w:szCs w:val="26"/>
        </w:rPr>
        <w:t xml:space="preserve"> </w:t>
      </w:r>
      <w:proofErr w:type="spellStart"/>
      <w:r w:rsidRPr="00991E4C">
        <w:rPr>
          <w:sz w:val="26"/>
          <w:szCs w:val="26"/>
        </w:rPr>
        <w:t>định</w:t>
      </w:r>
      <w:proofErr w:type="spellEnd"/>
      <w:r w:rsidRPr="00991E4C">
        <w:rPr>
          <w:sz w:val="26"/>
          <w:szCs w:val="26"/>
        </w:rPr>
        <w:t xml:space="preserve"> </w:t>
      </w:r>
      <w:proofErr w:type="spellStart"/>
      <w:r w:rsidRPr="00991E4C">
        <w:rPr>
          <w:sz w:val="26"/>
          <w:szCs w:val="26"/>
        </w:rPr>
        <w:t>hướng</w:t>
      </w:r>
      <w:proofErr w:type="spellEnd"/>
      <w:r w:rsidRPr="00991E4C">
        <w:rPr>
          <w:sz w:val="26"/>
          <w:szCs w:val="26"/>
        </w:rPr>
        <w:t xml:space="preserve"> </w:t>
      </w:r>
      <w:proofErr w:type="spellStart"/>
      <w:r w:rsidRPr="00991E4C">
        <w:rPr>
          <w:sz w:val="26"/>
          <w:szCs w:val="26"/>
        </w:rPr>
        <w:t>việc</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của</w:t>
      </w:r>
      <w:proofErr w:type="spellEnd"/>
      <w:r w:rsidRPr="00991E4C">
        <w:rPr>
          <w:sz w:val="26"/>
          <w:szCs w:val="26"/>
        </w:rPr>
        <w:t xml:space="preserve"> </w:t>
      </w:r>
      <w:proofErr w:type="spellStart"/>
      <w:r w:rsidRPr="00991E4C">
        <w:rPr>
          <w:sz w:val="26"/>
          <w:szCs w:val="26"/>
        </w:rPr>
        <w:t>mình</w:t>
      </w:r>
      <w:proofErr w:type="spellEnd"/>
      <w:r w:rsidRPr="00991E4C">
        <w:rPr>
          <w:sz w:val="26"/>
          <w:szCs w:val="26"/>
        </w:rPr>
        <w:t xml:space="preserve"> </w:t>
      </w:r>
      <w:proofErr w:type="spellStart"/>
      <w:r w:rsidRPr="00991E4C">
        <w:rPr>
          <w:sz w:val="26"/>
          <w:szCs w:val="26"/>
        </w:rPr>
        <w:t>theo</w:t>
      </w:r>
      <w:proofErr w:type="spellEnd"/>
      <w:r w:rsidRPr="00991E4C">
        <w:rPr>
          <w:sz w:val="26"/>
          <w:szCs w:val="26"/>
        </w:rPr>
        <w:t xml:space="preserve"> </w:t>
      </w:r>
      <w:proofErr w:type="spellStart"/>
      <w:r w:rsidRPr="00991E4C">
        <w:rPr>
          <w:sz w:val="26"/>
          <w:szCs w:val="26"/>
        </w:rPr>
        <w:t>kinh</w:t>
      </w:r>
      <w:proofErr w:type="spellEnd"/>
      <w:r w:rsidRPr="00991E4C">
        <w:rPr>
          <w:sz w:val="26"/>
          <w:szCs w:val="26"/>
        </w:rPr>
        <w:t xml:space="preserve"> </w:t>
      </w:r>
      <w:proofErr w:type="spellStart"/>
      <w:r w:rsidRPr="00991E4C">
        <w:rPr>
          <w:sz w:val="26"/>
          <w:szCs w:val="26"/>
        </w:rPr>
        <w:t>nghiệm</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tập</w:t>
      </w:r>
      <w:proofErr w:type="spellEnd"/>
      <w:r w:rsidRPr="00991E4C">
        <w:rPr>
          <w:sz w:val="26"/>
          <w:szCs w:val="26"/>
        </w:rPr>
        <w:t xml:space="preserve"> </w:t>
      </w:r>
      <w:proofErr w:type="spellStart"/>
      <w:r w:rsidRPr="00991E4C">
        <w:rPr>
          <w:sz w:val="26"/>
          <w:szCs w:val="26"/>
        </w:rPr>
        <w:t>của</w:t>
      </w:r>
      <w:proofErr w:type="spellEnd"/>
      <w:r w:rsidRPr="00991E4C">
        <w:rPr>
          <w:sz w:val="26"/>
          <w:szCs w:val="26"/>
        </w:rPr>
        <w:t xml:space="preserve"> </w:t>
      </w:r>
      <w:proofErr w:type="spellStart"/>
      <w:r w:rsidRPr="00991E4C">
        <w:rPr>
          <w:sz w:val="26"/>
          <w:szCs w:val="26"/>
        </w:rPr>
        <w:t>bản</w:t>
      </w:r>
      <w:proofErr w:type="spellEnd"/>
      <w:r w:rsidRPr="00991E4C">
        <w:rPr>
          <w:sz w:val="26"/>
          <w:szCs w:val="26"/>
        </w:rPr>
        <w:t xml:space="preserve"> </w:t>
      </w:r>
      <w:proofErr w:type="spellStart"/>
      <w:r w:rsidRPr="00991E4C">
        <w:rPr>
          <w:sz w:val="26"/>
          <w:szCs w:val="26"/>
        </w:rPr>
        <w:t>thân</w:t>
      </w:r>
      <w:proofErr w:type="spellEnd"/>
      <w:r w:rsidRPr="00991E4C">
        <w:rPr>
          <w:sz w:val="26"/>
          <w:szCs w:val="26"/>
        </w:rPr>
        <w:t xml:space="preserve">, </w:t>
      </w:r>
      <w:proofErr w:type="spellStart"/>
      <w:r w:rsidRPr="00991E4C">
        <w:rPr>
          <w:sz w:val="26"/>
          <w:szCs w:val="26"/>
        </w:rPr>
        <w:t>có</w:t>
      </w:r>
      <w:proofErr w:type="spellEnd"/>
      <w:r w:rsidRPr="00991E4C">
        <w:rPr>
          <w:sz w:val="26"/>
          <w:szCs w:val="26"/>
        </w:rPr>
        <w:t xml:space="preserve"> </w:t>
      </w:r>
      <w:proofErr w:type="spellStart"/>
      <w:r w:rsidRPr="00991E4C">
        <w:rPr>
          <w:sz w:val="26"/>
          <w:szCs w:val="26"/>
        </w:rPr>
        <w:t>quyền</w:t>
      </w:r>
      <w:proofErr w:type="spellEnd"/>
      <w:r w:rsidRPr="00991E4C">
        <w:rPr>
          <w:sz w:val="26"/>
          <w:szCs w:val="26"/>
        </w:rPr>
        <w:t xml:space="preserve"> </w:t>
      </w:r>
      <w:proofErr w:type="spellStart"/>
      <w:r w:rsidRPr="00991E4C">
        <w:rPr>
          <w:sz w:val="26"/>
          <w:szCs w:val="26"/>
        </w:rPr>
        <w:t>tự</w:t>
      </w:r>
      <w:proofErr w:type="spellEnd"/>
      <w:r w:rsidRPr="00991E4C">
        <w:rPr>
          <w:sz w:val="26"/>
          <w:szCs w:val="26"/>
        </w:rPr>
        <w:t xml:space="preserve"> </w:t>
      </w:r>
      <w:proofErr w:type="spellStart"/>
      <w:r w:rsidRPr="00991E4C">
        <w:rPr>
          <w:sz w:val="26"/>
          <w:szCs w:val="26"/>
        </w:rPr>
        <w:t>chủ</w:t>
      </w:r>
      <w:proofErr w:type="spellEnd"/>
      <w:r w:rsidRPr="00991E4C">
        <w:rPr>
          <w:sz w:val="26"/>
          <w:szCs w:val="26"/>
        </w:rPr>
        <w:t xml:space="preserve"> </w:t>
      </w:r>
      <w:proofErr w:type="spellStart"/>
      <w:r w:rsidRPr="00991E4C">
        <w:rPr>
          <w:sz w:val="26"/>
          <w:szCs w:val="26"/>
        </w:rPr>
        <w:t>và</w:t>
      </w:r>
      <w:proofErr w:type="spellEnd"/>
      <w:r w:rsidRPr="00991E4C">
        <w:rPr>
          <w:sz w:val="26"/>
          <w:szCs w:val="26"/>
        </w:rPr>
        <w:t xml:space="preserve"> </w:t>
      </w:r>
      <w:proofErr w:type="spellStart"/>
      <w:r w:rsidRPr="00991E4C">
        <w:rPr>
          <w:sz w:val="26"/>
          <w:szCs w:val="26"/>
        </w:rPr>
        <w:t>điều</w:t>
      </w:r>
      <w:proofErr w:type="spellEnd"/>
      <w:r w:rsidRPr="00991E4C">
        <w:rPr>
          <w:sz w:val="26"/>
          <w:szCs w:val="26"/>
        </w:rPr>
        <w:t xml:space="preserve"> </w:t>
      </w:r>
      <w:proofErr w:type="spellStart"/>
      <w:r w:rsidRPr="00991E4C">
        <w:rPr>
          <w:sz w:val="26"/>
          <w:szCs w:val="26"/>
        </w:rPr>
        <w:t>khiển</w:t>
      </w:r>
      <w:proofErr w:type="spellEnd"/>
      <w:r w:rsidRPr="00991E4C">
        <w:rPr>
          <w:sz w:val="26"/>
          <w:szCs w:val="26"/>
        </w:rPr>
        <w:t xml:space="preserve"> </w:t>
      </w:r>
      <w:proofErr w:type="spellStart"/>
      <w:r w:rsidRPr="00991E4C">
        <w:rPr>
          <w:sz w:val="26"/>
          <w:szCs w:val="26"/>
        </w:rPr>
        <w:t>hoạt</w:t>
      </w:r>
      <w:proofErr w:type="spellEnd"/>
      <w:r w:rsidRPr="00991E4C">
        <w:rPr>
          <w:sz w:val="26"/>
          <w:szCs w:val="26"/>
        </w:rPr>
        <w:t xml:space="preserve"> </w:t>
      </w:r>
      <w:proofErr w:type="spellStart"/>
      <w:r w:rsidRPr="00991E4C">
        <w:rPr>
          <w:sz w:val="26"/>
          <w:szCs w:val="26"/>
        </w:rPr>
        <w:t>động</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của</w:t>
      </w:r>
      <w:proofErr w:type="spellEnd"/>
      <w:r w:rsidRPr="00991E4C">
        <w:rPr>
          <w:sz w:val="26"/>
          <w:szCs w:val="26"/>
        </w:rPr>
        <w:t xml:space="preserve"> </w:t>
      </w:r>
      <w:proofErr w:type="spellStart"/>
      <w:r w:rsidRPr="00991E4C">
        <w:rPr>
          <w:sz w:val="26"/>
          <w:szCs w:val="26"/>
        </w:rPr>
        <w:t>họ</w:t>
      </w:r>
      <w:proofErr w:type="spellEnd"/>
      <w:r w:rsidRPr="00991E4C">
        <w:rPr>
          <w:sz w:val="26"/>
          <w:szCs w:val="26"/>
        </w:rPr>
        <w:t xml:space="preserve"> </w:t>
      </w:r>
      <w:proofErr w:type="spellStart"/>
      <w:r w:rsidRPr="00991E4C">
        <w:rPr>
          <w:sz w:val="26"/>
          <w:szCs w:val="26"/>
        </w:rPr>
        <w:t>thông</w:t>
      </w:r>
      <w:proofErr w:type="spellEnd"/>
      <w:r w:rsidRPr="00991E4C">
        <w:rPr>
          <w:sz w:val="26"/>
          <w:szCs w:val="26"/>
        </w:rPr>
        <w:t xml:space="preserve"> qua </w:t>
      </w:r>
      <w:proofErr w:type="spellStart"/>
      <w:r w:rsidRPr="00991E4C">
        <w:rPr>
          <w:sz w:val="26"/>
          <w:szCs w:val="26"/>
        </w:rPr>
        <w:t>các</w:t>
      </w:r>
      <w:proofErr w:type="spellEnd"/>
      <w:r w:rsidRPr="00991E4C">
        <w:rPr>
          <w:sz w:val="26"/>
          <w:szCs w:val="26"/>
        </w:rPr>
        <w:t xml:space="preserve"> </w:t>
      </w:r>
      <w:proofErr w:type="spellStart"/>
      <w:r w:rsidRPr="00991E4C">
        <w:rPr>
          <w:sz w:val="26"/>
          <w:szCs w:val="26"/>
        </w:rPr>
        <w:t>b</w:t>
      </w:r>
      <w:r w:rsidR="000E0F6B" w:rsidRPr="00991E4C">
        <w:rPr>
          <w:sz w:val="26"/>
          <w:szCs w:val="26"/>
        </w:rPr>
        <w:t>ài</w:t>
      </w:r>
      <w:proofErr w:type="spellEnd"/>
      <w:r w:rsidR="000E0F6B" w:rsidRPr="00991E4C">
        <w:rPr>
          <w:sz w:val="26"/>
          <w:szCs w:val="26"/>
        </w:rPr>
        <w:t xml:space="preserve"> </w:t>
      </w:r>
      <w:proofErr w:type="spellStart"/>
      <w:r w:rsidR="000E0F6B" w:rsidRPr="00991E4C">
        <w:rPr>
          <w:sz w:val="26"/>
          <w:szCs w:val="26"/>
        </w:rPr>
        <w:t>tập</w:t>
      </w:r>
      <w:proofErr w:type="spellEnd"/>
      <w:r w:rsidR="000E0F6B" w:rsidRPr="00991E4C">
        <w:rPr>
          <w:sz w:val="26"/>
          <w:szCs w:val="26"/>
        </w:rPr>
        <w:t xml:space="preserve">, </w:t>
      </w:r>
      <w:proofErr w:type="spellStart"/>
      <w:r w:rsidR="000E0F6B" w:rsidRPr="00991E4C">
        <w:rPr>
          <w:sz w:val="26"/>
          <w:szCs w:val="26"/>
        </w:rPr>
        <w:t>dự</w:t>
      </w:r>
      <w:proofErr w:type="spellEnd"/>
      <w:r w:rsidR="000E0F6B" w:rsidRPr="00991E4C">
        <w:rPr>
          <w:sz w:val="26"/>
          <w:szCs w:val="26"/>
        </w:rPr>
        <w:t xml:space="preserve"> </w:t>
      </w:r>
      <w:proofErr w:type="spellStart"/>
      <w:r w:rsidR="000E0F6B" w:rsidRPr="00991E4C">
        <w:rPr>
          <w:sz w:val="26"/>
          <w:szCs w:val="26"/>
        </w:rPr>
        <w:t>án</w:t>
      </w:r>
      <w:proofErr w:type="spellEnd"/>
      <w:r w:rsidR="000E0F6B" w:rsidRPr="00991E4C">
        <w:rPr>
          <w:sz w:val="26"/>
          <w:szCs w:val="26"/>
        </w:rPr>
        <w:t xml:space="preserve"> hay </w:t>
      </w:r>
      <w:proofErr w:type="spellStart"/>
      <w:r w:rsidR="000E0F6B" w:rsidRPr="00991E4C">
        <w:rPr>
          <w:sz w:val="26"/>
          <w:szCs w:val="26"/>
        </w:rPr>
        <w:t>vấn</w:t>
      </w:r>
      <w:proofErr w:type="spellEnd"/>
      <w:r w:rsidR="000E0F6B" w:rsidRPr="00991E4C">
        <w:rPr>
          <w:sz w:val="26"/>
          <w:szCs w:val="26"/>
        </w:rPr>
        <w:t xml:space="preserve"> </w:t>
      </w:r>
      <w:proofErr w:type="spellStart"/>
      <w:r w:rsidR="000E0F6B" w:rsidRPr="00991E4C">
        <w:rPr>
          <w:sz w:val="26"/>
          <w:szCs w:val="26"/>
        </w:rPr>
        <w:t>đề</w:t>
      </w:r>
      <w:proofErr w:type="spellEnd"/>
      <w:r w:rsidR="000E0F6B" w:rsidRPr="00991E4C">
        <w:rPr>
          <w:sz w:val="26"/>
          <w:szCs w:val="26"/>
        </w:rPr>
        <w:t xml:space="preserve"> </w:t>
      </w:r>
      <w:proofErr w:type="spellStart"/>
      <w:r w:rsidR="000E0F6B" w:rsidRPr="00991E4C">
        <w:rPr>
          <w:sz w:val="26"/>
          <w:szCs w:val="26"/>
        </w:rPr>
        <w:t>mà</w:t>
      </w:r>
      <w:proofErr w:type="spellEnd"/>
      <w:r w:rsidR="000E0F6B" w:rsidRPr="00991E4C">
        <w:rPr>
          <w:sz w:val="26"/>
          <w:szCs w:val="26"/>
        </w:rPr>
        <w:t xml:space="preserve"> </w:t>
      </w:r>
      <w:proofErr w:type="spellStart"/>
      <w:r w:rsidR="000E0F6B" w:rsidRPr="00991E4C">
        <w:rPr>
          <w:sz w:val="26"/>
          <w:szCs w:val="26"/>
        </w:rPr>
        <w:t>giảng</w:t>
      </w:r>
      <w:proofErr w:type="spellEnd"/>
      <w:r w:rsidRPr="00991E4C">
        <w:rPr>
          <w:sz w:val="26"/>
          <w:szCs w:val="26"/>
        </w:rPr>
        <w:t xml:space="preserve"> </w:t>
      </w:r>
      <w:proofErr w:type="spellStart"/>
      <w:r w:rsidRPr="00991E4C">
        <w:rPr>
          <w:sz w:val="26"/>
          <w:szCs w:val="26"/>
        </w:rPr>
        <w:t>viên</w:t>
      </w:r>
      <w:proofErr w:type="spellEnd"/>
      <w:r w:rsidRPr="00991E4C">
        <w:rPr>
          <w:sz w:val="26"/>
          <w:szCs w:val="26"/>
        </w:rPr>
        <w:t xml:space="preserve"> </w:t>
      </w:r>
      <w:proofErr w:type="spellStart"/>
      <w:r w:rsidRPr="00991E4C">
        <w:rPr>
          <w:sz w:val="26"/>
          <w:szCs w:val="26"/>
        </w:rPr>
        <w:t>gợi</w:t>
      </w:r>
      <w:proofErr w:type="spellEnd"/>
      <w:r w:rsidRPr="00991E4C">
        <w:rPr>
          <w:sz w:val="26"/>
          <w:szCs w:val="26"/>
        </w:rPr>
        <w:t xml:space="preserve"> ý, </w:t>
      </w:r>
      <w:proofErr w:type="spellStart"/>
      <w:r w:rsidRPr="00991E4C">
        <w:rPr>
          <w:sz w:val="26"/>
          <w:szCs w:val="26"/>
        </w:rPr>
        <w:t>hướng</w:t>
      </w:r>
      <w:proofErr w:type="spellEnd"/>
      <w:r w:rsidRPr="00991E4C">
        <w:rPr>
          <w:sz w:val="26"/>
          <w:szCs w:val="26"/>
        </w:rPr>
        <w:t xml:space="preserve"> </w:t>
      </w:r>
      <w:proofErr w:type="spellStart"/>
      <w:r w:rsidRPr="00991E4C">
        <w:rPr>
          <w:sz w:val="26"/>
          <w:szCs w:val="26"/>
        </w:rPr>
        <w:t>dẫn</w:t>
      </w:r>
      <w:proofErr w:type="spellEnd"/>
      <w:r w:rsidRPr="00991E4C">
        <w:rPr>
          <w:sz w:val="26"/>
          <w:szCs w:val="26"/>
        </w:rPr>
        <w:t xml:space="preserve"> ở </w:t>
      </w:r>
      <w:proofErr w:type="spellStart"/>
      <w:r w:rsidRPr="00991E4C">
        <w:rPr>
          <w:sz w:val="26"/>
          <w:szCs w:val="26"/>
        </w:rPr>
        <w:t>lớp</w:t>
      </w:r>
      <w:proofErr w:type="spellEnd"/>
      <w:r w:rsidRPr="00991E4C">
        <w:rPr>
          <w:sz w:val="26"/>
          <w:szCs w:val="26"/>
        </w:rPr>
        <w:t>.</w:t>
      </w:r>
    </w:p>
    <w:p w14:paraId="48CA097B" w14:textId="77777777" w:rsidR="003E5F2D" w:rsidRPr="00991E4C" w:rsidRDefault="003E5F2D" w:rsidP="00C967F0">
      <w:pPr>
        <w:pStyle w:val="NormalWeb"/>
        <w:shd w:val="clear" w:color="auto" w:fill="FFFFFF"/>
        <w:spacing w:line="360" w:lineRule="auto"/>
        <w:ind w:firstLine="360"/>
        <w:jc w:val="both"/>
        <w:textAlignment w:val="baseline"/>
        <w:rPr>
          <w:sz w:val="26"/>
          <w:szCs w:val="26"/>
        </w:rPr>
      </w:pPr>
      <w:proofErr w:type="spellStart"/>
      <w:r w:rsidRPr="00991E4C">
        <w:rPr>
          <w:sz w:val="26"/>
          <w:szCs w:val="26"/>
        </w:rPr>
        <w:t>Phương</w:t>
      </w:r>
      <w:proofErr w:type="spellEnd"/>
      <w:r w:rsidRPr="00991E4C">
        <w:rPr>
          <w:sz w:val="26"/>
          <w:szCs w:val="26"/>
        </w:rPr>
        <w:t xml:space="preserve"> </w:t>
      </w:r>
      <w:proofErr w:type="spellStart"/>
      <w:r w:rsidRPr="00991E4C">
        <w:rPr>
          <w:sz w:val="26"/>
          <w:szCs w:val="26"/>
        </w:rPr>
        <w:t>pháp</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theo</w:t>
      </w:r>
      <w:proofErr w:type="spellEnd"/>
      <w:r w:rsidRPr="00991E4C">
        <w:rPr>
          <w:sz w:val="26"/>
          <w:szCs w:val="26"/>
        </w:rPr>
        <w:t xml:space="preserve"> </w:t>
      </w:r>
      <w:proofErr w:type="spellStart"/>
      <w:r w:rsidRPr="00991E4C">
        <w:rPr>
          <w:sz w:val="26"/>
          <w:szCs w:val="26"/>
        </w:rPr>
        <w:t>chiến</w:t>
      </w:r>
      <w:proofErr w:type="spellEnd"/>
      <w:r w:rsidRPr="00991E4C">
        <w:rPr>
          <w:sz w:val="26"/>
          <w:szCs w:val="26"/>
        </w:rPr>
        <w:t xml:space="preserve"> </w:t>
      </w:r>
      <w:proofErr w:type="spellStart"/>
      <w:r w:rsidRPr="00991E4C">
        <w:rPr>
          <w:sz w:val="26"/>
          <w:szCs w:val="26"/>
        </w:rPr>
        <w:t>lược</w:t>
      </w:r>
      <w:proofErr w:type="spellEnd"/>
      <w:r w:rsidRPr="00991E4C">
        <w:rPr>
          <w:sz w:val="26"/>
          <w:szCs w:val="26"/>
        </w:rPr>
        <w:t xml:space="preserve"> </w:t>
      </w:r>
      <w:proofErr w:type="spellStart"/>
      <w:r w:rsidRPr="00991E4C">
        <w:rPr>
          <w:sz w:val="26"/>
          <w:szCs w:val="26"/>
        </w:rPr>
        <w:t>này</w:t>
      </w:r>
      <w:proofErr w:type="spellEnd"/>
      <w:r w:rsidRPr="00991E4C">
        <w:rPr>
          <w:sz w:val="26"/>
          <w:szCs w:val="26"/>
        </w:rPr>
        <w:t xml:space="preserve"> </w:t>
      </w:r>
      <w:proofErr w:type="spellStart"/>
      <w:r w:rsidRPr="00991E4C">
        <w:rPr>
          <w:sz w:val="26"/>
          <w:szCs w:val="26"/>
        </w:rPr>
        <w:t>được</w:t>
      </w:r>
      <w:proofErr w:type="spellEnd"/>
      <w:r w:rsidRPr="00991E4C">
        <w:rPr>
          <w:sz w:val="26"/>
          <w:szCs w:val="26"/>
        </w:rPr>
        <w:t xml:space="preserve"> TCE </w:t>
      </w:r>
      <w:proofErr w:type="spellStart"/>
      <w:r w:rsidRPr="00991E4C">
        <w:rPr>
          <w:sz w:val="26"/>
          <w:szCs w:val="26"/>
        </w:rPr>
        <w:t>áp</w:t>
      </w:r>
      <w:proofErr w:type="spellEnd"/>
      <w:r w:rsidRPr="00991E4C">
        <w:rPr>
          <w:sz w:val="26"/>
          <w:szCs w:val="26"/>
        </w:rPr>
        <w:t xml:space="preserve"> </w:t>
      </w:r>
      <w:proofErr w:type="spellStart"/>
      <w:r w:rsidRPr="00991E4C">
        <w:rPr>
          <w:sz w:val="26"/>
          <w:szCs w:val="26"/>
        </w:rPr>
        <w:t>dụng</w:t>
      </w:r>
      <w:proofErr w:type="spellEnd"/>
      <w:r w:rsidRPr="00991E4C">
        <w:rPr>
          <w:sz w:val="26"/>
          <w:szCs w:val="26"/>
        </w:rPr>
        <w:t xml:space="preserve"> </w:t>
      </w:r>
      <w:proofErr w:type="spellStart"/>
      <w:r w:rsidRPr="00991E4C">
        <w:rPr>
          <w:sz w:val="26"/>
          <w:szCs w:val="26"/>
        </w:rPr>
        <w:t>chủ</w:t>
      </w:r>
      <w:proofErr w:type="spellEnd"/>
      <w:r w:rsidRPr="00991E4C">
        <w:rPr>
          <w:sz w:val="26"/>
          <w:szCs w:val="26"/>
        </w:rPr>
        <w:t xml:space="preserve"> </w:t>
      </w:r>
      <w:proofErr w:type="spellStart"/>
      <w:r w:rsidRPr="00991E4C">
        <w:rPr>
          <w:sz w:val="26"/>
          <w:szCs w:val="26"/>
        </w:rPr>
        <w:t>yếu</w:t>
      </w:r>
      <w:proofErr w:type="spellEnd"/>
      <w:r w:rsidRPr="00991E4C">
        <w:rPr>
          <w:sz w:val="26"/>
          <w:szCs w:val="26"/>
        </w:rPr>
        <w:t xml:space="preserve"> </w:t>
      </w:r>
      <w:proofErr w:type="spellStart"/>
      <w:r w:rsidRPr="00991E4C">
        <w:rPr>
          <w:sz w:val="26"/>
          <w:szCs w:val="26"/>
        </w:rPr>
        <w:t>là</w:t>
      </w:r>
      <w:proofErr w:type="spellEnd"/>
      <w:r w:rsidRPr="00991E4C">
        <w:rPr>
          <w:sz w:val="26"/>
          <w:szCs w:val="26"/>
        </w:rPr>
        <w:t xml:space="preserve"> </w:t>
      </w:r>
      <w:proofErr w:type="spellStart"/>
      <w:r w:rsidRPr="00991E4C">
        <w:rPr>
          <w:sz w:val="26"/>
          <w:szCs w:val="26"/>
        </w:rPr>
        <w:t>phương</w:t>
      </w:r>
      <w:proofErr w:type="spellEnd"/>
      <w:r w:rsidRPr="00991E4C">
        <w:rPr>
          <w:sz w:val="26"/>
          <w:szCs w:val="26"/>
        </w:rPr>
        <w:t xml:space="preserve"> </w:t>
      </w:r>
      <w:proofErr w:type="spellStart"/>
      <w:r w:rsidRPr="00991E4C">
        <w:rPr>
          <w:sz w:val="26"/>
          <w:szCs w:val="26"/>
        </w:rPr>
        <w:t>pháp</w:t>
      </w:r>
      <w:proofErr w:type="spellEnd"/>
      <w:r w:rsidRPr="00991E4C">
        <w:rPr>
          <w:sz w:val="26"/>
          <w:szCs w:val="26"/>
        </w:rPr>
        <w:t xml:space="preserve"> </w:t>
      </w:r>
      <w:proofErr w:type="spellStart"/>
      <w:r w:rsidRPr="00991E4C">
        <w:rPr>
          <w:sz w:val="26"/>
          <w:szCs w:val="26"/>
        </w:rPr>
        <w:t>bài</w:t>
      </w:r>
      <w:proofErr w:type="spellEnd"/>
      <w:r w:rsidRPr="00991E4C">
        <w:rPr>
          <w:sz w:val="26"/>
          <w:szCs w:val="26"/>
        </w:rPr>
        <w:t xml:space="preserve"> </w:t>
      </w:r>
      <w:proofErr w:type="spellStart"/>
      <w:r w:rsidRPr="00991E4C">
        <w:rPr>
          <w:sz w:val="26"/>
          <w:szCs w:val="26"/>
        </w:rPr>
        <w:t>tập</w:t>
      </w:r>
      <w:proofErr w:type="spellEnd"/>
      <w:r w:rsidRPr="00991E4C">
        <w:rPr>
          <w:sz w:val="26"/>
          <w:szCs w:val="26"/>
        </w:rPr>
        <w:t xml:space="preserve"> ở </w:t>
      </w:r>
      <w:proofErr w:type="spellStart"/>
      <w:r w:rsidRPr="00991E4C">
        <w:rPr>
          <w:sz w:val="26"/>
          <w:szCs w:val="26"/>
        </w:rPr>
        <w:t>nhà</w:t>
      </w:r>
      <w:proofErr w:type="spellEnd"/>
      <w:r w:rsidRPr="00991E4C">
        <w:rPr>
          <w:sz w:val="26"/>
          <w:szCs w:val="26"/>
        </w:rPr>
        <w:t xml:space="preserve"> (Work </w:t>
      </w:r>
      <w:proofErr w:type="spellStart"/>
      <w:r w:rsidRPr="00991E4C">
        <w:rPr>
          <w:sz w:val="26"/>
          <w:szCs w:val="26"/>
        </w:rPr>
        <w:t>Assigment</w:t>
      </w:r>
      <w:proofErr w:type="spellEnd"/>
      <w:r w:rsidRPr="00991E4C">
        <w:rPr>
          <w:sz w:val="26"/>
          <w:szCs w:val="26"/>
        </w:rPr>
        <w:t>)</w:t>
      </w:r>
    </w:p>
    <w:p w14:paraId="09DA98D7" w14:textId="0EAFAEB5" w:rsidR="003E5F2D" w:rsidRPr="00991E4C" w:rsidRDefault="00C967F0" w:rsidP="00C967F0">
      <w:pPr>
        <w:pStyle w:val="NormalWeb"/>
        <w:shd w:val="clear" w:color="auto" w:fill="FFFFFF"/>
        <w:spacing w:line="360" w:lineRule="auto"/>
        <w:ind w:firstLine="360"/>
        <w:jc w:val="both"/>
        <w:textAlignment w:val="baseline"/>
        <w:rPr>
          <w:b/>
          <w:bCs/>
          <w:sz w:val="26"/>
          <w:szCs w:val="26"/>
        </w:rPr>
      </w:pPr>
      <w:r w:rsidRPr="00991E4C">
        <w:rPr>
          <w:b/>
          <w:bCs/>
          <w:sz w:val="26"/>
          <w:szCs w:val="26"/>
        </w:rPr>
        <w:t xml:space="preserve">14. </w:t>
      </w:r>
      <w:proofErr w:type="spellStart"/>
      <w:r w:rsidR="003E5F2D" w:rsidRPr="00991E4C">
        <w:rPr>
          <w:b/>
          <w:bCs/>
          <w:sz w:val="26"/>
          <w:szCs w:val="26"/>
        </w:rPr>
        <w:t>Bài</w:t>
      </w:r>
      <w:proofErr w:type="spellEnd"/>
      <w:r w:rsidR="003E5F2D" w:rsidRPr="00991E4C">
        <w:rPr>
          <w:b/>
          <w:bCs/>
          <w:sz w:val="26"/>
          <w:szCs w:val="26"/>
        </w:rPr>
        <w:t xml:space="preserve"> </w:t>
      </w:r>
      <w:proofErr w:type="spellStart"/>
      <w:r w:rsidR="003E5F2D" w:rsidRPr="00991E4C">
        <w:rPr>
          <w:b/>
          <w:bCs/>
          <w:sz w:val="26"/>
          <w:szCs w:val="26"/>
        </w:rPr>
        <w:t>tập</w:t>
      </w:r>
      <w:proofErr w:type="spellEnd"/>
      <w:r w:rsidR="003E5F2D" w:rsidRPr="00991E4C">
        <w:rPr>
          <w:b/>
          <w:bCs/>
          <w:sz w:val="26"/>
          <w:szCs w:val="26"/>
        </w:rPr>
        <w:t xml:space="preserve"> ở </w:t>
      </w:r>
      <w:proofErr w:type="spellStart"/>
      <w:r w:rsidR="003E5F2D" w:rsidRPr="00991E4C">
        <w:rPr>
          <w:b/>
          <w:bCs/>
          <w:sz w:val="26"/>
          <w:szCs w:val="26"/>
        </w:rPr>
        <w:t>nhà</w:t>
      </w:r>
      <w:proofErr w:type="spellEnd"/>
      <w:r w:rsidR="003E5F2D" w:rsidRPr="00991E4C">
        <w:rPr>
          <w:b/>
          <w:bCs/>
          <w:sz w:val="26"/>
          <w:szCs w:val="26"/>
        </w:rPr>
        <w:t xml:space="preserve"> (Work </w:t>
      </w:r>
      <w:proofErr w:type="spellStart"/>
      <w:r w:rsidR="003E5F2D" w:rsidRPr="00991E4C">
        <w:rPr>
          <w:b/>
          <w:bCs/>
          <w:sz w:val="26"/>
          <w:szCs w:val="26"/>
        </w:rPr>
        <w:t>Assigment</w:t>
      </w:r>
      <w:proofErr w:type="spellEnd"/>
      <w:r w:rsidR="003E5F2D" w:rsidRPr="00991E4C">
        <w:rPr>
          <w:b/>
          <w:bCs/>
          <w:sz w:val="26"/>
          <w:szCs w:val="26"/>
        </w:rPr>
        <w:t>)</w:t>
      </w:r>
      <w:r w:rsidR="003E5F2D" w:rsidRPr="00991E4C">
        <w:rPr>
          <w:sz w:val="26"/>
          <w:szCs w:val="26"/>
        </w:rPr>
        <w:t xml:space="preserve">: Theo </w:t>
      </w:r>
      <w:proofErr w:type="spellStart"/>
      <w:r w:rsidR="003E5F2D" w:rsidRPr="00991E4C">
        <w:rPr>
          <w:sz w:val="26"/>
          <w:szCs w:val="26"/>
        </w:rPr>
        <w:t>phương</w:t>
      </w:r>
      <w:proofErr w:type="spellEnd"/>
      <w:r w:rsidR="003E5F2D" w:rsidRPr="00991E4C">
        <w:rPr>
          <w:sz w:val="26"/>
          <w:szCs w:val="26"/>
        </w:rPr>
        <w:t xml:space="preserve"> </w:t>
      </w:r>
      <w:proofErr w:type="spellStart"/>
      <w:r w:rsidR="003E5F2D" w:rsidRPr="00991E4C">
        <w:rPr>
          <w:sz w:val="26"/>
          <w:szCs w:val="26"/>
        </w:rPr>
        <w:t>pháp</w:t>
      </w:r>
      <w:proofErr w:type="spellEnd"/>
      <w:r w:rsidR="003E5F2D" w:rsidRPr="00991E4C">
        <w:rPr>
          <w:sz w:val="26"/>
          <w:szCs w:val="26"/>
        </w:rPr>
        <w:t xml:space="preserve"> </w:t>
      </w:r>
      <w:proofErr w:type="spellStart"/>
      <w:r w:rsidR="003E5F2D" w:rsidRPr="00991E4C">
        <w:rPr>
          <w:sz w:val="26"/>
          <w:szCs w:val="26"/>
        </w:rPr>
        <w:t>này</w:t>
      </w:r>
      <w:proofErr w:type="spellEnd"/>
      <w:r w:rsidR="003E5F2D" w:rsidRPr="00991E4C">
        <w:rPr>
          <w:sz w:val="26"/>
          <w:szCs w:val="26"/>
        </w:rPr>
        <w:t xml:space="preserve">, </w:t>
      </w:r>
      <w:proofErr w:type="spellStart"/>
      <w:r w:rsidR="003E5F2D" w:rsidRPr="00991E4C">
        <w:rPr>
          <w:sz w:val="26"/>
          <w:szCs w:val="26"/>
        </w:rPr>
        <w:t>sinh</w:t>
      </w:r>
      <w:proofErr w:type="spellEnd"/>
      <w:r w:rsidR="003E5F2D" w:rsidRPr="00991E4C">
        <w:rPr>
          <w:sz w:val="26"/>
          <w:szCs w:val="26"/>
        </w:rPr>
        <w:t xml:space="preserve"> </w:t>
      </w:r>
      <w:proofErr w:type="spellStart"/>
      <w:r w:rsidR="003E5F2D" w:rsidRPr="00991E4C">
        <w:rPr>
          <w:sz w:val="26"/>
          <w:szCs w:val="26"/>
        </w:rPr>
        <w:t>viên</w:t>
      </w:r>
      <w:proofErr w:type="spellEnd"/>
      <w:r w:rsidR="003E5F2D" w:rsidRPr="00991E4C">
        <w:rPr>
          <w:sz w:val="26"/>
          <w:szCs w:val="26"/>
        </w:rPr>
        <w:t xml:space="preserve"> </w:t>
      </w:r>
      <w:proofErr w:type="spellStart"/>
      <w:r w:rsidR="003E5F2D" w:rsidRPr="00991E4C">
        <w:rPr>
          <w:sz w:val="26"/>
          <w:szCs w:val="26"/>
        </w:rPr>
        <w:t>được</w:t>
      </w:r>
      <w:proofErr w:type="spellEnd"/>
      <w:r w:rsidR="003E5F2D" w:rsidRPr="00991E4C">
        <w:rPr>
          <w:sz w:val="26"/>
          <w:szCs w:val="26"/>
        </w:rPr>
        <w:t xml:space="preserve"> </w:t>
      </w:r>
      <w:proofErr w:type="spellStart"/>
      <w:r w:rsidR="003E5F2D" w:rsidRPr="00991E4C">
        <w:rPr>
          <w:sz w:val="26"/>
          <w:szCs w:val="26"/>
        </w:rPr>
        <w:t>giao</w:t>
      </w:r>
      <w:proofErr w:type="spellEnd"/>
      <w:r w:rsidR="003E5F2D" w:rsidRPr="00991E4C">
        <w:rPr>
          <w:sz w:val="26"/>
          <w:szCs w:val="26"/>
        </w:rPr>
        <w:t xml:space="preserve"> </w:t>
      </w:r>
      <w:proofErr w:type="spellStart"/>
      <w:r w:rsidR="003E5F2D" w:rsidRPr="00991E4C">
        <w:rPr>
          <w:sz w:val="26"/>
          <w:szCs w:val="26"/>
        </w:rPr>
        <w:t>nhiệm</w:t>
      </w:r>
      <w:proofErr w:type="spellEnd"/>
      <w:r w:rsidR="003E5F2D" w:rsidRPr="00991E4C">
        <w:rPr>
          <w:sz w:val="26"/>
          <w:szCs w:val="26"/>
        </w:rPr>
        <w:t xml:space="preserve"> </w:t>
      </w:r>
      <w:proofErr w:type="spellStart"/>
      <w:r w:rsidR="003E5F2D" w:rsidRPr="00991E4C">
        <w:rPr>
          <w:sz w:val="26"/>
          <w:szCs w:val="26"/>
        </w:rPr>
        <w:t>vụ</w:t>
      </w:r>
      <w:proofErr w:type="spellEnd"/>
      <w:r w:rsidR="003E5F2D" w:rsidRPr="00991E4C">
        <w:rPr>
          <w:b/>
          <w:bCs/>
          <w:sz w:val="26"/>
          <w:szCs w:val="26"/>
        </w:rPr>
        <w:t xml:space="preserve"> </w:t>
      </w:r>
      <w:proofErr w:type="spellStart"/>
      <w:r w:rsidR="003E5F2D" w:rsidRPr="00991E4C">
        <w:rPr>
          <w:sz w:val="26"/>
          <w:szCs w:val="26"/>
        </w:rPr>
        <w:t>làm</w:t>
      </w:r>
      <w:proofErr w:type="spellEnd"/>
      <w:r w:rsidR="003E5F2D" w:rsidRPr="00991E4C">
        <w:rPr>
          <w:sz w:val="26"/>
          <w:szCs w:val="26"/>
        </w:rPr>
        <w:t xml:space="preserve"> </w:t>
      </w:r>
      <w:proofErr w:type="spellStart"/>
      <w:r w:rsidR="003E5F2D" w:rsidRPr="00991E4C">
        <w:rPr>
          <w:sz w:val="26"/>
          <w:szCs w:val="26"/>
        </w:rPr>
        <w:t>việc</w:t>
      </w:r>
      <w:proofErr w:type="spellEnd"/>
      <w:r w:rsidR="003E5F2D" w:rsidRPr="00991E4C">
        <w:rPr>
          <w:sz w:val="26"/>
          <w:szCs w:val="26"/>
        </w:rPr>
        <w:t xml:space="preserve"> ở </w:t>
      </w:r>
      <w:proofErr w:type="spellStart"/>
      <w:r w:rsidR="003E5F2D" w:rsidRPr="00991E4C">
        <w:rPr>
          <w:sz w:val="26"/>
          <w:szCs w:val="26"/>
        </w:rPr>
        <w:t>nhà</w:t>
      </w:r>
      <w:proofErr w:type="spellEnd"/>
      <w:r w:rsidR="003E5F2D" w:rsidRPr="00991E4C">
        <w:rPr>
          <w:sz w:val="26"/>
          <w:szCs w:val="26"/>
        </w:rPr>
        <w:t xml:space="preserve"> </w:t>
      </w:r>
      <w:proofErr w:type="spellStart"/>
      <w:r w:rsidR="003E5F2D" w:rsidRPr="00991E4C">
        <w:rPr>
          <w:sz w:val="26"/>
          <w:szCs w:val="26"/>
        </w:rPr>
        <w:t>với</w:t>
      </w:r>
      <w:proofErr w:type="spellEnd"/>
      <w:r w:rsidR="003E5F2D" w:rsidRPr="00991E4C">
        <w:rPr>
          <w:sz w:val="26"/>
          <w:szCs w:val="26"/>
        </w:rPr>
        <w:t xml:space="preserve"> </w:t>
      </w:r>
      <w:proofErr w:type="spellStart"/>
      <w:r w:rsidR="003E5F2D" w:rsidRPr="00991E4C">
        <w:rPr>
          <w:sz w:val="26"/>
          <w:szCs w:val="26"/>
        </w:rPr>
        <w:t>những</w:t>
      </w:r>
      <w:proofErr w:type="spellEnd"/>
      <w:r w:rsidR="003E5F2D" w:rsidRPr="00991E4C">
        <w:rPr>
          <w:sz w:val="26"/>
          <w:szCs w:val="26"/>
        </w:rPr>
        <w:t xml:space="preserve"> </w:t>
      </w:r>
      <w:proofErr w:type="spellStart"/>
      <w:r w:rsidR="003E5F2D" w:rsidRPr="00991E4C">
        <w:rPr>
          <w:sz w:val="26"/>
          <w:szCs w:val="26"/>
        </w:rPr>
        <w:t>nội</w:t>
      </w:r>
      <w:proofErr w:type="spellEnd"/>
      <w:r w:rsidR="003E5F2D" w:rsidRPr="00991E4C">
        <w:rPr>
          <w:sz w:val="26"/>
          <w:szCs w:val="26"/>
        </w:rPr>
        <w:t xml:space="preserve"> dung </w:t>
      </w:r>
      <w:proofErr w:type="spellStart"/>
      <w:r w:rsidR="003E5F2D" w:rsidRPr="00991E4C">
        <w:rPr>
          <w:sz w:val="26"/>
          <w:szCs w:val="26"/>
        </w:rPr>
        <w:t>và</w:t>
      </w:r>
      <w:proofErr w:type="spellEnd"/>
      <w:r w:rsidR="003E5F2D" w:rsidRPr="00991E4C">
        <w:rPr>
          <w:sz w:val="26"/>
          <w:szCs w:val="26"/>
        </w:rPr>
        <w:t xml:space="preserve"> </w:t>
      </w:r>
      <w:proofErr w:type="spellStart"/>
      <w:r w:rsidR="003E5F2D" w:rsidRPr="00991E4C">
        <w:rPr>
          <w:sz w:val="26"/>
          <w:szCs w:val="26"/>
        </w:rPr>
        <w:t>yêu</w:t>
      </w:r>
      <w:proofErr w:type="spellEnd"/>
      <w:r w:rsidR="003E5F2D" w:rsidRPr="00991E4C">
        <w:rPr>
          <w:sz w:val="26"/>
          <w:szCs w:val="26"/>
        </w:rPr>
        <w:t xml:space="preserve"> </w:t>
      </w:r>
      <w:proofErr w:type="spellStart"/>
      <w:r w:rsidR="003E5F2D" w:rsidRPr="00991E4C">
        <w:rPr>
          <w:sz w:val="26"/>
          <w:szCs w:val="26"/>
        </w:rPr>
        <w:t>cầu</w:t>
      </w:r>
      <w:proofErr w:type="spellEnd"/>
      <w:r w:rsidR="003E5F2D" w:rsidRPr="00991E4C">
        <w:rPr>
          <w:sz w:val="26"/>
          <w:szCs w:val="26"/>
        </w:rPr>
        <w:t xml:space="preserve"> d</w:t>
      </w:r>
      <w:r w:rsidR="000E0F6B" w:rsidRPr="00991E4C">
        <w:rPr>
          <w:sz w:val="26"/>
          <w:szCs w:val="26"/>
        </w:rPr>
        <w:t xml:space="preserve">o </w:t>
      </w:r>
      <w:proofErr w:type="spellStart"/>
      <w:r w:rsidR="000E0F6B" w:rsidRPr="00991E4C">
        <w:rPr>
          <w:sz w:val="26"/>
          <w:szCs w:val="26"/>
        </w:rPr>
        <w:t>giảng</w:t>
      </w:r>
      <w:proofErr w:type="spellEnd"/>
      <w:r w:rsidR="000E0F6B" w:rsidRPr="00991E4C">
        <w:rPr>
          <w:sz w:val="26"/>
          <w:szCs w:val="26"/>
        </w:rPr>
        <w:t xml:space="preserve"> </w:t>
      </w:r>
      <w:proofErr w:type="spellStart"/>
      <w:r w:rsidR="003E5F2D" w:rsidRPr="00991E4C">
        <w:rPr>
          <w:sz w:val="26"/>
          <w:szCs w:val="26"/>
        </w:rPr>
        <w:t>viên</w:t>
      </w:r>
      <w:proofErr w:type="spellEnd"/>
      <w:r w:rsidR="003E5F2D" w:rsidRPr="00991E4C">
        <w:rPr>
          <w:sz w:val="26"/>
          <w:szCs w:val="26"/>
        </w:rPr>
        <w:t xml:space="preserve"> </w:t>
      </w:r>
      <w:proofErr w:type="spellStart"/>
      <w:r w:rsidR="003E5F2D" w:rsidRPr="00991E4C">
        <w:rPr>
          <w:sz w:val="26"/>
          <w:szCs w:val="26"/>
        </w:rPr>
        <w:t>đặt</w:t>
      </w:r>
      <w:proofErr w:type="spellEnd"/>
      <w:r w:rsidR="003E5F2D" w:rsidRPr="00991E4C">
        <w:rPr>
          <w:sz w:val="26"/>
          <w:szCs w:val="26"/>
        </w:rPr>
        <w:t xml:space="preserve"> ra. </w:t>
      </w:r>
      <w:proofErr w:type="spellStart"/>
      <w:r w:rsidR="003E5F2D" w:rsidRPr="00991E4C">
        <w:rPr>
          <w:sz w:val="26"/>
          <w:szCs w:val="26"/>
        </w:rPr>
        <w:t>Thông</w:t>
      </w:r>
      <w:proofErr w:type="spellEnd"/>
      <w:r w:rsidR="003E5F2D" w:rsidRPr="00991E4C">
        <w:rPr>
          <w:sz w:val="26"/>
          <w:szCs w:val="26"/>
        </w:rPr>
        <w:t xml:space="preserve"> qua </w:t>
      </w:r>
      <w:proofErr w:type="spellStart"/>
      <w:r w:rsidR="003E5F2D" w:rsidRPr="00991E4C">
        <w:rPr>
          <w:sz w:val="26"/>
          <w:szCs w:val="26"/>
        </w:rPr>
        <w:t>việc</w:t>
      </w:r>
      <w:proofErr w:type="spellEnd"/>
      <w:r w:rsidR="003E5F2D" w:rsidRPr="00991E4C">
        <w:rPr>
          <w:sz w:val="26"/>
          <w:szCs w:val="26"/>
        </w:rPr>
        <w:t xml:space="preserve"> </w:t>
      </w:r>
      <w:proofErr w:type="spellStart"/>
      <w:r w:rsidR="003E5F2D" w:rsidRPr="00991E4C">
        <w:rPr>
          <w:sz w:val="26"/>
          <w:szCs w:val="26"/>
        </w:rPr>
        <w:t>hoàn</w:t>
      </w:r>
      <w:proofErr w:type="spellEnd"/>
      <w:r w:rsidR="003E5F2D" w:rsidRPr="00991E4C">
        <w:rPr>
          <w:sz w:val="26"/>
          <w:szCs w:val="26"/>
        </w:rPr>
        <w:t xml:space="preserve"> </w:t>
      </w:r>
      <w:proofErr w:type="spellStart"/>
      <w:r w:rsidR="003E5F2D" w:rsidRPr="00991E4C">
        <w:rPr>
          <w:sz w:val="26"/>
          <w:szCs w:val="26"/>
        </w:rPr>
        <w:t>thành</w:t>
      </w:r>
      <w:proofErr w:type="spellEnd"/>
      <w:r w:rsidR="003E5F2D" w:rsidRPr="00991E4C">
        <w:rPr>
          <w:sz w:val="26"/>
          <w:szCs w:val="26"/>
        </w:rPr>
        <w:t xml:space="preserve"> </w:t>
      </w:r>
      <w:proofErr w:type="spellStart"/>
      <w:r w:rsidR="003E5F2D" w:rsidRPr="00991E4C">
        <w:rPr>
          <w:sz w:val="26"/>
          <w:szCs w:val="26"/>
        </w:rPr>
        <w:t>các</w:t>
      </w:r>
      <w:proofErr w:type="spellEnd"/>
    </w:p>
    <w:p w14:paraId="22262BD3" w14:textId="77777777" w:rsidR="003E5F2D" w:rsidRPr="00991E4C" w:rsidRDefault="003E5F2D" w:rsidP="009B6530">
      <w:pPr>
        <w:spacing w:after="0" w:line="360" w:lineRule="auto"/>
        <w:ind w:left="20"/>
        <w:jc w:val="both"/>
        <w:rPr>
          <w:rFonts w:ascii="Times New Roman" w:hAnsi="Times New Roman" w:cs="Times New Roman"/>
          <w:sz w:val="26"/>
          <w:szCs w:val="26"/>
        </w:rPr>
      </w:pPr>
      <w:proofErr w:type="spellStart"/>
      <w:r w:rsidRPr="00991E4C">
        <w:rPr>
          <w:rFonts w:ascii="Times New Roman" w:eastAsia="Times New Roman" w:hAnsi="Times New Roman" w:cs="Times New Roman"/>
          <w:sz w:val="26"/>
          <w:szCs w:val="26"/>
        </w:rPr>
        <w:t>nhiệm</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vụ</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được</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giao</w:t>
      </w:r>
      <w:proofErr w:type="spellEnd"/>
      <w:r w:rsidRPr="00991E4C">
        <w:rPr>
          <w:rFonts w:ascii="Times New Roman" w:eastAsia="Times New Roman" w:hAnsi="Times New Roman" w:cs="Times New Roman"/>
          <w:sz w:val="26"/>
          <w:szCs w:val="26"/>
        </w:rPr>
        <w:t xml:space="preserve"> ở </w:t>
      </w:r>
      <w:proofErr w:type="spellStart"/>
      <w:r w:rsidRPr="00991E4C">
        <w:rPr>
          <w:rFonts w:ascii="Times New Roman" w:eastAsia="Times New Roman" w:hAnsi="Times New Roman" w:cs="Times New Roman"/>
          <w:sz w:val="26"/>
          <w:szCs w:val="26"/>
        </w:rPr>
        <w:t>nhà</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này</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sinh</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viên</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học</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được</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cách</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tự</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học</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cũng</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như</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đạt</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được</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những</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nội</w:t>
      </w:r>
      <w:proofErr w:type="spellEnd"/>
      <w:r w:rsidRPr="00991E4C">
        <w:rPr>
          <w:rFonts w:ascii="Times New Roman" w:eastAsia="Times New Roman" w:hAnsi="Times New Roman" w:cs="Times New Roman"/>
          <w:sz w:val="26"/>
          <w:szCs w:val="26"/>
        </w:rPr>
        <w:t xml:space="preserve"> dung </w:t>
      </w:r>
      <w:proofErr w:type="spellStart"/>
      <w:r w:rsidRPr="00991E4C">
        <w:rPr>
          <w:rFonts w:ascii="Times New Roman" w:eastAsia="Times New Roman" w:hAnsi="Times New Roman" w:cs="Times New Roman"/>
          <w:sz w:val="26"/>
          <w:szCs w:val="26"/>
        </w:rPr>
        <w:t>về</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kiến</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thức</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cũng</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như</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kỹ</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năng</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theo</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yêu</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cầu</w:t>
      </w:r>
      <w:proofErr w:type="spellEnd"/>
      <w:r w:rsidRPr="00991E4C">
        <w:rPr>
          <w:rFonts w:ascii="Times New Roman" w:eastAsia="Times New Roman" w:hAnsi="Times New Roman" w:cs="Times New Roman"/>
          <w:sz w:val="26"/>
          <w:szCs w:val="26"/>
        </w:rPr>
        <w:t>.</w:t>
      </w:r>
    </w:p>
    <w:p w14:paraId="2D6C0E94" w14:textId="77777777" w:rsidR="003E5F2D" w:rsidRPr="00991E4C" w:rsidRDefault="003E5F2D" w:rsidP="00624FA4">
      <w:pPr>
        <w:pStyle w:val="NormalWeb"/>
        <w:shd w:val="clear" w:color="auto" w:fill="FFFFFF"/>
        <w:spacing w:line="360" w:lineRule="auto"/>
        <w:ind w:firstLine="360"/>
        <w:jc w:val="both"/>
        <w:textAlignment w:val="baseline"/>
        <w:rPr>
          <w:sz w:val="26"/>
          <w:szCs w:val="26"/>
        </w:rPr>
      </w:pPr>
      <w:proofErr w:type="spellStart"/>
      <w:r w:rsidRPr="00991E4C">
        <w:rPr>
          <w:sz w:val="26"/>
          <w:szCs w:val="26"/>
        </w:rPr>
        <w:t>Các</w:t>
      </w:r>
      <w:proofErr w:type="spellEnd"/>
      <w:r w:rsidRPr="00991E4C">
        <w:rPr>
          <w:sz w:val="26"/>
          <w:szCs w:val="26"/>
        </w:rPr>
        <w:t xml:space="preserve"> </w:t>
      </w:r>
      <w:proofErr w:type="spellStart"/>
      <w:r w:rsidRPr="00991E4C">
        <w:rPr>
          <w:sz w:val="26"/>
          <w:szCs w:val="26"/>
        </w:rPr>
        <w:t>phương</w:t>
      </w:r>
      <w:proofErr w:type="spellEnd"/>
      <w:r w:rsidRPr="00991E4C">
        <w:rPr>
          <w:sz w:val="26"/>
          <w:szCs w:val="26"/>
        </w:rPr>
        <w:t xml:space="preserve"> </w:t>
      </w:r>
      <w:proofErr w:type="spellStart"/>
      <w:r w:rsidRPr="00991E4C">
        <w:rPr>
          <w:sz w:val="26"/>
          <w:szCs w:val="26"/>
        </w:rPr>
        <w:t>pháp</w:t>
      </w:r>
      <w:proofErr w:type="spellEnd"/>
      <w:r w:rsidRPr="00991E4C">
        <w:rPr>
          <w:sz w:val="26"/>
          <w:szCs w:val="26"/>
        </w:rPr>
        <w:t xml:space="preserve"> </w:t>
      </w:r>
      <w:proofErr w:type="spellStart"/>
      <w:r w:rsidRPr="00991E4C">
        <w:rPr>
          <w:sz w:val="26"/>
          <w:szCs w:val="26"/>
        </w:rPr>
        <w:t>dạy</w:t>
      </w:r>
      <w:proofErr w:type="spellEnd"/>
      <w:r w:rsidRPr="00991E4C">
        <w:rPr>
          <w:sz w:val="26"/>
          <w:szCs w:val="26"/>
        </w:rPr>
        <w:t xml:space="preserve"> </w:t>
      </w:r>
      <w:proofErr w:type="spellStart"/>
      <w:r w:rsidRPr="00991E4C">
        <w:rPr>
          <w:sz w:val="26"/>
          <w:szCs w:val="26"/>
        </w:rPr>
        <w:t>và</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nói</w:t>
      </w:r>
      <w:proofErr w:type="spellEnd"/>
      <w:r w:rsidRPr="00991E4C">
        <w:rPr>
          <w:sz w:val="26"/>
          <w:szCs w:val="26"/>
        </w:rPr>
        <w:t xml:space="preserve"> </w:t>
      </w:r>
      <w:proofErr w:type="spellStart"/>
      <w:r w:rsidRPr="00991E4C">
        <w:rPr>
          <w:sz w:val="26"/>
          <w:szCs w:val="26"/>
        </w:rPr>
        <w:t>trên</w:t>
      </w:r>
      <w:proofErr w:type="spellEnd"/>
      <w:r w:rsidRPr="00991E4C">
        <w:rPr>
          <w:sz w:val="26"/>
          <w:szCs w:val="26"/>
        </w:rPr>
        <w:t xml:space="preserve"> </w:t>
      </w:r>
      <w:proofErr w:type="spellStart"/>
      <w:r w:rsidRPr="00991E4C">
        <w:rPr>
          <w:sz w:val="26"/>
          <w:szCs w:val="26"/>
        </w:rPr>
        <w:t>giúp</w:t>
      </w:r>
      <w:proofErr w:type="spellEnd"/>
      <w:r w:rsidRPr="00991E4C">
        <w:rPr>
          <w:sz w:val="26"/>
          <w:szCs w:val="26"/>
        </w:rPr>
        <w:t xml:space="preserve"> </w:t>
      </w:r>
      <w:proofErr w:type="spellStart"/>
      <w:r w:rsidRPr="00991E4C">
        <w:rPr>
          <w:sz w:val="26"/>
          <w:szCs w:val="26"/>
        </w:rPr>
        <w:t>sinh</w:t>
      </w:r>
      <w:proofErr w:type="spellEnd"/>
      <w:r w:rsidRPr="00991E4C">
        <w:rPr>
          <w:sz w:val="26"/>
          <w:szCs w:val="26"/>
        </w:rPr>
        <w:t xml:space="preserve"> </w:t>
      </w:r>
      <w:proofErr w:type="spellStart"/>
      <w:r w:rsidRPr="00991E4C">
        <w:rPr>
          <w:sz w:val="26"/>
          <w:szCs w:val="26"/>
        </w:rPr>
        <w:t>viên</w:t>
      </w:r>
      <w:proofErr w:type="spellEnd"/>
      <w:r w:rsidRPr="00991E4C">
        <w:rPr>
          <w:sz w:val="26"/>
          <w:szCs w:val="26"/>
        </w:rPr>
        <w:t xml:space="preserve"> </w:t>
      </w:r>
      <w:proofErr w:type="spellStart"/>
      <w:r w:rsidRPr="00991E4C">
        <w:rPr>
          <w:sz w:val="26"/>
          <w:szCs w:val="26"/>
        </w:rPr>
        <w:t>đạt</w:t>
      </w:r>
      <w:proofErr w:type="spellEnd"/>
      <w:r w:rsidRPr="00991E4C">
        <w:rPr>
          <w:sz w:val="26"/>
          <w:szCs w:val="26"/>
        </w:rPr>
        <w:t xml:space="preserve"> </w:t>
      </w:r>
      <w:proofErr w:type="spellStart"/>
      <w:r w:rsidRPr="00991E4C">
        <w:rPr>
          <w:sz w:val="26"/>
          <w:szCs w:val="26"/>
        </w:rPr>
        <w:t>được</w:t>
      </w:r>
      <w:proofErr w:type="spellEnd"/>
      <w:r w:rsidRPr="00991E4C">
        <w:rPr>
          <w:sz w:val="26"/>
          <w:szCs w:val="26"/>
        </w:rPr>
        <w:t xml:space="preserve"> PLOs, </w:t>
      </w:r>
      <w:proofErr w:type="spellStart"/>
      <w:r w:rsidRPr="00991E4C">
        <w:rPr>
          <w:sz w:val="26"/>
          <w:szCs w:val="26"/>
        </w:rPr>
        <w:t>thể</w:t>
      </w:r>
      <w:proofErr w:type="spellEnd"/>
      <w:r w:rsidRPr="00991E4C">
        <w:rPr>
          <w:sz w:val="26"/>
          <w:szCs w:val="26"/>
        </w:rPr>
        <w:t xml:space="preserve"> </w:t>
      </w:r>
      <w:proofErr w:type="spellStart"/>
      <w:r w:rsidRPr="00991E4C">
        <w:rPr>
          <w:sz w:val="26"/>
          <w:szCs w:val="26"/>
        </w:rPr>
        <w:t>hiện</w:t>
      </w:r>
      <w:proofErr w:type="spellEnd"/>
      <w:r w:rsidRPr="00991E4C">
        <w:rPr>
          <w:sz w:val="26"/>
          <w:szCs w:val="26"/>
        </w:rPr>
        <w:t xml:space="preserve"> </w:t>
      </w:r>
      <w:proofErr w:type="spellStart"/>
      <w:r w:rsidRPr="00991E4C">
        <w:rPr>
          <w:sz w:val="26"/>
          <w:szCs w:val="26"/>
        </w:rPr>
        <w:t>trong</w:t>
      </w:r>
      <w:proofErr w:type="spellEnd"/>
      <w:r w:rsidRPr="00991E4C">
        <w:rPr>
          <w:sz w:val="26"/>
          <w:szCs w:val="26"/>
        </w:rPr>
        <w:t xml:space="preserve"> </w:t>
      </w:r>
      <w:proofErr w:type="spellStart"/>
      <w:r w:rsidRPr="00991E4C">
        <w:rPr>
          <w:sz w:val="26"/>
          <w:szCs w:val="26"/>
        </w:rPr>
        <w:t>Bảng</w:t>
      </w:r>
      <w:proofErr w:type="spellEnd"/>
      <w:r w:rsidRPr="00991E4C">
        <w:rPr>
          <w:sz w:val="26"/>
          <w:szCs w:val="26"/>
        </w:rPr>
        <w:t xml:space="preserve"> 1.4.</w:t>
      </w:r>
    </w:p>
    <w:p w14:paraId="2577FDD6" w14:textId="77777777" w:rsidR="003E5F2D" w:rsidRPr="00991E4C" w:rsidRDefault="003E5F2D" w:rsidP="00624FA4">
      <w:pPr>
        <w:spacing w:line="300" w:lineRule="auto"/>
        <w:jc w:val="center"/>
        <w:rPr>
          <w:rFonts w:ascii="Times New Roman" w:hAnsi="Times New Roman" w:cs="Times New Roman"/>
          <w:b/>
          <w:bCs/>
          <w:sz w:val="26"/>
          <w:szCs w:val="26"/>
        </w:rPr>
      </w:pPr>
      <w:proofErr w:type="spellStart"/>
      <w:r w:rsidRPr="00991E4C">
        <w:rPr>
          <w:rFonts w:ascii="Times New Roman" w:eastAsia="Times New Roman" w:hAnsi="Times New Roman" w:cs="Times New Roman"/>
          <w:b/>
          <w:bCs/>
          <w:i/>
          <w:iCs/>
          <w:sz w:val="26"/>
          <w:szCs w:val="26"/>
        </w:rPr>
        <w:t>Bảng</w:t>
      </w:r>
      <w:proofErr w:type="spellEnd"/>
      <w:r w:rsidRPr="00991E4C">
        <w:rPr>
          <w:rFonts w:ascii="Times New Roman" w:eastAsia="Times New Roman" w:hAnsi="Times New Roman" w:cs="Times New Roman"/>
          <w:b/>
          <w:bCs/>
          <w:i/>
          <w:iCs/>
          <w:sz w:val="26"/>
          <w:szCs w:val="26"/>
        </w:rPr>
        <w:t xml:space="preserve"> 1.4 </w:t>
      </w:r>
      <w:proofErr w:type="spellStart"/>
      <w:r w:rsidRPr="00991E4C">
        <w:rPr>
          <w:rFonts w:ascii="Times New Roman" w:eastAsia="Times New Roman" w:hAnsi="Times New Roman" w:cs="Times New Roman"/>
          <w:b/>
          <w:bCs/>
          <w:i/>
          <w:iCs/>
          <w:sz w:val="26"/>
          <w:szCs w:val="26"/>
        </w:rPr>
        <w:t>Mối</w:t>
      </w:r>
      <w:proofErr w:type="spellEnd"/>
      <w:r w:rsidRPr="00991E4C">
        <w:rPr>
          <w:rFonts w:ascii="Times New Roman" w:eastAsia="Times New Roman" w:hAnsi="Times New Roman" w:cs="Times New Roman"/>
          <w:b/>
          <w:bCs/>
          <w:i/>
          <w:iCs/>
          <w:sz w:val="26"/>
          <w:szCs w:val="26"/>
        </w:rPr>
        <w:t xml:space="preserve"> </w:t>
      </w:r>
      <w:proofErr w:type="spellStart"/>
      <w:r w:rsidRPr="00991E4C">
        <w:rPr>
          <w:rFonts w:ascii="Times New Roman" w:eastAsia="Times New Roman" w:hAnsi="Times New Roman" w:cs="Times New Roman"/>
          <w:b/>
          <w:bCs/>
          <w:i/>
          <w:iCs/>
          <w:sz w:val="26"/>
          <w:szCs w:val="26"/>
        </w:rPr>
        <w:t>liên</w:t>
      </w:r>
      <w:proofErr w:type="spellEnd"/>
      <w:r w:rsidRPr="00991E4C">
        <w:rPr>
          <w:rFonts w:ascii="Times New Roman" w:eastAsia="Times New Roman" w:hAnsi="Times New Roman" w:cs="Times New Roman"/>
          <w:b/>
          <w:bCs/>
          <w:i/>
          <w:iCs/>
          <w:sz w:val="26"/>
          <w:szCs w:val="26"/>
        </w:rPr>
        <w:t xml:space="preserve"> </w:t>
      </w:r>
      <w:proofErr w:type="spellStart"/>
      <w:r w:rsidRPr="00991E4C">
        <w:rPr>
          <w:rFonts w:ascii="Times New Roman" w:eastAsia="Times New Roman" w:hAnsi="Times New Roman" w:cs="Times New Roman"/>
          <w:b/>
          <w:bCs/>
          <w:i/>
          <w:iCs/>
          <w:sz w:val="26"/>
          <w:szCs w:val="26"/>
        </w:rPr>
        <w:t>hệ</w:t>
      </w:r>
      <w:proofErr w:type="spellEnd"/>
      <w:r w:rsidRPr="00991E4C">
        <w:rPr>
          <w:rFonts w:ascii="Times New Roman" w:eastAsia="Times New Roman" w:hAnsi="Times New Roman" w:cs="Times New Roman"/>
          <w:b/>
          <w:bCs/>
          <w:i/>
          <w:iCs/>
          <w:sz w:val="26"/>
          <w:szCs w:val="26"/>
        </w:rPr>
        <w:t xml:space="preserve"> </w:t>
      </w:r>
      <w:proofErr w:type="spellStart"/>
      <w:r w:rsidRPr="00991E4C">
        <w:rPr>
          <w:rFonts w:ascii="Times New Roman" w:eastAsia="Times New Roman" w:hAnsi="Times New Roman" w:cs="Times New Roman"/>
          <w:b/>
          <w:bCs/>
          <w:i/>
          <w:iCs/>
          <w:sz w:val="26"/>
          <w:szCs w:val="26"/>
        </w:rPr>
        <w:t>giữa</w:t>
      </w:r>
      <w:proofErr w:type="spellEnd"/>
      <w:r w:rsidRPr="00991E4C">
        <w:rPr>
          <w:rFonts w:ascii="Times New Roman" w:eastAsia="Times New Roman" w:hAnsi="Times New Roman" w:cs="Times New Roman"/>
          <w:b/>
          <w:bCs/>
          <w:i/>
          <w:iCs/>
          <w:sz w:val="26"/>
          <w:szCs w:val="26"/>
        </w:rPr>
        <w:t xml:space="preserve"> </w:t>
      </w:r>
      <w:proofErr w:type="spellStart"/>
      <w:r w:rsidRPr="00991E4C">
        <w:rPr>
          <w:rFonts w:ascii="Times New Roman" w:eastAsia="Times New Roman" w:hAnsi="Times New Roman" w:cs="Times New Roman"/>
          <w:b/>
          <w:bCs/>
          <w:i/>
          <w:iCs/>
          <w:sz w:val="26"/>
          <w:szCs w:val="26"/>
        </w:rPr>
        <w:t>Chuẩn</w:t>
      </w:r>
      <w:proofErr w:type="spellEnd"/>
      <w:r w:rsidRPr="00991E4C">
        <w:rPr>
          <w:rFonts w:ascii="Times New Roman" w:eastAsia="Times New Roman" w:hAnsi="Times New Roman" w:cs="Times New Roman"/>
          <w:b/>
          <w:bCs/>
          <w:i/>
          <w:iCs/>
          <w:sz w:val="26"/>
          <w:szCs w:val="26"/>
        </w:rPr>
        <w:t xml:space="preserve"> </w:t>
      </w:r>
      <w:proofErr w:type="spellStart"/>
      <w:r w:rsidRPr="00991E4C">
        <w:rPr>
          <w:rFonts w:ascii="Times New Roman" w:eastAsia="Times New Roman" w:hAnsi="Times New Roman" w:cs="Times New Roman"/>
          <w:b/>
          <w:bCs/>
          <w:i/>
          <w:iCs/>
          <w:sz w:val="26"/>
          <w:szCs w:val="26"/>
        </w:rPr>
        <w:t>đầu</w:t>
      </w:r>
      <w:proofErr w:type="spellEnd"/>
      <w:r w:rsidRPr="00991E4C">
        <w:rPr>
          <w:rFonts w:ascii="Times New Roman" w:eastAsia="Times New Roman" w:hAnsi="Times New Roman" w:cs="Times New Roman"/>
          <w:b/>
          <w:bCs/>
          <w:i/>
          <w:iCs/>
          <w:sz w:val="26"/>
          <w:szCs w:val="26"/>
        </w:rPr>
        <w:t xml:space="preserve"> ra (PLOs) </w:t>
      </w:r>
      <w:proofErr w:type="spellStart"/>
      <w:r w:rsidRPr="00991E4C">
        <w:rPr>
          <w:rFonts w:ascii="Times New Roman" w:eastAsia="Times New Roman" w:hAnsi="Times New Roman" w:cs="Times New Roman"/>
          <w:b/>
          <w:bCs/>
          <w:i/>
          <w:iCs/>
          <w:sz w:val="26"/>
          <w:szCs w:val="26"/>
        </w:rPr>
        <w:t>và</w:t>
      </w:r>
      <w:proofErr w:type="spellEnd"/>
      <w:r w:rsidRPr="00991E4C">
        <w:rPr>
          <w:rFonts w:ascii="Times New Roman" w:eastAsia="Times New Roman" w:hAnsi="Times New Roman" w:cs="Times New Roman"/>
          <w:b/>
          <w:bCs/>
          <w:i/>
          <w:iCs/>
          <w:sz w:val="26"/>
          <w:szCs w:val="26"/>
        </w:rPr>
        <w:t xml:space="preserve"> </w:t>
      </w:r>
      <w:proofErr w:type="spellStart"/>
      <w:r w:rsidRPr="00991E4C">
        <w:rPr>
          <w:rFonts w:ascii="Times New Roman" w:eastAsia="Times New Roman" w:hAnsi="Times New Roman" w:cs="Times New Roman"/>
          <w:b/>
          <w:bCs/>
          <w:i/>
          <w:iCs/>
          <w:sz w:val="26"/>
          <w:szCs w:val="26"/>
        </w:rPr>
        <w:t>phương</w:t>
      </w:r>
      <w:proofErr w:type="spellEnd"/>
      <w:r w:rsidRPr="00991E4C">
        <w:rPr>
          <w:rFonts w:ascii="Times New Roman" w:eastAsia="Times New Roman" w:hAnsi="Times New Roman" w:cs="Times New Roman"/>
          <w:b/>
          <w:bCs/>
          <w:i/>
          <w:iCs/>
          <w:sz w:val="26"/>
          <w:szCs w:val="26"/>
        </w:rPr>
        <w:t xml:space="preserve"> </w:t>
      </w:r>
      <w:proofErr w:type="spellStart"/>
      <w:r w:rsidRPr="00991E4C">
        <w:rPr>
          <w:rFonts w:ascii="Times New Roman" w:eastAsia="Times New Roman" w:hAnsi="Times New Roman" w:cs="Times New Roman"/>
          <w:b/>
          <w:bCs/>
          <w:i/>
          <w:iCs/>
          <w:sz w:val="26"/>
          <w:szCs w:val="26"/>
        </w:rPr>
        <w:t>pháp</w:t>
      </w:r>
      <w:proofErr w:type="spellEnd"/>
      <w:r w:rsidRPr="00991E4C">
        <w:rPr>
          <w:rFonts w:ascii="Times New Roman" w:eastAsia="Times New Roman" w:hAnsi="Times New Roman" w:cs="Times New Roman"/>
          <w:b/>
          <w:bCs/>
          <w:i/>
          <w:iCs/>
          <w:sz w:val="26"/>
          <w:szCs w:val="26"/>
        </w:rPr>
        <w:t xml:space="preserve"> </w:t>
      </w:r>
      <w:proofErr w:type="spellStart"/>
      <w:r w:rsidRPr="00991E4C">
        <w:rPr>
          <w:rFonts w:ascii="Times New Roman" w:eastAsia="Times New Roman" w:hAnsi="Times New Roman" w:cs="Times New Roman"/>
          <w:b/>
          <w:bCs/>
          <w:i/>
          <w:iCs/>
          <w:sz w:val="26"/>
          <w:szCs w:val="26"/>
        </w:rPr>
        <w:t>dạy-học</w:t>
      </w:r>
      <w:proofErr w:type="spellEnd"/>
    </w:p>
    <w:tbl>
      <w:tblPr>
        <w:tblW w:w="5000" w:type="pct"/>
        <w:tblLook w:val="04A0" w:firstRow="1" w:lastRow="0" w:firstColumn="1" w:lastColumn="0" w:noHBand="0" w:noVBand="1"/>
      </w:tblPr>
      <w:tblGrid>
        <w:gridCol w:w="750"/>
        <w:gridCol w:w="3452"/>
        <w:gridCol w:w="428"/>
        <w:gridCol w:w="428"/>
        <w:gridCol w:w="428"/>
        <w:gridCol w:w="428"/>
        <w:gridCol w:w="428"/>
        <w:gridCol w:w="428"/>
        <w:gridCol w:w="428"/>
        <w:gridCol w:w="428"/>
        <w:gridCol w:w="428"/>
        <w:gridCol w:w="502"/>
        <w:gridCol w:w="509"/>
      </w:tblGrid>
      <w:tr w:rsidR="00991E4C" w:rsidRPr="00991E4C" w14:paraId="19C922CA" w14:textId="77777777" w:rsidTr="00137A83">
        <w:trPr>
          <w:trHeight w:val="319"/>
        </w:trPr>
        <w:tc>
          <w:tcPr>
            <w:tcW w:w="231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663DB5" w14:textId="135A1F86" w:rsidR="00137A83" w:rsidRPr="00991E4C" w:rsidRDefault="003E5F2D" w:rsidP="00137A83">
            <w:pPr>
              <w:spacing w:after="0" w:line="240" w:lineRule="auto"/>
              <w:jc w:val="center"/>
              <w:rPr>
                <w:rFonts w:ascii="Times New Roman" w:eastAsia="Times New Roman" w:hAnsi="Times New Roman" w:cs="Times New Roman"/>
                <w:b/>
                <w:bCs/>
                <w:sz w:val="26"/>
                <w:szCs w:val="26"/>
              </w:rPr>
            </w:pPr>
            <w:r w:rsidRPr="00991E4C">
              <w:rPr>
                <w:rFonts w:ascii="Times New Roman" w:hAnsi="Times New Roman" w:cs="Times New Roman"/>
                <w:noProof/>
                <w:sz w:val="26"/>
                <w:szCs w:val="26"/>
              </w:rPr>
              <w:drawing>
                <wp:anchor distT="0" distB="0" distL="114300" distR="114300" simplePos="0" relativeHeight="251752448" behindDoc="1" locked="0" layoutInCell="0" allowOverlap="1" wp14:anchorId="495D4ED2" wp14:editId="1BA5AC1A">
                  <wp:simplePos x="0" y="0"/>
                  <wp:positionH relativeFrom="column">
                    <wp:posOffset>46990</wp:posOffset>
                  </wp:positionH>
                  <wp:positionV relativeFrom="paragraph">
                    <wp:posOffset>-4808220</wp:posOffset>
                  </wp:positionV>
                  <wp:extent cx="6140450" cy="1143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a:stretch>
                            <a:fillRect/>
                          </a:stretch>
                        </pic:blipFill>
                        <pic:spPr bwMode="auto">
                          <a:xfrm>
                            <a:off x="0" y="0"/>
                            <a:ext cx="6140450" cy="11430"/>
                          </a:xfrm>
                          <a:prstGeom prst="rect">
                            <a:avLst/>
                          </a:prstGeom>
                          <a:noFill/>
                        </pic:spPr>
                      </pic:pic>
                    </a:graphicData>
                  </a:graphic>
                </wp:anchor>
              </w:drawing>
            </w:r>
            <w:r w:rsidRPr="00991E4C">
              <w:rPr>
                <w:rFonts w:ascii="Times New Roman" w:hAnsi="Times New Roman" w:cs="Times New Roman"/>
                <w:noProof/>
                <w:sz w:val="26"/>
                <w:szCs w:val="26"/>
              </w:rPr>
              <w:drawing>
                <wp:anchor distT="0" distB="0" distL="114300" distR="114300" simplePos="0" relativeHeight="251753472" behindDoc="1" locked="0" layoutInCell="0" allowOverlap="1" wp14:anchorId="3DC824CE" wp14:editId="4238D7FD">
                  <wp:simplePos x="0" y="0"/>
                  <wp:positionH relativeFrom="column">
                    <wp:posOffset>46990</wp:posOffset>
                  </wp:positionH>
                  <wp:positionV relativeFrom="paragraph">
                    <wp:posOffset>-4266565</wp:posOffset>
                  </wp:positionV>
                  <wp:extent cx="6132830" cy="7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srcRect/>
                          <a:stretch>
                            <a:fillRect/>
                          </a:stretch>
                        </pic:blipFill>
                        <pic:spPr bwMode="auto">
                          <a:xfrm>
                            <a:off x="0" y="0"/>
                            <a:ext cx="6132830" cy="7620"/>
                          </a:xfrm>
                          <a:prstGeom prst="rect">
                            <a:avLst/>
                          </a:prstGeom>
                          <a:noFill/>
                        </pic:spPr>
                      </pic:pic>
                    </a:graphicData>
                  </a:graphic>
                </wp:anchor>
              </w:drawing>
            </w:r>
            <w:proofErr w:type="spellStart"/>
            <w:r w:rsidRPr="00991E4C">
              <w:rPr>
                <w:rFonts w:ascii="Times New Roman" w:eastAsia="Times New Roman" w:hAnsi="Times New Roman" w:cs="Times New Roman"/>
                <w:b/>
                <w:bCs/>
                <w:sz w:val="26"/>
                <w:szCs w:val="26"/>
              </w:rPr>
              <w:t>Chiến</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lược</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và</w:t>
            </w:r>
            <w:proofErr w:type="spellEnd"/>
          </w:p>
          <w:p w14:paraId="6804D8EE" w14:textId="370538F1" w:rsidR="003E5F2D" w:rsidRPr="00991E4C" w:rsidRDefault="003E5F2D" w:rsidP="00137A83">
            <w:pPr>
              <w:spacing w:after="0" w:line="240" w:lineRule="auto"/>
              <w:jc w:val="center"/>
              <w:rPr>
                <w:rFonts w:ascii="Times New Roman" w:eastAsia="Times New Roman" w:hAnsi="Times New Roman" w:cs="Times New Roman"/>
                <w:b/>
                <w:bCs/>
                <w:sz w:val="26"/>
                <w:szCs w:val="26"/>
              </w:rPr>
            </w:pPr>
            <w:proofErr w:type="spellStart"/>
            <w:r w:rsidRPr="00991E4C">
              <w:rPr>
                <w:rFonts w:ascii="Times New Roman" w:eastAsia="Times New Roman" w:hAnsi="Times New Roman" w:cs="Times New Roman"/>
                <w:b/>
                <w:bCs/>
                <w:sz w:val="26"/>
                <w:szCs w:val="26"/>
              </w:rPr>
              <w:t>phương</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pháp</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dạy-học</w:t>
            </w:r>
            <w:proofErr w:type="spellEnd"/>
          </w:p>
        </w:tc>
        <w:tc>
          <w:tcPr>
            <w:tcW w:w="2682" w:type="pct"/>
            <w:gridSpan w:val="11"/>
            <w:tcBorders>
              <w:top w:val="single" w:sz="4" w:space="0" w:color="auto"/>
              <w:left w:val="nil"/>
              <w:bottom w:val="single" w:sz="4" w:space="0" w:color="auto"/>
              <w:right w:val="single" w:sz="4" w:space="0" w:color="auto"/>
            </w:tcBorders>
            <w:shd w:val="clear" w:color="auto" w:fill="auto"/>
            <w:vAlign w:val="center"/>
            <w:hideMark/>
          </w:tcPr>
          <w:p w14:paraId="1D0311A8" w14:textId="77777777" w:rsidR="003E5F2D" w:rsidRPr="00991E4C" w:rsidRDefault="003E5F2D" w:rsidP="00137A83">
            <w:pPr>
              <w:spacing w:after="0" w:line="240" w:lineRule="auto"/>
              <w:jc w:val="center"/>
              <w:rPr>
                <w:rFonts w:ascii="Times New Roman" w:eastAsia="Times New Roman" w:hAnsi="Times New Roman" w:cs="Times New Roman"/>
                <w:b/>
                <w:bCs/>
                <w:sz w:val="26"/>
                <w:szCs w:val="26"/>
              </w:rPr>
            </w:pPr>
            <w:r w:rsidRPr="00991E4C">
              <w:rPr>
                <w:rFonts w:ascii="Times New Roman" w:eastAsia="Times New Roman" w:hAnsi="Times New Roman" w:cs="Times New Roman"/>
                <w:b/>
                <w:bCs/>
                <w:w w:val="98"/>
                <w:sz w:val="26"/>
                <w:szCs w:val="26"/>
              </w:rPr>
              <w:t>PLOs</w:t>
            </w:r>
          </w:p>
        </w:tc>
      </w:tr>
      <w:tr w:rsidR="00991E4C" w:rsidRPr="00991E4C" w14:paraId="3F719274" w14:textId="77777777" w:rsidTr="00137A83">
        <w:trPr>
          <w:trHeight w:val="319"/>
        </w:trPr>
        <w:tc>
          <w:tcPr>
            <w:tcW w:w="2318" w:type="pct"/>
            <w:gridSpan w:val="2"/>
            <w:vMerge/>
            <w:tcBorders>
              <w:top w:val="single" w:sz="4" w:space="0" w:color="auto"/>
              <w:left w:val="single" w:sz="4" w:space="0" w:color="auto"/>
              <w:bottom w:val="single" w:sz="4" w:space="0" w:color="auto"/>
              <w:right w:val="single" w:sz="4" w:space="0" w:color="auto"/>
            </w:tcBorders>
            <w:vAlign w:val="center"/>
            <w:hideMark/>
          </w:tcPr>
          <w:p w14:paraId="5448612B" w14:textId="77777777" w:rsidR="003E5F2D" w:rsidRPr="00991E4C" w:rsidRDefault="003E5F2D" w:rsidP="00137A83">
            <w:pPr>
              <w:spacing w:after="0" w:line="240" w:lineRule="auto"/>
              <w:rPr>
                <w:rFonts w:ascii="Times New Roman" w:eastAsia="Times New Roman" w:hAnsi="Times New Roman" w:cs="Times New Roman"/>
                <w:b/>
                <w:bCs/>
                <w:sz w:val="26"/>
                <w:szCs w:val="26"/>
              </w:rPr>
            </w:pPr>
          </w:p>
        </w:tc>
        <w:tc>
          <w:tcPr>
            <w:tcW w:w="236" w:type="pct"/>
            <w:tcBorders>
              <w:top w:val="nil"/>
              <w:left w:val="nil"/>
              <w:bottom w:val="single" w:sz="4" w:space="0" w:color="auto"/>
              <w:right w:val="single" w:sz="4" w:space="0" w:color="auto"/>
            </w:tcBorders>
            <w:shd w:val="clear" w:color="auto" w:fill="auto"/>
            <w:vAlign w:val="center"/>
            <w:hideMark/>
          </w:tcPr>
          <w:p w14:paraId="77C49AE4" w14:textId="77777777" w:rsidR="003E5F2D" w:rsidRPr="00991E4C" w:rsidRDefault="003E5F2D" w:rsidP="00137A83">
            <w:pPr>
              <w:spacing w:after="0" w:line="240" w:lineRule="auto"/>
              <w:jc w:val="center"/>
              <w:rPr>
                <w:rFonts w:ascii="Times New Roman" w:eastAsia="Times New Roman" w:hAnsi="Times New Roman" w:cs="Times New Roman"/>
                <w:b/>
                <w:bCs/>
                <w:sz w:val="26"/>
                <w:szCs w:val="26"/>
              </w:rPr>
            </w:pPr>
            <w:r w:rsidRPr="00991E4C">
              <w:rPr>
                <w:rFonts w:ascii="Times New Roman" w:eastAsia="Times New Roman" w:hAnsi="Times New Roman" w:cs="Times New Roman"/>
                <w:b/>
                <w:bCs/>
                <w:sz w:val="26"/>
                <w:szCs w:val="26"/>
              </w:rPr>
              <w:t>1</w:t>
            </w:r>
          </w:p>
        </w:tc>
        <w:tc>
          <w:tcPr>
            <w:tcW w:w="236" w:type="pct"/>
            <w:tcBorders>
              <w:top w:val="nil"/>
              <w:left w:val="nil"/>
              <w:bottom w:val="single" w:sz="4" w:space="0" w:color="auto"/>
              <w:right w:val="single" w:sz="4" w:space="0" w:color="auto"/>
            </w:tcBorders>
            <w:shd w:val="clear" w:color="auto" w:fill="auto"/>
            <w:vAlign w:val="center"/>
            <w:hideMark/>
          </w:tcPr>
          <w:p w14:paraId="4C7708B9" w14:textId="77777777" w:rsidR="003E5F2D" w:rsidRPr="00991E4C" w:rsidRDefault="003E5F2D" w:rsidP="00137A83">
            <w:pPr>
              <w:spacing w:after="0" w:line="240" w:lineRule="auto"/>
              <w:jc w:val="center"/>
              <w:rPr>
                <w:rFonts w:ascii="Times New Roman" w:eastAsia="Times New Roman" w:hAnsi="Times New Roman" w:cs="Times New Roman"/>
                <w:b/>
                <w:bCs/>
                <w:sz w:val="26"/>
                <w:szCs w:val="26"/>
              </w:rPr>
            </w:pPr>
            <w:r w:rsidRPr="00991E4C">
              <w:rPr>
                <w:rFonts w:ascii="Times New Roman" w:eastAsia="Times New Roman" w:hAnsi="Times New Roman" w:cs="Times New Roman"/>
                <w:b/>
                <w:bCs/>
                <w:sz w:val="26"/>
                <w:szCs w:val="26"/>
              </w:rPr>
              <w:t>2</w:t>
            </w:r>
          </w:p>
        </w:tc>
        <w:tc>
          <w:tcPr>
            <w:tcW w:w="236" w:type="pct"/>
            <w:tcBorders>
              <w:top w:val="nil"/>
              <w:left w:val="nil"/>
              <w:bottom w:val="single" w:sz="4" w:space="0" w:color="auto"/>
              <w:right w:val="single" w:sz="4" w:space="0" w:color="auto"/>
            </w:tcBorders>
            <w:shd w:val="clear" w:color="auto" w:fill="auto"/>
            <w:vAlign w:val="center"/>
            <w:hideMark/>
          </w:tcPr>
          <w:p w14:paraId="0D9690A1" w14:textId="77777777" w:rsidR="003E5F2D" w:rsidRPr="00991E4C" w:rsidRDefault="003E5F2D" w:rsidP="00137A83">
            <w:pPr>
              <w:spacing w:after="0" w:line="240" w:lineRule="auto"/>
              <w:jc w:val="center"/>
              <w:rPr>
                <w:rFonts w:ascii="Times New Roman" w:eastAsia="Times New Roman" w:hAnsi="Times New Roman" w:cs="Times New Roman"/>
                <w:b/>
                <w:bCs/>
                <w:sz w:val="26"/>
                <w:szCs w:val="26"/>
              </w:rPr>
            </w:pPr>
            <w:r w:rsidRPr="00991E4C">
              <w:rPr>
                <w:rFonts w:ascii="Times New Roman" w:eastAsia="Times New Roman" w:hAnsi="Times New Roman" w:cs="Times New Roman"/>
                <w:b/>
                <w:bCs/>
                <w:sz w:val="26"/>
                <w:szCs w:val="26"/>
              </w:rPr>
              <w:t>3</w:t>
            </w:r>
          </w:p>
        </w:tc>
        <w:tc>
          <w:tcPr>
            <w:tcW w:w="236" w:type="pct"/>
            <w:tcBorders>
              <w:top w:val="nil"/>
              <w:left w:val="nil"/>
              <w:bottom w:val="single" w:sz="4" w:space="0" w:color="auto"/>
              <w:right w:val="single" w:sz="4" w:space="0" w:color="auto"/>
            </w:tcBorders>
            <w:shd w:val="clear" w:color="auto" w:fill="auto"/>
            <w:vAlign w:val="center"/>
            <w:hideMark/>
          </w:tcPr>
          <w:p w14:paraId="643727C9" w14:textId="77777777" w:rsidR="003E5F2D" w:rsidRPr="00991E4C" w:rsidRDefault="003E5F2D" w:rsidP="00137A83">
            <w:pPr>
              <w:spacing w:after="0" w:line="240" w:lineRule="auto"/>
              <w:jc w:val="center"/>
              <w:rPr>
                <w:rFonts w:ascii="Times New Roman" w:eastAsia="Times New Roman" w:hAnsi="Times New Roman" w:cs="Times New Roman"/>
                <w:b/>
                <w:bCs/>
                <w:sz w:val="26"/>
                <w:szCs w:val="26"/>
              </w:rPr>
            </w:pPr>
            <w:r w:rsidRPr="00991E4C">
              <w:rPr>
                <w:rFonts w:ascii="Times New Roman" w:eastAsia="Times New Roman" w:hAnsi="Times New Roman" w:cs="Times New Roman"/>
                <w:b/>
                <w:bCs/>
                <w:sz w:val="26"/>
                <w:szCs w:val="26"/>
              </w:rPr>
              <w:t>4</w:t>
            </w:r>
          </w:p>
        </w:tc>
        <w:tc>
          <w:tcPr>
            <w:tcW w:w="236" w:type="pct"/>
            <w:tcBorders>
              <w:top w:val="nil"/>
              <w:left w:val="nil"/>
              <w:bottom w:val="single" w:sz="4" w:space="0" w:color="auto"/>
              <w:right w:val="single" w:sz="4" w:space="0" w:color="auto"/>
            </w:tcBorders>
            <w:shd w:val="clear" w:color="auto" w:fill="auto"/>
            <w:vAlign w:val="center"/>
            <w:hideMark/>
          </w:tcPr>
          <w:p w14:paraId="32FE25CF" w14:textId="77777777" w:rsidR="003E5F2D" w:rsidRPr="00991E4C" w:rsidRDefault="003E5F2D" w:rsidP="00137A83">
            <w:pPr>
              <w:spacing w:after="0" w:line="240" w:lineRule="auto"/>
              <w:jc w:val="center"/>
              <w:rPr>
                <w:rFonts w:ascii="Times New Roman" w:eastAsia="Times New Roman" w:hAnsi="Times New Roman" w:cs="Times New Roman"/>
                <w:b/>
                <w:bCs/>
                <w:sz w:val="26"/>
                <w:szCs w:val="26"/>
              </w:rPr>
            </w:pPr>
            <w:r w:rsidRPr="00991E4C">
              <w:rPr>
                <w:rFonts w:ascii="Times New Roman" w:eastAsia="Times New Roman" w:hAnsi="Times New Roman" w:cs="Times New Roman"/>
                <w:b/>
                <w:bCs/>
                <w:sz w:val="26"/>
                <w:szCs w:val="26"/>
              </w:rPr>
              <w:t>5</w:t>
            </w:r>
          </w:p>
        </w:tc>
        <w:tc>
          <w:tcPr>
            <w:tcW w:w="236" w:type="pct"/>
            <w:tcBorders>
              <w:top w:val="nil"/>
              <w:left w:val="nil"/>
              <w:bottom w:val="single" w:sz="4" w:space="0" w:color="auto"/>
              <w:right w:val="single" w:sz="4" w:space="0" w:color="auto"/>
            </w:tcBorders>
            <w:shd w:val="clear" w:color="auto" w:fill="auto"/>
            <w:vAlign w:val="center"/>
            <w:hideMark/>
          </w:tcPr>
          <w:p w14:paraId="5AFD3D3B" w14:textId="77777777" w:rsidR="003E5F2D" w:rsidRPr="00991E4C" w:rsidRDefault="003E5F2D" w:rsidP="00137A83">
            <w:pPr>
              <w:spacing w:after="0" w:line="240" w:lineRule="auto"/>
              <w:jc w:val="center"/>
              <w:rPr>
                <w:rFonts w:ascii="Times New Roman" w:eastAsia="Times New Roman" w:hAnsi="Times New Roman" w:cs="Times New Roman"/>
                <w:b/>
                <w:bCs/>
                <w:sz w:val="26"/>
                <w:szCs w:val="26"/>
              </w:rPr>
            </w:pPr>
            <w:r w:rsidRPr="00991E4C">
              <w:rPr>
                <w:rFonts w:ascii="Times New Roman" w:eastAsia="Times New Roman" w:hAnsi="Times New Roman" w:cs="Times New Roman"/>
                <w:b/>
                <w:bCs/>
                <w:w w:val="99"/>
                <w:sz w:val="26"/>
                <w:szCs w:val="26"/>
              </w:rPr>
              <w:t>6</w:t>
            </w:r>
          </w:p>
        </w:tc>
        <w:tc>
          <w:tcPr>
            <w:tcW w:w="236" w:type="pct"/>
            <w:tcBorders>
              <w:top w:val="nil"/>
              <w:left w:val="nil"/>
              <w:bottom w:val="single" w:sz="4" w:space="0" w:color="auto"/>
              <w:right w:val="single" w:sz="4" w:space="0" w:color="auto"/>
            </w:tcBorders>
            <w:shd w:val="clear" w:color="auto" w:fill="auto"/>
            <w:vAlign w:val="center"/>
            <w:hideMark/>
          </w:tcPr>
          <w:p w14:paraId="4022E1C4" w14:textId="77777777" w:rsidR="003E5F2D" w:rsidRPr="00991E4C" w:rsidRDefault="003E5F2D" w:rsidP="00137A83">
            <w:pPr>
              <w:spacing w:after="0" w:line="240" w:lineRule="auto"/>
              <w:jc w:val="center"/>
              <w:rPr>
                <w:rFonts w:ascii="Times New Roman" w:eastAsia="Times New Roman" w:hAnsi="Times New Roman" w:cs="Times New Roman"/>
                <w:b/>
                <w:bCs/>
                <w:sz w:val="26"/>
                <w:szCs w:val="26"/>
              </w:rPr>
            </w:pPr>
            <w:r w:rsidRPr="00991E4C">
              <w:rPr>
                <w:rFonts w:ascii="Times New Roman" w:eastAsia="Times New Roman" w:hAnsi="Times New Roman" w:cs="Times New Roman"/>
                <w:b/>
                <w:bCs/>
                <w:sz w:val="26"/>
                <w:szCs w:val="26"/>
              </w:rPr>
              <w:t>7</w:t>
            </w:r>
          </w:p>
        </w:tc>
        <w:tc>
          <w:tcPr>
            <w:tcW w:w="236" w:type="pct"/>
            <w:tcBorders>
              <w:top w:val="nil"/>
              <w:left w:val="nil"/>
              <w:bottom w:val="single" w:sz="4" w:space="0" w:color="auto"/>
              <w:right w:val="single" w:sz="4" w:space="0" w:color="auto"/>
            </w:tcBorders>
            <w:shd w:val="clear" w:color="auto" w:fill="auto"/>
            <w:vAlign w:val="center"/>
            <w:hideMark/>
          </w:tcPr>
          <w:p w14:paraId="153BF42C" w14:textId="77777777" w:rsidR="003E5F2D" w:rsidRPr="00991E4C" w:rsidRDefault="003E5F2D" w:rsidP="00137A83">
            <w:pPr>
              <w:spacing w:after="0" w:line="240" w:lineRule="auto"/>
              <w:jc w:val="center"/>
              <w:rPr>
                <w:rFonts w:ascii="Times New Roman" w:eastAsia="Times New Roman" w:hAnsi="Times New Roman" w:cs="Times New Roman"/>
                <w:b/>
                <w:bCs/>
                <w:sz w:val="26"/>
                <w:szCs w:val="26"/>
              </w:rPr>
            </w:pPr>
            <w:r w:rsidRPr="00991E4C">
              <w:rPr>
                <w:rFonts w:ascii="Times New Roman" w:eastAsia="Times New Roman" w:hAnsi="Times New Roman" w:cs="Times New Roman"/>
                <w:b/>
                <w:bCs/>
                <w:sz w:val="26"/>
                <w:szCs w:val="26"/>
              </w:rPr>
              <w:t>8</w:t>
            </w:r>
          </w:p>
        </w:tc>
        <w:tc>
          <w:tcPr>
            <w:tcW w:w="236" w:type="pct"/>
            <w:tcBorders>
              <w:top w:val="nil"/>
              <w:left w:val="nil"/>
              <w:bottom w:val="single" w:sz="4" w:space="0" w:color="auto"/>
              <w:right w:val="single" w:sz="4" w:space="0" w:color="auto"/>
            </w:tcBorders>
            <w:shd w:val="clear" w:color="auto" w:fill="auto"/>
            <w:vAlign w:val="center"/>
            <w:hideMark/>
          </w:tcPr>
          <w:p w14:paraId="3812F8E7" w14:textId="77777777" w:rsidR="003E5F2D" w:rsidRPr="00991E4C" w:rsidRDefault="003E5F2D" w:rsidP="00137A83">
            <w:pPr>
              <w:spacing w:after="0" w:line="240" w:lineRule="auto"/>
              <w:jc w:val="center"/>
              <w:rPr>
                <w:rFonts w:ascii="Times New Roman" w:eastAsia="Times New Roman" w:hAnsi="Times New Roman" w:cs="Times New Roman"/>
                <w:b/>
                <w:bCs/>
                <w:sz w:val="26"/>
                <w:szCs w:val="26"/>
              </w:rPr>
            </w:pPr>
            <w:r w:rsidRPr="00991E4C">
              <w:rPr>
                <w:rFonts w:ascii="Times New Roman" w:eastAsia="Times New Roman" w:hAnsi="Times New Roman" w:cs="Times New Roman"/>
                <w:b/>
                <w:bCs/>
                <w:sz w:val="26"/>
                <w:szCs w:val="26"/>
              </w:rPr>
              <w:t>9</w:t>
            </w:r>
          </w:p>
        </w:tc>
        <w:tc>
          <w:tcPr>
            <w:tcW w:w="277" w:type="pct"/>
            <w:tcBorders>
              <w:top w:val="nil"/>
              <w:left w:val="nil"/>
              <w:bottom w:val="single" w:sz="4" w:space="0" w:color="auto"/>
              <w:right w:val="single" w:sz="4" w:space="0" w:color="auto"/>
            </w:tcBorders>
            <w:shd w:val="clear" w:color="auto" w:fill="auto"/>
            <w:vAlign w:val="center"/>
            <w:hideMark/>
          </w:tcPr>
          <w:p w14:paraId="4AE3833E" w14:textId="77777777" w:rsidR="003E5F2D" w:rsidRPr="00991E4C" w:rsidRDefault="003E5F2D" w:rsidP="00137A83">
            <w:pPr>
              <w:spacing w:after="0" w:line="240" w:lineRule="auto"/>
              <w:jc w:val="center"/>
              <w:rPr>
                <w:rFonts w:ascii="Times New Roman" w:eastAsia="Times New Roman" w:hAnsi="Times New Roman" w:cs="Times New Roman"/>
                <w:b/>
                <w:bCs/>
                <w:sz w:val="26"/>
                <w:szCs w:val="26"/>
              </w:rPr>
            </w:pPr>
            <w:r w:rsidRPr="00991E4C">
              <w:rPr>
                <w:rFonts w:ascii="Times New Roman" w:eastAsia="Times New Roman" w:hAnsi="Times New Roman" w:cs="Times New Roman"/>
                <w:b/>
                <w:bCs/>
                <w:w w:val="99"/>
                <w:sz w:val="26"/>
                <w:szCs w:val="26"/>
              </w:rPr>
              <w:t>10</w:t>
            </w:r>
          </w:p>
        </w:tc>
        <w:tc>
          <w:tcPr>
            <w:tcW w:w="280" w:type="pct"/>
            <w:tcBorders>
              <w:top w:val="nil"/>
              <w:left w:val="nil"/>
              <w:bottom w:val="single" w:sz="4" w:space="0" w:color="auto"/>
              <w:right w:val="single" w:sz="4" w:space="0" w:color="auto"/>
            </w:tcBorders>
            <w:shd w:val="clear" w:color="auto" w:fill="auto"/>
            <w:vAlign w:val="center"/>
            <w:hideMark/>
          </w:tcPr>
          <w:p w14:paraId="152ECCC0" w14:textId="77777777" w:rsidR="003E5F2D" w:rsidRPr="00991E4C" w:rsidRDefault="003E5F2D" w:rsidP="00137A83">
            <w:pPr>
              <w:spacing w:after="0" w:line="240" w:lineRule="auto"/>
              <w:jc w:val="center"/>
              <w:rPr>
                <w:rFonts w:ascii="Times New Roman" w:eastAsia="Times New Roman" w:hAnsi="Times New Roman" w:cs="Times New Roman"/>
                <w:b/>
                <w:bCs/>
                <w:sz w:val="26"/>
                <w:szCs w:val="26"/>
              </w:rPr>
            </w:pPr>
            <w:r w:rsidRPr="00991E4C">
              <w:rPr>
                <w:rFonts w:ascii="Times New Roman" w:eastAsia="Times New Roman" w:hAnsi="Times New Roman" w:cs="Times New Roman"/>
                <w:b/>
                <w:bCs/>
                <w:w w:val="99"/>
                <w:sz w:val="26"/>
                <w:szCs w:val="26"/>
              </w:rPr>
              <w:t>11</w:t>
            </w:r>
          </w:p>
        </w:tc>
      </w:tr>
      <w:tr w:rsidR="00991E4C" w:rsidRPr="00991E4C" w14:paraId="1E93AE34" w14:textId="77777777" w:rsidTr="00137A83">
        <w:trPr>
          <w:trHeight w:val="319"/>
        </w:trPr>
        <w:tc>
          <w:tcPr>
            <w:tcW w:w="414" w:type="pct"/>
            <w:tcBorders>
              <w:top w:val="nil"/>
              <w:left w:val="single" w:sz="4" w:space="0" w:color="auto"/>
              <w:bottom w:val="single" w:sz="4" w:space="0" w:color="auto"/>
              <w:right w:val="single" w:sz="4" w:space="0" w:color="auto"/>
            </w:tcBorders>
            <w:shd w:val="clear" w:color="auto" w:fill="auto"/>
            <w:vAlign w:val="center"/>
            <w:hideMark/>
          </w:tcPr>
          <w:p w14:paraId="030C4888" w14:textId="77777777" w:rsidR="003E5F2D" w:rsidRPr="00991E4C" w:rsidRDefault="003E5F2D" w:rsidP="00137A83">
            <w:pPr>
              <w:spacing w:after="0" w:line="240" w:lineRule="auto"/>
              <w:jc w:val="center"/>
              <w:rPr>
                <w:rFonts w:ascii="Times New Roman" w:eastAsia="Times New Roman" w:hAnsi="Times New Roman" w:cs="Times New Roman"/>
                <w:b/>
                <w:bCs/>
                <w:sz w:val="26"/>
                <w:szCs w:val="26"/>
              </w:rPr>
            </w:pPr>
            <w:r w:rsidRPr="00991E4C">
              <w:rPr>
                <w:rFonts w:ascii="Times New Roman" w:eastAsia="Times New Roman" w:hAnsi="Times New Roman" w:cs="Times New Roman"/>
                <w:b/>
                <w:bCs/>
                <w:sz w:val="26"/>
                <w:szCs w:val="26"/>
              </w:rPr>
              <w:t>I</w:t>
            </w:r>
          </w:p>
        </w:tc>
        <w:tc>
          <w:tcPr>
            <w:tcW w:w="1904" w:type="pct"/>
            <w:tcBorders>
              <w:top w:val="nil"/>
              <w:left w:val="nil"/>
              <w:bottom w:val="single" w:sz="4" w:space="0" w:color="auto"/>
              <w:right w:val="single" w:sz="4" w:space="0" w:color="auto"/>
            </w:tcBorders>
            <w:shd w:val="clear" w:color="auto" w:fill="auto"/>
            <w:vAlign w:val="center"/>
            <w:hideMark/>
          </w:tcPr>
          <w:p w14:paraId="09473B76" w14:textId="77777777" w:rsidR="003E5F2D" w:rsidRPr="00991E4C" w:rsidRDefault="003E5F2D" w:rsidP="00137A83">
            <w:pPr>
              <w:spacing w:after="0" w:line="240" w:lineRule="auto"/>
              <w:rPr>
                <w:rFonts w:ascii="Times New Roman" w:eastAsia="Times New Roman" w:hAnsi="Times New Roman" w:cs="Times New Roman"/>
                <w:b/>
                <w:bCs/>
                <w:sz w:val="26"/>
                <w:szCs w:val="26"/>
              </w:rPr>
            </w:pPr>
            <w:proofErr w:type="spellStart"/>
            <w:r w:rsidRPr="00991E4C">
              <w:rPr>
                <w:rFonts w:ascii="Times New Roman" w:eastAsia="Times New Roman" w:hAnsi="Times New Roman" w:cs="Times New Roman"/>
                <w:b/>
                <w:bCs/>
                <w:sz w:val="26"/>
                <w:szCs w:val="26"/>
              </w:rPr>
              <w:t>Dạy</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trực</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tiếp</w:t>
            </w:r>
            <w:proofErr w:type="spellEnd"/>
          </w:p>
        </w:tc>
        <w:tc>
          <w:tcPr>
            <w:tcW w:w="236" w:type="pct"/>
            <w:tcBorders>
              <w:top w:val="nil"/>
              <w:left w:val="nil"/>
              <w:bottom w:val="single" w:sz="4" w:space="0" w:color="auto"/>
              <w:right w:val="single" w:sz="4" w:space="0" w:color="auto"/>
            </w:tcBorders>
            <w:shd w:val="clear" w:color="auto" w:fill="auto"/>
            <w:vAlign w:val="center"/>
            <w:hideMark/>
          </w:tcPr>
          <w:p w14:paraId="0CC0DE3D" w14:textId="77777777" w:rsidR="003E5F2D" w:rsidRPr="00991E4C" w:rsidRDefault="003E5F2D" w:rsidP="00137A83">
            <w:pPr>
              <w:spacing w:after="0" w:line="240" w:lineRule="auto"/>
              <w:jc w:val="center"/>
              <w:rPr>
                <w:rFonts w:ascii="Times New Roman" w:eastAsia="Times New Roman" w:hAnsi="Times New Roman" w:cs="Times New Roman"/>
                <w:b/>
                <w:bCs/>
                <w:sz w:val="26"/>
                <w:szCs w:val="26"/>
              </w:rPr>
            </w:pPr>
            <w:r w:rsidRPr="00991E4C">
              <w:rPr>
                <w:rFonts w:ascii="Times New Roman" w:eastAsia="Times New Roman" w:hAnsi="Times New Roman" w:cs="Times New Roman"/>
                <w:b/>
                <w:bCs/>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5E1A6F63"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3730247A"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4CF42467"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4D255337"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2BF64FFB"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23671259"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4437A2B8"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256A4423"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77" w:type="pct"/>
            <w:tcBorders>
              <w:top w:val="nil"/>
              <w:left w:val="nil"/>
              <w:bottom w:val="single" w:sz="4" w:space="0" w:color="auto"/>
              <w:right w:val="single" w:sz="4" w:space="0" w:color="auto"/>
            </w:tcBorders>
            <w:shd w:val="clear" w:color="auto" w:fill="auto"/>
            <w:vAlign w:val="center"/>
            <w:hideMark/>
          </w:tcPr>
          <w:p w14:paraId="78C4BDA4"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80" w:type="pct"/>
            <w:tcBorders>
              <w:top w:val="nil"/>
              <w:left w:val="nil"/>
              <w:bottom w:val="single" w:sz="4" w:space="0" w:color="auto"/>
              <w:right w:val="single" w:sz="4" w:space="0" w:color="auto"/>
            </w:tcBorders>
            <w:shd w:val="clear" w:color="auto" w:fill="auto"/>
            <w:vAlign w:val="center"/>
            <w:hideMark/>
          </w:tcPr>
          <w:p w14:paraId="2EAC2EFF"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r>
      <w:tr w:rsidR="00991E4C" w:rsidRPr="00991E4C" w14:paraId="44787F14" w14:textId="77777777" w:rsidTr="00137A83">
        <w:trPr>
          <w:trHeight w:val="319"/>
        </w:trPr>
        <w:tc>
          <w:tcPr>
            <w:tcW w:w="414" w:type="pct"/>
            <w:tcBorders>
              <w:top w:val="nil"/>
              <w:left w:val="single" w:sz="4" w:space="0" w:color="auto"/>
              <w:bottom w:val="single" w:sz="4" w:space="0" w:color="auto"/>
              <w:right w:val="single" w:sz="4" w:space="0" w:color="auto"/>
            </w:tcBorders>
            <w:shd w:val="clear" w:color="auto" w:fill="auto"/>
            <w:vAlign w:val="center"/>
            <w:hideMark/>
          </w:tcPr>
          <w:p w14:paraId="228EB1E5"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w w:val="99"/>
                <w:sz w:val="26"/>
                <w:szCs w:val="26"/>
              </w:rPr>
              <w:t>1</w:t>
            </w:r>
          </w:p>
        </w:tc>
        <w:tc>
          <w:tcPr>
            <w:tcW w:w="1904" w:type="pct"/>
            <w:tcBorders>
              <w:top w:val="nil"/>
              <w:left w:val="nil"/>
              <w:bottom w:val="single" w:sz="4" w:space="0" w:color="auto"/>
              <w:right w:val="single" w:sz="4" w:space="0" w:color="auto"/>
            </w:tcBorders>
            <w:shd w:val="clear" w:color="auto" w:fill="auto"/>
            <w:vAlign w:val="center"/>
            <w:hideMark/>
          </w:tcPr>
          <w:p w14:paraId="574B7016" w14:textId="77777777" w:rsidR="003E5F2D" w:rsidRPr="00991E4C" w:rsidRDefault="003E5F2D" w:rsidP="00137A83">
            <w:pPr>
              <w:spacing w:after="0" w:line="240" w:lineRule="auto"/>
              <w:rPr>
                <w:rFonts w:ascii="Times New Roman" w:eastAsia="Times New Roman" w:hAnsi="Times New Roman" w:cs="Times New Roman"/>
                <w:sz w:val="26"/>
                <w:szCs w:val="26"/>
              </w:rPr>
            </w:pPr>
            <w:proofErr w:type="spellStart"/>
            <w:r w:rsidRPr="00991E4C">
              <w:rPr>
                <w:rFonts w:ascii="Times New Roman" w:eastAsia="Times New Roman" w:hAnsi="Times New Roman" w:cs="Times New Roman"/>
                <w:sz w:val="26"/>
                <w:szCs w:val="26"/>
              </w:rPr>
              <w:t>Giải</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thích</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cụ</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thể</w:t>
            </w:r>
            <w:proofErr w:type="spellEnd"/>
          </w:p>
        </w:tc>
        <w:tc>
          <w:tcPr>
            <w:tcW w:w="236" w:type="pct"/>
            <w:tcBorders>
              <w:top w:val="nil"/>
              <w:left w:val="nil"/>
              <w:bottom w:val="single" w:sz="4" w:space="0" w:color="auto"/>
              <w:right w:val="single" w:sz="4" w:space="0" w:color="auto"/>
            </w:tcBorders>
            <w:shd w:val="clear" w:color="auto" w:fill="auto"/>
            <w:vAlign w:val="center"/>
            <w:hideMark/>
          </w:tcPr>
          <w:p w14:paraId="0417EA4A"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2483DABF"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X</w:t>
            </w:r>
          </w:p>
        </w:tc>
        <w:tc>
          <w:tcPr>
            <w:tcW w:w="236" w:type="pct"/>
            <w:tcBorders>
              <w:top w:val="nil"/>
              <w:left w:val="nil"/>
              <w:bottom w:val="single" w:sz="4" w:space="0" w:color="auto"/>
              <w:right w:val="single" w:sz="4" w:space="0" w:color="auto"/>
            </w:tcBorders>
            <w:shd w:val="clear" w:color="auto" w:fill="auto"/>
            <w:vAlign w:val="center"/>
            <w:hideMark/>
          </w:tcPr>
          <w:p w14:paraId="716B9E43"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X</w:t>
            </w:r>
          </w:p>
        </w:tc>
        <w:tc>
          <w:tcPr>
            <w:tcW w:w="236" w:type="pct"/>
            <w:tcBorders>
              <w:top w:val="nil"/>
              <w:left w:val="nil"/>
              <w:bottom w:val="single" w:sz="4" w:space="0" w:color="auto"/>
              <w:right w:val="single" w:sz="4" w:space="0" w:color="auto"/>
            </w:tcBorders>
            <w:shd w:val="clear" w:color="auto" w:fill="auto"/>
            <w:vAlign w:val="center"/>
            <w:hideMark/>
          </w:tcPr>
          <w:p w14:paraId="48A3581E"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X</w:t>
            </w:r>
          </w:p>
        </w:tc>
        <w:tc>
          <w:tcPr>
            <w:tcW w:w="236" w:type="pct"/>
            <w:tcBorders>
              <w:top w:val="nil"/>
              <w:left w:val="nil"/>
              <w:bottom w:val="single" w:sz="4" w:space="0" w:color="auto"/>
              <w:right w:val="single" w:sz="4" w:space="0" w:color="auto"/>
            </w:tcBorders>
            <w:shd w:val="clear" w:color="auto" w:fill="auto"/>
            <w:vAlign w:val="center"/>
            <w:hideMark/>
          </w:tcPr>
          <w:p w14:paraId="3D784067"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494B9086"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72F44E1A"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21652B17"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4132DDB5"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77" w:type="pct"/>
            <w:tcBorders>
              <w:top w:val="nil"/>
              <w:left w:val="nil"/>
              <w:bottom w:val="single" w:sz="4" w:space="0" w:color="auto"/>
              <w:right w:val="single" w:sz="4" w:space="0" w:color="auto"/>
            </w:tcBorders>
            <w:shd w:val="clear" w:color="auto" w:fill="auto"/>
            <w:vAlign w:val="center"/>
            <w:hideMark/>
          </w:tcPr>
          <w:p w14:paraId="5770461D"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80" w:type="pct"/>
            <w:tcBorders>
              <w:top w:val="nil"/>
              <w:left w:val="nil"/>
              <w:bottom w:val="single" w:sz="4" w:space="0" w:color="auto"/>
              <w:right w:val="single" w:sz="4" w:space="0" w:color="auto"/>
            </w:tcBorders>
            <w:shd w:val="clear" w:color="auto" w:fill="auto"/>
            <w:vAlign w:val="center"/>
            <w:hideMark/>
          </w:tcPr>
          <w:p w14:paraId="093EACD1"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r>
      <w:tr w:rsidR="00991E4C" w:rsidRPr="00991E4C" w14:paraId="0C150086" w14:textId="77777777" w:rsidTr="00137A83">
        <w:trPr>
          <w:trHeight w:val="319"/>
        </w:trPr>
        <w:tc>
          <w:tcPr>
            <w:tcW w:w="414" w:type="pct"/>
            <w:tcBorders>
              <w:top w:val="nil"/>
              <w:left w:val="single" w:sz="4" w:space="0" w:color="auto"/>
              <w:bottom w:val="single" w:sz="4" w:space="0" w:color="auto"/>
              <w:right w:val="single" w:sz="4" w:space="0" w:color="auto"/>
            </w:tcBorders>
            <w:shd w:val="clear" w:color="auto" w:fill="auto"/>
            <w:vAlign w:val="center"/>
            <w:hideMark/>
          </w:tcPr>
          <w:p w14:paraId="5DB00219"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w w:val="99"/>
                <w:sz w:val="26"/>
                <w:szCs w:val="26"/>
              </w:rPr>
              <w:t>2</w:t>
            </w:r>
          </w:p>
        </w:tc>
        <w:tc>
          <w:tcPr>
            <w:tcW w:w="1904" w:type="pct"/>
            <w:tcBorders>
              <w:top w:val="nil"/>
              <w:left w:val="nil"/>
              <w:bottom w:val="single" w:sz="4" w:space="0" w:color="auto"/>
              <w:right w:val="single" w:sz="4" w:space="0" w:color="auto"/>
            </w:tcBorders>
            <w:shd w:val="clear" w:color="auto" w:fill="auto"/>
            <w:vAlign w:val="center"/>
            <w:hideMark/>
          </w:tcPr>
          <w:p w14:paraId="444D5F22" w14:textId="77777777" w:rsidR="003E5F2D" w:rsidRPr="00991E4C" w:rsidRDefault="003E5F2D" w:rsidP="00137A83">
            <w:pPr>
              <w:spacing w:after="0" w:line="240" w:lineRule="auto"/>
              <w:rPr>
                <w:rFonts w:ascii="Times New Roman" w:eastAsia="Times New Roman" w:hAnsi="Times New Roman" w:cs="Times New Roman"/>
                <w:sz w:val="26"/>
                <w:szCs w:val="26"/>
              </w:rPr>
            </w:pPr>
            <w:proofErr w:type="spellStart"/>
            <w:r w:rsidRPr="00991E4C">
              <w:rPr>
                <w:rFonts w:ascii="Times New Roman" w:eastAsia="Times New Roman" w:hAnsi="Times New Roman" w:cs="Times New Roman"/>
                <w:sz w:val="26"/>
                <w:szCs w:val="26"/>
              </w:rPr>
              <w:t>Thuyết</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giảng</w:t>
            </w:r>
            <w:proofErr w:type="spellEnd"/>
          </w:p>
        </w:tc>
        <w:tc>
          <w:tcPr>
            <w:tcW w:w="236" w:type="pct"/>
            <w:tcBorders>
              <w:top w:val="nil"/>
              <w:left w:val="nil"/>
              <w:bottom w:val="single" w:sz="4" w:space="0" w:color="auto"/>
              <w:right w:val="single" w:sz="4" w:space="0" w:color="auto"/>
            </w:tcBorders>
            <w:shd w:val="clear" w:color="auto" w:fill="auto"/>
            <w:vAlign w:val="center"/>
            <w:hideMark/>
          </w:tcPr>
          <w:p w14:paraId="67478453"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X</w:t>
            </w:r>
          </w:p>
        </w:tc>
        <w:tc>
          <w:tcPr>
            <w:tcW w:w="236" w:type="pct"/>
            <w:tcBorders>
              <w:top w:val="nil"/>
              <w:left w:val="nil"/>
              <w:bottom w:val="single" w:sz="4" w:space="0" w:color="auto"/>
              <w:right w:val="single" w:sz="4" w:space="0" w:color="auto"/>
            </w:tcBorders>
            <w:shd w:val="clear" w:color="auto" w:fill="auto"/>
            <w:vAlign w:val="center"/>
            <w:hideMark/>
          </w:tcPr>
          <w:p w14:paraId="3DAC5059"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X</w:t>
            </w:r>
          </w:p>
        </w:tc>
        <w:tc>
          <w:tcPr>
            <w:tcW w:w="236" w:type="pct"/>
            <w:tcBorders>
              <w:top w:val="nil"/>
              <w:left w:val="nil"/>
              <w:bottom w:val="single" w:sz="4" w:space="0" w:color="auto"/>
              <w:right w:val="single" w:sz="4" w:space="0" w:color="auto"/>
            </w:tcBorders>
            <w:shd w:val="clear" w:color="auto" w:fill="auto"/>
            <w:vAlign w:val="center"/>
            <w:hideMark/>
          </w:tcPr>
          <w:p w14:paraId="16934B43"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X</w:t>
            </w:r>
          </w:p>
        </w:tc>
        <w:tc>
          <w:tcPr>
            <w:tcW w:w="236" w:type="pct"/>
            <w:tcBorders>
              <w:top w:val="nil"/>
              <w:left w:val="nil"/>
              <w:bottom w:val="single" w:sz="4" w:space="0" w:color="auto"/>
              <w:right w:val="single" w:sz="4" w:space="0" w:color="auto"/>
            </w:tcBorders>
            <w:shd w:val="clear" w:color="auto" w:fill="auto"/>
            <w:vAlign w:val="center"/>
            <w:hideMark/>
          </w:tcPr>
          <w:p w14:paraId="2BBB1684"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X</w:t>
            </w:r>
          </w:p>
        </w:tc>
        <w:tc>
          <w:tcPr>
            <w:tcW w:w="236" w:type="pct"/>
            <w:tcBorders>
              <w:top w:val="nil"/>
              <w:left w:val="nil"/>
              <w:bottom w:val="single" w:sz="4" w:space="0" w:color="auto"/>
              <w:right w:val="single" w:sz="4" w:space="0" w:color="auto"/>
            </w:tcBorders>
            <w:shd w:val="clear" w:color="auto" w:fill="auto"/>
            <w:vAlign w:val="center"/>
            <w:hideMark/>
          </w:tcPr>
          <w:p w14:paraId="435BA33D"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2D923A78"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5DD9E93B"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0BD55BE5"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13332368"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77" w:type="pct"/>
            <w:tcBorders>
              <w:top w:val="nil"/>
              <w:left w:val="nil"/>
              <w:bottom w:val="single" w:sz="4" w:space="0" w:color="auto"/>
              <w:right w:val="single" w:sz="4" w:space="0" w:color="auto"/>
            </w:tcBorders>
            <w:shd w:val="clear" w:color="auto" w:fill="auto"/>
            <w:vAlign w:val="center"/>
            <w:hideMark/>
          </w:tcPr>
          <w:p w14:paraId="2BE1FDA3"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80" w:type="pct"/>
            <w:tcBorders>
              <w:top w:val="nil"/>
              <w:left w:val="nil"/>
              <w:bottom w:val="single" w:sz="4" w:space="0" w:color="auto"/>
              <w:right w:val="single" w:sz="4" w:space="0" w:color="auto"/>
            </w:tcBorders>
            <w:shd w:val="clear" w:color="auto" w:fill="auto"/>
            <w:vAlign w:val="center"/>
            <w:hideMark/>
          </w:tcPr>
          <w:p w14:paraId="17CC1A2D"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r>
      <w:tr w:rsidR="00991E4C" w:rsidRPr="00991E4C" w14:paraId="32887997" w14:textId="77777777" w:rsidTr="00137A83">
        <w:trPr>
          <w:trHeight w:val="319"/>
        </w:trPr>
        <w:tc>
          <w:tcPr>
            <w:tcW w:w="414" w:type="pct"/>
            <w:tcBorders>
              <w:top w:val="nil"/>
              <w:left w:val="single" w:sz="4" w:space="0" w:color="auto"/>
              <w:bottom w:val="single" w:sz="4" w:space="0" w:color="auto"/>
              <w:right w:val="single" w:sz="4" w:space="0" w:color="auto"/>
            </w:tcBorders>
            <w:shd w:val="clear" w:color="auto" w:fill="auto"/>
            <w:vAlign w:val="center"/>
            <w:hideMark/>
          </w:tcPr>
          <w:p w14:paraId="1CC1D5CB"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w w:val="99"/>
                <w:sz w:val="26"/>
                <w:szCs w:val="26"/>
              </w:rPr>
              <w:t>3</w:t>
            </w:r>
          </w:p>
        </w:tc>
        <w:tc>
          <w:tcPr>
            <w:tcW w:w="1904" w:type="pct"/>
            <w:tcBorders>
              <w:top w:val="nil"/>
              <w:left w:val="nil"/>
              <w:bottom w:val="single" w:sz="4" w:space="0" w:color="auto"/>
              <w:right w:val="single" w:sz="4" w:space="0" w:color="auto"/>
            </w:tcBorders>
            <w:shd w:val="clear" w:color="auto" w:fill="auto"/>
            <w:vAlign w:val="center"/>
            <w:hideMark/>
          </w:tcPr>
          <w:p w14:paraId="5333A0AA" w14:textId="77777777" w:rsidR="003E5F2D" w:rsidRPr="00991E4C" w:rsidRDefault="003E5F2D" w:rsidP="00137A83">
            <w:pPr>
              <w:spacing w:after="0" w:line="240" w:lineRule="auto"/>
              <w:rPr>
                <w:rFonts w:ascii="Times New Roman" w:eastAsia="Times New Roman" w:hAnsi="Times New Roman" w:cs="Times New Roman"/>
                <w:sz w:val="26"/>
                <w:szCs w:val="26"/>
              </w:rPr>
            </w:pPr>
            <w:proofErr w:type="spellStart"/>
            <w:r w:rsidRPr="00991E4C">
              <w:rPr>
                <w:rFonts w:ascii="Times New Roman" w:eastAsia="Times New Roman" w:hAnsi="Times New Roman" w:cs="Times New Roman"/>
                <w:sz w:val="26"/>
                <w:szCs w:val="26"/>
              </w:rPr>
              <w:t>Tham</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luận</w:t>
            </w:r>
            <w:proofErr w:type="spellEnd"/>
          </w:p>
        </w:tc>
        <w:tc>
          <w:tcPr>
            <w:tcW w:w="236" w:type="pct"/>
            <w:tcBorders>
              <w:top w:val="nil"/>
              <w:left w:val="nil"/>
              <w:bottom w:val="single" w:sz="4" w:space="0" w:color="auto"/>
              <w:right w:val="single" w:sz="4" w:space="0" w:color="auto"/>
            </w:tcBorders>
            <w:shd w:val="clear" w:color="auto" w:fill="auto"/>
            <w:vAlign w:val="center"/>
            <w:hideMark/>
          </w:tcPr>
          <w:p w14:paraId="7EA78461"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7B8E6948"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X</w:t>
            </w:r>
          </w:p>
        </w:tc>
        <w:tc>
          <w:tcPr>
            <w:tcW w:w="236" w:type="pct"/>
            <w:tcBorders>
              <w:top w:val="nil"/>
              <w:left w:val="nil"/>
              <w:bottom w:val="single" w:sz="4" w:space="0" w:color="auto"/>
              <w:right w:val="single" w:sz="4" w:space="0" w:color="auto"/>
            </w:tcBorders>
            <w:shd w:val="clear" w:color="auto" w:fill="auto"/>
            <w:vAlign w:val="center"/>
            <w:hideMark/>
          </w:tcPr>
          <w:p w14:paraId="2169ECAA"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X</w:t>
            </w:r>
          </w:p>
        </w:tc>
        <w:tc>
          <w:tcPr>
            <w:tcW w:w="236" w:type="pct"/>
            <w:tcBorders>
              <w:top w:val="nil"/>
              <w:left w:val="nil"/>
              <w:bottom w:val="single" w:sz="4" w:space="0" w:color="auto"/>
              <w:right w:val="single" w:sz="4" w:space="0" w:color="auto"/>
            </w:tcBorders>
            <w:shd w:val="clear" w:color="auto" w:fill="auto"/>
            <w:vAlign w:val="center"/>
            <w:hideMark/>
          </w:tcPr>
          <w:p w14:paraId="77A8F2D2"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X</w:t>
            </w:r>
          </w:p>
        </w:tc>
        <w:tc>
          <w:tcPr>
            <w:tcW w:w="236" w:type="pct"/>
            <w:tcBorders>
              <w:top w:val="nil"/>
              <w:left w:val="nil"/>
              <w:bottom w:val="single" w:sz="4" w:space="0" w:color="auto"/>
              <w:right w:val="single" w:sz="4" w:space="0" w:color="auto"/>
            </w:tcBorders>
            <w:shd w:val="clear" w:color="auto" w:fill="auto"/>
            <w:vAlign w:val="center"/>
            <w:hideMark/>
          </w:tcPr>
          <w:p w14:paraId="277863EB"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509DEB23"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55528377"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598A5FB2"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2C8605FC"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77" w:type="pct"/>
            <w:tcBorders>
              <w:top w:val="nil"/>
              <w:left w:val="nil"/>
              <w:bottom w:val="single" w:sz="4" w:space="0" w:color="auto"/>
              <w:right w:val="single" w:sz="4" w:space="0" w:color="auto"/>
            </w:tcBorders>
            <w:shd w:val="clear" w:color="auto" w:fill="auto"/>
            <w:vAlign w:val="center"/>
            <w:hideMark/>
          </w:tcPr>
          <w:p w14:paraId="2CA0519D"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80" w:type="pct"/>
            <w:tcBorders>
              <w:top w:val="nil"/>
              <w:left w:val="nil"/>
              <w:bottom w:val="single" w:sz="4" w:space="0" w:color="auto"/>
              <w:right w:val="single" w:sz="4" w:space="0" w:color="auto"/>
            </w:tcBorders>
            <w:shd w:val="clear" w:color="auto" w:fill="auto"/>
            <w:vAlign w:val="center"/>
            <w:hideMark/>
          </w:tcPr>
          <w:p w14:paraId="1D67CF4D"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r>
      <w:tr w:rsidR="00991E4C" w:rsidRPr="00991E4C" w14:paraId="2E6F1D87" w14:textId="77777777" w:rsidTr="00137A83">
        <w:trPr>
          <w:trHeight w:val="319"/>
        </w:trPr>
        <w:tc>
          <w:tcPr>
            <w:tcW w:w="414" w:type="pct"/>
            <w:tcBorders>
              <w:top w:val="nil"/>
              <w:left w:val="single" w:sz="4" w:space="0" w:color="auto"/>
              <w:bottom w:val="single" w:sz="4" w:space="0" w:color="auto"/>
              <w:right w:val="single" w:sz="4" w:space="0" w:color="auto"/>
            </w:tcBorders>
            <w:shd w:val="clear" w:color="auto" w:fill="auto"/>
            <w:vAlign w:val="center"/>
            <w:hideMark/>
          </w:tcPr>
          <w:p w14:paraId="38AD6DAC" w14:textId="77777777" w:rsidR="003E5F2D" w:rsidRPr="00991E4C" w:rsidRDefault="003E5F2D" w:rsidP="00137A83">
            <w:pPr>
              <w:spacing w:after="0" w:line="240" w:lineRule="auto"/>
              <w:jc w:val="center"/>
              <w:rPr>
                <w:rFonts w:ascii="Times New Roman" w:eastAsia="Times New Roman" w:hAnsi="Times New Roman" w:cs="Times New Roman"/>
                <w:b/>
                <w:bCs/>
                <w:sz w:val="26"/>
                <w:szCs w:val="26"/>
              </w:rPr>
            </w:pPr>
            <w:r w:rsidRPr="00991E4C">
              <w:rPr>
                <w:rFonts w:ascii="Times New Roman" w:eastAsia="Times New Roman" w:hAnsi="Times New Roman" w:cs="Times New Roman"/>
                <w:b/>
                <w:bCs/>
                <w:sz w:val="26"/>
                <w:szCs w:val="26"/>
              </w:rPr>
              <w:t xml:space="preserve">II </w:t>
            </w:r>
          </w:p>
        </w:tc>
        <w:tc>
          <w:tcPr>
            <w:tcW w:w="1904" w:type="pct"/>
            <w:tcBorders>
              <w:top w:val="nil"/>
              <w:left w:val="nil"/>
              <w:bottom w:val="single" w:sz="4" w:space="0" w:color="auto"/>
              <w:right w:val="single" w:sz="4" w:space="0" w:color="auto"/>
            </w:tcBorders>
            <w:shd w:val="clear" w:color="auto" w:fill="auto"/>
            <w:vAlign w:val="center"/>
            <w:hideMark/>
          </w:tcPr>
          <w:p w14:paraId="705534D3" w14:textId="77777777" w:rsidR="003E5F2D" w:rsidRPr="00991E4C" w:rsidRDefault="003E5F2D" w:rsidP="00137A83">
            <w:pPr>
              <w:spacing w:after="0" w:line="240" w:lineRule="auto"/>
              <w:rPr>
                <w:rFonts w:ascii="Times New Roman" w:eastAsia="Times New Roman" w:hAnsi="Times New Roman" w:cs="Times New Roman"/>
                <w:b/>
                <w:bCs/>
                <w:sz w:val="26"/>
                <w:szCs w:val="26"/>
              </w:rPr>
            </w:pPr>
            <w:proofErr w:type="spellStart"/>
            <w:r w:rsidRPr="00991E4C">
              <w:rPr>
                <w:rFonts w:ascii="Times New Roman" w:eastAsia="Times New Roman" w:hAnsi="Times New Roman" w:cs="Times New Roman"/>
                <w:b/>
                <w:bCs/>
                <w:sz w:val="26"/>
                <w:szCs w:val="26"/>
              </w:rPr>
              <w:t>Dạy</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gián</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tiếp</w:t>
            </w:r>
            <w:proofErr w:type="spellEnd"/>
          </w:p>
        </w:tc>
        <w:tc>
          <w:tcPr>
            <w:tcW w:w="236" w:type="pct"/>
            <w:tcBorders>
              <w:top w:val="nil"/>
              <w:left w:val="nil"/>
              <w:bottom w:val="single" w:sz="4" w:space="0" w:color="auto"/>
              <w:right w:val="single" w:sz="4" w:space="0" w:color="auto"/>
            </w:tcBorders>
            <w:shd w:val="clear" w:color="auto" w:fill="auto"/>
            <w:vAlign w:val="center"/>
            <w:hideMark/>
          </w:tcPr>
          <w:p w14:paraId="0FD87E96"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7F7D04C0"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7A2C25CB"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0AB2DA41"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0A6BACAF"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5FCC6A79"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401D86F0"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47CE7D01"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579E64B5"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77" w:type="pct"/>
            <w:tcBorders>
              <w:top w:val="nil"/>
              <w:left w:val="nil"/>
              <w:bottom w:val="single" w:sz="4" w:space="0" w:color="auto"/>
              <w:right w:val="single" w:sz="4" w:space="0" w:color="auto"/>
            </w:tcBorders>
            <w:shd w:val="clear" w:color="auto" w:fill="auto"/>
            <w:vAlign w:val="center"/>
            <w:hideMark/>
          </w:tcPr>
          <w:p w14:paraId="728A4952"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80" w:type="pct"/>
            <w:tcBorders>
              <w:top w:val="nil"/>
              <w:left w:val="nil"/>
              <w:bottom w:val="single" w:sz="4" w:space="0" w:color="auto"/>
              <w:right w:val="single" w:sz="4" w:space="0" w:color="auto"/>
            </w:tcBorders>
            <w:shd w:val="clear" w:color="auto" w:fill="auto"/>
            <w:vAlign w:val="center"/>
            <w:hideMark/>
          </w:tcPr>
          <w:p w14:paraId="3E2BB943"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r>
      <w:tr w:rsidR="00991E4C" w:rsidRPr="00991E4C" w14:paraId="2F1A6DC3" w14:textId="77777777" w:rsidTr="00137A83">
        <w:trPr>
          <w:trHeight w:val="319"/>
        </w:trPr>
        <w:tc>
          <w:tcPr>
            <w:tcW w:w="414" w:type="pct"/>
            <w:tcBorders>
              <w:top w:val="nil"/>
              <w:left w:val="single" w:sz="4" w:space="0" w:color="auto"/>
              <w:bottom w:val="single" w:sz="4" w:space="0" w:color="auto"/>
              <w:right w:val="single" w:sz="4" w:space="0" w:color="auto"/>
            </w:tcBorders>
            <w:shd w:val="clear" w:color="auto" w:fill="auto"/>
            <w:vAlign w:val="center"/>
            <w:hideMark/>
          </w:tcPr>
          <w:p w14:paraId="77CC83E1"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w w:val="99"/>
                <w:sz w:val="26"/>
                <w:szCs w:val="26"/>
              </w:rPr>
              <w:t>4</w:t>
            </w:r>
          </w:p>
        </w:tc>
        <w:tc>
          <w:tcPr>
            <w:tcW w:w="1904" w:type="pct"/>
            <w:tcBorders>
              <w:top w:val="nil"/>
              <w:left w:val="nil"/>
              <w:bottom w:val="single" w:sz="4" w:space="0" w:color="auto"/>
              <w:right w:val="single" w:sz="4" w:space="0" w:color="auto"/>
            </w:tcBorders>
            <w:shd w:val="clear" w:color="auto" w:fill="auto"/>
            <w:vAlign w:val="center"/>
            <w:hideMark/>
          </w:tcPr>
          <w:p w14:paraId="7BEC45A5" w14:textId="77777777" w:rsidR="003E5F2D" w:rsidRPr="00991E4C" w:rsidRDefault="003E5F2D" w:rsidP="00137A83">
            <w:pPr>
              <w:spacing w:after="0" w:line="240" w:lineRule="auto"/>
              <w:rPr>
                <w:rFonts w:ascii="Times New Roman" w:eastAsia="Times New Roman" w:hAnsi="Times New Roman" w:cs="Times New Roman"/>
                <w:sz w:val="26"/>
                <w:szCs w:val="26"/>
              </w:rPr>
            </w:pPr>
            <w:proofErr w:type="spellStart"/>
            <w:r w:rsidRPr="00991E4C">
              <w:rPr>
                <w:rFonts w:ascii="Times New Roman" w:eastAsia="Times New Roman" w:hAnsi="Times New Roman" w:cs="Times New Roman"/>
                <w:sz w:val="26"/>
                <w:szCs w:val="26"/>
              </w:rPr>
              <w:t>Câu</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hỏi</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gợi</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mở</w:t>
            </w:r>
            <w:proofErr w:type="spellEnd"/>
          </w:p>
        </w:tc>
        <w:tc>
          <w:tcPr>
            <w:tcW w:w="236" w:type="pct"/>
            <w:tcBorders>
              <w:top w:val="nil"/>
              <w:left w:val="nil"/>
              <w:bottom w:val="single" w:sz="4" w:space="0" w:color="auto"/>
              <w:right w:val="single" w:sz="4" w:space="0" w:color="auto"/>
            </w:tcBorders>
            <w:shd w:val="clear" w:color="auto" w:fill="auto"/>
            <w:vAlign w:val="center"/>
            <w:hideMark/>
          </w:tcPr>
          <w:p w14:paraId="3238D556"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495D0A9A"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116C7EEE"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0A4E20CB"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724CC54A"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063994E8"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6A1246D8"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5A34C002"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X</w:t>
            </w:r>
          </w:p>
        </w:tc>
        <w:tc>
          <w:tcPr>
            <w:tcW w:w="236" w:type="pct"/>
            <w:tcBorders>
              <w:top w:val="nil"/>
              <w:left w:val="nil"/>
              <w:bottom w:val="single" w:sz="4" w:space="0" w:color="auto"/>
              <w:right w:val="single" w:sz="4" w:space="0" w:color="auto"/>
            </w:tcBorders>
            <w:shd w:val="clear" w:color="auto" w:fill="auto"/>
            <w:vAlign w:val="center"/>
            <w:hideMark/>
          </w:tcPr>
          <w:p w14:paraId="34B6EA03"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X</w:t>
            </w:r>
          </w:p>
        </w:tc>
        <w:tc>
          <w:tcPr>
            <w:tcW w:w="277" w:type="pct"/>
            <w:tcBorders>
              <w:top w:val="nil"/>
              <w:left w:val="nil"/>
              <w:bottom w:val="single" w:sz="4" w:space="0" w:color="auto"/>
              <w:right w:val="single" w:sz="4" w:space="0" w:color="auto"/>
            </w:tcBorders>
            <w:shd w:val="clear" w:color="auto" w:fill="auto"/>
            <w:vAlign w:val="center"/>
            <w:hideMark/>
          </w:tcPr>
          <w:p w14:paraId="683C5466"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X</w:t>
            </w:r>
          </w:p>
        </w:tc>
        <w:tc>
          <w:tcPr>
            <w:tcW w:w="280" w:type="pct"/>
            <w:tcBorders>
              <w:top w:val="nil"/>
              <w:left w:val="nil"/>
              <w:bottom w:val="single" w:sz="4" w:space="0" w:color="auto"/>
              <w:right w:val="single" w:sz="4" w:space="0" w:color="auto"/>
            </w:tcBorders>
            <w:shd w:val="clear" w:color="auto" w:fill="auto"/>
            <w:vAlign w:val="center"/>
            <w:hideMark/>
          </w:tcPr>
          <w:p w14:paraId="6D7EA8B1"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X</w:t>
            </w:r>
          </w:p>
        </w:tc>
      </w:tr>
      <w:tr w:rsidR="00991E4C" w:rsidRPr="00991E4C" w14:paraId="7424B820" w14:textId="77777777" w:rsidTr="00137A83">
        <w:trPr>
          <w:trHeight w:val="319"/>
        </w:trPr>
        <w:tc>
          <w:tcPr>
            <w:tcW w:w="414" w:type="pct"/>
            <w:tcBorders>
              <w:top w:val="nil"/>
              <w:left w:val="single" w:sz="4" w:space="0" w:color="auto"/>
              <w:bottom w:val="single" w:sz="4" w:space="0" w:color="auto"/>
              <w:right w:val="single" w:sz="4" w:space="0" w:color="auto"/>
            </w:tcBorders>
            <w:shd w:val="clear" w:color="auto" w:fill="auto"/>
            <w:vAlign w:val="center"/>
            <w:hideMark/>
          </w:tcPr>
          <w:p w14:paraId="23F19534"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w w:val="99"/>
                <w:sz w:val="26"/>
                <w:szCs w:val="26"/>
              </w:rPr>
              <w:t>5</w:t>
            </w:r>
          </w:p>
        </w:tc>
        <w:tc>
          <w:tcPr>
            <w:tcW w:w="1904" w:type="pct"/>
            <w:tcBorders>
              <w:top w:val="nil"/>
              <w:left w:val="nil"/>
              <w:bottom w:val="single" w:sz="4" w:space="0" w:color="auto"/>
              <w:right w:val="single" w:sz="4" w:space="0" w:color="auto"/>
            </w:tcBorders>
            <w:shd w:val="clear" w:color="auto" w:fill="auto"/>
            <w:vAlign w:val="center"/>
            <w:hideMark/>
          </w:tcPr>
          <w:p w14:paraId="05F5AAAF" w14:textId="77777777" w:rsidR="003E5F2D" w:rsidRPr="00991E4C" w:rsidRDefault="003E5F2D" w:rsidP="00137A83">
            <w:pPr>
              <w:spacing w:after="0" w:line="240" w:lineRule="auto"/>
              <w:rPr>
                <w:rFonts w:ascii="Times New Roman" w:eastAsia="Times New Roman" w:hAnsi="Times New Roman" w:cs="Times New Roman"/>
                <w:sz w:val="26"/>
                <w:szCs w:val="26"/>
              </w:rPr>
            </w:pPr>
            <w:proofErr w:type="spellStart"/>
            <w:r w:rsidRPr="00991E4C">
              <w:rPr>
                <w:rFonts w:ascii="Times New Roman" w:eastAsia="Times New Roman" w:hAnsi="Times New Roman" w:cs="Times New Roman"/>
                <w:sz w:val="26"/>
                <w:szCs w:val="26"/>
              </w:rPr>
              <w:t>Giải</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quyết</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vấn</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đề</w:t>
            </w:r>
            <w:proofErr w:type="spellEnd"/>
          </w:p>
        </w:tc>
        <w:tc>
          <w:tcPr>
            <w:tcW w:w="236" w:type="pct"/>
            <w:tcBorders>
              <w:top w:val="nil"/>
              <w:left w:val="nil"/>
              <w:bottom w:val="single" w:sz="4" w:space="0" w:color="auto"/>
              <w:right w:val="single" w:sz="4" w:space="0" w:color="auto"/>
            </w:tcBorders>
            <w:shd w:val="clear" w:color="auto" w:fill="auto"/>
            <w:vAlign w:val="center"/>
            <w:hideMark/>
          </w:tcPr>
          <w:p w14:paraId="3CA1B74B"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X</w:t>
            </w:r>
          </w:p>
        </w:tc>
        <w:tc>
          <w:tcPr>
            <w:tcW w:w="236" w:type="pct"/>
            <w:tcBorders>
              <w:top w:val="nil"/>
              <w:left w:val="nil"/>
              <w:bottom w:val="single" w:sz="4" w:space="0" w:color="auto"/>
              <w:right w:val="single" w:sz="4" w:space="0" w:color="auto"/>
            </w:tcBorders>
            <w:shd w:val="clear" w:color="auto" w:fill="auto"/>
            <w:vAlign w:val="center"/>
            <w:hideMark/>
          </w:tcPr>
          <w:p w14:paraId="2301892C"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0CF8170F"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24994529"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26FEFDE7"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1F5F4FC0"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26834182"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1474DA04"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X</w:t>
            </w:r>
          </w:p>
        </w:tc>
        <w:tc>
          <w:tcPr>
            <w:tcW w:w="236" w:type="pct"/>
            <w:tcBorders>
              <w:top w:val="nil"/>
              <w:left w:val="nil"/>
              <w:bottom w:val="single" w:sz="4" w:space="0" w:color="auto"/>
              <w:right w:val="single" w:sz="4" w:space="0" w:color="auto"/>
            </w:tcBorders>
            <w:shd w:val="clear" w:color="auto" w:fill="auto"/>
            <w:vAlign w:val="center"/>
            <w:hideMark/>
          </w:tcPr>
          <w:p w14:paraId="61DC915C"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X</w:t>
            </w:r>
          </w:p>
        </w:tc>
        <w:tc>
          <w:tcPr>
            <w:tcW w:w="277" w:type="pct"/>
            <w:tcBorders>
              <w:top w:val="nil"/>
              <w:left w:val="nil"/>
              <w:bottom w:val="single" w:sz="4" w:space="0" w:color="auto"/>
              <w:right w:val="single" w:sz="4" w:space="0" w:color="auto"/>
            </w:tcBorders>
            <w:shd w:val="clear" w:color="auto" w:fill="auto"/>
            <w:vAlign w:val="center"/>
            <w:hideMark/>
          </w:tcPr>
          <w:p w14:paraId="65C16251"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X</w:t>
            </w:r>
          </w:p>
        </w:tc>
        <w:tc>
          <w:tcPr>
            <w:tcW w:w="280" w:type="pct"/>
            <w:tcBorders>
              <w:top w:val="nil"/>
              <w:left w:val="nil"/>
              <w:bottom w:val="single" w:sz="4" w:space="0" w:color="auto"/>
              <w:right w:val="single" w:sz="4" w:space="0" w:color="auto"/>
            </w:tcBorders>
            <w:shd w:val="clear" w:color="auto" w:fill="auto"/>
            <w:vAlign w:val="center"/>
            <w:hideMark/>
          </w:tcPr>
          <w:p w14:paraId="46E5ACD8"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X</w:t>
            </w:r>
          </w:p>
        </w:tc>
      </w:tr>
      <w:tr w:rsidR="00991E4C" w:rsidRPr="00991E4C" w14:paraId="256E01B4" w14:textId="77777777" w:rsidTr="00137A83">
        <w:trPr>
          <w:trHeight w:val="319"/>
        </w:trPr>
        <w:tc>
          <w:tcPr>
            <w:tcW w:w="414" w:type="pct"/>
            <w:tcBorders>
              <w:top w:val="nil"/>
              <w:left w:val="single" w:sz="4" w:space="0" w:color="auto"/>
              <w:bottom w:val="single" w:sz="4" w:space="0" w:color="auto"/>
              <w:right w:val="single" w:sz="4" w:space="0" w:color="auto"/>
            </w:tcBorders>
            <w:shd w:val="clear" w:color="auto" w:fill="auto"/>
            <w:vAlign w:val="center"/>
            <w:hideMark/>
          </w:tcPr>
          <w:p w14:paraId="3FB8A5C7"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w w:val="99"/>
                <w:sz w:val="26"/>
                <w:szCs w:val="26"/>
              </w:rPr>
              <w:t>6</w:t>
            </w:r>
          </w:p>
        </w:tc>
        <w:tc>
          <w:tcPr>
            <w:tcW w:w="1904" w:type="pct"/>
            <w:tcBorders>
              <w:top w:val="nil"/>
              <w:left w:val="nil"/>
              <w:bottom w:val="single" w:sz="4" w:space="0" w:color="auto"/>
              <w:right w:val="single" w:sz="4" w:space="0" w:color="auto"/>
            </w:tcBorders>
            <w:shd w:val="clear" w:color="auto" w:fill="auto"/>
            <w:vAlign w:val="center"/>
            <w:hideMark/>
          </w:tcPr>
          <w:p w14:paraId="29BC8A67" w14:textId="77777777" w:rsidR="003E5F2D" w:rsidRPr="00991E4C" w:rsidRDefault="003E5F2D" w:rsidP="00137A83">
            <w:pPr>
              <w:spacing w:after="0" w:line="240" w:lineRule="auto"/>
              <w:rPr>
                <w:rFonts w:ascii="Times New Roman" w:eastAsia="Times New Roman" w:hAnsi="Times New Roman" w:cs="Times New Roman"/>
                <w:sz w:val="26"/>
                <w:szCs w:val="26"/>
              </w:rPr>
            </w:pPr>
            <w:proofErr w:type="spellStart"/>
            <w:r w:rsidRPr="00991E4C">
              <w:rPr>
                <w:rFonts w:ascii="Times New Roman" w:eastAsia="Times New Roman" w:hAnsi="Times New Roman" w:cs="Times New Roman"/>
                <w:sz w:val="26"/>
                <w:szCs w:val="26"/>
              </w:rPr>
              <w:t>Học</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theo</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tình</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huống</w:t>
            </w:r>
            <w:proofErr w:type="spellEnd"/>
          </w:p>
        </w:tc>
        <w:tc>
          <w:tcPr>
            <w:tcW w:w="236" w:type="pct"/>
            <w:tcBorders>
              <w:top w:val="nil"/>
              <w:left w:val="nil"/>
              <w:bottom w:val="single" w:sz="4" w:space="0" w:color="auto"/>
              <w:right w:val="single" w:sz="4" w:space="0" w:color="auto"/>
            </w:tcBorders>
            <w:shd w:val="clear" w:color="auto" w:fill="auto"/>
            <w:vAlign w:val="center"/>
            <w:hideMark/>
          </w:tcPr>
          <w:p w14:paraId="4116535B"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10889DE8"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641E8A92"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02B6F336"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3F9D0EDF"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075059F5"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3097C76C"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49CA55A6"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X</w:t>
            </w:r>
          </w:p>
        </w:tc>
        <w:tc>
          <w:tcPr>
            <w:tcW w:w="236" w:type="pct"/>
            <w:tcBorders>
              <w:top w:val="nil"/>
              <w:left w:val="nil"/>
              <w:bottom w:val="single" w:sz="4" w:space="0" w:color="auto"/>
              <w:right w:val="single" w:sz="4" w:space="0" w:color="auto"/>
            </w:tcBorders>
            <w:shd w:val="clear" w:color="auto" w:fill="auto"/>
            <w:vAlign w:val="center"/>
            <w:hideMark/>
          </w:tcPr>
          <w:p w14:paraId="72448BDB"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X</w:t>
            </w:r>
          </w:p>
        </w:tc>
        <w:tc>
          <w:tcPr>
            <w:tcW w:w="277" w:type="pct"/>
            <w:tcBorders>
              <w:top w:val="nil"/>
              <w:left w:val="nil"/>
              <w:bottom w:val="single" w:sz="4" w:space="0" w:color="auto"/>
              <w:right w:val="single" w:sz="4" w:space="0" w:color="auto"/>
            </w:tcBorders>
            <w:shd w:val="clear" w:color="auto" w:fill="auto"/>
            <w:vAlign w:val="center"/>
            <w:hideMark/>
          </w:tcPr>
          <w:p w14:paraId="4AB6467F"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X</w:t>
            </w:r>
          </w:p>
        </w:tc>
        <w:tc>
          <w:tcPr>
            <w:tcW w:w="280" w:type="pct"/>
            <w:tcBorders>
              <w:top w:val="nil"/>
              <w:left w:val="nil"/>
              <w:bottom w:val="single" w:sz="4" w:space="0" w:color="auto"/>
              <w:right w:val="single" w:sz="4" w:space="0" w:color="auto"/>
            </w:tcBorders>
            <w:shd w:val="clear" w:color="auto" w:fill="auto"/>
            <w:vAlign w:val="center"/>
            <w:hideMark/>
          </w:tcPr>
          <w:p w14:paraId="4DBB4C61"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X</w:t>
            </w:r>
          </w:p>
        </w:tc>
      </w:tr>
      <w:tr w:rsidR="00991E4C" w:rsidRPr="00991E4C" w14:paraId="109944AE" w14:textId="77777777" w:rsidTr="00137A83">
        <w:trPr>
          <w:trHeight w:val="319"/>
        </w:trPr>
        <w:tc>
          <w:tcPr>
            <w:tcW w:w="414" w:type="pct"/>
            <w:tcBorders>
              <w:top w:val="nil"/>
              <w:left w:val="single" w:sz="4" w:space="0" w:color="auto"/>
              <w:bottom w:val="single" w:sz="4" w:space="0" w:color="auto"/>
              <w:right w:val="single" w:sz="4" w:space="0" w:color="auto"/>
            </w:tcBorders>
            <w:shd w:val="clear" w:color="auto" w:fill="auto"/>
            <w:vAlign w:val="center"/>
            <w:hideMark/>
          </w:tcPr>
          <w:p w14:paraId="08440F6A" w14:textId="77777777" w:rsidR="003E5F2D" w:rsidRPr="00991E4C" w:rsidRDefault="003E5F2D" w:rsidP="00137A83">
            <w:pPr>
              <w:spacing w:after="0" w:line="240" w:lineRule="auto"/>
              <w:jc w:val="center"/>
              <w:rPr>
                <w:rFonts w:ascii="Times New Roman" w:eastAsia="Times New Roman" w:hAnsi="Times New Roman" w:cs="Times New Roman"/>
                <w:b/>
                <w:bCs/>
                <w:sz w:val="26"/>
                <w:szCs w:val="26"/>
              </w:rPr>
            </w:pPr>
            <w:r w:rsidRPr="00991E4C">
              <w:rPr>
                <w:rFonts w:ascii="Times New Roman" w:eastAsia="Times New Roman" w:hAnsi="Times New Roman" w:cs="Times New Roman"/>
                <w:b/>
                <w:bCs/>
                <w:sz w:val="26"/>
                <w:szCs w:val="26"/>
              </w:rPr>
              <w:t>III</w:t>
            </w:r>
          </w:p>
        </w:tc>
        <w:tc>
          <w:tcPr>
            <w:tcW w:w="1904" w:type="pct"/>
            <w:tcBorders>
              <w:top w:val="nil"/>
              <w:left w:val="nil"/>
              <w:bottom w:val="single" w:sz="4" w:space="0" w:color="auto"/>
              <w:right w:val="single" w:sz="4" w:space="0" w:color="auto"/>
            </w:tcBorders>
            <w:shd w:val="clear" w:color="auto" w:fill="auto"/>
            <w:vAlign w:val="center"/>
            <w:hideMark/>
          </w:tcPr>
          <w:p w14:paraId="361011C0" w14:textId="77777777" w:rsidR="003E5F2D" w:rsidRPr="00991E4C" w:rsidRDefault="003E5F2D" w:rsidP="00137A83">
            <w:pPr>
              <w:spacing w:after="0" w:line="240" w:lineRule="auto"/>
              <w:rPr>
                <w:rFonts w:ascii="Times New Roman" w:eastAsia="Times New Roman" w:hAnsi="Times New Roman" w:cs="Times New Roman"/>
                <w:b/>
                <w:bCs/>
                <w:sz w:val="26"/>
                <w:szCs w:val="26"/>
              </w:rPr>
            </w:pPr>
            <w:proofErr w:type="spellStart"/>
            <w:r w:rsidRPr="00991E4C">
              <w:rPr>
                <w:rFonts w:ascii="Times New Roman" w:eastAsia="Times New Roman" w:hAnsi="Times New Roman" w:cs="Times New Roman"/>
                <w:b/>
                <w:bCs/>
                <w:sz w:val="26"/>
                <w:szCs w:val="26"/>
              </w:rPr>
              <w:t>Học</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trải</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nghiệm</w:t>
            </w:r>
            <w:proofErr w:type="spellEnd"/>
          </w:p>
        </w:tc>
        <w:tc>
          <w:tcPr>
            <w:tcW w:w="236" w:type="pct"/>
            <w:tcBorders>
              <w:top w:val="nil"/>
              <w:left w:val="nil"/>
              <w:bottom w:val="single" w:sz="4" w:space="0" w:color="auto"/>
              <w:right w:val="single" w:sz="4" w:space="0" w:color="auto"/>
            </w:tcBorders>
            <w:shd w:val="clear" w:color="auto" w:fill="auto"/>
            <w:vAlign w:val="center"/>
            <w:hideMark/>
          </w:tcPr>
          <w:p w14:paraId="2185CE17" w14:textId="77777777" w:rsidR="003E5F2D" w:rsidRPr="00991E4C" w:rsidRDefault="003E5F2D" w:rsidP="00137A83">
            <w:pPr>
              <w:spacing w:after="0" w:line="240" w:lineRule="auto"/>
              <w:rPr>
                <w:rFonts w:ascii="Times New Roman" w:eastAsia="Times New Roman" w:hAnsi="Times New Roman" w:cs="Times New Roman"/>
                <w:b/>
                <w:bCs/>
                <w:sz w:val="26"/>
                <w:szCs w:val="26"/>
              </w:rPr>
            </w:pPr>
            <w:r w:rsidRPr="00991E4C">
              <w:rPr>
                <w:rFonts w:ascii="Times New Roman" w:eastAsia="Times New Roman" w:hAnsi="Times New Roman" w:cs="Times New Roman"/>
                <w:b/>
                <w:bCs/>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25400BF1"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2516F03F"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7C0B769A"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5ED1EA5B"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36187B01"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643395F3"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2A0C7B26"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3BDD1B8D"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77" w:type="pct"/>
            <w:tcBorders>
              <w:top w:val="nil"/>
              <w:left w:val="nil"/>
              <w:bottom w:val="single" w:sz="4" w:space="0" w:color="auto"/>
              <w:right w:val="single" w:sz="4" w:space="0" w:color="auto"/>
            </w:tcBorders>
            <w:shd w:val="clear" w:color="auto" w:fill="auto"/>
            <w:vAlign w:val="center"/>
            <w:hideMark/>
          </w:tcPr>
          <w:p w14:paraId="2C76B349"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80" w:type="pct"/>
            <w:tcBorders>
              <w:top w:val="nil"/>
              <w:left w:val="nil"/>
              <w:bottom w:val="single" w:sz="4" w:space="0" w:color="auto"/>
              <w:right w:val="single" w:sz="4" w:space="0" w:color="auto"/>
            </w:tcBorders>
            <w:shd w:val="clear" w:color="auto" w:fill="auto"/>
            <w:vAlign w:val="center"/>
            <w:hideMark/>
          </w:tcPr>
          <w:p w14:paraId="60C8C0CC"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r>
      <w:tr w:rsidR="00991E4C" w:rsidRPr="00991E4C" w14:paraId="6A11E1A0" w14:textId="77777777" w:rsidTr="00137A83">
        <w:trPr>
          <w:trHeight w:val="319"/>
        </w:trPr>
        <w:tc>
          <w:tcPr>
            <w:tcW w:w="414" w:type="pct"/>
            <w:tcBorders>
              <w:top w:val="nil"/>
              <w:left w:val="single" w:sz="4" w:space="0" w:color="auto"/>
              <w:bottom w:val="single" w:sz="4" w:space="0" w:color="auto"/>
              <w:right w:val="single" w:sz="4" w:space="0" w:color="auto"/>
            </w:tcBorders>
            <w:shd w:val="clear" w:color="auto" w:fill="auto"/>
            <w:vAlign w:val="center"/>
            <w:hideMark/>
          </w:tcPr>
          <w:p w14:paraId="62EC7045"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w w:val="99"/>
                <w:sz w:val="26"/>
                <w:szCs w:val="26"/>
              </w:rPr>
              <w:t>7</w:t>
            </w:r>
          </w:p>
        </w:tc>
        <w:tc>
          <w:tcPr>
            <w:tcW w:w="1904" w:type="pct"/>
            <w:tcBorders>
              <w:top w:val="nil"/>
              <w:left w:val="nil"/>
              <w:bottom w:val="single" w:sz="4" w:space="0" w:color="auto"/>
              <w:right w:val="single" w:sz="4" w:space="0" w:color="auto"/>
            </w:tcBorders>
            <w:shd w:val="clear" w:color="auto" w:fill="auto"/>
            <w:vAlign w:val="center"/>
            <w:hideMark/>
          </w:tcPr>
          <w:p w14:paraId="239BF596" w14:textId="77777777" w:rsidR="003E5F2D" w:rsidRPr="00991E4C" w:rsidRDefault="003E5F2D" w:rsidP="00137A83">
            <w:pPr>
              <w:spacing w:after="0" w:line="240" w:lineRule="auto"/>
              <w:rPr>
                <w:rFonts w:ascii="Times New Roman" w:eastAsia="Times New Roman" w:hAnsi="Times New Roman" w:cs="Times New Roman"/>
                <w:sz w:val="26"/>
                <w:szCs w:val="26"/>
              </w:rPr>
            </w:pPr>
            <w:proofErr w:type="spellStart"/>
            <w:r w:rsidRPr="00991E4C">
              <w:rPr>
                <w:rFonts w:ascii="Times New Roman" w:eastAsia="Times New Roman" w:hAnsi="Times New Roman" w:cs="Times New Roman"/>
                <w:sz w:val="26"/>
                <w:szCs w:val="26"/>
              </w:rPr>
              <w:t>Mô</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hình</w:t>
            </w:r>
            <w:proofErr w:type="spellEnd"/>
          </w:p>
        </w:tc>
        <w:tc>
          <w:tcPr>
            <w:tcW w:w="236" w:type="pct"/>
            <w:tcBorders>
              <w:top w:val="nil"/>
              <w:left w:val="nil"/>
              <w:bottom w:val="single" w:sz="4" w:space="0" w:color="auto"/>
              <w:right w:val="single" w:sz="4" w:space="0" w:color="auto"/>
            </w:tcBorders>
            <w:shd w:val="clear" w:color="auto" w:fill="auto"/>
            <w:vAlign w:val="center"/>
            <w:hideMark/>
          </w:tcPr>
          <w:p w14:paraId="31295243"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X</w:t>
            </w:r>
          </w:p>
        </w:tc>
        <w:tc>
          <w:tcPr>
            <w:tcW w:w="236" w:type="pct"/>
            <w:tcBorders>
              <w:top w:val="nil"/>
              <w:left w:val="nil"/>
              <w:bottom w:val="single" w:sz="4" w:space="0" w:color="auto"/>
              <w:right w:val="single" w:sz="4" w:space="0" w:color="auto"/>
            </w:tcBorders>
            <w:shd w:val="clear" w:color="auto" w:fill="auto"/>
            <w:vAlign w:val="center"/>
            <w:hideMark/>
          </w:tcPr>
          <w:p w14:paraId="194594DB"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1D6C5819" w14:textId="77777777" w:rsidR="003E5F2D" w:rsidRPr="00991E4C" w:rsidRDefault="003E5F2D" w:rsidP="00137A83">
            <w:pPr>
              <w:spacing w:after="0" w:line="240" w:lineRule="auto"/>
              <w:jc w:val="center"/>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236" w:type="pct"/>
            <w:tcBorders>
              <w:top w:val="nil"/>
              <w:left w:val="nil"/>
              <w:bottom w:val="single" w:sz="4" w:space="0" w:color="auto"/>
              <w:right w:val="single" w:sz="4" w:space="0" w:color="auto"/>
            </w:tcBorders>
            <w:shd w:val="clear" w:color="auto" w:fill="auto"/>
            <w:vAlign w:val="center"/>
            <w:hideMark/>
          </w:tcPr>
          <w:p w14:paraId="607C75F2" w14:textId="77777777" w:rsidR="003E5F2D" w:rsidRPr="00991E4C" w:rsidRDefault="003E5F2D" w:rsidP="00137A83">
            <w:pPr>
              <w:spacing w:after="0" w:line="240" w:lineRule="auto"/>
              <w:jc w:val="center"/>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236" w:type="pct"/>
            <w:tcBorders>
              <w:top w:val="nil"/>
              <w:left w:val="nil"/>
              <w:bottom w:val="single" w:sz="4" w:space="0" w:color="auto"/>
              <w:right w:val="single" w:sz="4" w:space="0" w:color="auto"/>
            </w:tcBorders>
            <w:shd w:val="clear" w:color="auto" w:fill="auto"/>
            <w:vAlign w:val="center"/>
            <w:hideMark/>
          </w:tcPr>
          <w:p w14:paraId="21C5ADF7" w14:textId="77777777" w:rsidR="003E5F2D" w:rsidRPr="00991E4C" w:rsidRDefault="003E5F2D" w:rsidP="00137A83">
            <w:pPr>
              <w:spacing w:after="0" w:line="240" w:lineRule="auto"/>
              <w:jc w:val="center"/>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236" w:type="pct"/>
            <w:tcBorders>
              <w:top w:val="nil"/>
              <w:left w:val="nil"/>
              <w:bottom w:val="single" w:sz="4" w:space="0" w:color="auto"/>
              <w:right w:val="single" w:sz="4" w:space="0" w:color="auto"/>
            </w:tcBorders>
            <w:shd w:val="clear" w:color="auto" w:fill="auto"/>
            <w:vAlign w:val="center"/>
            <w:hideMark/>
          </w:tcPr>
          <w:p w14:paraId="37AFA988" w14:textId="77777777" w:rsidR="003E5F2D" w:rsidRPr="00991E4C" w:rsidRDefault="003E5F2D" w:rsidP="00137A83">
            <w:pPr>
              <w:spacing w:after="0" w:line="240" w:lineRule="auto"/>
              <w:jc w:val="center"/>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236" w:type="pct"/>
            <w:tcBorders>
              <w:top w:val="nil"/>
              <w:left w:val="nil"/>
              <w:bottom w:val="single" w:sz="4" w:space="0" w:color="auto"/>
              <w:right w:val="single" w:sz="4" w:space="0" w:color="auto"/>
            </w:tcBorders>
            <w:shd w:val="clear" w:color="auto" w:fill="auto"/>
            <w:vAlign w:val="center"/>
            <w:hideMark/>
          </w:tcPr>
          <w:p w14:paraId="6907A736"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65A6B687" w14:textId="77777777" w:rsidR="003E5F2D" w:rsidRPr="00991E4C" w:rsidRDefault="003E5F2D" w:rsidP="00137A83">
            <w:pPr>
              <w:spacing w:after="0" w:line="240" w:lineRule="auto"/>
              <w:jc w:val="center"/>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236" w:type="pct"/>
            <w:tcBorders>
              <w:top w:val="nil"/>
              <w:left w:val="nil"/>
              <w:bottom w:val="single" w:sz="4" w:space="0" w:color="auto"/>
              <w:right w:val="single" w:sz="4" w:space="0" w:color="auto"/>
            </w:tcBorders>
            <w:shd w:val="clear" w:color="auto" w:fill="auto"/>
            <w:vAlign w:val="center"/>
            <w:hideMark/>
          </w:tcPr>
          <w:p w14:paraId="47B5592C"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77" w:type="pct"/>
            <w:tcBorders>
              <w:top w:val="nil"/>
              <w:left w:val="nil"/>
              <w:bottom w:val="single" w:sz="4" w:space="0" w:color="auto"/>
              <w:right w:val="single" w:sz="4" w:space="0" w:color="auto"/>
            </w:tcBorders>
            <w:shd w:val="clear" w:color="auto" w:fill="auto"/>
            <w:vAlign w:val="center"/>
            <w:hideMark/>
          </w:tcPr>
          <w:p w14:paraId="132AB7B1"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80" w:type="pct"/>
            <w:tcBorders>
              <w:top w:val="nil"/>
              <w:left w:val="nil"/>
              <w:bottom w:val="single" w:sz="4" w:space="0" w:color="auto"/>
              <w:right w:val="single" w:sz="4" w:space="0" w:color="auto"/>
            </w:tcBorders>
            <w:shd w:val="clear" w:color="auto" w:fill="auto"/>
            <w:vAlign w:val="center"/>
            <w:hideMark/>
          </w:tcPr>
          <w:p w14:paraId="68D5B872"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r>
      <w:tr w:rsidR="00991E4C" w:rsidRPr="00991E4C" w14:paraId="71A74BFC" w14:textId="77777777" w:rsidTr="00137A83">
        <w:trPr>
          <w:trHeight w:val="319"/>
        </w:trPr>
        <w:tc>
          <w:tcPr>
            <w:tcW w:w="414" w:type="pct"/>
            <w:tcBorders>
              <w:top w:val="nil"/>
              <w:left w:val="single" w:sz="4" w:space="0" w:color="auto"/>
              <w:bottom w:val="single" w:sz="4" w:space="0" w:color="auto"/>
              <w:right w:val="single" w:sz="4" w:space="0" w:color="auto"/>
            </w:tcBorders>
            <w:shd w:val="clear" w:color="auto" w:fill="auto"/>
            <w:vAlign w:val="center"/>
            <w:hideMark/>
          </w:tcPr>
          <w:p w14:paraId="4B09ACC3"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8</w:t>
            </w:r>
          </w:p>
        </w:tc>
        <w:tc>
          <w:tcPr>
            <w:tcW w:w="1904" w:type="pct"/>
            <w:tcBorders>
              <w:top w:val="nil"/>
              <w:left w:val="nil"/>
              <w:bottom w:val="single" w:sz="4" w:space="0" w:color="auto"/>
              <w:right w:val="single" w:sz="4" w:space="0" w:color="auto"/>
            </w:tcBorders>
            <w:shd w:val="clear" w:color="auto" w:fill="auto"/>
            <w:vAlign w:val="center"/>
            <w:hideMark/>
          </w:tcPr>
          <w:p w14:paraId="4D35956C" w14:textId="77777777" w:rsidR="003E5F2D" w:rsidRPr="00991E4C" w:rsidRDefault="003E5F2D" w:rsidP="00137A83">
            <w:pPr>
              <w:spacing w:after="0" w:line="240" w:lineRule="auto"/>
              <w:rPr>
                <w:rFonts w:ascii="Times New Roman" w:eastAsia="Times New Roman" w:hAnsi="Times New Roman" w:cs="Times New Roman"/>
                <w:sz w:val="26"/>
                <w:szCs w:val="26"/>
              </w:rPr>
            </w:pPr>
            <w:proofErr w:type="spellStart"/>
            <w:r w:rsidRPr="00991E4C">
              <w:rPr>
                <w:rFonts w:ascii="Times New Roman" w:eastAsia="Times New Roman" w:hAnsi="Times New Roman" w:cs="Times New Roman"/>
                <w:sz w:val="26"/>
                <w:szCs w:val="26"/>
              </w:rPr>
              <w:t>Thực</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tập</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thực</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tế</w:t>
            </w:r>
            <w:proofErr w:type="spellEnd"/>
          </w:p>
        </w:tc>
        <w:tc>
          <w:tcPr>
            <w:tcW w:w="236" w:type="pct"/>
            <w:tcBorders>
              <w:top w:val="nil"/>
              <w:left w:val="nil"/>
              <w:bottom w:val="single" w:sz="4" w:space="0" w:color="auto"/>
              <w:right w:val="single" w:sz="4" w:space="0" w:color="auto"/>
            </w:tcBorders>
            <w:shd w:val="clear" w:color="auto" w:fill="auto"/>
            <w:vAlign w:val="center"/>
            <w:hideMark/>
          </w:tcPr>
          <w:p w14:paraId="1BB22F3F"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1DCB43A7"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19EF2740" w14:textId="77777777" w:rsidR="003E5F2D" w:rsidRPr="00991E4C" w:rsidRDefault="003E5F2D" w:rsidP="00137A83">
            <w:pPr>
              <w:spacing w:after="0" w:line="240" w:lineRule="auto"/>
              <w:jc w:val="center"/>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236" w:type="pct"/>
            <w:tcBorders>
              <w:top w:val="nil"/>
              <w:left w:val="nil"/>
              <w:bottom w:val="single" w:sz="4" w:space="0" w:color="auto"/>
              <w:right w:val="single" w:sz="4" w:space="0" w:color="auto"/>
            </w:tcBorders>
            <w:shd w:val="clear" w:color="auto" w:fill="auto"/>
            <w:vAlign w:val="center"/>
            <w:hideMark/>
          </w:tcPr>
          <w:p w14:paraId="06C183F7" w14:textId="77777777" w:rsidR="003E5F2D" w:rsidRPr="00991E4C" w:rsidRDefault="003E5F2D" w:rsidP="00137A83">
            <w:pPr>
              <w:spacing w:after="0" w:line="240" w:lineRule="auto"/>
              <w:jc w:val="center"/>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236" w:type="pct"/>
            <w:tcBorders>
              <w:top w:val="nil"/>
              <w:left w:val="nil"/>
              <w:bottom w:val="single" w:sz="4" w:space="0" w:color="auto"/>
              <w:right w:val="single" w:sz="4" w:space="0" w:color="auto"/>
            </w:tcBorders>
            <w:shd w:val="clear" w:color="auto" w:fill="auto"/>
            <w:vAlign w:val="center"/>
            <w:hideMark/>
          </w:tcPr>
          <w:p w14:paraId="48F059AC" w14:textId="77777777" w:rsidR="003E5F2D" w:rsidRPr="00991E4C" w:rsidRDefault="003E5F2D" w:rsidP="00137A83">
            <w:pPr>
              <w:spacing w:after="0" w:line="240" w:lineRule="auto"/>
              <w:jc w:val="center"/>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236" w:type="pct"/>
            <w:tcBorders>
              <w:top w:val="nil"/>
              <w:left w:val="nil"/>
              <w:bottom w:val="single" w:sz="4" w:space="0" w:color="auto"/>
              <w:right w:val="single" w:sz="4" w:space="0" w:color="auto"/>
            </w:tcBorders>
            <w:shd w:val="clear" w:color="auto" w:fill="auto"/>
            <w:vAlign w:val="center"/>
            <w:hideMark/>
          </w:tcPr>
          <w:p w14:paraId="47ACE524" w14:textId="77777777" w:rsidR="003E5F2D" w:rsidRPr="00991E4C" w:rsidRDefault="003E5F2D" w:rsidP="00137A83">
            <w:pPr>
              <w:spacing w:after="0" w:line="240" w:lineRule="auto"/>
              <w:jc w:val="center"/>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236" w:type="pct"/>
            <w:tcBorders>
              <w:top w:val="nil"/>
              <w:left w:val="nil"/>
              <w:bottom w:val="single" w:sz="4" w:space="0" w:color="auto"/>
              <w:right w:val="single" w:sz="4" w:space="0" w:color="auto"/>
            </w:tcBorders>
            <w:shd w:val="clear" w:color="auto" w:fill="auto"/>
            <w:vAlign w:val="center"/>
            <w:hideMark/>
          </w:tcPr>
          <w:p w14:paraId="4EDF5EC2"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6A4319A8" w14:textId="77777777" w:rsidR="003E5F2D" w:rsidRPr="00991E4C" w:rsidRDefault="003E5F2D" w:rsidP="00137A83">
            <w:pPr>
              <w:spacing w:after="0" w:line="240" w:lineRule="auto"/>
              <w:jc w:val="center"/>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236" w:type="pct"/>
            <w:tcBorders>
              <w:top w:val="nil"/>
              <w:left w:val="nil"/>
              <w:bottom w:val="single" w:sz="4" w:space="0" w:color="auto"/>
              <w:right w:val="single" w:sz="4" w:space="0" w:color="auto"/>
            </w:tcBorders>
            <w:shd w:val="clear" w:color="auto" w:fill="auto"/>
            <w:vAlign w:val="center"/>
            <w:hideMark/>
          </w:tcPr>
          <w:p w14:paraId="2B3C326D"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77" w:type="pct"/>
            <w:tcBorders>
              <w:top w:val="nil"/>
              <w:left w:val="nil"/>
              <w:bottom w:val="single" w:sz="4" w:space="0" w:color="auto"/>
              <w:right w:val="single" w:sz="4" w:space="0" w:color="auto"/>
            </w:tcBorders>
            <w:shd w:val="clear" w:color="auto" w:fill="auto"/>
            <w:vAlign w:val="center"/>
            <w:hideMark/>
          </w:tcPr>
          <w:p w14:paraId="3F6744C2"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80" w:type="pct"/>
            <w:tcBorders>
              <w:top w:val="nil"/>
              <w:left w:val="nil"/>
              <w:bottom w:val="single" w:sz="4" w:space="0" w:color="auto"/>
              <w:right w:val="single" w:sz="4" w:space="0" w:color="auto"/>
            </w:tcBorders>
            <w:shd w:val="clear" w:color="auto" w:fill="auto"/>
            <w:vAlign w:val="center"/>
            <w:hideMark/>
          </w:tcPr>
          <w:p w14:paraId="77C5930D"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r>
      <w:tr w:rsidR="00991E4C" w:rsidRPr="00991E4C" w14:paraId="4B9DDF5D" w14:textId="77777777" w:rsidTr="00137A83">
        <w:trPr>
          <w:trHeight w:val="319"/>
        </w:trPr>
        <w:tc>
          <w:tcPr>
            <w:tcW w:w="414" w:type="pct"/>
            <w:tcBorders>
              <w:top w:val="nil"/>
              <w:left w:val="single" w:sz="4" w:space="0" w:color="auto"/>
              <w:bottom w:val="single" w:sz="4" w:space="0" w:color="auto"/>
              <w:right w:val="single" w:sz="4" w:space="0" w:color="auto"/>
            </w:tcBorders>
            <w:shd w:val="clear" w:color="auto" w:fill="auto"/>
            <w:vAlign w:val="center"/>
            <w:hideMark/>
          </w:tcPr>
          <w:p w14:paraId="3A1B02E6"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w w:val="99"/>
                <w:sz w:val="26"/>
                <w:szCs w:val="26"/>
              </w:rPr>
              <w:lastRenderedPageBreak/>
              <w:t>9</w:t>
            </w:r>
          </w:p>
        </w:tc>
        <w:tc>
          <w:tcPr>
            <w:tcW w:w="1904" w:type="pct"/>
            <w:tcBorders>
              <w:top w:val="nil"/>
              <w:left w:val="nil"/>
              <w:bottom w:val="single" w:sz="4" w:space="0" w:color="auto"/>
              <w:right w:val="single" w:sz="4" w:space="0" w:color="auto"/>
            </w:tcBorders>
            <w:shd w:val="clear" w:color="auto" w:fill="auto"/>
            <w:vAlign w:val="center"/>
            <w:hideMark/>
          </w:tcPr>
          <w:p w14:paraId="394B113D" w14:textId="77777777" w:rsidR="003E5F2D" w:rsidRPr="00991E4C" w:rsidRDefault="003E5F2D" w:rsidP="00137A83">
            <w:pPr>
              <w:spacing w:after="0" w:line="240" w:lineRule="auto"/>
              <w:rPr>
                <w:rFonts w:ascii="Times New Roman" w:eastAsia="Times New Roman" w:hAnsi="Times New Roman" w:cs="Times New Roman"/>
                <w:sz w:val="26"/>
                <w:szCs w:val="26"/>
              </w:rPr>
            </w:pPr>
            <w:proofErr w:type="spellStart"/>
            <w:r w:rsidRPr="00991E4C">
              <w:rPr>
                <w:rFonts w:ascii="Times New Roman" w:eastAsia="Times New Roman" w:hAnsi="Times New Roman" w:cs="Times New Roman"/>
                <w:sz w:val="26"/>
                <w:szCs w:val="26"/>
              </w:rPr>
              <w:t>Thí</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nghiệm</w:t>
            </w:r>
            <w:proofErr w:type="spellEnd"/>
          </w:p>
        </w:tc>
        <w:tc>
          <w:tcPr>
            <w:tcW w:w="236" w:type="pct"/>
            <w:tcBorders>
              <w:top w:val="nil"/>
              <w:left w:val="nil"/>
              <w:bottom w:val="single" w:sz="4" w:space="0" w:color="auto"/>
              <w:right w:val="single" w:sz="4" w:space="0" w:color="auto"/>
            </w:tcBorders>
            <w:shd w:val="clear" w:color="auto" w:fill="auto"/>
            <w:vAlign w:val="center"/>
            <w:hideMark/>
          </w:tcPr>
          <w:p w14:paraId="0FE12947"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4BF953A5"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370ACC64" w14:textId="77777777" w:rsidR="003E5F2D" w:rsidRPr="00991E4C" w:rsidRDefault="003E5F2D" w:rsidP="00137A83">
            <w:pPr>
              <w:spacing w:after="0" w:line="240" w:lineRule="auto"/>
              <w:jc w:val="center"/>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236" w:type="pct"/>
            <w:tcBorders>
              <w:top w:val="nil"/>
              <w:left w:val="nil"/>
              <w:bottom w:val="single" w:sz="4" w:space="0" w:color="auto"/>
              <w:right w:val="single" w:sz="4" w:space="0" w:color="auto"/>
            </w:tcBorders>
            <w:shd w:val="clear" w:color="auto" w:fill="auto"/>
            <w:vAlign w:val="center"/>
            <w:hideMark/>
          </w:tcPr>
          <w:p w14:paraId="344FDDF0" w14:textId="77777777" w:rsidR="003E5F2D" w:rsidRPr="00991E4C" w:rsidRDefault="003E5F2D" w:rsidP="00137A83">
            <w:pPr>
              <w:spacing w:after="0" w:line="240" w:lineRule="auto"/>
              <w:jc w:val="center"/>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236" w:type="pct"/>
            <w:tcBorders>
              <w:top w:val="nil"/>
              <w:left w:val="nil"/>
              <w:bottom w:val="single" w:sz="4" w:space="0" w:color="auto"/>
              <w:right w:val="single" w:sz="4" w:space="0" w:color="auto"/>
            </w:tcBorders>
            <w:shd w:val="clear" w:color="auto" w:fill="auto"/>
            <w:vAlign w:val="center"/>
            <w:hideMark/>
          </w:tcPr>
          <w:p w14:paraId="77021035" w14:textId="77777777" w:rsidR="003E5F2D" w:rsidRPr="00991E4C" w:rsidRDefault="003E5F2D" w:rsidP="00137A83">
            <w:pPr>
              <w:spacing w:after="0" w:line="240" w:lineRule="auto"/>
              <w:jc w:val="center"/>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236" w:type="pct"/>
            <w:tcBorders>
              <w:top w:val="nil"/>
              <w:left w:val="nil"/>
              <w:bottom w:val="single" w:sz="4" w:space="0" w:color="auto"/>
              <w:right w:val="single" w:sz="4" w:space="0" w:color="auto"/>
            </w:tcBorders>
            <w:shd w:val="clear" w:color="auto" w:fill="auto"/>
            <w:vAlign w:val="center"/>
            <w:hideMark/>
          </w:tcPr>
          <w:p w14:paraId="2534C129" w14:textId="77777777" w:rsidR="003E5F2D" w:rsidRPr="00991E4C" w:rsidRDefault="003E5F2D" w:rsidP="00137A83">
            <w:pPr>
              <w:spacing w:after="0" w:line="240" w:lineRule="auto"/>
              <w:jc w:val="center"/>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236" w:type="pct"/>
            <w:tcBorders>
              <w:top w:val="nil"/>
              <w:left w:val="nil"/>
              <w:bottom w:val="single" w:sz="4" w:space="0" w:color="auto"/>
              <w:right w:val="single" w:sz="4" w:space="0" w:color="auto"/>
            </w:tcBorders>
            <w:shd w:val="clear" w:color="auto" w:fill="auto"/>
            <w:vAlign w:val="center"/>
            <w:hideMark/>
          </w:tcPr>
          <w:p w14:paraId="73E2F7C4"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65480B0B" w14:textId="77777777" w:rsidR="003E5F2D" w:rsidRPr="00991E4C" w:rsidRDefault="003E5F2D" w:rsidP="00137A83">
            <w:pPr>
              <w:spacing w:after="0" w:line="240" w:lineRule="auto"/>
              <w:jc w:val="center"/>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236" w:type="pct"/>
            <w:tcBorders>
              <w:top w:val="nil"/>
              <w:left w:val="nil"/>
              <w:bottom w:val="single" w:sz="4" w:space="0" w:color="auto"/>
              <w:right w:val="single" w:sz="4" w:space="0" w:color="auto"/>
            </w:tcBorders>
            <w:shd w:val="clear" w:color="auto" w:fill="auto"/>
            <w:vAlign w:val="center"/>
            <w:hideMark/>
          </w:tcPr>
          <w:p w14:paraId="17DC941E"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77" w:type="pct"/>
            <w:tcBorders>
              <w:top w:val="nil"/>
              <w:left w:val="nil"/>
              <w:bottom w:val="single" w:sz="4" w:space="0" w:color="auto"/>
              <w:right w:val="single" w:sz="4" w:space="0" w:color="auto"/>
            </w:tcBorders>
            <w:shd w:val="clear" w:color="auto" w:fill="auto"/>
            <w:vAlign w:val="center"/>
            <w:hideMark/>
          </w:tcPr>
          <w:p w14:paraId="042B04B1"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80" w:type="pct"/>
            <w:tcBorders>
              <w:top w:val="nil"/>
              <w:left w:val="nil"/>
              <w:bottom w:val="single" w:sz="4" w:space="0" w:color="auto"/>
              <w:right w:val="single" w:sz="4" w:space="0" w:color="auto"/>
            </w:tcBorders>
            <w:shd w:val="clear" w:color="auto" w:fill="auto"/>
            <w:vAlign w:val="center"/>
            <w:hideMark/>
          </w:tcPr>
          <w:p w14:paraId="015F99DA"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r>
      <w:tr w:rsidR="00991E4C" w:rsidRPr="00991E4C" w14:paraId="592F2F18" w14:textId="77777777" w:rsidTr="00137A83">
        <w:trPr>
          <w:trHeight w:val="319"/>
        </w:trPr>
        <w:tc>
          <w:tcPr>
            <w:tcW w:w="414" w:type="pct"/>
            <w:tcBorders>
              <w:top w:val="nil"/>
              <w:left w:val="single" w:sz="4" w:space="0" w:color="auto"/>
              <w:bottom w:val="single" w:sz="4" w:space="0" w:color="auto"/>
              <w:right w:val="single" w:sz="4" w:space="0" w:color="auto"/>
            </w:tcBorders>
            <w:shd w:val="clear" w:color="auto" w:fill="auto"/>
            <w:vAlign w:val="center"/>
            <w:hideMark/>
          </w:tcPr>
          <w:p w14:paraId="028EE235"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10</w:t>
            </w:r>
          </w:p>
        </w:tc>
        <w:tc>
          <w:tcPr>
            <w:tcW w:w="1904" w:type="pct"/>
            <w:tcBorders>
              <w:top w:val="nil"/>
              <w:left w:val="nil"/>
              <w:bottom w:val="single" w:sz="4" w:space="0" w:color="auto"/>
              <w:right w:val="single" w:sz="4" w:space="0" w:color="auto"/>
            </w:tcBorders>
            <w:shd w:val="clear" w:color="auto" w:fill="auto"/>
            <w:vAlign w:val="center"/>
            <w:hideMark/>
          </w:tcPr>
          <w:p w14:paraId="3E88CE04" w14:textId="77777777" w:rsidR="003E5F2D" w:rsidRPr="00991E4C" w:rsidRDefault="003E5F2D" w:rsidP="00137A83">
            <w:pPr>
              <w:spacing w:after="0" w:line="240" w:lineRule="auto"/>
              <w:rPr>
                <w:rFonts w:ascii="Times New Roman" w:eastAsia="Times New Roman" w:hAnsi="Times New Roman" w:cs="Times New Roman"/>
                <w:sz w:val="26"/>
                <w:szCs w:val="26"/>
              </w:rPr>
            </w:pPr>
            <w:proofErr w:type="spellStart"/>
            <w:r w:rsidRPr="00991E4C">
              <w:rPr>
                <w:rFonts w:ascii="Times New Roman" w:eastAsia="Times New Roman" w:hAnsi="Times New Roman" w:cs="Times New Roman"/>
                <w:sz w:val="26"/>
                <w:szCs w:val="26"/>
              </w:rPr>
              <w:t>Nhóm</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nghiên</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cứu</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giảng</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dạy</w:t>
            </w:r>
            <w:proofErr w:type="spellEnd"/>
          </w:p>
        </w:tc>
        <w:tc>
          <w:tcPr>
            <w:tcW w:w="236" w:type="pct"/>
            <w:tcBorders>
              <w:top w:val="nil"/>
              <w:left w:val="nil"/>
              <w:bottom w:val="single" w:sz="4" w:space="0" w:color="auto"/>
              <w:right w:val="single" w:sz="4" w:space="0" w:color="auto"/>
            </w:tcBorders>
            <w:shd w:val="clear" w:color="auto" w:fill="auto"/>
            <w:vAlign w:val="center"/>
            <w:hideMark/>
          </w:tcPr>
          <w:p w14:paraId="2154433A"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38A3D566"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003E6EEB"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7631DE12"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72215B4A"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04B80CC3"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23CE5774"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3DFDC2F9"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4B2DAF63"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77" w:type="pct"/>
            <w:tcBorders>
              <w:top w:val="nil"/>
              <w:left w:val="nil"/>
              <w:bottom w:val="single" w:sz="4" w:space="0" w:color="auto"/>
              <w:right w:val="single" w:sz="4" w:space="0" w:color="auto"/>
            </w:tcBorders>
            <w:shd w:val="clear" w:color="auto" w:fill="auto"/>
            <w:vAlign w:val="center"/>
            <w:hideMark/>
          </w:tcPr>
          <w:p w14:paraId="32AE3624"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80" w:type="pct"/>
            <w:tcBorders>
              <w:top w:val="nil"/>
              <w:left w:val="nil"/>
              <w:bottom w:val="single" w:sz="4" w:space="0" w:color="auto"/>
              <w:right w:val="single" w:sz="4" w:space="0" w:color="auto"/>
            </w:tcBorders>
            <w:shd w:val="clear" w:color="auto" w:fill="auto"/>
            <w:vAlign w:val="center"/>
            <w:hideMark/>
          </w:tcPr>
          <w:p w14:paraId="605FE05D"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r>
      <w:tr w:rsidR="00991E4C" w:rsidRPr="00991E4C" w14:paraId="5AE5C533" w14:textId="77777777" w:rsidTr="00137A83">
        <w:trPr>
          <w:trHeight w:val="319"/>
        </w:trPr>
        <w:tc>
          <w:tcPr>
            <w:tcW w:w="414" w:type="pct"/>
            <w:tcBorders>
              <w:top w:val="nil"/>
              <w:left w:val="single" w:sz="4" w:space="0" w:color="auto"/>
              <w:bottom w:val="single" w:sz="4" w:space="0" w:color="auto"/>
              <w:right w:val="single" w:sz="4" w:space="0" w:color="auto"/>
            </w:tcBorders>
            <w:shd w:val="clear" w:color="auto" w:fill="auto"/>
            <w:vAlign w:val="center"/>
            <w:hideMark/>
          </w:tcPr>
          <w:p w14:paraId="022E875C" w14:textId="77777777" w:rsidR="003E5F2D" w:rsidRPr="00991E4C" w:rsidRDefault="003E5F2D" w:rsidP="00137A83">
            <w:pPr>
              <w:spacing w:after="0" w:line="240" w:lineRule="auto"/>
              <w:jc w:val="center"/>
              <w:rPr>
                <w:rFonts w:ascii="Times New Roman" w:eastAsia="Times New Roman" w:hAnsi="Times New Roman" w:cs="Times New Roman"/>
                <w:b/>
                <w:bCs/>
                <w:sz w:val="26"/>
                <w:szCs w:val="26"/>
              </w:rPr>
            </w:pPr>
            <w:r w:rsidRPr="00991E4C">
              <w:rPr>
                <w:rFonts w:ascii="Times New Roman" w:eastAsia="Times New Roman" w:hAnsi="Times New Roman" w:cs="Times New Roman"/>
                <w:b/>
                <w:bCs/>
                <w:sz w:val="26"/>
                <w:szCs w:val="26"/>
              </w:rPr>
              <w:t>IV</w:t>
            </w:r>
          </w:p>
        </w:tc>
        <w:tc>
          <w:tcPr>
            <w:tcW w:w="1904" w:type="pct"/>
            <w:tcBorders>
              <w:top w:val="nil"/>
              <w:left w:val="nil"/>
              <w:bottom w:val="single" w:sz="4" w:space="0" w:color="auto"/>
              <w:right w:val="single" w:sz="4" w:space="0" w:color="auto"/>
            </w:tcBorders>
            <w:shd w:val="clear" w:color="auto" w:fill="auto"/>
            <w:vAlign w:val="center"/>
            <w:hideMark/>
          </w:tcPr>
          <w:p w14:paraId="4E0B8D84" w14:textId="77777777" w:rsidR="003E5F2D" w:rsidRPr="00991E4C" w:rsidRDefault="003E5F2D" w:rsidP="00137A83">
            <w:pPr>
              <w:spacing w:after="0" w:line="240" w:lineRule="auto"/>
              <w:rPr>
                <w:rFonts w:ascii="Times New Roman" w:eastAsia="Times New Roman" w:hAnsi="Times New Roman" w:cs="Times New Roman"/>
                <w:b/>
                <w:bCs/>
                <w:sz w:val="26"/>
                <w:szCs w:val="26"/>
              </w:rPr>
            </w:pPr>
            <w:proofErr w:type="spellStart"/>
            <w:r w:rsidRPr="00991E4C">
              <w:rPr>
                <w:rFonts w:ascii="Times New Roman" w:eastAsia="Times New Roman" w:hAnsi="Times New Roman" w:cs="Times New Roman"/>
                <w:b/>
                <w:bCs/>
                <w:sz w:val="26"/>
                <w:szCs w:val="26"/>
              </w:rPr>
              <w:t>Dạy</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học</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tương</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tác</w:t>
            </w:r>
            <w:proofErr w:type="spellEnd"/>
          </w:p>
        </w:tc>
        <w:tc>
          <w:tcPr>
            <w:tcW w:w="236" w:type="pct"/>
            <w:tcBorders>
              <w:top w:val="nil"/>
              <w:left w:val="nil"/>
              <w:bottom w:val="single" w:sz="4" w:space="0" w:color="auto"/>
              <w:right w:val="single" w:sz="4" w:space="0" w:color="auto"/>
            </w:tcBorders>
            <w:shd w:val="clear" w:color="auto" w:fill="auto"/>
            <w:vAlign w:val="center"/>
            <w:hideMark/>
          </w:tcPr>
          <w:p w14:paraId="2C40EA88"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51722B43"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23F28A99"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2ABBE095"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04A3752C"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0DD2BF93"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690C32C8"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14050E55"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21038708"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77" w:type="pct"/>
            <w:tcBorders>
              <w:top w:val="nil"/>
              <w:left w:val="nil"/>
              <w:bottom w:val="single" w:sz="4" w:space="0" w:color="auto"/>
              <w:right w:val="single" w:sz="4" w:space="0" w:color="auto"/>
            </w:tcBorders>
            <w:shd w:val="clear" w:color="auto" w:fill="auto"/>
            <w:vAlign w:val="center"/>
            <w:hideMark/>
          </w:tcPr>
          <w:p w14:paraId="1F600192"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80" w:type="pct"/>
            <w:tcBorders>
              <w:top w:val="nil"/>
              <w:left w:val="nil"/>
              <w:bottom w:val="single" w:sz="4" w:space="0" w:color="auto"/>
              <w:right w:val="single" w:sz="4" w:space="0" w:color="auto"/>
            </w:tcBorders>
            <w:shd w:val="clear" w:color="auto" w:fill="auto"/>
            <w:vAlign w:val="center"/>
            <w:hideMark/>
          </w:tcPr>
          <w:p w14:paraId="4128F257"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r>
      <w:tr w:rsidR="00991E4C" w:rsidRPr="00991E4C" w14:paraId="115230DE" w14:textId="77777777" w:rsidTr="00137A83">
        <w:trPr>
          <w:trHeight w:val="319"/>
        </w:trPr>
        <w:tc>
          <w:tcPr>
            <w:tcW w:w="414" w:type="pct"/>
            <w:tcBorders>
              <w:top w:val="nil"/>
              <w:left w:val="single" w:sz="4" w:space="0" w:color="auto"/>
              <w:bottom w:val="single" w:sz="4" w:space="0" w:color="auto"/>
              <w:right w:val="single" w:sz="4" w:space="0" w:color="auto"/>
            </w:tcBorders>
            <w:shd w:val="clear" w:color="auto" w:fill="auto"/>
            <w:vAlign w:val="center"/>
            <w:hideMark/>
          </w:tcPr>
          <w:p w14:paraId="3BCB2E50"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11</w:t>
            </w:r>
          </w:p>
        </w:tc>
        <w:tc>
          <w:tcPr>
            <w:tcW w:w="1904" w:type="pct"/>
            <w:tcBorders>
              <w:top w:val="nil"/>
              <w:left w:val="nil"/>
              <w:bottom w:val="single" w:sz="4" w:space="0" w:color="auto"/>
              <w:right w:val="single" w:sz="4" w:space="0" w:color="auto"/>
            </w:tcBorders>
            <w:shd w:val="clear" w:color="auto" w:fill="auto"/>
            <w:vAlign w:val="center"/>
            <w:hideMark/>
          </w:tcPr>
          <w:p w14:paraId="7CBC8568" w14:textId="77777777" w:rsidR="003E5F2D" w:rsidRPr="00991E4C" w:rsidRDefault="003E5F2D" w:rsidP="00137A83">
            <w:pPr>
              <w:spacing w:after="0" w:line="240" w:lineRule="auto"/>
              <w:rPr>
                <w:rFonts w:ascii="Times New Roman" w:eastAsia="Times New Roman" w:hAnsi="Times New Roman" w:cs="Times New Roman"/>
                <w:sz w:val="26"/>
                <w:szCs w:val="26"/>
              </w:rPr>
            </w:pPr>
            <w:proofErr w:type="spellStart"/>
            <w:r w:rsidRPr="00991E4C">
              <w:rPr>
                <w:rFonts w:ascii="Times New Roman" w:eastAsia="Times New Roman" w:hAnsi="Times New Roman" w:cs="Times New Roman"/>
                <w:sz w:val="26"/>
                <w:szCs w:val="26"/>
              </w:rPr>
              <w:t>Tranh</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luận</w:t>
            </w:r>
            <w:proofErr w:type="spellEnd"/>
          </w:p>
        </w:tc>
        <w:tc>
          <w:tcPr>
            <w:tcW w:w="236" w:type="pct"/>
            <w:tcBorders>
              <w:top w:val="nil"/>
              <w:left w:val="nil"/>
              <w:bottom w:val="single" w:sz="4" w:space="0" w:color="auto"/>
              <w:right w:val="single" w:sz="4" w:space="0" w:color="auto"/>
            </w:tcBorders>
            <w:shd w:val="clear" w:color="auto" w:fill="auto"/>
            <w:vAlign w:val="center"/>
            <w:hideMark/>
          </w:tcPr>
          <w:p w14:paraId="6756D885"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X</w:t>
            </w:r>
          </w:p>
        </w:tc>
        <w:tc>
          <w:tcPr>
            <w:tcW w:w="236" w:type="pct"/>
            <w:tcBorders>
              <w:top w:val="nil"/>
              <w:left w:val="nil"/>
              <w:bottom w:val="single" w:sz="4" w:space="0" w:color="auto"/>
              <w:right w:val="single" w:sz="4" w:space="0" w:color="auto"/>
            </w:tcBorders>
            <w:shd w:val="clear" w:color="auto" w:fill="auto"/>
            <w:vAlign w:val="center"/>
            <w:hideMark/>
          </w:tcPr>
          <w:p w14:paraId="09BD5C55"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408BDF94"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510CFB2B"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7A0C889E"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4DE21A19" w14:textId="77777777" w:rsidR="003E5F2D" w:rsidRPr="00991E4C" w:rsidRDefault="003E5F2D" w:rsidP="00137A83">
            <w:pPr>
              <w:spacing w:after="0" w:line="240" w:lineRule="auto"/>
              <w:jc w:val="center"/>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236" w:type="pct"/>
            <w:tcBorders>
              <w:top w:val="nil"/>
              <w:left w:val="nil"/>
              <w:bottom w:val="single" w:sz="4" w:space="0" w:color="auto"/>
              <w:right w:val="single" w:sz="4" w:space="0" w:color="auto"/>
            </w:tcBorders>
            <w:shd w:val="clear" w:color="auto" w:fill="auto"/>
            <w:vAlign w:val="center"/>
            <w:hideMark/>
          </w:tcPr>
          <w:p w14:paraId="760FFEEE" w14:textId="77777777" w:rsidR="003E5F2D" w:rsidRPr="00991E4C" w:rsidRDefault="003E5F2D" w:rsidP="00137A83">
            <w:pPr>
              <w:spacing w:after="0" w:line="240" w:lineRule="auto"/>
              <w:jc w:val="center"/>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236" w:type="pct"/>
            <w:tcBorders>
              <w:top w:val="nil"/>
              <w:left w:val="nil"/>
              <w:bottom w:val="single" w:sz="4" w:space="0" w:color="auto"/>
              <w:right w:val="single" w:sz="4" w:space="0" w:color="auto"/>
            </w:tcBorders>
            <w:shd w:val="clear" w:color="auto" w:fill="auto"/>
            <w:vAlign w:val="center"/>
            <w:hideMark/>
          </w:tcPr>
          <w:p w14:paraId="5EB3E619" w14:textId="77777777" w:rsidR="003E5F2D" w:rsidRPr="00991E4C" w:rsidRDefault="003E5F2D" w:rsidP="00137A83">
            <w:pPr>
              <w:spacing w:after="0" w:line="240" w:lineRule="auto"/>
              <w:jc w:val="center"/>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236" w:type="pct"/>
            <w:tcBorders>
              <w:top w:val="nil"/>
              <w:left w:val="nil"/>
              <w:bottom w:val="single" w:sz="4" w:space="0" w:color="auto"/>
              <w:right w:val="single" w:sz="4" w:space="0" w:color="auto"/>
            </w:tcBorders>
            <w:shd w:val="clear" w:color="auto" w:fill="auto"/>
            <w:vAlign w:val="center"/>
            <w:hideMark/>
          </w:tcPr>
          <w:p w14:paraId="368F2DD1" w14:textId="77777777" w:rsidR="003E5F2D" w:rsidRPr="00991E4C" w:rsidRDefault="003E5F2D" w:rsidP="00137A83">
            <w:pPr>
              <w:spacing w:after="0" w:line="240" w:lineRule="auto"/>
              <w:jc w:val="center"/>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277" w:type="pct"/>
            <w:tcBorders>
              <w:top w:val="nil"/>
              <w:left w:val="nil"/>
              <w:bottom w:val="single" w:sz="4" w:space="0" w:color="auto"/>
              <w:right w:val="single" w:sz="4" w:space="0" w:color="auto"/>
            </w:tcBorders>
            <w:shd w:val="clear" w:color="auto" w:fill="auto"/>
            <w:vAlign w:val="center"/>
            <w:hideMark/>
          </w:tcPr>
          <w:p w14:paraId="2DDD7182"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80" w:type="pct"/>
            <w:tcBorders>
              <w:top w:val="nil"/>
              <w:left w:val="nil"/>
              <w:bottom w:val="single" w:sz="4" w:space="0" w:color="auto"/>
              <w:right w:val="single" w:sz="4" w:space="0" w:color="auto"/>
            </w:tcBorders>
            <w:shd w:val="clear" w:color="auto" w:fill="auto"/>
            <w:vAlign w:val="center"/>
            <w:hideMark/>
          </w:tcPr>
          <w:p w14:paraId="2358661D"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r>
      <w:tr w:rsidR="00991E4C" w:rsidRPr="00991E4C" w14:paraId="30BFD984" w14:textId="77777777" w:rsidTr="00137A83">
        <w:trPr>
          <w:trHeight w:val="319"/>
        </w:trPr>
        <w:tc>
          <w:tcPr>
            <w:tcW w:w="414" w:type="pct"/>
            <w:tcBorders>
              <w:top w:val="nil"/>
              <w:left w:val="single" w:sz="4" w:space="0" w:color="auto"/>
              <w:bottom w:val="single" w:sz="4" w:space="0" w:color="auto"/>
              <w:right w:val="single" w:sz="4" w:space="0" w:color="auto"/>
            </w:tcBorders>
            <w:shd w:val="clear" w:color="auto" w:fill="auto"/>
            <w:vAlign w:val="center"/>
            <w:hideMark/>
          </w:tcPr>
          <w:p w14:paraId="19296F52"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12</w:t>
            </w:r>
          </w:p>
        </w:tc>
        <w:tc>
          <w:tcPr>
            <w:tcW w:w="1904" w:type="pct"/>
            <w:tcBorders>
              <w:top w:val="nil"/>
              <w:left w:val="nil"/>
              <w:bottom w:val="single" w:sz="4" w:space="0" w:color="auto"/>
              <w:right w:val="single" w:sz="4" w:space="0" w:color="auto"/>
            </w:tcBorders>
            <w:shd w:val="clear" w:color="auto" w:fill="auto"/>
            <w:vAlign w:val="center"/>
            <w:hideMark/>
          </w:tcPr>
          <w:p w14:paraId="65A058E1" w14:textId="77777777" w:rsidR="003E5F2D" w:rsidRPr="00991E4C" w:rsidRDefault="003E5F2D" w:rsidP="00137A83">
            <w:pPr>
              <w:spacing w:after="0" w:line="240" w:lineRule="auto"/>
              <w:rPr>
                <w:rFonts w:ascii="Times New Roman" w:eastAsia="Times New Roman" w:hAnsi="Times New Roman" w:cs="Times New Roman"/>
                <w:sz w:val="26"/>
                <w:szCs w:val="26"/>
              </w:rPr>
            </w:pPr>
            <w:proofErr w:type="spellStart"/>
            <w:r w:rsidRPr="00991E4C">
              <w:rPr>
                <w:rFonts w:ascii="Times New Roman" w:eastAsia="Times New Roman" w:hAnsi="Times New Roman" w:cs="Times New Roman"/>
                <w:sz w:val="26"/>
                <w:szCs w:val="26"/>
              </w:rPr>
              <w:t>Thảo</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luận</w:t>
            </w:r>
            <w:proofErr w:type="spellEnd"/>
          </w:p>
        </w:tc>
        <w:tc>
          <w:tcPr>
            <w:tcW w:w="236" w:type="pct"/>
            <w:tcBorders>
              <w:top w:val="nil"/>
              <w:left w:val="nil"/>
              <w:bottom w:val="single" w:sz="4" w:space="0" w:color="auto"/>
              <w:right w:val="single" w:sz="4" w:space="0" w:color="auto"/>
            </w:tcBorders>
            <w:shd w:val="clear" w:color="auto" w:fill="auto"/>
            <w:vAlign w:val="center"/>
            <w:hideMark/>
          </w:tcPr>
          <w:p w14:paraId="537EA380"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3C5357B1"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6457F43F"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1D41F1A6"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05E04234"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075870A7" w14:textId="77777777" w:rsidR="003E5F2D" w:rsidRPr="00991E4C" w:rsidRDefault="003E5F2D" w:rsidP="00137A83">
            <w:pPr>
              <w:spacing w:after="0" w:line="240" w:lineRule="auto"/>
              <w:jc w:val="center"/>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236" w:type="pct"/>
            <w:tcBorders>
              <w:top w:val="nil"/>
              <w:left w:val="nil"/>
              <w:bottom w:val="single" w:sz="4" w:space="0" w:color="auto"/>
              <w:right w:val="single" w:sz="4" w:space="0" w:color="auto"/>
            </w:tcBorders>
            <w:shd w:val="clear" w:color="auto" w:fill="auto"/>
            <w:vAlign w:val="center"/>
            <w:hideMark/>
          </w:tcPr>
          <w:p w14:paraId="66E66D24" w14:textId="77777777" w:rsidR="003E5F2D" w:rsidRPr="00991E4C" w:rsidRDefault="003E5F2D" w:rsidP="00137A83">
            <w:pPr>
              <w:spacing w:after="0" w:line="240" w:lineRule="auto"/>
              <w:jc w:val="center"/>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236" w:type="pct"/>
            <w:tcBorders>
              <w:top w:val="nil"/>
              <w:left w:val="nil"/>
              <w:bottom w:val="single" w:sz="4" w:space="0" w:color="auto"/>
              <w:right w:val="single" w:sz="4" w:space="0" w:color="auto"/>
            </w:tcBorders>
            <w:shd w:val="clear" w:color="auto" w:fill="auto"/>
            <w:vAlign w:val="center"/>
            <w:hideMark/>
          </w:tcPr>
          <w:p w14:paraId="30F5D9F1" w14:textId="77777777" w:rsidR="003E5F2D" w:rsidRPr="00991E4C" w:rsidRDefault="003E5F2D" w:rsidP="00137A83">
            <w:pPr>
              <w:spacing w:after="0" w:line="240" w:lineRule="auto"/>
              <w:jc w:val="center"/>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236" w:type="pct"/>
            <w:tcBorders>
              <w:top w:val="nil"/>
              <w:left w:val="nil"/>
              <w:bottom w:val="single" w:sz="4" w:space="0" w:color="auto"/>
              <w:right w:val="single" w:sz="4" w:space="0" w:color="auto"/>
            </w:tcBorders>
            <w:shd w:val="clear" w:color="auto" w:fill="auto"/>
            <w:vAlign w:val="center"/>
            <w:hideMark/>
          </w:tcPr>
          <w:p w14:paraId="62B6C08D" w14:textId="77777777" w:rsidR="003E5F2D" w:rsidRPr="00991E4C" w:rsidRDefault="003E5F2D" w:rsidP="00137A83">
            <w:pPr>
              <w:spacing w:after="0" w:line="240" w:lineRule="auto"/>
              <w:jc w:val="center"/>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277" w:type="pct"/>
            <w:tcBorders>
              <w:top w:val="nil"/>
              <w:left w:val="nil"/>
              <w:bottom w:val="single" w:sz="4" w:space="0" w:color="auto"/>
              <w:right w:val="single" w:sz="4" w:space="0" w:color="auto"/>
            </w:tcBorders>
            <w:shd w:val="clear" w:color="auto" w:fill="auto"/>
            <w:vAlign w:val="center"/>
            <w:hideMark/>
          </w:tcPr>
          <w:p w14:paraId="1805BE70"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80" w:type="pct"/>
            <w:tcBorders>
              <w:top w:val="nil"/>
              <w:left w:val="nil"/>
              <w:bottom w:val="single" w:sz="4" w:space="0" w:color="auto"/>
              <w:right w:val="single" w:sz="4" w:space="0" w:color="auto"/>
            </w:tcBorders>
            <w:shd w:val="clear" w:color="auto" w:fill="auto"/>
            <w:vAlign w:val="center"/>
            <w:hideMark/>
          </w:tcPr>
          <w:p w14:paraId="2F6780AA"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r>
      <w:tr w:rsidR="00991E4C" w:rsidRPr="00991E4C" w14:paraId="56E3D2E8" w14:textId="77777777" w:rsidTr="00137A83">
        <w:trPr>
          <w:trHeight w:val="319"/>
        </w:trPr>
        <w:tc>
          <w:tcPr>
            <w:tcW w:w="414" w:type="pct"/>
            <w:tcBorders>
              <w:top w:val="nil"/>
              <w:left w:val="single" w:sz="4" w:space="0" w:color="auto"/>
              <w:bottom w:val="single" w:sz="4" w:space="0" w:color="auto"/>
              <w:right w:val="single" w:sz="4" w:space="0" w:color="auto"/>
            </w:tcBorders>
            <w:shd w:val="clear" w:color="auto" w:fill="auto"/>
            <w:vAlign w:val="center"/>
            <w:hideMark/>
          </w:tcPr>
          <w:p w14:paraId="4B087C09"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13</w:t>
            </w:r>
          </w:p>
        </w:tc>
        <w:tc>
          <w:tcPr>
            <w:tcW w:w="1904" w:type="pct"/>
            <w:tcBorders>
              <w:top w:val="nil"/>
              <w:left w:val="nil"/>
              <w:bottom w:val="single" w:sz="4" w:space="0" w:color="auto"/>
              <w:right w:val="single" w:sz="4" w:space="0" w:color="auto"/>
            </w:tcBorders>
            <w:shd w:val="clear" w:color="auto" w:fill="auto"/>
            <w:vAlign w:val="center"/>
            <w:hideMark/>
          </w:tcPr>
          <w:p w14:paraId="1F8B525E" w14:textId="77777777" w:rsidR="003E5F2D" w:rsidRPr="00991E4C" w:rsidRDefault="003E5F2D" w:rsidP="00137A83">
            <w:pPr>
              <w:spacing w:after="0" w:line="240" w:lineRule="auto"/>
              <w:rPr>
                <w:rFonts w:ascii="Times New Roman" w:eastAsia="Times New Roman" w:hAnsi="Times New Roman" w:cs="Times New Roman"/>
                <w:sz w:val="26"/>
                <w:szCs w:val="26"/>
              </w:rPr>
            </w:pPr>
            <w:proofErr w:type="spellStart"/>
            <w:r w:rsidRPr="00991E4C">
              <w:rPr>
                <w:rFonts w:ascii="Times New Roman" w:eastAsia="Times New Roman" w:hAnsi="Times New Roman" w:cs="Times New Roman"/>
                <w:sz w:val="26"/>
                <w:szCs w:val="26"/>
              </w:rPr>
              <w:t>Học</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nhóm</w:t>
            </w:r>
            <w:proofErr w:type="spellEnd"/>
          </w:p>
        </w:tc>
        <w:tc>
          <w:tcPr>
            <w:tcW w:w="236" w:type="pct"/>
            <w:tcBorders>
              <w:top w:val="nil"/>
              <w:left w:val="nil"/>
              <w:bottom w:val="single" w:sz="4" w:space="0" w:color="auto"/>
              <w:right w:val="single" w:sz="4" w:space="0" w:color="auto"/>
            </w:tcBorders>
            <w:shd w:val="clear" w:color="auto" w:fill="auto"/>
            <w:vAlign w:val="center"/>
            <w:hideMark/>
          </w:tcPr>
          <w:p w14:paraId="3EE3A59B"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X</w:t>
            </w:r>
          </w:p>
        </w:tc>
        <w:tc>
          <w:tcPr>
            <w:tcW w:w="236" w:type="pct"/>
            <w:tcBorders>
              <w:top w:val="nil"/>
              <w:left w:val="nil"/>
              <w:bottom w:val="single" w:sz="4" w:space="0" w:color="auto"/>
              <w:right w:val="single" w:sz="4" w:space="0" w:color="auto"/>
            </w:tcBorders>
            <w:shd w:val="clear" w:color="auto" w:fill="auto"/>
            <w:vAlign w:val="center"/>
            <w:hideMark/>
          </w:tcPr>
          <w:p w14:paraId="3E5513C2"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60E3DB42"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205F4E64"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034F1CE3"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0D13D9AE" w14:textId="77777777" w:rsidR="003E5F2D" w:rsidRPr="00991E4C" w:rsidRDefault="003E5F2D" w:rsidP="00137A83">
            <w:pPr>
              <w:spacing w:after="0" w:line="240" w:lineRule="auto"/>
              <w:jc w:val="center"/>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236" w:type="pct"/>
            <w:tcBorders>
              <w:top w:val="nil"/>
              <w:left w:val="nil"/>
              <w:bottom w:val="single" w:sz="4" w:space="0" w:color="auto"/>
              <w:right w:val="single" w:sz="4" w:space="0" w:color="auto"/>
            </w:tcBorders>
            <w:shd w:val="clear" w:color="auto" w:fill="auto"/>
            <w:vAlign w:val="center"/>
            <w:hideMark/>
          </w:tcPr>
          <w:p w14:paraId="4D9297F1" w14:textId="77777777" w:rsidR="003E5F2D" w:rsidRPr="00991E4C" w:rsidRDefault="003E5F2D" w:rsidP="00137A83">
            <w:pPr>
              <w:spacing w:after="0" w:line="240" w:lineRule="auto"/>
              <w:jc w:val="center"/>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236" w:type="pct"/>
            <w:tcBorders>
              <w:top w:val="nil"/>
              <w:left w:val="nil"/>
              <w:bottom w:val="single" w:sz="4" w:space="0" w:color="auto"/>
              <w:right w:val="single" w:sz="4" w:space="0" w:color="auto"/>
            </w:tcBorders>
            <w:shd w:val="clear" w:color="auto" w:fill="auto"/>
            <w:vAlign w:val="center"/>
            <w:hideMark/>
          </w:tcPr>
          <w:p w14:paraId="0BDBDE13" w14:textId="77777777" w:rsidR="003E5F2D" w:rsidRPr="00991E4C" w:rsidRDefault="003E5F2D" w:rsidP="00137A83">
            <w:pPr>
              <w:spacing w:after="0" w:line="240" w:lineRule="auto"/>
              <w:jc w:val="center"/>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236" w:type="pct"/>
            <w:tcBorders>
              <w:top w:val="nil"/>
              <w:left w:val="nil"/>
              <w:bottom w:val="single" w:sz="4" w:space="0" w:color="auto"/>
              <w:right w:val="single" w:sz="4" w:space="0" w:color="auto"/>
            </w:tcBorders>
            <w:shd w:val="clear" w:color="auto" w:fill="auto"/>
            <w:vAlign w:val="center"/>
            <w:hideMark/>
          </w:tcPr>
          <w:p w14:paraId="0CE327D1" w14:textId="77777777" w:rsidR="003E5F2D" w:rsidRPr="00991E4C" w:rsidRDefault="003E5F2D" w:rsidP="00137A83">
            <w:pPr>
              <w:spacing w:after="0" w:line="240" w:lineRule="auto"/>
              <w:jc w:val="center"/>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277" w:type="pct"/>
            <w:tcBorders>
              <w:top w:val="nil"/>
              <w:left w:val="nil"/>
              <w:bottom w:val="single" w:sz="4" w:space="0" w:color="auto"/>
              <w:right w:val="single" w:sz="4" w:space="0" w:color="auto"/>
            </w:tcBorders>
            <w:shd w:val="clear" w:color="auto" w:fill="auto"/>
            <w:vAlign w:val="center"/>
            <w:hideMark/>
          </w:tcPr>
          <w:p w14:paraId="017B3726"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80" w:type="pct"/>
            <w:tcBorders>
              <w:top w:val="nil"/>
              <w:left w:val="nil"/>
              <w:bottom w:val="single" w:sz="4" w:space="0" w:color="auto"/>
              <w:right w:val="single" w:sz="4" w:space="0" w:color="auto"/>
            </w:tcBorders>
            <w:shd w:val="clear" w:color="auto" w:fill="auto"/>
            <w:vAlign w:val="center"/>
            <w:hideMark/>
          </w:tcPr>
          <w:p w14:paraId="6EFF6573"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r>
      <w:tr w:rsidR="00991E4C" w:rsidRPr="00991E4C" w14:paraId="56FD0A70" w14:textId="77777777" w:rsidTr="00137A83">
        <w:trPr>
          <w:trHeight w:val="319"/>
        </w:trPr>
        <w:tc>
          <w:tcPr>
            <w:tcW w:w="414" w:type="pct"/>
            <w:tcBorders>
              <w:top w:val="nil"/>
              <w:left w:val="single" w:sz="4" w:space="0" w:color="auto"/>
              <w:bottom w:val="single" w:sz="4" w:space="0" w:color="auto"/>
              <w:right w:val="single" w:sz="4" w:space="0" w:color="auto"/>
            </w:tcBorders>
            <w:shd w:val="clear" w:color="auto" w:fill="auto"/>
            <w:vAlign w:val="center"/>
            <w:hideMark/>
          </w:tcPr>
          <w:p w14:paraId="7D1EE379" w14:textId="77777777" w:rsidR="003E5F2D" w:rsidRPr="00991E4C" w:rsidRDefault="003E5F2D" w:rsidP="00137A83">
            <w:pPr>
              <w:spacing w:after="0" w:line="240" w:lineRule="auto"/>
              <w:jc w:val="center"/>
              <w:rPr>
                <w:rFonts w:ascii="Times New Roman" w:eastAsia="Times New Roman" w:hAnsi="Times New Roman" w:cs="Times New Roman"/>
                <w:b/>
                <w:bCs/>
                <w:sz w:val="26"/>
                <w:szCs w:val="26"/>
              </w:rPr>
            </w:pPr>
            <w:r w:rsidRPr="00991E4C">
              <w:rPr>
                <w:rFonts w:ascii="Times New Roman" w:eastAsia="Times New Roman" w:hAnsi="Times New Roman" w:cs="Times New Roman"/>
                <w:b/>
                <w:bCs/>
                <w:sz w:val="26"/>
                <w:szCs w:val="26"/>
              </w:rPr>
              <w:t>V</w:t>
            </w:r>
          </w:p>
        </w:tc>
        <w:tc>
          <w:tcPr>
            <w:tcW w:w="1904" w:type="pct"/>
            <w:tcBorders>
              <w:top w:val="nil"/>
              <w:left w:val="nil"/>
              <w:bottom w:val="single" w:sz="4" w:space="0" w:color="auto"/>
              <w:right w:val="single" w:sz="4" w:space="0" w:color="auto"/>
            </w:tcBorders>
            <w:shd w:val="clear" w:color="auto" w:fill="auto"/>
            <w:vAlign w:val="center"/>
            <w:hideMark/>
          </w:tcPr>
          <w:p w14:paraId="250986F4" w14:textId="77777777" w:rsidR="003E5F2D" w:rsidRPr="00991E4C" w:rsidRDefault="003E5F2D" w:rsidP="00137A83">
            <w:pPr>
              <w:spacing w:after="0" w:line="240" w:lineRule="auto"/>
              <w:rPr>
                <w:rFonts w:ascii="Times New Roman" w:eastAsia="Times New Roman" w:hAnsi="Times New Roman" w:cs="Times New Roman"/>
                <w:b/>
                <w:bCs/>
                <w:sz w:val="26"/>
                <w:szCs w:val="26"/>
              </w:rPr>
            </w:pPr>
            <w:proofErr w:type="spellStart"/>
            <w:r w:rsidRPr="00991E4C">
              <w:rPr>
                <w:rFonts w:ascii="Times New Roman" w:eastAsia="Times New Roman" w:hAnsi="Times New Roman" w:cs="Times New Roman"/>
                <w:b/>
                <w:bCs/>
                <w:sz w:val="26"/>
                <w:szCs w:val="26"/>
              </w:rPr>
              <w:t>Tự</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học</w:t>
            </w:r>
            <w:proofErr w:type="spellEnd"/>
          </w:p>
        </w:tc>
        <w:tc>
          <w:tcPr>
            <w:tcW w:w="236" w:type="pct"/>
            <w:tcBorders>
              <w:top w:val="nil"/>
              <w:left w:val="nil"/>
              <w:bottom w:val="single" w:sz="4" w:space="0" w:color="auto"/>
              <w:right w:val="single" w:sz="4" w:space="0" w:color="auto"/>
            </w:tcBorders>
            <w:shd w:val="clear" w:color="auto" w:fill="auto"/>
            <w:vAlign w:val="center"/>
            <w:hideMark/>
          </w:tcPr>
          <w:p w14:paraId="798B0AFD"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66318FA2"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16602048"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00C32940"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5A122D7A"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06678820"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4CDDFAA8"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7AE5E05C"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5FDD27C0"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77" w:type="pct"/>
            <w:tcBorders>
              <w:top w:val="nil"/>
              <w:left w:val="nil"/>
              <w:bottom w:val="single" w:sz="4" w:space="0" w:color="auto"/>
              <w:right w:val="single" w:sz="4" w:space="0" w:color="auto"/>
            </w:tcBorders>
            <w:shd w:val="clear" w:color="auto" w:fill="auto"/>
            <w:vAlign w:val="center"/>
            <w:hideMark/>
          </w:tcPr>
          <w:p w14:paraId="424AD42E"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80" w:type="pct"/>
            <w:tcBorders>
              <w:top w:val="nil"/>
              <w:left w:val="nil"/>
              <w:bottom w:val="single" w:sz="4" w:space="0" w:color="auto"/>
              <w:right w:val="single" w:sz="4" w:space="0" w:color="auto"/>
            </w:tcBorders>
            <w:shd w:val="clear" w:color="auto" w:fill="auto"/>
            <w:vAlign w:val="center"/>
            <w:hideMark/>
          </w:tcPr>
          <w:p w14:paraId="4BBAC3F9"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r>
      <w:tr w:rsidR="00991E4C" w:rsidRPr="00991E4C" w14:paraId="7CDD1993" w14:textId="77777777" w:rsidTr="00137A83">
        <w:trPr>
          <w:trHeight w:val="319"/>
        </w:trPr>
        <w:tc>
          <w:tcPr>
            <w:tcW w:w="414" w:type="pct"/>
            <w:tcBorders>
              <w:top w:val="nil"/>
              <w:left w:val="single" w:sz="4" w:space="0" w:color="auto"/>
              <w:bottom w:val="single" w:sz="4" w:space="0" w:color="auto"/>
              <w:right w:val="single" w:sz="4" w:space="0" w:color="auto"/>
            </w:tcBorders>
            <w:shd w:val="clear" w:color="auto" w:fill="auto"/>
            <w:vAlign w:val="center"/>
            <w:hideMark/>
          </w:tcPr>
          <w:p w14:paraId="44864281"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12</w:t>
            </w:r>
          </w:p>
        </w:tc>
        <w:tc>
          <w:tcPr>
            <w:tcW w:w="1904" w:type="pct"/>
            <w:tcBorders>
              <w:top w:val="nil"/>
              <w:left w:val="nil"/>
              <w:bottom w:val="single" w:sz="4" w:space="0" w:color="auto"/>
              <w:right w:val="single" w:sz="4" w:space="0" w:color="auto"/>
            </w:tcBorders>
            <w:shd w:val="clear" w:color="auto" w:fill="auto"/>
            <w:vAlign w:val="center"/>
            <w:hideMark/>
          </w:tcPr>
          <w:p w14:paraId="6DB22434" w14:textId="77777777" w:rsidR="003E5F2D" w:rsidRPr="00991E4C" w:rsidRDefault="003E5F2D" w:rsidP="00137A83">
            <w:pPr>
              <w:spacing w:after="0" w:line="240" w:lineRule="auto"/>
              <w:rPr>
                <w:rFonts w:ascii="Times New Roman" w:eastAsia="Times New Roman" w:hAnsi="Times New Roman" w:cs="Times New Roman"/>
                <w:sz w:val="26"/>
                <w:szCs w:val="26"/>
              </w:rPr>
            </w:pPr>
            <w:proofErr w:type="spellStart"/>
            <w:r w:rsidRPr="00991E4C">
              <w:rPr>
                <w:rFonts w:ascii="Times New Roman" w:eastAsia="Times New Roman" w:hAnsi="Times New Roman" w:cs="Times New Roman"/>
                <w:sz w:val="26"/>
                <w:szCs w:val="26"/>
              </w:rPr>
              <w:t>Bài</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tập</w:t>
            </w:r>
            <w:proofErr w:type="spellEnd"/>
            <w:r w:rsidRPr="00991E4C">
              <w:rPr>
                <w:rFonts w:ascii="Times New Roman" w:eastAsia="Times New Roman" w:hAnsi="Times New Roman" w:cs="Times New Roman"/>
                <w:sz w:val="26"/>
                <w:szCs w:val="26"/>
              </w:rPr>
              <w:t xml:space="preserve"> ở </w:t>
            </w:r>
            <w:proofErr w:type="spellStart"/>
            <w:r w:rsidRPr="00991E4C">
              <w:rPr>
                <w:rFonts w:ascii="Times New Roman" w:eastAsia="Times New Roman" w:hAnsi="Times New Roman" w:cs="Times New Roman"/>
                <w:sz w:val="26"/>
                <w:szCs w:val="26"/>
              </w:rPr>
              <w:t>nhà</w:t>
            </w:r>
            <w:proofErr w:type="spellEnd"/>
          </w:p>
        </w:tc>
        <w:tc>
          <w:tcPr>
            <w:tcW w:w="236" w:type="pct"/>
            <w:tcBorders>
              <w:top w:val="nil"/>
              <w:left w:val="nil"/>
              <w:bottom w:val="single" w:sz="4" w:space="0" w:color="auto"/>
              <w:right w:val="single" w:sz="4" w:space="0" w:color="auto"/>
            </w:tcBorders>
            <w:shd w:val="clear" w:color="auto" w:fill="auto"/>
            <w:vAlign w:val="center"/>
            <w:hideMark/>
          </w:tcPr>
          <w:p w14:paraId="6623DAD2"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X</w:t>
            </w:r>
          </w:p>
        </w:tc>
        <w:tc>
          <w:tcPr>
            <w:tcW w:w="236" w:type="pct"/>
            <w:tcBorders>
              <w:top w:val="nil"/>
              <w:left w:val="nil"/>
              <w:bottom w:val="single" w:sz="4" w:space="0" w:color="auto"/>
              <w:right w:val="single" w:sz="4" w:space="0" w:color="auto"/>
            </w:tcBorders>
            <w:shd w:val="clear" w:color="auto" w:fill="auto"/>
            <w:vAlign w:val="center"/>
            <w:hideMark/>
          </w:tcPr>
          <w:p w14:paraId="088E94EA"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60F39AB0"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7C824F4A"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2E28C5AA" w14:textId="77777777" w:rsidR="003E5F2D" w:rsidRPr="00991E4C" w:rsidRDefault="003E5F2D" w:rsidP="00137A83">
            <w:pPr>
              <w:spacing w:after="0" w:line="240" w:lineRule="auto"/>
              <w:jc w:val="center"/>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236" w:type="pct"/>
            <w:tcBorders>
              <w:top w:val="nil"/>
              <w:left w:val="nil"/>
              <w:bottom w:val="single" w:sz="4" w:space="0" w:color="auto"/>
              <w:right w:val="single" w:sz="4" w:space="0" w:color="auto"/>
            </w:tcBorders>
            <w:shd w:val="clear" w:color="auto" w:fill="auto"/>
            <w:vAlign w:val="center"/>
            <w:hideMark/>
          </w:tcPr>
          <w:p w14:paraId="6D33E74B" w14:textId="77777777" w:rsidR="003E5F2D" w:rsidRPr="00991E4C" w:rsidRDefault="003E5F2D" w:rsidP="00137A83">
            <w:pPr>
              <w:spacing w:after="0" w:line="240" w:lineRule="auto"/>
              <w:jc w:val="center"/>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236" w:type="pct"/>
            <w:tcBorders>
              <w:top w:val="nil"/>
              <w:left w:val="nil"/>
              <w:bottom w:val="single" w:sz="4" w:space="0" w:color="auto"/>
              <w:right w:val="single" w:sz="4" w:space="0" w:color="auto"/>
            </w:tcBorders>
            <w:shd w:val="clear" w:color="auto" w:fill="auto"/>
            <w:vAlign w:val="center"/>
            <w:hideMark/>
          </w:tcPr>
          <w:p w14:paraId="7B3D0E98"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7065E237"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0FA441B5"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77" w:type="pct"/>
            <w:tcBorders>
              <w:top w:val="nil"/>
              <w:left w:val="nil"/>
              <w:bottom w:val="single" w:sz="4" w:space="0" w:color="auto"/>
              <w:right w:val="single" w:sz="4" w:space="0" w:color="auto"/>
            </w:tcBorders>
            <w:shd w:val="clear" w:color="auto" w:fill="auto"/>
            <w:vAlign w:val="center"/>
            <w:hideMark/>
          </w:tcPr>
          <w:p w14:paraId="2B797B9F" w14:textId="77777777" w:rsidR="003E5F2D" w:rsidRPr="00991E4C" w:rsidRDefault="003E5F2D" w:rsidP="00137A83">
            <w:pPr>
              <w:spacing w:after="0" w:line="240" w:lineRule="auto"/>
              <w:jc w:val="center"/>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280" w:type="pct"/>
            <w:tcBorders>
              <w:top w:val="nil"/>
              <w:left w:val="nil"/>
              <w:bottom w:val="single" w:sz="4" w:space="0" w:color="auto"/>
              <w:right w:val="single" w:sz="4" w:space="0" w:color="auto"/>
            </w:tcBorders>
            <w:shd w:val="clear" w:color="auto" w:fill="auto"/>
            <w:vAlign w:val="center"/>
            <w:hideMark/>
          </w:tcPr>
          <w:p w14:paraId="6E884572" w14:textId="77777777" w:rsidR="003E5F2D" w:rsidRPr="00991E4C" w:rsidRDefault="003E5F2D" w:rsidP="00137A83">
            <w:pPr>
              <w:spacing w:after="0" w:line="240" w:lineRule="auto"/>
              <w:jc w:val="center"/>
              <w:rPr>
                <w:rFonts w:ascii="Times New Roman" w:hAnsi="Times New Roman" w:cs="Times New Roman"/>
                <w:sz w:val="26"/>
                <w:szCs w:val="26"/>
              </w:rPr>
            </w:pPr>
            <w:r w:rsidRPr="00991E4C">
              <w:rPr>
                <w:rFonts w:ascii="Times New Roman" w:eastAsia="Times New Roman" w:hAnsi="Times New Roman" w:cs="Times New Roman"/>
                <w:sz w:val="26"/>
                <w:szCs w:val="26"/>
              </w:rPr>
              <w:t>X</w:t>
            </w:r>
          </w:p>
        </w:tc>
      </w:tr>
      <w:tr w:rsidR="00991E4C" w:rsidRPr="00991E4C" w14:paraId="01F6B3F7" w14:textId="77777777" w:rsidTr="00137A83">
        <w:trPr>
          <w:trHeight w:val="319"/>
        </w:trPr>
        <w:tc>
          <w:tcPr>
            <w:tcW w:w="414" w:type="pct"/>
            <w:tcBorders>
              <w:top w:val="nil"/>
              <w:left w:val="single" w:sz="4" w:space="0" w:color="auto"/>
              <w:bottom w:val="single" w:sz="4" w:space="0" w:color="auto"/>
              <w:right w:val="single" w:sz="4" w:space="0" w:color="auto"/>
            </w:tcBorders>
            <w:shd w:val="clear" w:color="auto" w:fill="auto"/>
            <w:vAlign w:val="center"/>
            <w:hideMark/>
          </w:tcPr>
          <w:p w14:paraId="492B23A6" w14:textId="77777777" w:rsidR="003E5F2D" w:rsidRPr="00991E4C" w:rsidRDefault="003E5F2D" w:rsidP="00137A83">
            <w:pPr>
              <w:spacing w:after="0" w:line="240" w:lineRule="auto"/>
              <w:jc w:val="center"/>
              <w:rPr>
                <w:rFonts w:ascii="Times New Roman" w:eastAsia="Times New Roman" w:hAnsi="Times New Roman" w:cs="Times New Roman"/>
                <w:b/>
                <w:bCs/>
                <w:sz w:val="26"/>
                <w:szCs w:val="26"/>
              </w:rPr>
            </w:pPr>
            <w:r w:rsidRPr="00991E4C">
              <w:rPr>
                <w:rFonts w:ascii="Times New Roman" w:eastAsia="Times New Roman" w:hAnsi="Times New Roman" w:cs="Times New Roman"/>
                <w:b/>
                <w:bCs/>
                <w:w w:val="95"/>
                <w:sz w:val="26"/>
                <w:szCs w:val="26"/>
              </w:rPr>
              <w:t>1.10.</w:t>
            </w:r>
          </w:p>
        </w:tc>
        <w:tc>
          <w:tcPr>
            <w:tcW w:w="1904" w:type="pct"/>
            <w:tcBorders>
              <w:top w:val="nil"/>
              <w:left w:val="nil"/>
              <w:bottom w:val="single" w:sz="4" w:space="0" w:color="auto"/>
              <w:right w:val="single" w:sz="4" w:space="0" w:color="auto"/>
            </w:tcBorders>
            <w:shd w:val="clear" w:color="auto" w:fill="auto"/>
            <w:vAlign w:val="center"/>
            <w:hideMark/>
          </w:tcPr>
          <w:p w14:paraId="17036BE7" w14:textId="77777777" w:rsidR="003E5F2D" w:rsidRPr="00991E4C" w:rsidRDefault="003E5F2D" w:rsidP="00137A83">
            <w:pPr>
              <w:spacing w:after="0" w:line="240" w:lineRule="auto"/>
              <w:rPr>
                <w:rFonts w:ascii="Times New Roman" w:eastAsia="Times New Roman" w:hAnsi="Times New Roman" w:cs="Times New Roman"/>
                <w:b/>
                <w:bCs/>
                <w:sz w:val="26"/>
                <w:szCs w:val="26"/>
              </w:rPr>
            </w:pPr>
            <w:proofErr w:type="spellStart"/>
            <w:r w:rsidRPr="00991E4C">
              <w:rPr>
                <w:rFonts w:ascii="Times New Roman" w:eastAsia="Times New Roman" w:hAnsi="Times New Roman" w:cs="Times New Roman"/>
                <w:b/>
                <w:bCs/>
                <w:sz w:val="26"/>
                <w:szCs w:val="26"/>
              </w:rPr>
              <w:t>Chiến</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lược</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và</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phương</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pháp</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đánh</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giá</w:t>
            </w:r>
            <w:proofErr w:type="spellEnd"/>
          </w:p>
        </w:tc>
        <w:tc>
          <w:tcPr>
            <w:tcW w:w="236" w:type="pct"/>
            <w:tcBorders>
              <w:top w:val="nil"/>
              <w:left w:val="nil"/>
              <w:bottom w:val="single" w:sz="4" w:space="0" w:color="auto"/>
              <w:right w:val="single" w:sz="4" w:space="0" w:color="auto"/>
            </w:tcBorders>
            <w:shd w:val="clear" w:color="auto" w:fill="auto"/>
            <w:vAlign w:val="center"/>
            <w:hideMark/>
          </w:tcPr>
          <w:p w14:paraId="794F332A" w14:textId="77777777" w:rsidR="003E5F2D" w:rsidRPr="00991E4C" w:rsidRDefault="003E5F2D" w:rsidP="00137A83">
            <w:pPr>
              <w:spacing w:after="0" w:line="240" w:lineRule="auto"/>
              <w:jc w:val="center"/>
              <w:rPr>
                <w:rFonts w:ascii="Times New Roman" w:eastAsia="Times New Roman" w:hAnsi="Times New Roman" w:cs="Times New Roman"/>
                <w:b/>
                <w:bCs/>
                <w:sz w:val="26"/>
                <w:szCs w:val="26"/>
              </w:rPr>
            </w:pPr>
            <w:r w:rsidRPr="00991E4C">
              <w:rPr>
                <w:rFonts w:ascii="Times New Roman" w:eastAsia="Times New Roman" w:hAnsi="Times New Roman" w:cs="Times New Roman"/>
                <w:b/>
                <w:bCs/>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6E6ABF93"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10446B35"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2BD18D06"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211BDE92"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45365424"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5046BF65"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4529691F"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36" w:type="pct"/>
            <w:tcBorders>
              <w:top w:val="nil"/>
              <w:left w:val="nil"/>
              <w:bottom w:val="single" w:sz="4" w:space="0" w:color="auto"/>
              <w:right w:val="single" w:sz="4" w:space="0" w:color="auto"/>
            </w:tcBorders>
            <w:shd w:val="clear" w:color="auto" w:fill="auto"/>
            <w:vAlign w:val="center"/>
            <w:hideMark/>
          </w:tcPr>
          <w:p w14:paraId="60B2A586"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77" w:type="pct"/>
            <w:tcBorders>
              <w:top w:val="nil"/>
              <w:left w:val="nil"/>
              <w:bottom w:val="single" w:sz="4" w:space="0" w:color="auto"/>
              <w:right w:val="single" w:sz="4" w:space="0" w:color="auto"/>
            </w:tcBorders>
            <w:shd w:val="clear" w:color="auto" w:fill="auto"/>
            <w:vAlign w:val="center"/>
            <w:hideMark/>
          </w:tcPr>
          <w:p w14:paraId="4084E8A9"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80" w:type="pct"/>
            <w:tcBorders>
              <w:top w:val="nil"/>
              <w:left w:val="nil"/>
              <w:bottom w:val="single" w:sz="4" w:space="0" w:color="auto"/>
              <w:right w:val="single" w:sz="4" w:space="0" w:color="auto"/>
            </w:tcBorders>
            <w:shd w:val="clear" w:color="auto" w:fill="auto"/>
            <w:vAlign w:val="center"/>
            <w:hideMark/>
          </w:tcPr>
          <w:p w14:paraId="45DE7336" w14:textId="77777777" w:rsidR="003E5F2D" w:rsidRPr="00991E4C" w:rsidRDefault="003E5F2D" w:rsidP="00137A83">
            <w:pPr>
              <w:spacing w:after="0" w:line="240" w:lineRule="auto"/>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r>
    </w:tbl>
    <w:p w14:paraId="1683F04D" w14:textId="79ABC193" w:rsidR="003E5F2D" w:rsidRPr="00991E4C" w:rsidRDefault="003E5F2D" w:rsidP="000E0F6B">
      <w:pPr>
        <w:spacing w:before="120" w:line="300" w:lineRule="auto"/>
        <w:rPr>
          <w:rFonts w:ascii="Times New Roman" w:hAnsi="Times New Roman" w:cs="Times New Roman"/>
          <w:sz w:val="26"/>
          <w:szCs w:val="26"/>
        </w:rPr>
      </w:pPr>
      <w:r w:rsidRPr="00991E4C">
        <w:rPr>
          <w:rFonts w:ascii="Times New Roman" w:eastAsia="Times New Roman" w:hAnsi="Times New Roman" w:cs="Times New Roman"/>
          <w:b/>
          <w:bCs/>
          <w:sz w:val="26"/>
          <w:szCs w:val="26"/>
        </w:rPr>
        <w:t>1.10.</w:t>
      </w:r>
      <w:r w:rsidR="007925F4"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Các</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phương</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pháp</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đánh</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giá</w:t>
      </w:r>
      <w:proofErr w:type="spellEnd"/>
    </w:p>
    <w:p w14:paraId="5EA688B9" w14:textId="0BD130D5" w:rsidR="003E5F2D" w:rsidRPr="00991E4C" w:rsidRDefault="003E5F2D" w:rsidP="003E5F2D">
      <w:pPr>
        <w:spacing w:line="300" w:lineRule="auto"/>
        <w:ind w:left="20" w:firstLine="432"/>
        <w:jc w:val="both"/>
        <w:rPr>
          <w:rFonts w:ascii="Times New Roman" w:hAnsi="Times New Roman" w:cs="Times New Roman"/>
          <w:sz w:val="26"/>
          <w:szCs w:val="26"/>
        </w:rPr>
      </w:pPr>
      <w:proofErr w:type="spellStart"/>
      <w:r w:rsidRPr="00991E4C">
        <w:rPr>
          <w:rFonts w:ascii="Times New Roman" w:eastAsia="Times New Roman" w:hAnsi="Times New Roman" w:cs="Times New Roman"/>
          <w:sz w:val="26"/>
          <w:szCs w:val="26"/>
        </w:rPr>
        <w:t>Đánh</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giá</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kết</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quả</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học</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tập</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của</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sinh</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viên</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là</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quá</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trình</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ghi</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chép</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lưu</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giữ</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và</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cung</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cấp</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thông</w:t>
      </w:r>
      <w:proofErr w:type="spellEnd"/>
      <w:r w:rsidRPr="00991E4C">
        <w:rPr>
          <w:rFonts w:ascii="Times New Roman" w:eastAsia="Times New Roman" w:hAnsi="Times New Roman" w:cs="Times New Roman"/>
          <w:sz w:val="26"/>
          <w:szCs w:val="26"/>
        </w:rPr>
        <w:t xml:space="preserve"> tin </w:t>
      </w:r>
      <w:proofErr w:type="spellStart"/>
      <w:r w:rsidRPr="00991E4C">
        <w:rPr>
          <w:rFonts w:ascii="Times New Roman" w:eastAsia="Times New Roman" w:hAnsi="Times New Roman" w:cs="Times New Roman"/>
          <w:sz w:val="26"/>
          <w:szCs w:val="26"/>
        </w:rPr>
        <w:t>về</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sự</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tiến</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bộ</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của</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người</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học</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trong</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suốt</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quá</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trình</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dạy</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học</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Việc</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đánh</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giá</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đảm</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bảo</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nguyên</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tắc</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rõ</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ràng</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chính</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xác</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khách</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quan</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và</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phân</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hóa</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thường</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xuyên</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liên</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tục</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và</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định</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kỳ</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Yêu</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cầu</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và</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tiêu</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chí</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đánh</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giá</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cụ</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thể</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được</w:t>
      </w:r>
      <w:proofErr w:type="spellEnd"/>
      <w:r w:rsidRPr="00991E4C">
        <w:rPr>
          <w:rFonts w:ascii="Times New Roman" w:eastAsia="Times New Roman" w:hAnsi="Times New Roman" w:cs="Times New Roman"/>
          <w:sz w:val="26"/>
          <w:szCs w:val="26"/>
        </w:rPr>
        <w:t xml:space="preserve"> Khoa </w:t>
      </w:r>
      <w:r w:rsidR="00DE1A70" w:rsidRPr="00991E4C">
        <w:rPr>
          <w:rFonts w:ascii="Times New Roman" w:eastAsia="Times New Roman" w:hAnsi="Times New Roman" w:cs="Times New Roman"/>
          <w:sz w:val="26"/>
          <w:szCs w:val="26"/>
        </w:rPr>
        <w:t>Kỹ thuật Công nghệ</w:t>
      </w:r>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thiết</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kế</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và</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công</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bố</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làm</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rõ</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cho</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người</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học</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trước</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khi</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học</w:t>
      </w:r>
      <w:proofErr w:type="spellEnd"/>
      <w:r w:rsidRPr="00991E4C">
        <w:rPr>
          <w:rFonts w:ascii="Times New Roman" w:eastAsia="Times New Roman" w:hAnsi="Times New Roman" w:cs="Times New Roman"/>
          <w:sz w:val="26"/>
          <w:szCs w:val="26"/>
        </w:rPr>
        <w:t>.</w:t>
      </w:r>
    </w:p>
    <w:p w14:paraId="35D7F760" w14:textId="77777777" w:rsidR="003E5F2D" w:rsidRPr="00991E4C" w:rsidRDefault="003E5F2D" w:rsidP="003E5F2D">
      <w:pPr>
        <w:spacing w:line="300" w:lineRule="auto"/>
        <w:ind w:left="20" w:firstLine="432"/>
        <w:jc w:val="both"/>
        <w:rPr>
          <w:rFonts w:ascii="Times New Roman" w:hAnsi="Times New Roman" w:cs="Times New Roman"/>
          <w:sz w:val="26"/>
          <w:szCs w:val="26"/>
        </w:rPr>
      </w:pPr>
      <w:proofErr w:type="spellStart"/>
      <w:r w:rsidRPr="00991E4C">
        <w:rPr>
          <w:rFonts w:ascii="Times New Roman" w:eastAsia="Times New Roman" w:hAnsi="Times New Roman" w:cs="Times New Roman"/>
          <w:sz w:val="26"/>
          <w:szCs w:val="26"/>
        </w:rPr>
        <w:t>Các</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thông</w:t>
      </w:r>
      <w:proofErr w:type="spellEnd"/>
      <w:r w:rsidRPr="00991E4C">
        <w:rPr>
          <w:rFonts w:ascii="Times New Roman" w:eastAsia="Times New Roman" w:hAnsi="Times New Roman" w:cs="Times New Roman"/>
          <w:sz w:val="26"/>
          <w:szCs w:val="26"/>
        </w:rPr>
        <w:t xml:space="preserve"> tin </w:t>
      </w:r>
      <w:proofErr w:type="spellStart"/>
      <w:r w:rsidRPr="00991E4C">
        <w:rPr>
          <w:rFonts w:ascii="Times New Roman" w:eastAsia="Times New Roman" w:hAnsi="Times New Roman" w:cs="Times New Roman"/>
          <w:sz w:val="26"/>
          <w:szCs w:val="26"/>
        </w:rPr>
        <w:t>về</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đánh</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giá</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được</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cung</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cấp</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và</w:t>
      </w:r>
      <w:proofErr w:type="spellEnd"/>
      <w:r w:rsidRPr="00991E4C">
        <w:rPr>
          <w:rFonts w:ascii="Times New Roman" w:eastAsia="Times New Roman" w:hAnsi="Times New Roman" w:cs="Times New Roman"/>
          <w:sz w:val="26"/>
          <w:szCs w:val="26"/>
        </w:rPr>
        <w:t xml:space="preserve"> chia </w:t>
      </w:r>
      <w:proofErr w:type="spellStart"/>
      <w:r w:rsidRPr="00991E4C">
        <w:rPr>
          <w:rFonts w:ascii="Times New Roman" w:eastAsia="Times New Roman" w:hAnsi="Times New Roman" w:cs="Times New Roman"/>
          <w:sz w:val="26"/>
          <w:szCs w:val="26"/>
        </w:rPr>
        <w:t>sẽ</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kịp</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thời</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cho</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các</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bên</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liên</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quan</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gồm</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người</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dạy</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người</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học</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phụ</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huynh</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và</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nhà</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quản</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lý</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Từ</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đó</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kịp</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thời</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có</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những</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điều</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chỉnh</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về</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các</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hoạt</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động</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dạy</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học</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đảm</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bảo</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định</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hướng</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và</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đạt</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được</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mục</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tiêu</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dạy</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học</w:t>
      </w:r>
      <w:proofErr w:type="spellEnd"/>
      <w:r w:rsidRPr="00991E4C">
        <w:rPr>
          <w:rFonts w:ascii="Times New Roman" w:eastAsia="Times New Roman" w:hAnsi="Times New Roman" w:cs="Times New Roman"/>
          <w:sz w:val="26"/>
          <w:szCs w:val="26"/>
        </w:rPr>
        <w:t>.</w:t>
      </w:r>
    </w:p>
    <w:p w14:paraId="3939F35E" w14:textId="40414D02" w:rsidR="003E5F2D" w:rsidRPr="00991E4C" w:rsidRDefault="003E5F2D" w:rsidP="003E5F2D">
      <w:pPr>
        <w:spacing w:line="300" w:lineRule="auto"/>
        <w:ind w:left="20" w:firstLine="432"/>
        <w:jc w:val="both"/>
        <w:rPr>
          <w:rFonts w:ascii="Times New Roman" w:hAnsi="Times New Roman" w:cs="Times New Roman"/>
          <w:sz w:val="26"/>
          <w:szCs w:val="26"/>
        </w:rPr>
      </w:pPr>
      <w:r w:rsidRPr="00991E4C">
        <w:rPr>
          <w:rFonts w:ascii="Times New Roman" w:eastAsia="Times New Roman" w:hAnsi="Times New Roman" w:cs="Times New Roman"/>
          <w:sz w:val="26"/>
          <w:szCs w:val="26"/>
        </w:rPr>
        <w:t xml:space="preserve">Khoa </w:t>
      </w:r>
      <w:r w:rsidR="00DE1A70" w:rsidRPr="00991E4C">
        <w:rPr>
          <w:rFonts w:ascii="Times New Roman" w:eastAsia="Times New Roman" w:hAnsi="Times New Roman" w:cs="Times New Roman"/>
          <w:sz w:val="26"/>
          <w:szCs w:val="26"/>
        </w:rPr>
        <w:t>Kỹ thuật Công nghệ</w:t>
      </w:r>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đã</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xây</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dựng</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và</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áp</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dụng</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nhiều</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phương</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pháp</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đánh</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giá</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khác</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nhau</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Tùy</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thuộc</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vào</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chiến</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lược</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phương</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pháp</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dạy</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học</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và</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yêu</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cầu</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đáp</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ứng</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chuẩn</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đầu</w:t>
      </w:r>
      <w:proofErr w:type="spellEnd"/>
      <w:r w:rsidRPr="00991E4C">
        <w:rPr>
          <w:rFonts w:ascii="Times New Roman" w:eastAsia="Times New Roman" w:hAnsi="Times New Roman" w:cs="Times New Roman"/>
          <w:sz w:val="26"/>
          <w:szCs w:val="26"/>
        </w:rPr>
        <w:t xml:space="preserve"> ra </w:t>
      </w:r>
      <w:proofErr w:type="spellStart"/>
      <w:r w:rsidRPr="00991E4C">
        <w:rPr>
          <w:rFonts w:ascii="Times New Roman" w:eastAsia="Times New Roman" w:hAnsi="Times New Roman" w:cs="Times New Roman"/>
          <w:sz w:val="26"/>
          <w:szCs w:val="26"/>
        </w:rPr>
        <w:t>của</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từng</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môn</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học</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để</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lựa</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chọn</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các</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phương</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pháp</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đánh</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giá</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phù</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hợp</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đảm</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bảo</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cung</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cấp</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đầy</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đủ</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thông</w:t>
      </w:r>
      <w:proofErr w:type="spellEnd"/>
      <w:r w:rsidRPr="00991E4C">
        <w:rPr>
          <w:rFonts w:ascii="Times New Roman" w:eastAsia="Times New Roman" w:hAnsi="Times New Roman" w:cs="Times New Roman"/>
          <w:sz w:val="26"/>
          <w:szCs w:val="26"/>
        </w:rPr>
        <w:t xml:space="preserve"> tin </w:t>
      </w:r>
      <w:proofErr w:type="spellStart"/>
      <w:r w:rsidRPr="00991E4C">
        <w:rPr>
          <w:rFonts w:ascii="Times New Roman" w:eastAsia="Times New Roman" w:hAnsi="Times New Roman" w:cs="Times New Roman"/>
          <w:sz w:val="26"/>
          <w:szCs w:val="26"/>
        </w:rPr>
        <w:t>để</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đánh</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giá</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mức</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độ</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tiến</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bộ</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của</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người</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học</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cũng</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như</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mức</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độ</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hiệu</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quả</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đạt</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được</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của</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tiến</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trình</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dạy</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học</w:t>
      </w:r>
      <w:proofErr w:type="spellEnd"/>
      <w:r w:rsidRPr="00991E4C">
        <w:rPr>
          <w:rFonts w:ascii="Times New Roman" w:eastAsia="Times New Roman" w:hAnsi="Times New Roman" w:cs="Times New Roman"/>
          <w:sz w:val="26"/>
          <w:szCs w:val="26"/>
        </w:rPr>
        <w:t>.</w:t>
      </w:r>
    </w:p>
    <w:p w14:paraId="7F3A40A6" w14:textId="77777777" w:rsidR="003E5F2D" w:rsidRPr="00991E4C" w:rsidRDefault="003E5F2D" w:rsidP="003E5F2D">
      <w:pPr>
        <w:spacing w:line="300" w:lineRule="auto"/>
        <w:ind w:left="6" w:firstLine="432"/>
        <w:jc w:val="both"/>
        <w:rPr>
          <w:rFonts w:ascii="Times New Roman" w:hAnsi="Times New Roman" w:cs="Times New Roman"/>
          <w:sz w:val="26"/>
          <w:szCs w:val="26"/>
        </w:rPr>
      </w:pPr>
      <w:proofErr w:type="spellStart"/>
      <w:r w:rsidRPr="00991E4C">
        <w:rPr>
          <w:rFonts w:ascii="Times New Roman" w:eastAsia="Times New Roman" w:hAnsi="Times New Roman" w:cs="Times New Roman"/>
          <w:sz w:val="26"/>
          <w:szCs w:val="26"/>
        </w:rPr>
        <w:t>Các</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phương</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pháp</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đánh</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giá</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được</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sử</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dụng</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trong</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chương</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trình</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đào</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tạo</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của</w:t>
      </w:r>
      <w:proofErr w:type="spellEnd"/>
      <w:r w:rsidRPr="00991E4C">
        <w:rPr>
          <w:rFonts w:ascii="Times New Roman" w:eastAsia="Times New Roman" w:hAnsi="Times New Roman" w:cs="Times New Roman"/>
          <w:sz w:val="26"/>
          <w:szCs w:val="26"/>
        </w:rPr>
        <w:t xml:space="preserve"> khoa </w:t>
      </w:r>
      <w:proofErr w:type="spellStart"/>
      <w:r w:rsidRPr="00991E4C">
        <w:rPr>
          <w:rFonts w:ascii="Times New Roman" w:eastAsia="Times New Roman" w:hAnsi="Times New Roman" w:cs="Times New Roman"/>
          <w:sz w:val="26"/>
          <w:szCs w:val="26"/>
        </w:rPr>
        <w:t>được</w:t>
      </w:r>
      <w:proofErr w:type="spellEnd"/>
      <w:r w:rsidRPr="00991E4C">
        <w:rPr>
          <w:rFonts w:ascii="Times New Roman" w:eastAsia="Times New Roman" w:hAnsi="Times New Roman" w:cs="Times New Roman"/>
          <w:sz w:val="26"/>
          <w:szCs w:val="26"/>
        </w:rPr>
        <w:t xml:space="preserve"> chia </w:t>
      </w:r>
      <w:proofErr w:type="spellStart"/>
      <w:r w:rsidRPr="00991E4C">
        <w:rPr>
          <w:rFonts w:ascii="Times New Roman" w:eastAsia="Times New Roman" w:hAnsi="Times New Roman" w:cs="Times New Roman"/>
          <w:sz w:val="26"/>
          <w:szCs w:val="26"/>
        </w:rPr>
        <w:t>thành</w:t>
      </w:r>
      <w:proofErr w:type="spellEnd"/>
      <w:r w:rsidRPr="00991E4C">
        <w:rPr>
          <w:rFonts w:ascii="Times New Roman" w:eastAsia="Times New Roman" w:hAnsi="Times New Roman" w:cs="Times New Roman"/>
          <w:sz w:val="26"/>
          <w:szCs w:val="26"/>
        </w:rPr>
        <w:t xml:space="preserve"> 2 </w:t>
      </w:r>
      <w:proofErr w:type="spellStart"/>
      <w:r w:rsidRPr="00991E4C">
        <w:rPr>
          <w:rFonts w:ascii="Times New Roman" w:eastAsia="Times New Roman" w:hAnsi="Times New Roman" w:cs="Times New Roman"/>
          <w:sz w:val="26"/>
          <w:szCs w:val="26"/>
        </w:rPr>
        <w:t>loại</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chính</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là</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đánh</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giá</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theo</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tiến</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trình</w:t>
      </w:r>
      <w:proofErr w:type="spellEnd"/>
      <w:r w:rsidRPr="00991E4C">
        <w:rPr>
          <w:rFonts w:ascii="Times New Roman" w:eastAsia="Times New Roman" w:hAnsi="Times New Roman" w:cs="Times New Roman"/>
          <w:sz w:val="26"/>
          <w:szCs w:val="26"/>
        </w:rPr>
        <w:t xml:space="preserve"> (On-going/Formative Assessment) </w:t>
      </w:r>
      <w:proofErr w:type="spellStart"/>
      <w:r w:rsidRPr="00991E4C">
        <w:rPr>
          <w:rFonts w:ascii="Times New Roman" w:eastAsia="Times New Roman" w:hAnsi="Times New Roman" w:cs="Times New Roman"/>
          <w:sz w:val="26"/>
          <w:szCs w:val="26"/>
        </w:rPr>
        <w:t>và</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đánh</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giá</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tổng</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kết</w:t>
      </w:r>
      <w:proofErr w:type="spellEnd"/>
      <w:r w:rsidRPr="00991E4C">
        <w:rPr>
          <w:rFonts w:ascii="Times New Roman" w:eastAsia="Times New Roman" w:hAnsi="Times New Roman" w:cs="Times New Roman"/>
          <w:sz w:val="26"/>
          <w:szCs w:val="26"/>
        </w:rPr>
        <w:t>/</w:t>
      </w:r>
      <w:proofErr w:type="spellStart"/>
      <w:r w:rsidRPr="00991E4C">
        <w:rPr>
          <w:rFonts w:ascii="Times New Roman" w:eastAsia="Times New Roman" w:hAnsi="Times New Roman" w:cs="Times New Roman"/>
          <w:sz w:val="26"/>
          <w:szCs w:val="26"/>
        </w:rPr>
        <w:t>định</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kỳ</w:t>
      </w:r>
      <w:proofErr w:type="spellEnd"/>
      <w:r w:rsidRPr="00991E4C">
        <w:rPr>
          <w:rFonts w:ascii="Times New Roman" w:eastAsia="Times New Roman" w:hAnsi="Times New Roman" w:cs="Times New Roman"/>
          <w:sz w:val="26"/>
          <w:szCs w:val="26"/>
        </w:rPr>
        <w:t xml:space="preserve"> (Summative Assessment).</w:t>
      </w:r>
    </w:p>
    <w:p w14:paraId="78CF28E5" w14:textId="64E69073" w:rsidR="003E5F2D" w:rsidRPr="00991E4C" w:rsidRDefault="003E5F2D" w:rsidP="007A0EA4">
      <w:pPr>
        <w:pStyle w:val="NormalWeb"/>
        <w:numPr>
          <w:ilvl w:val="0"/>
          <w:numId w:val="12"/>
        </w:numPr>
        <w:shd w:val="clear" w:color="auto" w:fill="FFFFFF"/>
        <w:spacing w:line="360" w:lineRule="auto"/>
        <w:jc w:val="both"/>
        <w:textAlignment w:val="baseline"/>
        <w:rPr>
          <w:rStyle w:val="Strong"/>
          <w:sz w:val="26"/>
          <w:szCs w:val="26"/>
          <w:bdr w:val="none" w:sz="0" w:space="0" w:color="auto" w:frame="1"/>
        </w:rPr>
      </w:pPr>
      <w:proofErr w:type="spellStart"/>
      <w:r w:rsidRPr="00991E4C">
        <w:rPr>
          <w:rStyle w:val="Strong"/>
          <w:sz w:val="26"/>
          <w:szCs w:val="26"/>
          <w:bdr w:val="none" w:sz="0" w:space="0" w:color="auto" w:frame="1"/>
        </w:rPr>
        <w:t>Đánh</w:t>
      </w:r>
      <w:proofErr w:type="spellEnd"/>
      <w:r w:rsidRPr="00991E4C">
        <w:rPr>
          <w:rStyle w:val="Strong"/>
          <w:sz w:val="26"/>
          <w:szCs w:val="26"/>
          <w:bdr w:val="none" w:sz="0" w:space="0" w:color="auto" w:frame="1"/>
        </w:rPr>
        <w:t xml:space="preserve"> </w:t>
      </w:r>
      <w:proofErr w:type="spellStart"/>
      <w:r w:rsidRPr="00991E4C">
        <w:rPr>
          <w:rStyle w:val="Strong"/>
          <w:sz w:val="26"/>
          <w:szCs w:val="26"/>
          <w:bdr w:val="none" w:sz="0" w:space="0" w:color="auto" w:frame="1"/>
        </w:rPr>
        <w:t>giá</w:t>
      </w:r>
      <w:proofErr w:type="spellEnd"/>
      <w:r w:rsidRPr="00991E4C">
        <w:rPr>
          <w:rStyle w:val="Strong"/>
          <w:sz w:val="26"/>
          <w:szCs w:val="26"/>
          <w:bdr w:val="none" w:sz="0" w:space="0" w:color="auto" w:frame="1"/>
        </w:rPr>
        <w:t xml:space="preserve"> </w:t>
      </w:r>
      <w:proofErr w:type="spellStart"/>
      <w:r w:rsidRPr="00991E4C">
        <w:rPr>
          <w:rStyle w:val="Strong"/>
          <w:sz w:val="26"/>
          <w:szCs w:val="26"/>
          <w:bdr w:val="none" w:sz="0" w:space="0" w:color="auto" w:frame="1"/>
        </w:rPr>
        <w:t>tiến</w:t>
      </w:r>
      <w:proofErr w:type="spellEnd"/>
      <w:r w:rsidRPr="00991E4C">
        <w:rPr>
          <w:rStyle w:val="Strong"/>
          <w:sz w:val="26"/>
          <w:szCs w:val="26"/>
          <w:bdr w:val="none" w:sz="0" w:space="0" w:color="auto" w:frame="1"/>
        </w:rPr>
        <w:t xml:space="preserve"> </w:t>
      </w:r>
      <w:proofErr w:type="spellStart"/>
      <w:r w:rsidRPr="00991E4C">
        <w:rPr>
          <w:rStyle w:val="Strong"/>
          <w:sz w:val="26"/>
          <w:szCs w:val="26"/>
          <w:bdr w:val="none" w:sz="0" w:space="0" w:color="auto" w:frame="1"/>
        </w:rPr>
        <w:t>trình</w:t>
      </w:r>
      <w:proofErr w:type="spellEnd"/>
      <w:r w:rsidRPr="00991E4C">
        <w:rPr>
          <w:rStyle w:val="Strong"/>
          <w:sz w:val="26"/>
          <w:szCs w:val="26"/>
          <w:bdr w:val="none" w:sz="0" w:space="0" w:color="auto" w:frame="1"/>
        </w:rPr>
        <w:t xml:space="preserve"> (On-going/Formative Assessment)</w:t>
      </w:r>
    </w:p>
    <w:p w14:paraId="3E60DE7D" w14:textId="746F494E" w:rsidR="003E5F2D" w:rsidRPr="00991E4C" w:rsidRDefault="003E5F2D" w:rsidP="00C922DB">
      <w:pPr>
        <w:pStyle w:val="NormalWeb"/>
        <w:shd w:val="clear" w:color="auto" w:fill="FFFFFF"/>
        <w:spacing w:line="360" w:lineRule="auto"/>
        <w:ind w:firstLine="360"/>
        <w:jc w:val="both"/>
        <w:textAlignment w:val="baseline"/>
        <w:rPr>
          <w:sz w:val="26"/>
          <w:szCs w:val="26"/>
        </w:rPr>
      </w:pPr>
      <w:proofErr w:type="spellStart"/>
      <w:r w:rsidRPr="00991E4C">
        <w:rPr>
          <w:sz w:val="26"/>
          <w:szCs w:val="26"/>
        </w:rPr>
        <w:t>Mục</w:t>
      </w:r>
      <w:proofErr w:type="spellEnd"/>
      <w:r w:rsidRPr="00991E4C">
        <w:rPr>
          <w:sz w:val="26"/>
          <w:szCs w:val="26"/>
        </w:rPr>
        <w:t xml:space="preserve"> </w:t>
      </w:r>
      <w:proofErr w:type="spellStart"/>
      <w:r w:rsidRPr="00991E4C">
        <w:rPr>
          <w:sz w:val="26"/>
          <w:szCs w:val="26"/>
        </w:rPr>
        <w:t>đích</w:t>
      </w:r>
      <w:proofErr w:type="spellEnd"/>
      <w:r w:rsidRPr="00991E4C">
        <w:rPr>
          <w:sz w:val="26"/>
          <w:szCs w:val="26"/>
        </w:rPr>
        <w:t xml:space="preserve"> </w:t>
      </w:r>
      <w:proofErr w:type="spellStart"/>
      <w:r w:rsidRPr="00991E4C">
        <w:rPr>
          <w:sz w:val="26"/>
          <w:szCs w:val="26"/>
        </w:rPr>
        <w:t>của</w:t>
      </w:r>
      <w:proofErr w:type="spellEnd"/>
      <w:r w:rsidRPr="00991E4C">
        <w:rPr>
          <w:sz w:val="26"/>
          <w:szCs w:val="26"/>
        </w:rPr>
        <w:t xml:space="preserve"> </w:t>
      </w:r>
      <w:proofErr w:type="spellStart"/>
      <w:r w:rsidRPr="00991E4C">
        <w:rPr>
          <w:sz w:val="26"/>
          <w:szCs w:val="26"/>
        </w:rPr>
        <w:t>đánh</w:t>
      </w:r>
      <w:proofErr w:type="spellEnd"/>
      <w:r w:rsidRPr="00991E4C">
        <w:rPr>
          <w:sz w:val="26"/>
          <w:szCs w:val="26"/>
        </w:rPr>
        <w:t xml:space="preserve"> </w:t>
      </w:r>
      <w:proofErr w:type="spellStart"/>
      <w:r w:rsidRPr="00991E4C">
        <w:rPr>
          <w:sz w:val="26"/>
          <w:szCs w:val="26"/>
        </w:rPr>
        <w:t>giá</w:t>
      </w:r>
      <w:proofErr w:type="spellEnd"/>
      <w:r w:rsidRPr="00991E4C">
        <w:rPr>
          <w:sz w:val="26"/>
          <w:szCs w:val="26"/>
        </w:rPr>
        <w:t xml:space="preserve"> </w:t>
      </w:r>
      <w:proofErr w:type="spellStart"/>
      <w:r w:rsidRPr="00991E4C">
        <w:rPr>
          <w:sz w:val="26"/>
          <w:szCs w:val="26"/>
        </w:rPr>
        <w:t>tiến</w:t>
      </w:r>
      <w:proofErr w:type="spellEnd"/>
      <w:r w:rsidRPr="00991E4C">
        <w:rPr>
          <w:sz w:val="26"/>
          <w:szCs w:val="26"/>
        </w:rPr>
        <w:t xml:space="preserve"> </w:t>
      </w:r>
      <w:proofErr w:type="spellStart"/>
      <w:r w:rsidRPr="00991E4C">
        <w:rPr>
          <w:sz w:val="26"/>
          <w:szCs w:val="26"/>
        </w:rPr>
        <w:t>trình</w:t>
      </w:r>
      <w:proofErr w:type="spellEnd"/>
      <w:r w:rsidRPr="00991E4C">
        <w:rPr>
          <w:sz w:val="26"/>
          <w:szCs w:val="26"/>
        </w:rPr>
        <w:t xml:space="preserve"> </w:t>
      </w:r>
      <w:proofErr w:type="spellStart"/>
      <w:r w:rsidRPr="00991E4C">
        <w:rPr>
          <w:sz w:val="26"/>
          <w:szCs w:val="26"/>
        </w:rPr>
        <w:t>là</w:t>
      </w:r>
      <w:proofErr w:type="spellEnd"/>
      <w:r w:rsidRPr="00991E4C">
        <w:rPr>
          <w:sz w:val="26"/>
          <w:szCs w:val="26"/>
        </w:rPr>
        <w:t xml:space="preserve"> </w:t>
      </w:r>
      <w:proofErr w:type="spellStart"/>
      <w:r w:rsidRPr="00991E4C">
        <w:rPr>
          <w:sz w:val="26"/>
          <w:szCs w:val="26"/>
        </w:rPr>
        <w:t>nhằm</w:t>
      </w:r>
      <w:proofErr w:type="spellEnd"/>
      <w:r w:rsidRPr="00991E4C">
        <w:rPr>
          <w:sz w:val="26"/>
          <w:szCs w:val="26"/>
        </w:rPr>
        <w:t xml:space="preserve"> </w:t>
      </w:r>
      <w:proofErr w:type="spellStart"/>
      <w:r w:rsidRPr="00991E4C">
        <w:rPr>
          <w:sz w:val="26"/>
          <w:szCs w:val="26"/>
        </w:rPr>
        <w:t>cung</w:t>
      </w:r>
      <w:proofErr w:type="spellEnd"/>
      <w:r w:rsidRPr="00991E4C">
        <w:rPr>
          <w:sz w:val="26"/>
          <w:szCs w:val="26"/>
        </w:rPr>
        <w:t xml:space="preserve"> </w:t>
      </w:r>
      <w:proofErr w:type="spellStart"/>
      <w:r w:rsidRPr="00991E4C">
        <w:rPr>
          <w:sz w:val="26"/>
          <w:szCs w:val="26"/>
        </w:rPr>
        <w:t>cấp</w:t>
      </w:r>
      <w:proofErr w:type="spellEnd"/>
      <w:r w:rsidRPr="00991E4C">
        <w:rPr>
          <w:sz w:val="26"/>
          <w:szCs w:val="26"/>
        </w:rPr>
        <w:t xml:space="preserve"> </w:t>
      </w:r>
      <w:proofErr w:type="spellStart"/>
      <w:r w:rsidRPr="00991E4C">
        <w:rPr>
          <w:sz w:val="26"/>
          <w:szCs w:val="26"/>
        </w:rPr>
        <w:t>kịp</w:t>
      </w:r>
      <w:proofErr w:type="spellEnd"/>
      <w:r w:rsidRPr="00991E4C">
        <w:rPr>
          <w:sz w:val="26"/>
          <w:szCs w:val="26"/>
        </w:rPr>
        <w:t xml:space="preserve"> </w:t>
      </w:r>
      <w:proofErr w:type="spellStart"/>
      <w:r w:rsidRPr="00991E4C">
        <w:rPr>
          <w:sz w:val="26"/>
          <w:szCs w:val="26"/>
        </w:rPr>
        <w:t>thời</w:t>
      </w:r>
      <w:proofErr w:type="spellEnd"/>
      <w:r w:rsidRPr="00991E4C">
        <w:rPr>
          <w:sz w:val="26"/>
          <w:szCs w:val="26"/>
        </w:rPr>
        <w:t xml:space="preserve"> </w:t>
      </w:r>
      <w:proofErr w:type="spellStart"/>
      <w:r w:rsidRPr="00991E4C">
        <w:rPr>
          <w:sz w:val="26"/>
          <w:szCs w:val="26"/>
        </w:rPr>
        <w:t>các</w:t>
      </w:r>
      <w:proofErr w:type="spellEnd"/>
      <w:r w:rsidRPr="00991E4C">
        <w:rPr>
          <w:sz w:val="26"/>
          <w:szCs w:val="26"/>
        </w:rPr>
        <w:t xml:space="preserve"> </w:t>
      </w:r>
      <w:proofErr w:type="spellStart"/>
      <w:r w:rsidRPr="00991E4C">
        <w:rPr>
          <w:sz w:val="26"/>
          <w:szCs w:val="26"/>
        </w:rPr>
        <w:t>thông</w:t>
      </w:r>
      <w:proofErr w:type="spellEnd"/>
      <w:r w:rsidRPr="00991E4C">
        <w:rPr>
          <w:sz w:val="26"/>
          <w:szCs w:val="26"/>
        </w:rPr>
        <w:t xml:space="preserve"> tin </w:t>
      </w:r>
      <w:proofErr w:type="spellStart"/>
      <w:r w:rsidRPr="00991E4C">
        <w:rPr>
          <w:sz w:val="26"/>
          <w:szCs w:val="26"/>
        </w:rPr>
        <w:t>phản</w:t>
      </w:r>
      <w:proofErr w:type="spellEnd"/>
      <w:r w:rsidRPr="00991E4C">
        <w:rPr>
          <w:sz w:val="26"/>
          <w:szCs w:val="26"/>
        </w:rPr>
        <w:t xml:space="preserve"> </w:t>
      </w:r>
      <w:proofErr w:type="spellStart"/>
      <w:r w:rsidRPr="00991E4C">
        <w:rPr>
          <w:sz w:val="26"/>
          <w:szCs w:val="26"/>
        </w:rPr>
        <w:t>hồi</w:t>
      </w:r>
      <w:proofErr w:type="spellEnd"/>
      <w:r w:rsidRPr="00991E4C">
        <w:rPr>
          <w:sz w:val="26"/>
          <w:szCs w:val="26"/>
        </w:rPr>
        <w:t xml:space="preserve"> </w:t>
      </w:r>
      <w:proofErr w:type="spellStart"/>
      <w:r w:rsidRPr="00991E4C">
        <w:rPr>
          <w:sz w:val="26"/>
          <w:szCs w:val="26"/>
        </w:rPr>
        <w:t>của</w:t>
      </w:r>
      <w:proofErr w:type="spellEnd"/>
      <w:r w:rsidRPr="00991E4C">
        <w:rPr>
          <w:sz w:val="26"/>
          <w:szCs w:val="26"/>
        </w:rPr>
        <w:t xml:space="preserve"> </w:t>
      </w:r>
      <w:proofErr w:type="spellStart"/>
      <w:r w:rsidRPr="00991E4C">
        <w:rPr>
          <w:sz w:val="26"/>
          <w:szCs w:val="26"/>
        </w:rPr>
        <w:t>người</w:t>
      </w:r>
      <w:proofErr w:type="spellEnd"/>
      <w:r w:rsidRPr="00991E4C">
        <w:rPr>
          <w:sz w:val="26"/>
          <w:szCs w:val="26"/>
        </w:rPr>
        <w:t xml:space="preserve"> </w:t>
      </w:r>
      <w:proofErr w:type="spellStart"/>
      <w:r w:rsidRPr="00991E4C">
        <w:rPr>
          <w:sz w:val="26"/>
          <w:szCs w:val="26"/>
        </w:rPr>
        <w:t>dạy</w:t>
      </w:r>
      <w:proofErr w:type="spellEnd"/>
      <w:r w:rsidRPr="00991E4C">
        <w:rPr>
          <w:sz w:val="26"/>
          <w:szCs w:val="26"/>
        </w:rPr>
        <w:t xml:space="preserve"> </w:t>
      </w:r>
      <w:proofErr w:type="spellStart"/>
      <w:r w:rsidRPr="00991E4C">
        <w:rPr>
          <w:sz w:val="26"/>
          <w:szCs w:val="26"/>
        </w:rPr>
        <w:t>và</w:t>
      </w:r>
      <w:proofErr w:type="spellEnd"/>
      <w:r w:rsidRPr="00991E4C">
        <w:rPr>
          <w:sz w:val="26"/>
          <w:szCs w:val="26"/>
        </w:rPr>
        <w:t xml:space="preserve"> </w:t>
      </w:r>
      <w:proofErr w:type="spellStart"/>
      <w:r w:rsidRPr="00991E4C">
        <w:rPr>
          <w:sz w:val="26"/>
          <w:szCs w:val="26"/>
        </w:rPr>
        <w:t>người</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về</w:t>
      </w:r>
      <w:proofErr w:type="spellEnd"/>
      <w:r w:rsidRPr="00991E4C">
        <w:rPr>
          <w:sz w:val="26"/>
          <w:szCs w:val="26"/>
        </w:rPr>
        <w:t xml:space="preserve"> </w:t>
      </w:r>
      <w:proofErr w:type="spellStart"/>
      <w:r w:rsidRPr="00991E4C">
        <w:rPr>
          <w:sz w:val="26"/>
          <w:szCs w:val="26"/>
        </w:rPr>
        <w:t>những</w:t>
      </w:r>
      <w:proofErr w:type="spellEnd"/>
      <w:r w:rsidRPr="00991E4C">
        <w:rPr>
          <w:sz w:val="26"/>
          <w:szCs w:val="26"/>
        </w:rPr>
        <w:t xml:space="preserve"> </w:t>
      </w:r>
      <w:proofErr w:type="spellStart"/>
      <w:r w:rsidRPr="00991E4C">
        <w:rPr>
          <w:sz w:val="26"/>
          <w:szCs w:val="26"/>
        </w:rPr>
        <w:t>tiến</w:t>
      </w:r>
      <w:proofErr w:type="spellEnd"/>
      <w:r w:rsidRPr="00991E4C">
        <w:rPr>
          <w:sz w:val="26"/>
          <w:szCs w:val="26"/>
        </w:rPr>
        <w:t xml:space="preserve"> </w:t>
      </w:r>
      <w:proofErr w:type="spellStart"/>
      <w:r w:rsidRPr="00991E4C">
        <w:rPr>
          <w:sz w:val="26"/>
          <w:szCs w:val="26"/>
        </w:rPr>
        <w:t>bộ</w:t>
      </w:r>
      <w:proofErr w:type="spellEnd"/>
      <w:r w:rsidRPr="00991E4C">
        <w:rPr>
          <w:sz w:val="26"/>
          <w:szCs w:val="26"/>
        </w:rPr>
        <w:t xml:space="preserve"> </w:t>
      </w:r>
      <w:proofErr w:type="spellStart"/>
      <w:r w:rsidRPr="00991E4C">
        <w:rPr>
          <w:sz w:val="26"/>
          <w:szCs w:val="26"/>
        </w:rPr>
        <w:t>cũng</w:t>
      </w:r>
      <w:proofErr w:type="spellEnd"/>
      <w:r w:rsidRPr="00991E4C">
        <w:rPr>
          <w:sz w:val="26"/>
          <w:szCs w:val="26"/>
        </w:rPr>
        <w:t xml:space="preserve"> </w:t>
      </w:r>
      <w:proofErr w:type="spellStart"/>
      <w:r w:rsidRPr="00991E4C">
        <w:rPr>
          <w:sz w:val="26"/>
          <w:szCs w:val="26"/>
        </w:rPr>
        <w:t>như</w:t>
      </w:r>
      <w:proofErr w:type="spellEnd"/>
      <w:r w:rsidRPr="00991E4C">
        <w:rPr>
          <w:sz w:val="26"/>
          <w:szCs w:val="26"/>
        </w:rPr>
        <w:t xml:space="preserve"> </w:t>
      </w:r>
      <w:proofErr w:type="spellStart"/>
      <w:r w:rsidRPr="00991E4C">
        <w:rPr>
          <w:sz w:val="26"/>
          <w:szCs w:val="26"/>
        </w:rPr>
        <w:t>những</w:t>
      </w:r>
      <w:proofErr w:type="spellEnd"/>
      <w:r w:rsidRPr="00991E4C">
        <w:rPr>
          <w:sz w:val="26"/>
          <w:szCs w:val="26"/>
        </w:rPr>
        <w:t xml:space="preserve"> </w:t>
      </w:r>
      <w:proofErr w:type="spellStart"/>
      <w:r w:rsidRPr="00991E4C">
        <w:rPr>
          <w:sz w:val="26"/>
          <w:szCs w:val="26"/>
        </w:rPr>
        <w:t>điểm</w:t>
      </w:r>
      <w:proofErr w:type="spellEnd"/>
      <w:r w:rsidRPr="00991E4C">
        <w:rPr>
          <w:sz w:val="26"/>
          <w:szCs w:val="26"/>
        </w:rPr>
        <w:t xml:space="preserve"> </w:t>
      </w:r>
      <w:proofErr w:type="spellStart"/>
      <w:r w:rsidRPr="00991E4C">
        <w:rPr>
          <w:sz w:val="26"/>
          <w:szCs w:val="26"/>
        </w:rPr>
        <w:t>cần</w:t>
      </w:r>
      <w:proofErr w:type="spellEnd"/>
      <w:r w:rsidRPr="00991E4C">
        <w:rPr>
          <w:sz w:val="26"/>
          <w:szCs w:val="26"/>
        </w:rPr>
        <w:t xml:space="preserve"> </w:t>
      </w:r>
      <w:proofErr w:type="spellStart"/>
      <w:r w:rsidRPr="00991E4C">
        <w:rPr>
          <w:sz w:val="26"/>
          <w:szCs w:val="26"/>
        </w:rPr>
        <w:t>khắc</w:t>
      </w:r>
      <w:proofErr w:type="spellEnd"/>
      <w:r w:rsidRPr="00991E4C">
        <w:rPr>
          <w:sz w:val="26"/>
          <w:szCs w:val="26"/>
        </w:rPr>
        <w:t xml:space="preserve"> </w:t>
      </w:r>
      <w:proofErr w:type="spellStart"/>
      <w:r w:rsidRPr="00991E4C">
        <w:rPr>
          <w:sz w:val="26"/>
          <w:szCs w:val="26"/>
        </w:rPr>
        <w:t>phục</w:t>
      </w:r>
      <w:proofErr w:type="spellEnd"/>
      <w:r w:rsidRPr="00991E4C">
        <w:rPr>
          <w:sz w:val="26"/>
          <w:szCs w:val="26"/>
        </w:rPr>
        <w:t xml:space="preserve"> </w:t>
      </w:r>
      <w:proofErr w:type="spellStart"/>
      <w:r w:rsidRPr="00991E4C">
        <w:rPr>
          <w:sz w:val="26"/>
          <w:szCs w:val="26"/>
        </w:rPr>
        <w:t>xu</w:t>
      </w:r>
      <w:r w:rsidR="00DE1A70" w:rsidRPr="00991E4C">
        <w:rPr>
          <w:sz w:val="26"/>
          <w:szCs w:val="26"/>
        </w:rPr>
        <w:t>ất</w:t>
      </w:r>
      <w:proofErr w:type="spellEnd"/>
      <w:r w:rsidR="00DE1A70" w:rsidRPr="00991E4C">
        <w:rPr>
          <w:sz w:val="26"/>
          <w:szCs w:val="26"/>
        </w:rPr>
        <w:t xml:space="preserve"> </w:t>
      </w:r>
      <w:proofErr w:type="spellStart"/>
      <w:r w:rsidR="00DE1A70" w:rsidRPr="00991E4C">
        <w:rPr>
          <w:sz w:val="26"/>
          <w:szCs w:val="26"/>
        </w:rPr>
        <w:t>hiện</w:t>
      </w:r>
      <w:proofErr w:type="spellEnd"/>
      <w:r w:rsidR="00DE1A70" w:rsidRPr="00991E4C">
        <w:rPr>
          <w:sz w:val="26"/>
          <w:szCs w:val="26"/>
        </w:rPr>
        <w:t xml:space="preserve"> </w:t>
      </w:r>
      <w:proofErr w:type="spellStart"/>
      <w:r w:rsidR="00DE1A70" w:rsidRPr="00991E4C">
        <w:rPr>
          <w:sz w:val="26"/>
          <w:szCs w:val="26"/>
        </w:rPr>
        <w:t>trong</w:t>
      </w:r>
      <w:proofErr w:type="spellEnd"/>
      <w:r w:rsidR="00DE1A70" w:rsidRPr="00991E4C">
        <w:rPr>
          <w:sz w:val="26"/>
          <w:szCs w:val="26"/>
        </w:rPr>
        <w:t xml:space="preserve"> </w:t>
      </w:r>
      <w:proofErr w:type="spellStart"/>
      <w:r w:rsidR="00DE1A70" w:rsidRPr="00991E4C">
        <w:rPr>
          <w:sz w:val="26"/>
          <w:szCs w:val="26"/>
        </w:rPr>
        <w:t>quá</w:t>
      </w:r>
      <w:proofErr w:type="spellEnd"/>
      <w:r w:rsidR="00DE1A70" w:rsidRPr="00991E4C">
        <w:rPr>
          <w:sz w:val="26"/>
          <w:szCs w:val="26"/>
        </w:rPr>
        <w:t xml:space="preserve"> </w:t>
      </w:r>
      <w:proofErr w:type="spellStart"/>
      <w:r w:rsidR="00DE1A70" w:rsidRPr="00991E4C">
        <w:rPr>
          <w:sz w:val="26"/>
          <w:szCs w:val="26"/>
        </w:rPr>
        <w:t>trình</w:t>
      </w:r>
      <w:proofErr w:type="spellEnd"/>
      <w:r w:rsidR="00DE1A70" w:rsidRPr="00991E4C">
        <w:rPr>
          <w:sz w:val="26"/>
          <w:szCs w:val="26"/>
        </w:rPr>
        <w:t xml:space="preserve"> </w:t>
      </w:r>
      <w:proofErr w:type="spellStart"/>
      <w:r w:rsidR="00DE1A70" w:rsidRPr="00991E4C">
        <w:rPr>
          <w:sz w:val="26"/>
          <w:szCs w:val="26"/>
        </w:rPr>
        <w:t>dạy</w:t>
      </w:r>
      <w:proofErr w:type="spellEnd"/>
      <w:r w:rsidR="00DE1A70" w:rsidRPr="00991E4C">
        <w:rPr>
          <w:sz w:val="26"/>
          <w:szCs w:val="26"/>
        </w:rPr>
        <w:t xml:space="preserve"> </w:t>
      </w:r>
      <w:proofErr w:type="spellStart"/>
      <w:r w:rsidR="00DE1A70" w:rsidRPr="00991E4C">
        <w:rPr>
          <w:sz w:val="26"/>
          <w:szCs w:val="26"/>
        </w:rPr>
        <w:t>học</w:t>
      </w:r>
      <w:proofErr w:type="spellEnd"/>
      <w:r w:rsidRPr="00991E4C">
        <w:rPr>
          <w:sz w:val="26"/>
          <w:szCs w:val="26"/>
        </w:rPr>
        <w:t>.</w:t>
      </w:r>
      <w:r w:rsidR="00DE1A70" w:rsidRPr="00991E4C">
        <w:rPr>
          <w:sz w:val="26"/>
          <w:szCs w:val="26"/>
        </w:rPr>
        <w:t xml:space="preserve"> </w:t>
      </w:r>
      <w:proofErr w:type="spellStart"/>
      <w:r w:rsidRPr="00991E4C">
        <w:rPr>
          <w:sz w:val="26"/>
          <w:szCs w:val="26"/>
        </w:rPr>
        <w:t>Các</w:t>
      </w:r>
      <w:proofErr w:type="spellEnd"/>
      <w:r w:rsidRPr="00991E4C">
        <w:rPr>
          <w:sz w:val="26"/>
          <w:szCs w:val="26"/>
        </w:rPr>
        <w:t xml:space="preserve"> </w:t>
      </w:r>
      <w:proofErr w:type="spellStart"/>
      <w:r w:rsidRPr="00991E4C">
        <w:rPr>
          <w:sz w:val="26"/>
          <w:szCs w:val="26"/>
        </w:rPr>
        <w:t>phương</w:t>
      </w:r>
      <w:proofErr w:type="spellEnd"/>
      <w:r w:rsidRPr="00991E4C">
        <w:rPr>
          <w:sz w:val="26"/>
          <w:szCs w:val="26"/>
        </w:rPr>
        <w:t xml:space="preserve"> </w:t>
      </w:r>
      <w:proofErr w:type="spellStart"/>
      <w:r w:rsidRPr="00991E4C">
        <w:rPr>
          <w:sz w:val="26"/>
          <w:szCs w:val="26"/>
        </w:rPr>
        <w:t>pháp</w:t>
      </w:r>
      <w:proofErr w:type="spellEnd"/>
      <w:r w:rsidRPr="00991E4C">
        <w:rPr>
          <w:sz w:val="26"/>
          <w:szCs w:val="26"/>
        </w:rPr>
        <w:t xml:space="preserve"> </w:t>
      </w:r>
      <w:proofErr w:type="spellStart"/>
      <w:r w:rsidRPr="00991E4C">
        <w:rPr>
          <w:sz w:val="26"/>
          <w:szCs w:val="26"/>
        </w:rPr>
        <w:t>đánh</w:t>
      </w:r>
      <w:proofErr w:type="spellEnd"/>
      <w:r w:rsidRPr="00991E4C">
        <w:rPr>
          <w:sz w:val="26"/>
          <w:szCs w:val="26"/>
        </w:rPr>
        <w:t xml:space="preserve"> </w:t>
      </w:r>
      <w:proofErr w:type="spellStart"/>
      <w:r w:rsidRPr="00991E4C">
        <w:rPr>
          <w:sz w:val="26"/>
          <w:szCs w:val="26"/>
        </w:rPr>
        <w:t>giá</w:t>
      </w:r>
      <w:proofErr w:type="spellEnd"/>
      <w:r w:rsidRPr="00991E4C">
        <w:rPr>
          <w:sz w:val="26"/>
          <w:szCs w:val="26"/>
        </w:rPr>
        <w:t xml:space="preserve"> </w:t>
      </w:r>
      <w:proofErr w:type="spellStart"/>
      <w:r w:rsidRPr="00991E4C">
        <w:rPr>
          <w:sz w:val="26"/>
          <w:szCs w:val="26"/>
        </w:rPr>
        <w:t>cụ</w:t>
      </w:r>
      <w:proofErr w:type="spellEnd"/>
      <w:r w:rsidRPr="00991E4C">
        <w:rPr>
          <w:sz w:val="26"/>
          <w:szCs w:val="26"/>
        </w:rPr>
        <w:t xml:space="preserve"> </w:t>
      </w:r>
      <w:proofErr w:type="spellStart"/>
      <w:r w:rsidRPr="00991E4C">
        <w:rPr>
          <w:sz w:val="26"/>
          <w:szCs w:val="26"/>
        </w:rPr>
        <w:t>thể</w:t>
      </w:r>
      <w:proofErr w:type="spellEnd"/>
      <w:r w:rsidRPr="00991E4C">
        <w:rPr>
          <w:sz w:val="26"/>
          <w:szCs w:val="26"/>
        </w:rPr>
        <w:t xml:space="preserve"> </w:t>
      </w:r>
      <w:proofErr w:type="spellStart"/>
      <w:r w:rsidRPr="00991E4C">
        <w:rPr>
          <w:sz w:val="26"/>
          <w:szCs w:val="26"/>
        </w:rPr>
        <w:t>với</w:t>
      </w:r>
      <w:proofErr w:type="spellEnd"/>
      <w:r w:rsidRPr="00991E4C">
        <w:rPr>
          <w:sz w:val="26"/>
          <w:szCs w:val="26"/>
        </w:rPr>
        <w:t xml:space="preserve"> </w:t>
      </w:r>
      <w:proofErr w:type="spellStart"/>
      <w:r w:rsidRPr="00991E4C">
        <w:rPr>
          <w:sz w:val="26"/>
          <w:szCs w:val="26"/>
        </w:rPr>
        <w:t>loại</w:t>
      </w:r>
      <w:proofErr w:type="spellEnd"/>
      <w:r w:rsidRPr="00991E4C">
        <w:rPr>
          <w:sz w:val="26"/>
          <w:szCs w:val="26"/>
        </w:rPr>
        <w:t xml:space="preserve"> </w:t>
      </w:r>
      <w:proofErr w:type="spellStart"/>
      <w:r w:rsidRPr="00991E4C">
        <w:rPr>
          <w:sz w:val="26"/>
          <w:szCs w:val="26"/>
        </w:rPr>
        <w:t>đánh</w:t>
      </w:r>
      <w:proofErr w:type="spellEnd"/>
      <w:r w:rsidRPr="00991E4C">
        <w:rPr>
          <w:sz w:val="26"/>
          <w:szCs w:val="26"/>
        </w:rPr>
        <w:t xml:space="preserve"> </w:t>
      </w:r>
      <w:proofErr w:type="spellStart"/>
      <w:r w:rsidRPr="00991E4C">
        <w:rPr>
          <w:sz w:val="26"/>
          <w:szCs w:val="26"/>
        </w:rPr>
        <w:t>giá</w:t>
      </w:r>
      <w:proofErr w:type="spellEnd"/>
      <w:r w:rsidRPr="00991E4C">
        <w:rPr>
          <w:sz w:val="26"/>
          <w:szCs w:val="26"/>
        </w:rPr>
        <w:t xml:space="preserve"> </w:t>
      </w:r>
      <w:proofErr w:type="spellStart"/>
      <w:r w:rsidRPr="00991E4C">
        <w:rPr>
          <w:sz w:val="26"/>
          <w:szCs w:val="26"/>
        </w:rPr>
        <w:t>tiến</w:t>
      </w:r>
      <w:proofErr w:type="spellEnd"/>
      <w:r w:rsidRPr="00991E4C">
        <w:rPr>
          <w:sz w:val="26"/>
          <w:szCs w:val="26"/>
        </w:rPr>
        <w:t xml:space="preserve"> </w:t>
      </w:r>
      <w:proofErr w:type="spellStart"/>
      <w:r w:rsidRPr="00991E4C">
        <w:rPr>
          <w:sz w:val="26"/>
          <w:szCs w:val="26"/>
        </w:rPr>
        <w:t>trình</w:t>
      </w:r>
      <w:proofErr w:type="spellEnd"/>
      <w:r w:rsidRPr="00991E4C">
        <w:rPr>
          <w:sz w:val="26"/>
          <w:szCs w:val="26"/>
        </w:rPr>
        <w:t xml:space="preserve"> </w:t>
      </w:r>
      <w:proofErr w:type="spellStart"/>
      <w:r w:rsidRPr="00991E4C">
        <w:rPr>
          <w:sz w:val="26"/>
          <w:szCs w:val="26"/>
        </w:rPr>
        <w:t>được</w:t>
      </w:r>
      <w:proofErr w:type="spellEnd"/>
      <w:r w:rsidRPr="00991E4C">
        <w:rPr>
          <w:sz w:val="26"/>
          <w:szCs w:val="26"/>
        </w:rPr>
        <w:t xml:space="preserve"> TCE </w:t>
      </w:r>
      <w:proofErr w:type="spellStart"/>
      <w:r w:rsidRPr="00991E4C">
        <w:rPr>
          <w:sz w:val="26"/>
          <w:szCs w:val="26"/>
        </w:rPr>
        <w:t>áp</w:t>
      </w:r>
      <w:proofErr w:type="spellEnd"/>
      <w:r w:rsidRPr="00991E4C">
        <w:rPr>
          <w:sz w:val="26"/>
          <w:szCs w:val="26"/>
        </w:rPr>
        <w:t xml:space="preserve"> </w:t>
      </w:r>
      <w:proofErr w:type="spellStart"/>
      <w:r w:rsidRPr="00991E4C">
        <w:rPr>
          <w:sz w:val="26"/>
          <w:szCs w:val="26"/>
        </w:rPr>
        <w:t>dụng</w:t>
      </w:r>
      <w:proofErr w:type="spellEnd"/>
      <w:r w:rsidRPr="00991E4C">
        <w:rPr>
          <w:sz w:val="26"/>
          <w:szCs w:val="26"/>
        </w:rPr>
        <w:t xml:space="preserve"> </w:t>
      </w:r>
      <w:proofErr w:type="spellStart"/>
      <w:r w:rsidRPr="00991E4C">
        <w:rPr>
          <w:sz w:val="26"/>
          <w:szCs w:val="26"/>
        </w:rPr>
        <w:t>gồm</w:t>
      </w:r>
      <w:proofErr w:type="spellEnd"/>
      <w:r w:rsidRPr="00991E4C">
        <w:rPr>
          <w:sz w:val="26"/>
          <w:szCs w:val="26"/>
        </w:rPr>
        <w:t xml:space="preserve">: </w:t>
      </w:r>
      <w:proofErr w:type="spellStart"/>
      <w:r w:rsidRPr="00991E4C">
        <w:rPr>
          <w:sz w:val="26"/>
          <w:szCs w:val="26"/>
        </w:rPr>
        <w:t>đánh</w:t>
      </w:r>
      <w:proofErr w:type="spellEnd"/>
      <w:r w:rsidRPr="00991E4C">
        <w:rPr>
          <w:sz w:val="26"/>
          <w:szCs w:val="26"/>
        </w:rPr>
        <w:t xml:space="preserve"> </w:t>
      </w:r>
      <w:proofErr w:type="spellStart"/>
      <w:r w:rsidRPr="00991E4C">
        <w:rPr>
          <w:sz w:val="26"/>
          <w:szCs w:val="26"/>
        </w:rPr>
        <w:t>giá</w:t>
      </w:r>
      <w:proofErr w:type="spellEnd"/>
      <w:r w:rsidRPr="00991E4C">
        <w:rPr>
          <w:sz w:val="26"/>
          <w:szCs w:val="26"/>
        </w:rPr>
        <w:t xml:space="preserve"> </w:t>
      </w:r>
      <w:proofErr w:type="spellStart"/>
      <w:r w:rsidRPr="00991E4C">
        <w:rPr>
          <w:sz w:val="26"/>
          <w:szCs w:val="26"/>
        </w:rPr>
        <w:t>chuyên</w:t>
      </w:r>
      <w:proofErr w:type="spellEnd"/>
      <w:r w:rsidRPr="00991E4C">
        <w:rPr>
          <w:sz w:val="26"/>
          <w:szCs w:val="26"/>
        </w:rPr>
        <w:t xml:space="preserve"> </w:t>
      </w:r>
      <w:proofErr w:type="spellStart"/>
      <w:r w:rsidRPr="00991E4C">
        <w:rPr>
          <w:sz w:val="26"/>
          <w:szCs w:val="26"/>
        </w:rPr>
        <w:t>cần</w:t>
      </w:r>
      <w:proofErr w:type="spellEnd"/>
      <w:r w:rsidRPr="00991E4C">
        <w:rPr>
          <w:sz w:val="26"/>
          <w:szCs w:val="26"/>
        </w:rPr>
        <w:t xml:space="preserve"> (Attendance Check), </w:t>
      </w:r>
      <w:proofErr w:type="spellStart"/>
      <w:r w:rsidRPr="00991E4C">
        <w:rPr>
          <w:sz w:val="26"/>
          <w:szCs w:val="26"/>
        </w:rPr>
        <w:t>đánh</w:t>
      </w:r>
      <w:proofErr w:type="spellEnd"/>
      <w:r w:rsidRPr="00991E4C">
        <w:rPr>
          <w:sz w:val="26"/>
          <w:szCs w:val="26"/>
        </w:rPr>
        <w:t xml:space="preserve"> </w:t>
      </w:r>
      <w:proofErr w:type="spellStart"/>
      <w:r w:rsidRPr="00991E4C">
        <w:rPr>
          <w:sz w:val="26"/>
          <w:szCs w:val="26"/>
        </w:rPr>
        <w:t>giá</w:t>
      </w:r>
      <w:proofErr w:type="spellEnd"/>
      <w:r w:rsidRPr="00991E4C">
        <w:rPr>
          <w:sz w:val="26"/>
          <w:szCs w:val="26"/>
        </w:rPr>
        <w:t xml:space="preserve"> </w:t>
      </w:r>
      <w:proofErr w:type="spellStart"/>
      <w:r w:rsidRPr="00991E4C">
        <w:rPr>
          <w:sz w:val="26"/>
          <w:szCs w:val="26"/>
        </w:rPr>
        <w:t>bài</w:t>
      </w:r>
      <w:proofErr w:type="spellEnd"/>
      <w:r w:rsidRPr="00991E4C">
        <w:rPr>
          <w:sz w:val="26"/>
          <w:szCs w:val="26"/>
        </w:rPr>
        <w:t xml:space="preserve"> </w:t>
      </w:r>
      <w:proofErr w:type="spellStart"/>
      <w:r w:rsidRPr="00991E4C">
        <w:rPr>
          <w:sz w:val="26"/>
          <w:szCs w:val="26"/>
        </w:rPr>
        <w:t>tập</w:t>
      </w:r>
      <w:proofErr w:type="spellEnd"/>
      <w:r w:rsidRPr="00991E4C">
        <w:rPr>
          <w:sz w:val="26"/>
          <w:szCs w:val="26"/>
        </w:rPr>
        <w:t xml:space="preserve"> (Work </w:t>
      </w:r>
      <w:proofErr w:type="spellStart"/>
      <w:r w:rsidRPr="00991E4C">
        <w:rPr>
          <w:sz w:val="26"/>
          <w:szCs w:val="26"/>
        </w:rPr>
        <w:t>Assigment</w:t>
      </w:r>
      <w:proofErr w:type="spellEnd"/>
      <w:r w:rsidRPr="00991E4C">
        <w:rPr>
          <w:sz w:val="26"/>
          <w:szCs w:val="26"/>
        </w:rPr>
        <w:t xml:space="preserve">), </w:t>
      </w:r>
      <w:proofErr w:type="spellStart"/>
      <w:r w:rsidRPr="00991E4C">
        <w:rPr>
          <w:sz w:val="26"/>
          <w:szCs w:val="26"/>
        </w:rPr>
        <w:t>và</w:t>
      </w:r>
      <w:proofErr w:type="spellEnd"/>
      <w:r w:rsidRPr="00991E4C">
        <w:rPr>
          <w:sz w:val="26"/>
          <w:szCs w:val="26"/>
        </w:rPr>
        <w:t xml:space="preserve"> </w:t>
      </w:r>
      <w:proofErr w:type="spellStart"/>
      <w:r w:rsidRPr="00991E4C">
        <w:rPr>
          <w:sz w:val="26"/>
          <w:szCs w:val="26"/>
        </w:rPr>
        <w:t>đánh</w:t>
      </w:r>
      <w:proofErr w:type="spellEnd"/>
      <w:r w:rsidRPr="00991E4C">
        <w:rPr>
          <w:sz w:val="26"/>
          <w:szCs w:val="26"/>
        </w:rPr>
        <w:t xml:space="preserve"> </w:t>
      </w:r>
      <w:proofErr w:type="spellStart"/>
      <w:r w:rsidRPr="00991E4C">
        <w:rPr>
          <w:sz w:val="26"/>
          <w:szCs w:val="26"/>
        </w:rPr>
        <w:t>giá</w:t>
      </w:r>
      <w:proofErr w:type="spellEnd"/>
      <w:r w:rsidRPr="00991E4C">
        <w:rPr>
          <w:sz w:val="26"/>
          <w:szCs w:val="26"/>
        </w:rPr>
        <w:t xml:space="preserve"> </w:t>
      </w:r>
      <w:proofErr w:type="spellStart"/>
      <w:r w:rsidRPr="00991E4C">
        <w:rPr>
          <w:sz w:val="26"/>
          <w:szCs w:val="26"/>
        </w:rPr>
        <w:t>thuyết</w:t>
      </w:r>
      <w:proofErr w:type="spellEnd"/>
      <w:r w:rsidRPr="00991E4C">
        <w:rPr>
          <w:sz w:val="26"/>
          <w:szCs w:val="26"/>
        </w:rPr>
        <w:t xml:space="preserve"> </w:t>
      </w:r>
      <w:proofErr w:type="spellStart"/>
      <w:r w:rsidRPr="00991E4C">
        <w:rPr>
          <w:sz w:val="26"/>
          <w:szCs w:val="26"/>
        </w:rPr>
        <w:t>trình</w:t>
      </w:r>
      <w:proofErr w:type="spellEnd"/>
      <w:r w:rsidRPr="00991E4C">
        <w:rPr>
          <w:sz w:val="26"/>
          <w:szCs w:val="26"/>
        </w:rPr>
        <w:t xml:space="preserve"> (Oral Presentation)</w:t>
      </w:r>
    </w:p>
    <w:p w14:paraId="254440A5" w14:textId="3D22C552" w:rsidR="003E5F2D" w:rsidRPr="00991E4C" w:rsidRDefault="00C922DB" w:rsidP="00C922DB">
      <w:pPr>
        <w:pStyle w:val="NormalWeb"/>
        <w:shd w:val="clear" w:color="auto" w:fill="FFFFFF"/>
        <w:spacing w:line="360" w:lineRule="auto"/>
        <w:ind w:firstLine="360"/>
        <w:jc w:val="both"/>
        <w:textAlignment w:val="baseline"/>
        <w:rPr>
          <w:b/>
          <w:bCs/>
          <w:sz w:val="26"/>
          <w:szCs w:val="26"/>
        </w:rPr>
      </w:pPr>
      <w:r w:rsidRPr="00991E4C">
        <w:rPr>
          <w:b/>
          <w:bCs/>
          <w:sz w:val="26"/>
          <w:szCs w:val="26"/>
        </w:rPr>
        <w:t xml:space="preserve">1. </w:t>
      </w:r>
      <w:proofErr w:type="spellStart"/>
      <w:r w:rsidR="003E5F2D" w:rsidRPr="00991E4C">
        <w:rPr>
          <w:b/>
          <w:bCs/>
          <w:sz w:val="26"/>
          <w:szCs w:val="26"/>
        </w:rPr>
        <w:t>Đánh</w:t>
      </w:r>
      <w:proofErr w:type="spellEnd"/>
      <w:r w:rsidR="003E5F2D" w:rsidRPr="00991E4C">
        <w:rPr>
          <w:b/>
          <w:bCs/>
          <w:sz w:val="26"/>
          <w:szCs w:val="26"/>
        </w:rPr>
        <w:t xml:space="preserve"> </w:t>
      </w:r>
      <w:proofErr w:type="spellStart"/>
      <w:r w:rsidR="003E5F2D" w:rsidRPr="00991E4C">
        <w:rPr>
          <w:b/>
          <w:bCs/>
          <w:sz w:val="26"/>
          <w:szCs w:val="26"/>
        </w:rPr>
        <w:t>giá</w:t>
      </w:r>
      <w:proofErr w:type="spellEnd"/>
      <w:r w:rsidR="003E5F2D" w:rsidRPr="00991E4C">
        <w:rPr>
          <w:b/>
          <w:bCs/>
          <w:sz w:val="26"/>
          <w:szCs w:val="26"/>
        </w:rPr>
        <w:t xml:space="preserve"> </w:t>
      </w:r>
      <w:proofErr w:type="spellStart"/>
      <w:r w:rsidR="003E5F2D" w:rsidRPr="00991E4C">
        <w:rPr>
          <w:b/>
          <w:bCs/>
          <w:sz w:val="26"/>
          <w:szCs w:val="26"/>
        </w:rPr>
        <w:t>chuyên</w:t>
      </w:r>
      <w:proofErr w:type="spellEnd"/>
      <w:r w:rsidR="003E5F2D" w:rsidRPr="00991E4C">
        <w:rPr>
          <w:b/>
          <w:bCs/>
          <w:sz w:val="26"/>
          <w:szCs w:val="26"/>
        </w:rPr>
        <w:t xml:space="preserve"> </w:t>
      </w:r>
      <w:proofErr w:type="spellStart"/>
      <w:r w:rsidR="003E5F2D" w:rsidRPr="00991E4C">
        <w:rPr>
          <w:b/>
          <w:bCs/>
          <w:sz w:val="26"/>
          <w:szCs w:val="26"/>
        </w:rPr>
        <w:t>cần</w:t>
      </w:r>
      <w:proofErr w:type="spellEnd"/>
      <w:r w:rsidR="003E5F2D" w:rsidRPr="00991E4C">
        <w:rPr>
          <w:b/>
          <w:bCs/>
          <w:sz w:val="26"/>
          <w:szCs w:val="26"/>
        </w:rPr>
        <w:t xml:space="preserve"> (</w:t>
      </w:r>
      <w:proofErr w:type="spellStart"/>
      <w:r w:rsidR="003E5F2D" w:rsidRPr="00991E4C">
        <w:rPr>
          <w:b/>
          <w:bCs/>
          <w:sz w:val="26"/>
          <w:szCs w:val="26"/>
        </w:rPr>
        <w:t>Attendence</w:t>
      </w:r>
      <w:proofErr w:type="spellEnd"/>
      <w:r w:rsidR="003E5F2D" w:rsidRPr="00991E4C">
        <w:rPr>
          <w:b/>
          <w:bCs/>
          <w:sz w:val="26"/>
          <w:szCs w:val="26"/>
        </w:rPr>
        <w:t xml:space="preserve"> Check)</w:t>
      </w:r>
    </w:p>
    <w:p w14:paraId="4670CE9C" w14:textId="77777777" w:rsidR="003E5F2D" w:rsidRPr="00991E4C" w:rsidRDefault="003E5F2D" w:rsidP="004F18A6">
      <w:pPr>
        <w:pStyle w:val="NormalWeb"/>
        <w:shd w:val="clear" w:color="auto" w:fill="FFFFFF"/>
        <w:spacing w:line="360" w:lineRule="auto"/>
        <w:ind w:firstLine="360"/>
        <w:jc w:val="both"/>
        <w:textAlignment w:val="baseline"/>
        <w:rPr>
          <w:sz w:val="26"/>
          <w:szCs w:val="26"/>
        </w:rPr>
      </w:pPr>
      <w:proofErr w:type="spellStart"/>
      <w:r w:rsidRPr="00991E4C">
        <w:rPr>
          <w:sz w:val="26"/>
          <w:szCs w:val="26"/>
        </w:rPr>
        <w:t>Ngoài</w:t>
      </w:r>
      <w:proofErr w:type="spellEnd"/>
      <w:r w:rsidRPr="00991E4C">
        <w:rPr>
          <w:sz w:val="26"/>
          <w:szCs w:val="26"/>
        </w:rPr>
        <w:t xml:space="preserve"> </w:t>
      </w:r>
      <w:proofErr w:type="spellStart"/>
      <w:r w:rsidRPr="00991E4C">
        <w:rPr>
          <w:sz w:val="26"/>
          <w:szCs w:val="26"/>
        </w:rPr>
        <w:t>thời</w:t>
      </w:r>
      <w:proofErr w:type="spellEnd"/>
      <w:r w:rsidRPr="00991E4C">
        <w:rPr>
          <w:sz w:val="26"/>
          <w:szCs w:val="26"/>
        </w:rPr>
        <w:t xml:space="preserve"> </w:t>
      </w:r>
      <w:proofErr w:type="spellStart"/>
      <w:r w:rsidRPr="00991E4C">
        <w:rPr>
          <w:sz w:val="26"/>
          <w:szCs w:val="26"/>
        </w:rPr>
        <w:t>gian</w:t>
      </w:r>
      <w:proofErr w:type="spellEnd"/>
      <w:r w:rsidRPr="00991E4C">
        <w:rPr>
          <w:sz w:val="26"/>
          <w:szCs w:val="26"/>
        </w:rPr>
        <w:t xml:space="preserve"> </w:t>
      </w:r>
      <w:proofErr w:type="spellStart"/>
      <w:r w:rsidRPr="00991E4C">
        <w:rPr>
          <w:sz w:val="26"/>
          <w:szCs w:val="26"/>
        </w:rPr>
        <w:t>tự</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sự</w:t>
      </w:r>
      <w:proofErr w:type="spellEnd"/>
      <w:r w:rsidRPr="00991E4C">
        <w:rPr>
          <w:sz w:val="26"/>
          <w:szCs w:val="26"/>
        </w:rPr>
        <w:t xml:space="preserve"> </w:t>
      </w:r>
      <w:proofErr w:type="spellStart"/>
      <w:r w:rsidRPr="00991E4C">
        <w:rPr>
          <w:sz w:val="26"/>
          <w:szCs w:val="26"/>
        </w:rPr>
        <w:t>tham</w:t>
      </w:r>
      <w:proofErr w:type="spellEnd"/>
      <w:r w:rsidRPr="00991E4C">
        <w:rPr>
          <w:sz w:val="26"/>
          <w:szCs w:val="26"/>
        </w:rPr>
        <w:t xml:space="preserve"> </w:t>
      </w:r>
      <w:proofErr w:type="spellStart"/>
      <w:r w:rsidRPr="00991E4C">
        <w:rPr>
          <w:sz w:val="26"/>
          <w:szCs w:val="26"/>
        </w:rPr>
        <w:t>gia</w:t>
      </w:r>
      <w:proofErr w:type="spellEnd"/>
      <w:r w:rsidRPr="00991E4C">
        <w:rPr>
          <w:sz w:val="26"/>
          <w:szCs w:val="26"/>
        </w:rPr>
        <w:t xml:space="preserve"> </w:t>
      </w:r>
      <w:proofErr w:type="spellStart"/>
      <w:r w:rsidRPr="00991E4C">
        <w:rPr>
          <w:sz w:val="26"/>
          <w:szCs w:val="26"/>
        </w:rPr>
        <w:t>thường</w:t>
      </w:r>
      <w:proofErr w:type="spellEnd"/>
      <w:r w:rsidRPr="00991E4C">
        <w:rPr>
          <w:sz w:val="26"/>
          <w:szCs w:val="26"/>
        </w:rPr>
        <w:t xml:space="preserve"> </w:t>
      </w:r>
      <w:proofErr w:type="spellStart"/>
      <w:r w:rsidRPr="00991E4C">
        <w:rPr>
          <w:sz w:val="26"/>
          <w:szCs w:val="26"/>
        </w:rPr>
        <w:t>xuyên</w:t>
      </w:r>
      <w:proofErr w:type="spellEnd"/>
      <w:r w:rsidRPr="00991E4C">
        <w:rPr>
          <w:sz w:val="26"/>
          <w:szCs w:val="26"/>
        </w:rPr>
        <w:t xml:space="preserve"> </w:t>
      </w:r>
      <w:proofErr w:type="spellStart"/>
      <w:r w:rsidRPr="00991E4C">
        <w:rPr>
          <w:sz w:val="26"/>
          <w:szCs w:val="26"/>
        </w:rPr>
        <w:t>của</w:t>
      </w:r>
      <w:proofErr w:type="spellEnd"/>
      <w:r w:rsidRPr="00991E4C">
        <w:rPr>
          <w:sz w:val="26"/>
          <w:szCs w:val="26"/>
        </w:rPr>
        <w:t xml:space="preserve"> </w:t>
      </w:r>
      <w:proofErr w:type="spellStart"/>
      <w:r w:rsidRPr="00991E4C">
        <w:rPr>
          <w:sz w:val="26"/>
          <w:szCs w:val="26"/>
        </w:rPr>
        <w:t>sinh</w:t>
      </w:r>
      <w:proofErr w:type="spellEnd"/>
      <w:r w:rsidRPr="00991E4C">
        <w:rPr>
          <w:sz w:val="26"/>
          <w:szCs w:val="26"/>
        </w:rPr>
        <w:t xml:space="preserve"> </w:t>
      </w:r>
      <w:proofErr w:type="spellStart"/>
      <w:r w:rsidRPr="00991E4C">
        <w:rPr>
          <w:sz w:val="26"/>
          <w:szCs w:val="26"/>
        </w:rPr>
        <w:t>viên</w:t>
      </w:r>
      <w:proofErr w:type="spellEnd"/>
      <w:r w:rsidRPr="00991E4C">
        <w:rPr>
          <w:sz w:val="26"/>
          <w:szCs w:val="26"/>
        </w:rPr>
        <w:t xml:space="preserve"> </w:t>
      </w:r>
      <w:proofErr w:type="spellStart"/>
      <w:r w:rsidRPr="00991E4C">
        <w:rPr>
          <w:sz w:val="26"/>
          <w:szCs w:val="26"/>
        </w:rPr>
        <w:t>cũng</w:t>
      </w:r>
      <w:proofErr w:type="spellEnd"/>
      <w:r w:rsidRPr="00991E4C">
        <w:rPr>
          <w:sz w:val="26"/>
          <w:szCs w:val="26"/>
        </w:rPr>
        <w:t xml:space="preserve"> </w:t>
      </w:r>
      <w:proofErr w:type="spellStart"/>
      <w:r w:rsidRPr="00991E4C">
        <w:rPr>
          <w:sz w:val="26"/>
          <w:szCs w:val="26"/>
        </w:rPr>
        <w:t>như</w:t>
      </w:r>
      <w:proofErr w:type="spellEnd"/>
      <w:r w:rsidRPr="00991E4C">
        <w:rPr>
          <w:sz w:val="26"/>
          <w:szCs w:val="26"/>
        </w:rPr>
        <w:t xml:space="preserve"> </w:t>
      </w:r>
      <w:proofErr w:type="spellStart"/>
      <w:r w:rsidRPr="00991E4C">
        <w:rPr>
          <w:sz w:val="26"/>
          <w:szCs w:val="26"/>
        </w:rPr>
        <w:t>những</w:t>
      </w:r>
      <w:proofErr w:type="spellEnd"/>
      <w:r w:rsidRPr="00991E4C">
        <w:rPr>
          <w:sz w:val="26"/>
          <w:szCs w:val="26"/>
        </w:rPr>
        <w:t xml:space="preserve"> </w:t>
      </w:r>
      <w:proofErr w:type="spellStart"/>
      <w:r w:rsidRPr="00991E4C">
        <w:rPr>
          <w:sz w:val="26"/>
          <w:szCs w:val="26"/>
        </w:rPr>
        <w:lastRenderedPageBreak/>
        <w:t>đóng</w:t>
      </w:r>
      <w:proofErr w:type="spellEnd"/>
      <w:r w:rsidRPr="00991E4C">
        <w:rPr>
          <w:sz w:val="26"/>
          <w:szCs w:val="26"/>
        </w:rPr>
        <w:t xml:space="preserve"> </w:t>
      </w:r>
      <w:proofErr w:type="spellStart"/>
      <w:r w:rsidRPr="00991E4C">
        <w:rPr>
          <w:sz w:val="26"/>
          <w:szCs w:val="26"/>
        </w:rPr>
        <w:t>góp</w:t>
      </w:r>
      <w:proofErr w:type="spellEnd"/>
      <w:r w:rsidRPr="00991E4C">
        <w:rPr>
          <w:sz w:val="26"/>
          <w:szCs w:val="26"/>
        </w:rPr>
        <w:t xml:space="preserve"> </w:t>
      </w:r>
      <w:proofErr w:type="spellStart"/>
      <w:r w:rsidRPr="00991E4C">
        <w:rPr>
          <w:sz w:val="26"/>
          <w:szCs w:val="26"/>
        </w:rPr>
        <w:t>của</w:t>
      </w:r>
      <w:proofErr w:type="spellEnd"/>
      <w:r w:rsidRPr="00991E4C">
        <w:rPr>
          <w:sz w:val="26"/>
          <w:szCs w:val="26"/>
        </w:rPr>
        <w:t xml:space="preserve"> </w:t>
      </w:r>
      <w:proofErr w:type="spellStart"/>
      <w:r w:rsidRPr="00991E4C">
        <w:rPr>
          <w:sz w:val="26"/>
          <w:szCs w:val="26"/>
        </w:rPr>
        <w:t>sinh</w:t>
      </w:r>
      <w:proofErr w:type="spellEnd"/>
      <w:r w:rsidRPr="00991E4C">
        <w:rPr>
          <w:sz w:val="26"/>
          <w:szCs w:val="26"/>
        </w:rPr>
        <w:t xml:space="preserve"> </w:t>
      </w:r>
      <w:proofErr w:type="spellStart"/>
      <w:r w:rsidRPr="00991E4C">
        <w:rPr>
          <w:sz w:val="26"/>
          <w:szCs w:val="26"/>
        </w:rPr>
        <w:t>viên</w:t>
      </w:r>
      <w:proofErr w:type="spellEnd"/>
      <w:r w:rsidRPr="00991E4C">
        <w:rPr>
          <w:sz w:val="26"/>
          <w:szCs w:val="26"/>
        </w:rPr>
        <w:t xml:space="preserve"> </w:t>
      </w:r>
      <w:proofErr w:type="spellStart"/>
      <w:r w:rsidRPr="00991E4C">
        <w:rPr>
          <w:sz w:val="26"/>
          <w:szCs w:val="26"/>
        </w:rPr>
        <w:t>trong</w:t>
      </w:r>
      <w:proofErr w:type="spellEnd"/>
      <w:r w:rsidRPr="00991E4C">
        <w:rPr>
          <w:sz w:val="26"/>
          <w:szCs w:val="26"/>
        </w:rPr>
        <w:t xml:space="preserve"> </w:t>
      </w:r>
      <w:proofErr w:type="spellStart"/>
      <w:r w:rsidRPr="00991E4C">
        <w:rPr>
          <w:sz w:val="26"/>
          <w:szCs w:val="26"/>
        </w:rPr>
        <w:t>khóa</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cũng</w:t>
      </w:r>
      <w:proofErr w:type="spellEnd"/>
      <w:r w:rsidRPr="00991E4C">
        <w:rPr>
          <w:sz w:val="26"/>
          <w:szCs w:val="26"/>
        </w:rPr>
        <w:t xml:space="preserve"> </w:t>
      </w:r>
      <w:proofErr w:type="spellStart"/>
      <w:r w:rsidRPr="00991E4C">
        <w:rPr>
          <w:sz w:val="26"/>
          <w:szCs w:val="26"/>
        </w:rPr>
        <w:t>phản</w:t>
      </w:r>
      <w:proofErr w:type="spellEnd"/>
      <w:r w:rsidRPr="00991E4C">
        <w:rPr>
          <w:sz w:val="26"/>
          <w:szCs w:val="26"/>
        </w:rPr>
        <w:t xml:space="preserve"> </w:t>
      </w:r>
      <w:proofErr w:type="spellStart"/>
      <w:r w:rsidRPr="00991E4C">
        <w:rPr>
          <w:sz w:val="26"/>
          <w:szCs w:val="26"/>
        </w:rPr>
        <w:t>ánh</w:t>
      </w:r>
      <w:proofErr w:type="spellEnd"/>
      <w:r w:rsidRPr="00991E4C">
        <w:rPr>
          <w:sz w:val="26"/>
          <w:szCs w:val="26"/>
        </w:rPr>
        <w:t xml:space="preserve"> </w:t>
      </w:r>
      <w:proofErr w:type="spellStart"/>
      <w:r w:rsidRPr="00991E4C">
        <w:rPr>
          <w:sz w:val="26"/>
          <w:szCs w:val="26"/>
        </w:rPr>
        <w:t>thái</w:t>
      </w:r>
      <w:proofErr w:type="spellEnd"/>
      <w:r w:rsidRPr="00991E4C">
        <w:rPr>
          <w:sz w:val="26"/>
          <w:szCs w:val="26"/>
        </w:rPr>
        <w:t xml:space="preserve"> </w:t>
      </w:r>
      <w:proofErr w:type="spellStart"/>
      <w:r w:rsidRPr="00991E4C">
        <w:rPr>
          <w:sz w:val="26"/>
          <w:szCs w:val="26"/>
        </w:rPr>
        <w:t>độ</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tập</w:t>
      </w:r>
      <w:proofErr w:type="spellEnd"/>
      <w:r w:rsidRPr="00991E4C">
        <w:rPr>
          <w:sz w:val="26"/>
          <w:szCs w:val="26"/>
        </w:rPr>
        <w:t xml:space="preserve"> </w:t>
      </w:r>
      <w:proofErr w:type="spellStart"/>
      <w:r w:rsidRPr="00991E4C">
        <w:rPr>
          <w:sz w:val="26"/>
          <w:szCs w:val="26"/>
        </w:rPr>
        <w:t>của</w:t>
      </w:r>
      <w:proofErr w:type="spellEnd"/>
      <w:r w:rsidRPr="00991E4C">
        <w:rPr>
          <w:sz w:val="26"/>
          <w:szCs w:val="26"/>
        </w:rPr>
        <w:t xml:space="preserve"> </w:t>
      </w:r>
      <w:proofErr w:type="spellStart"/>
      <w:r w:rsidRPr="00991E4C">
        <w:rPr>
          <w:sz w:val="26"/>
          <w:szCs w:val="26"/>
        </w:rPr>
        <w:t>họ</w:t>
      </w:r>
      <w:proofErr w:type="spellEnd"/>
      <w:r w:rsidRPr="00991E4C">
        <w:rPr>
          <w:sz w:val="26"/>
          <w:szCs w:val="26"/>
        </w:rPr>
        <w:t xml:space="preserve"> </w:t>
      </w:r>
      <w:proofErr w:type="spellStart"/>
      <w:r w:rsidRPr="00991E4C">
        <w:rPr>
          <w:sz w:val="26"/>
          <w:szCs w:val="26"/>
        </w:rPr>
        <w:t>đối</w:t>
      </w:r>
      <w:proofErr w:type="spellEnd"/>
      <w:r w:rsidRPr="00991E4C">
        <w:rPr>
          <w:sz w:val="26"/>
          <w:szCs w:val="26"/>
        </w:rPr>
        <w:t xml:space="preserve"> </w:t>
      </w:r>
      <w:proofErr w:type="spellStart"/>
      <w:r w:rsidRPr="00991E4C">
        <w:rPr>
          <w:sz w:val="26"/>
          <w:szCs w:val="26"/>
        </w:rPr>
        <w:t>với</w:t>
      </w:r>
      <w:proofErr w:type="spellEnd"/>
      <w:r w:rsidRPr="00991E4C">
        <w:rPr>
          <w:sz w:val="26"/>
          <w:szCs w:val="26"/>
        </w:rPr>
        <w:t xml:space="preserve"> </w:t>
      </w:r>
      <w:proofErr w:type="spellStart"/>
      <w:r w:rsidRPr="00991E4C">
        <w:rPr>
          <w:sz w:val="26"/>
          <w:szCs w:val="26"/>
        </w:rPr>
        <w:t>khóa</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Việc</w:t>
      </w:r>
      <w:proofErr w:type="spellEnd"/>
      <w:r w:rsidRPr="00991E4C">
        <w:rPr>
          <w:sz w:val="26"/>
          <w:szCs w:val="26"/>
        </w:rPr>
        <w:t xml:space="preserve"> </w:t>
      </w:r>
      <w:proofErr w:type="spellStart"/>
      <w:r w:rsidRPr="00991E4C">
        <w:rPr>
          <w:sz w:val="26"/>
          <w:szCs w:val="26"/>
        </w:rPr>
        <w:t>đánh</w:t>
      </w:r>
      <w:proofErr w:type="spellEnd"/>
      <w:r w:rsidRPr="00991E4C">
        <w:rPr>
          <w:sz w:val="26"/>
          <w:szCs w:val="26"/>
        </w:rPr>
        <w:t xml:space="preserve"> </w:t>
      </w:r>
      <w:proofErr w:type="spellStart"/>
      <w:r w:rsidRPr="00991E4C">
        <w:rPr>
          <w:sz w:val="26"/>
          <w:szCs w:val="26"/>
        </w:rPr>
        <w:t>giá</w:t>
      </w:r>
      <w:proofErr w:type="spellEnd"/>
      <w:r w:rsidRPr="00991E4C">
        <w:rPr>
          <w:sz w:val="26"/>
          <w:szCs w:val="26"/>
        </w:rPr>
        <w:t xml:space="preserve"> </w:t>
      </w:r>
      <w:proofErr w:type="spellStart"/>
      <w:r w:rsidRPr="00991E4C">
        <w:rPr>
          <w:sz w:val="26"/>
          <w:szCs w:val="26"/>
        </w:rPr>
        <w:t>chuyên</w:t>
      </w:r>
      <w:proofErr w:type="spellEnd"/>
      <w:r w:rsidRPr="00991E4C">
        <w:rPr>
          <w:sz w:val="26"/>
          <w:szCs w:val="26"/>
        </w:rPr>
        <w:t xml:space="preserve"> </w:t>
      </w:r>
      <w:proofErr w:type="spellStart"/>
      <w:r w:rsidRPr="00991E4C">
        <w:rPr>
          <w:sz w:val="26"/>
          <w:szCs w:val="26"/>
        </w:rPr>
        <w:t>cần</w:t>
      </w:r>
      <w:proofErr w:type="spellEnd"/>
      <w:r w:rsidRPr="00991E4C">
        <w:rPr>
          <w:sz w:val="26"/>
          <w:szCs w:val="26"/>
        </w:rPr>
        <w:t xml:space="preserve"> </w:t>
      </w:r>
      <w:proofErr w:type="spellStart"/>
      <w:r w:rsidRPr="00991E4C">
        <w:rPr>
          <w:sz w:val="26"/>
          <w:szCs w:val="26"/>
        </w:rPr>
        <w:t>được</w:t>
      </w:r>
      <w:proofErr w:type="spellEnd"/>
      <w:r w:rsidRPr="00991E4C">
        <w:rPr>
          <w:sz w:val="26"/>
          <w:szCs w:val="26"/>
        </w:rPr>
        <w:t xml:space="preserve"> </w:t>
      </w:r>
      <w:proofErr w:type="spellStart"/>
      <w:r w:rsidRPr="00991E4C">
        <w:rPr>
          <w:sz w:val="26"/>
          <w:szCs w:val="26"/>
        </w:rPr>
        <w:t>thực</w:t>
      </w:r>
      <w:proofErr w:type="spellEnd"/>
      <w:r w:rsidRPr="00991E4C">
        <w:rPr>
          <w:sz w:val="26"/>
          <w:szCs w:val="26"/>
        </w:rPr>
        <w:t xml:space="preserve"> </w:t>
      </w:r>
      <w:proofErr w:type="spellStart"/>
      <w:r w:rsidRPr="00991E4C">
        <w:rPr>
          <w:sz w:val="26"/>
          <w:szCs w:val="26"/>
        </w:rPr>
        <w:t>hiện</w:t>
      </w:r>
      <w:proofErr w:type="spellEnd"/>
      <w:r w:rsidRPr="00991E4C">
        <w:rPr>
          <w:sz w:val="26"/>
          <w:szCs w:val="26"/>
        </w:rPr>
        <w:t xml:space="preserve"> </w:t>
      </w:r>
      <w:proofErr w:type="spellStart"/>
      <w:r w:rsidRPr="00991E4C">
        <w:rPr>
          <w:sz w:val="26"/>
          <w:szCs w:val="26"/>
        </w:rPr>
        <w:t>theo</w:t>
      </w:r>
      <w:proofErr w:type="spellEnd"/>
      <w:r w:rsidRPr="00991E4C">
        <w:rPr>
          <w:sz w:val="26"/>
          <w:szCs w:val="26"/>
        </w:rPr>
        <w:t xml:space="preserve"> Rubric 1 </w:t>
      </w:r>
      <w:proofErr w:type="spellStart"/>
      <w:r w:rsidRPr="00991E4C">
        <w:rPr>
          <w:sz w:val="26"/>
          <w:szCs w:val="26"/>
        </w:rPr>
        <w:t>hoặc</w:t>
      </w:r>
      <w:proofErr w:type="spellEnd"/>
      <w:r w:rsidRPr="00991E4C">
        <w:rPr>
          <w:sz w:val="26"/>
          <w:szCs w:val="26"/>
        </w:rPr>
        <w:t xml:space="preserve"> 2 </w:t>
      </w:r>
      <w:proofErr w:type="spellStart"/>
      <w:r w:rsidRPr="00991E4C">
        <w:rPr>
          <w:sz w:val="26"/>
          <w:szCs w:val="26"/>
        </w:rPr>
        <w:t>tùy</w:t>
      </w:r>
      <w:proofErr w:type="spellEnd"/>
      <w:r w:rsidRPr="00991E4C">
        <w:rPr>
          <w:sz w:val="26"/>
          <w:szCs w:val="26"/>
        </w:rPr>
        <w:t xml:space="preserve"> </w:t>
      </w:r>
      <w:proofErr w:type="spellStart"/>
      <w:r w:rsidRPr="00991E4C">
        <w:rPr>
          <w:sz w:val="26"/>
          <w:szCs w:val="26"/>
        </w:rPr>
        <w:t>thuộc</w:t>
      </w:r>
      <w:proofErr w:type="spellEnd"/>
      <w:r w:rsidRPr="00991E4C">
        <w:rPr>
          <w:sz w:val="26"/>
          <w:szCs w:val="26"/>
        </w:rPr>
        <w:t xml:space="preserve"> </w:t>
      </w:r>
      <w:proofErr w:type="spellStart"/>
      <w:r w:rsidRPr="00991E4C">
        <w:rPr>
          <w:sz w:val="26"/>
          <w:szCs w:val="26"/>
        </w:rPr>
        <w:t>vào</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phần</w:t>
      </w:r>
      <w:proofErr w:type="spellEnd"/>
      <w:r w:rsidRPr="00991E4C">
        <w:rPr>
          <w:sz w:val="26"/>
          <w:szCs w:val="26"/>
        </w:rPr>
        <w:t xml:space="preserve"> </w:t>
      </w:r>
      <w:proofErr w:type="spellStart"/>
      <w:r w:rsidRPr="00991E4C">
        <w:rPr>
          <w:sz w:val="26"/>
          <w:szCs w:val="26"/>
        </w:rPr>
        <w:t>lý</w:t>
      </w:r>
      <w:proofErr w:type="spellEnd"/>
      <w:r w:rsidRPr="00991E4C">
        <w:rPr>
          <w:sz w:val="26"/>
          <w:szCs w:val="26"/>
        </w:rPr>
        <w:t xml:space="preserve"> </w:t>
      </w:r>
      <w:proofErr w:type="spellStart"/>
      <w:r w:rsidRPr="00991E4C">
        <w:rPr>
          <w:sz w:val="26"/>
          <w:szCs w:val="26"/>
        </w:rPr>
        <w:t>thuyết</w:t>
      </w:r>
      <w:proofErr w:type="spellEnd"/>
      <w:r w:rsidRPr="00991E4C">
        <w:rPr>
          <w:sz w:val="26"/>
          <w:szCs w:val="26"/>
        </w:rPr>
        <w:t xml:space="preserve"> hay </w:t>
      </w:r>
      <w:proofErr w:type="spellStart"/>
      <w:r w:rsidRPr="00991E4C">
        <w:rPr>
          <w:sz w:val="26"/>
          <w:szCs w:val="26"/>
        </w:rPr>
        <w:t>đồ</w:t>
      </w:r>
      <w:proofErr w:type="spellEnd"/>
      <w:r w:rsidRPr="00991E4C">
        <w:rPr>
          <w:sz w:val="26"/>
          <w:szCs w:val="26"/>
        </w:rPr>
        <w:t xml:space="preserve"> </w:t>
      </w:r>
      <w:proofErr w:type="spellStart"/>
      <w:r w:rsidRPr="00991E4C">
        <w:rPr>
          <w:sz w:val="26"/>
          <w:szCs w:val="26"/>
        </w:rPr>
        <w:t>án</w:t>
      </w:r>
      <w:proofErr w:type="spellEnd"/>
      <w:r w:rsidRPr="00991E4C">
        <w:rPr>
          <w:sz w:val="26"/>
          <w:szCs w:val="26"/>
        </w:rPr>
        <w:t>.</w:t>
      </w:r>
    </w:p>
    <w:p w14:paraId="70B31A40" w14:textId="49A1B0AC" w:rsidR="003E5F2D" w:rsidRPr="00991E4C" w:rsidRDefault="004F18A6" w:rsidP="004F18A6">
      <w:pPr>
        <w:pStyle w:val="NormalWeb"/>
        <w:shd w:val="clear" w:color="auto" w:fill="FFFFFF"/>
        <w:spacing w:line="360" w:lineRule="auto"/>
        <w:ind w:firstLine="360"/>
        <w:jc w:val="both"/>
        <w:textAlignment w:val="baseline"/>
        <w:rPr>
          <w:b/>
          <w:bCs/>
          <w:sz w:val="26"/>
          <w:szCs w:val="26"/>
        </w:rPr>
      </w:pPr>
      <w:r w:rsidRPr="00991E4C">
        <w:rPr>
          <w:b/>
          <w:bCs/>
          <w:sz w:val="26"/>
          <w:szCs w:val="26"/>
        </w:rPr>
        <w:t xml:space="preserve">2. </w:t>
      </w:r>
      <w:proofErr w:type="spellStart"/>
      <w:r w:rsidR="003E5F2D" w:rsidRPr="00991E4C">
        <w:rPr>
          <w:b/>
          <w:bCs/>
          <w:sz w:val="26"/>
          <w:szCs w:val="26"/>
        </w:rPr>
        <w:t>Đánh</w:t>
      </w:r>
      <w:proofErr w:type="spellEnd"/>
      <w:r w:rsidR="003E5F2D" w:rsidRPr="00991E4C">
        <w:rPr>
          <w:b/>
          <w:bCs/>
          <w:sz w:val="26"/>
          <w:szCs w:val="26"/>
        </w:rPr>
        <w:t xml:space="preserve"> </w:t>
      </w:r>
      <w:proofErr w:type="spellStart"/>
      <w:r w:rsidR="003E5F2D" w:rsidRPr="00991E4C">
        <w:rPr>
          <w:b/>
          <w:bCs/>
          <w:sz w:val="26"/>
          <w:szCs w:val="26"/>
        </w:rPr>
        <w:t>giá</w:t>
      </w:r>
      <w:proofErr w:type="spellEnd"/>
      <w:r w:rsidR="003E5F2D" w:rsidRPr="00991E4C">
        <w:rPr>
          <w:b/>
          <w:bCs/>
          <w:sz w:val="26"/>
          <w:szCs w:val="26"/>
        </w:rPr>
        <w:t xml:space="preserve"> </w:t>
      </w:r>
      <w:proofErr w:type="spellStart"/>
      <w:r w:rsidR="003E5F2D" w:rsidRPr="00991E4C">
        <w:rPr>
          <w:b/>
          <w:bCs/>
          <w:sz w:val="26"/>
          <w:szCs w:val="26"/>
        </w:rPr>
        <w:t>bài</w:t>
      </w:r>
      <w:proofErr w:type="spellEnd"/>
      <w:r w:rsidR="003E5F2D" w:rsidRPr="00991E4C">
        <w:rPr>
          <w:b/>
          <w:bCs/>
          <w:sz w:val="26"/>
          <w:szCs w:val="26"/>
        </w:rPr>
        <w:t xml:space="preserve"> </w:t>
      </w:r>
      <w:proofErr w:type="spellStart"/>
      <w:r w:rsidR="003E5F2D" w:rsidRPr="00991E4C">
        <w:rPr>
          <w:b/>
          <w:bCs/>
          <w:sz w:val="26"/>
          <w:szCs w:val="26"/>
        </w:rPr>
        <w:t>tập</w:t>
      </w:r>
      <w:proofErr w:type="spellEnd"/>
      <w:r w:rsidR="003E5F2D" w:rsidRPr="00991E4C">
        <w:rPr>
          <w:b/>
          <w:bCs/>
          <w:sz w:val="26"/>
          <w:szCs w:val="26"/>
        </w:rPr>
        <w:t xml:space="preserve"> (Work </w:t>
      </w:r>
      <w:proofErr w:type="spellStart"/>
      <w:r w:rsidR="003E5F2D" w:rsidRPr="00991E4C">
        <w:rPr>
          <w:b/>
          <w:bCs/>
          <w:sz w:val="26"/>
          <w:szCs w:val="26"/>
        </w:rPr>
        <w:t>Assigment</w:t>
      </w:r>
      <w:proofErr w:type="spellEnd"/>
      <w:r w:rsidR="003E5F2D" w:rsidRPr="00991E4C">
        <w:rPr>
          <w:b/>
          <w:bCs/>
          <w:sz w:val="26"/>
          <w:szCs w:val="26"/>
        </w:rPr>
        <w:t>)</w:t>
      </w:r>
    </w:p>
    <w:p w14:paraId="2202F274" w14:textId="77777777" w:rsidR="003E5F2D" w:rsidRPr="00991E4C" w:rsidRDefault="003E5F2D" w:rsidP="004F18A6">
      <w:pPr>
        <w:pStyle w:val="NormalWeb"/>
        <w:shd w:val="clear" w:color="auto" w:fill="FFFFFF"/>
        <w:spacing w:line="360" w:lineRule="auto"/>
        <w:ind w:firstLine="360"/>
        <w:jc w:val="both"/>
        <w:textAlignment w:val="baseline"/>
        <w:rPr>
          <w:sz w:val="26"/>
          <w:szCs w:val="26"/>
        </w:rPr>
      </w:pPr>
      <w:proofErr w:type="spellStart"/>
      <w:r w:rsidRPr="00991E4C">
        <w:rPr>
          <w:sz w:val="26"/>
          <w:szCs w:val="26"/>
        </w:rPr>
        <w:t>Người</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được</w:t>
      </w:r>
      <w:proofErr w:type="spellEnd"/>
      <w:r w:rsidRPr="00991E4C">
        <w:rPr>
          <w:sz w:val="26"/>
          <w:szCs w:val="26"/>
        </w:rPr>
        <w:t xml:space="preserve"> </w:t>
      </w:r>
      <w:proofErr w:type="spellStart"/>
      <w:r w:rsidRPr="00991E4C">
        <w:rPr>
          <w:sz w:val="26"/>
          <w:szCs w:val="26"/>
        </w:rPr>
        <w:t>yêu</w:t>
      </w:r>
      <w:proofErr w:type="spellEnd"/>
      <w:r w:rsidRPr="00991E4C">
        <w:rPr>
          <w:sz w:val="26"/>
          <w:szCs w:val="26"/>
        </w:rPr>
        <w:t xml:space="preserve"> </w:t>
      </w:r>
      <w:proofErr w:type="spellStart"/>
      <w:r w:rsidRPr="00991E4C">
        <w:rPr>
          <w:sz w:val="26"/>
          <w:szCs w:val="26"/>
        </w:rPr>
        <w:t>cầu</w:t>
      </w:r>
      <w:proofErr w:type="spellEnd"/>
      <w:r w:rsidRPr="00991E4C">
        <w:rPr>
          <w:sz w:val="26"/>
          <w:szCs w:val="26"/>
        </w:rPr>
        <w:t xml:space="preserve"> </w:t>
      </w:r>
      <w:proofErr w:type="spellStart"/>
      <w:r w:rsidRPr="00991E4C">
        <w:rPr>
          <w:sz w:val="26"/>
          <w:szCs w:val="26"/>
        </w:rPr>
        <w:t>thực</w:t>
      </w:r>
      <w:proofErr w:type="spellEnd"/>
      <w:r w:rsidRPr="00991E4C">
        <w:rPr>
          <w:sz w:val="26"/>
          <w:szCs w:val="26"/>
        </w:rPr>
        <w:t xml:space="preserve"> </w:t>
      </w:r>
      <w:proofErr w:type="spellStart"/>
      <w:r w:rsidRPr="00991E4C">
        <w:rPr>
          <w:sz w:val="26"/>
          <w:szCs w:val="26"/>
        </w:rPr>
        <w:t>hiện</w:t>
      </w:r>
      <w:proofErr w:type="spellEnd"/>
      <w:r w:rsidRPr="00991E4C">
        <w:rPr>
          <w:sz w:val="26"/>
          <w:szCs w:val="26"/>
        </w:rPr>
        <w:t xml:space="preserve"> </w:t>
      </w:r>
      <w:proofErr w:type="spellStart"/>
      <w:r w:rsidRPr="00991E4C">
        <w:rPr>
          <w:sz w:val="26"/>
          <w:szCs w:val="26"/>
        </w:rPr>
        <w:t>một</w:t>
      </w:r>
      <w:proofErr w:type="spellEnd"/>
      <w:r w:rsidRPr="00991E4C">
        <w:rPr>
          <w:sz w:val="26"/>
          <w:szCs w:val="26"/>
        </w:rPr>
        <w:t xml:space="preserve"> </w:t>
      </w:r>
      <w:proofErr w:type="spellStart"/>
      <w:r w:rsidRPr="00991E4C">
        <w:rPr>
          <w:sz w:val="26"/>
          <w:szCs w:val="26"/>
        </w:rPr>
        <w:t>số</w:t>
      </w:r>
      <w:proofErr w:type="spellEnd"/>
      <w:r w:rsidRPr="00991E4C">
        <w:rPr>
          <w:sz w:val="26"/>
          <w:szCs w:val="26"/>
        </w:rPr>
        <w:t xml:space="preserve"> </w:t>
      </w:r>
      <w:proofErr w:type="spellStart"/>
      <w:r w:rsidRPr="00991E4C">
        <w:rPr>
          <w:sz w:val="26"/>
          <w:szCs w:val="26"/>
        </w:rPr>
        <w:t>nội</w:t>
      </w:r>
      <w:proofErr w:type="spellEnd"/>
      <w:r w:rsidRPr="00991E4C">
        <w:rPr>
          <w:sz w:val="26"/>
          <w:szCs w:val="26"/>
        </w:rPr>
        <w:t xml:space="preserve"> dung </w:t>
      </w:r>
      <w:proofErr w:type="spellStart"/>
      <w:r w:rsidRPr="00991E4C">
        <w:rPr>
          <w:sz w:val="26"/>
          <w:szCs w:val="26"/>
        </w:rPr>
        <w:t>liên</w:t>
      </w:r>
      <w:proofErr w:type="spellEnd"/>
      <w:r w:rsidRPr="00991E4C">
        <w:rPr>
          <w:sz w:val="26"/>
          <w:szCs w:val="26"/>
        </w:rPr>
        <w:t xml:space="preserve"> </w:t>
      </w:r>
      <w:proofErr w:type="spellStart"/>
      <w:r w:rsidRPr="00991E4C">
        <w:rPr>
          <w:sz w:val="26"/>
          <w:szCs w:val="26"/>
        </w:rPr>
        <w:t>quan</w:t>
      </w:r>
      <w:proofErr w:type="spellEnd"/>
      <w:r w:rsidRPr="00991E4C">
        <w:rPr>
          <w:sz w:val="26"/>
          <w:szCs w:val="26"/>
        </w:rPr>
        <w:t xml:space="preserve"> </w:t>
      </w:r>
      <w:proofErr w:type="spellStart"/>
      <w:r w:rsidRPr="00991E4C">
        <w:rPr>
          <w:sz w:val="26"/>
          <w:szCs w:val="26"/>
        </w:rPr>
        <w:t>đến</w:t>
      </w:r>
      <w:proofErr w:type="spellEnd"/>
      <w:r w:rsidRPr="00991E4C">
        <w:rPr>
          <w:sz w:val="26"/>
          <w:szCs w:val="26"/>
        </w:rPr>
        <w:t xml:space="preserve"> </w:t>
      </w:r>
      <w:proofErr w:type="spellStart"/>
      <w:r w:rsidRPr="00991E4C">
        <w:rPr>
          <w:sz w:val="26"/>
          <w:szCs w:val="26"/>
        </w:rPr>
        <w:t>bài</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trong</w:t>
      </w:r>
      <w:proofErr w:type="spellEnd"/>
      <w:r w:rsidRPr="00991E4C">
        <w:rPr>
          <w:sz w:val="26"/>
          <w:szCs w:val="26"/>
        </w:rPr>
        <w:t xml:space="preserve"> </w:t>
      </w:r>
      <w:proofErr w:type="spellStart"/>
      <w:r w:rsidRPr="00991E4C">
        <w:rPr>
          <w:sz w:val="26"/>
          <w:szCs w:val="26"/>
        </w:rPr>
        <w:t>giờ</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hoặc</w:t>
      </w:r>
      <w:proofErr w:type="spellEnd"/>
      <w:r w:rsidRPr="00991E4C">
        <w:rPr>
          <w:sz w:val="26"/>
          <w:szCs w:val="26"/>
        </w:rPr>
        <w:t xml:space="preserve"> </w:t>
      </w:r>
      <w:proofErr w:type="spellStart"/>
      <w:r w:rsidRPr="00991E4C">
        <w:rPr>
          <w:sz w:val="26"/>
          <w:szCs w:val="26"/>
        </w:rPr>
        <w:t>sau</w:t>
      </w:r>
      <w:proofErr w:type="spellEnd"/>
      <w:r w:rsidRPr="00991E4C">
        <w:rPr>
          <w:sz w:val="26"/>
          <w:szCs w:val="26"/>
        </w:rPr>
        <w:t xml:space="preserve"> </w:t>
      </w:r>
      <w:proofErr w:type="spellStart"/>
      <w:r w:rsidRPr="00991E4C">
        <w:rPr>
          <w:sz w:val="26"/>
          <w:szCs w:val="26"/>
        </w:rPr>
        <w:t>giờ</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trên</w:t>
      </w:r>
      <w:proofErr w:type="spellEnd"/>
      <w:r w:rsidRPr="00991E4C">
        <w:rPr>
          <w:sz w:val="26"/>
          <w:szCs w:val="26"/>
        </w:rPr>
        <w:t xml:space="preserve"> </w:t>
      </w:r>
      <w:proofErr w:type="spellStart"/>
      <w:r w:rsidRPr="00991E4C">
        <w:rPr>
          <w:sz w:val="26"/>
          <w:szCs w:val="26"/>
        </w:rPr>
        <w:t>lớp</w:t>
      </w:r>
      <w:proofErr w:type="spellEnd"/>
      <w:r w:rsidRPr="00991E4C">
        <w:rPr>
          <w:sz w:val="26"/>
          <w:szCs w:val="26"/>
        </w:rPr>
        <w:t xml:space="preserve">. </w:t>
      </w:r>
      <w:proofErr w:type="spellStart"/>
      <w:r w:rsidRPr="00991E4C">
        <w:rPr>
          <w:sz w:val="26"/>
          <w:szCs w:val="26"/>
        </w:rPr>
        <w:t>Các</w:t>
      </w:r>
      <w:proofErr w:type="spellEnd"/>
      <w:r w:rsidRPr="00991E4C">
        <w:rPr>
          <w:sz w:val="26"/>
          <w:szCs w:val="26"/>
        </w:rPr>
        <w:t xml:space="preserve"> </w:t>
      </w:r>
      <w:proofErr w:type="spellStart"/>
      <w:r w:rsidRPr="00991E4C">
        <w:rPr>
          <w:sz w:val="26"/>
          <w:szCs w:val="26"/>
        </w:rPr>
        <w:t>bài</w:t>
      </w:r>
      <w:proofErr w:type="spellEnd"/>
      <w:r w:rsidRPr="00991E4C">
        <w:rPr>
          <w:sz w:val="26"/>
          <w:szCs w:val="26"/>
        </w:rPr>
        <w:t xml:space="preserve"> </w:t>
      </w:r>
      <w:proofErr w:type="spellStart"/>
      <w:r w:rsidRPr="00991E4C">
        <w:rPr>
          <w:sz w:val="26"/>
          <w:szCs w:val="26"/>
        </w:rPr>
        <w:t>tập</w:t>
      </w:r>
      <w:proofErr w:type="spellEnd"/>
      <w:r w:rsidRPr="00991E4C">
        <w:rPr>
          <w:sz w:val="26"/>
          <w:szCs w:val="26"/>
        </w:rPr>
        <w:t xml:space="preserve"> </w:t>
      </w:r>
      <w:proofErr w:type="spellStart"/>
      <w:r w:rsidRPr="00991E4C">
        <w:rPr>
          <w:sz w:val="26"/>
          <w:szCs w:val="26"/>
        </w:rPr>
        <w:t>này</w:t>
      </w:r>
      <w:proofErr w:type="spellEnd"/>
      <w:r w:rsidRPr="00991E4C">
        <w:rPr>
          <w:sz w:val="26"/>
          <w:szCs w:val="26"/>
        </w:rPr>
        <w:t xml:space="preserve"> </w:t>
      </w:r>
      <w:proofErr w:type="spellStart"/>
      <w:r w:rsidRPr="00991E4C">
        <w:rPr>
          <w:sz w:val="26"/>
          <w:szCs w:val="26"/>
        </w:rPr>
        <w:t>có</w:t>
      </w:r>
      <w:proofErr w:type="spellEnd"/>
      <w:r w:rsidRPr="00991E4C">
        <w:rPr>
          <w:sz w:val="26"/>
          <w:szCs w:val="26"/>
        </w:rPr>
        <w:t xml:space="preserve"> </w:t>
      </w:r>
      <w:proofErr w:type="spellStart"/>
      <w:r w:rsidRPr="00991E4C">
        <w:rPr>
          <w:sz w:val="26"/>
          <w:szCs w:val="26"/>
        </w:rPr>
        <w:t>thể</w:t>
      </w:r>
      <w:proofErr w:type="spellEnd"/>
      <w:r w:rsidRPr="00991E4C">
        <w:rPr>
          <w:sz w:val="26"/>
          <w:szCs w:val="26"/>
        </w:rPr>
        <w:t xml:space="preserve"> </w:t>
      </w:r>
      <w:proofErr w:type="spellStart"/>
      <w:r w:rsidRPr="00991E4C">
        <w:rPr>
          <w:sz w:val="26"/>
          <w:szCs w:val="26"/>
        </w:rPr>
        <w:t>được</w:t>
      </w:r>
      <w:proofErr w:type="spellEnd"/>
      <w:r w:rsidRPr="00991E4C">
        <w:rPr>
          <w:sz w:val="26"/>
          <w:szCs w:val="26"/>
        </w:rPr>
        <w:t xml:space="preserve"> </w:t>
      </w:r>
      <w:proofErr w:type="spellStart"/>
      <w:r w:rsidRPr="00991E4C">
        <w:rPr>
          <w:sz w:val="26"/>
          <w:szCs w:val="26"/>
        </w:rPr>
        <w:t>thực</w:t>
      </w:r>
      <w:proofErr w:type="spellEnd"/>
      <w:r w:rsidRPr="00991E4C">
        <w:rPr>
          <w:sz w:val="26"/>
          <w:szCs w:val="26"/>
        </w:rPr>
        <w:t xml:space="preserve"> </w:t>
      </w:r>
      <w:proofErr w:type="spellStart"/>
      <w:r w:rsidRPr="00991E4C">
        <w:rPr>
          <w:sz w:val="26"/>
          <w:szCs w:val="26"/>
        </w:rPr>
        <w:t>hiện</w:t>
      </w:r>
      <w:proofErr w:type="spellEnd"/>
      <w:r w:rsidRPr="00991E4C">
        <w:rPr>
          <w:sz w:val="26"/>
          <w:szCs w:val="26"/>
        </w:rPr>
        <w:t xml:space="preserve"> </w:t>
      </w:r>
      <w:proofErr w:type="spellStart"/>
      <w:r w:rsidRPr="00991E4C">
        <w:rPr>
          <w:sz w:val="26"/>
          <w:szCs w:val="26"/>
        </w:rPr>
        <w:t>bởi</w:t>
      </w:r>
      <w:proofErr w:type="spellEnd"/>
      <w:r w:rsidRPr="00991E4C">
        <w:rPr>
          <w:sz w:val="26"/>
          <w:szCs w:val="26"/>
        </w:rPr>
        <w:t xml:space="preserve"> </w:t>
      </w:r>
      <w:proofErr w:type="spellStart"/>
      <w:r w:rsidRPr="00991E4C">
        <w:rPr>
          <w:sz w:val="26"/>
          <w:szCs w:val="26"/>
        </w:rPr>
        <w:t>cá</w:t>
      </w:r>
      <w:proofErr w:type="spellEnd"/>
      <w:r w:rsidRPr="00991E4C">
        <w:rPr>
          <w:sz w:val="26"/>
          <w:szCs w:val="26"/>
        </w:rPr>
        <w:t xml:space="preserve"> </w:t>
      </w:r>
      <w:proofErr w:type="spellStart"/>
      <w:r w:rsidRPr="00991E4C">
        <w:rPr>
          <w:sz w:val="26"/>
          <w:szCs w:val="26"/>
        </w:rPr>
        <w:t>nhân</w:t>
      </w:r>
      <w:proofErr w:type="spellEnd"/>
      <w:r w:rsidRPr="00991E4C">
        <w:rPr>
          <w:sz w:val="26"/>
          <w:szCs w:val="26"/>
        </w:rPr>
        <w:t xml:space="preserve"> </w:t>
      </w:r>
      <w:proofErr w:type="spellStart"/>
      <w:r w:rsidRPr="00991E4C">
        <w:rPr>
          <w:sz w:val="26"/>
          <w:szCs w:val="26"/>
        </w:rPr>
        <w:t>hoặc</w:t>
      </w:r>
      <w:proofErr w:type="spellEnd"/>
      <w:r w:rsidRPr="00991E4C">
        <w:rPr>
          <w:sz w:val="26"/>
          <w:szCs w:val="26"/>
        </w:rPr>
        <w:t xml:space="preserve"> </w:t>
      </w:r>
      <w:proofErr w:type="spellStart"/>
      <w:r w:rsidRPr="00991E4C">
        <w:rPr>
          <w:sz w:val="26"/>
          <w:szCs w:val="26"/>
        </w:rPr>
        <w:t>nhóm</w:t>
      </w:r>
      <w:proofErr w:type="spellEnd"/>
      <w:r w:rsidRPr="00991E4C">
        <w:rPr>
          <w:sz w:val="26"/>
          <w:szCs w:val="26"/>
        </w:rPr>
        <w:t xml:space="preserve"> </w:t>
      </w:r>
      <w:proofErr w:type="spellStart"/>
      <w:r w:rsidRPr="00991E4C">
        <w:rPr>
          <w:sz w:val="26"/>
          <w:szCs w:val="26"/>
        </w:rPr>
        <w:t>và</w:t>
      </w:r>
      <w:proofErr w:type="spellEnd"/>
      <w:r w:rsidRPr="00991E4C">
        <w:rPr>
          <w:sz w:val="26"/>
          <w:szCs w:val="26"/>
        </w:rPr>
        <w:t xml:space="preserve"> </w:t>
      </w:r>
      <w:proofErr w:type="spellStart"/>
      <w:r w:rsidRPr="00991E4C">
        <w:rPr>
          <w:sz w:val="26"/>
          <w:szCs w:val="26"/>
        </w:rPr>
        <w:t>được</w:t>
      </w:r>
      <w:proofErr w:type="spellEnd"/>
      <w:r w:rsidRPr="00991E4C">
        <w:rPr>
          <w:sz w:val="26"/>
          <w:szCs w:val="26"/>
        </w:rPr>
        <w:t xml:space="preserve"> </w:t>
      </w:r>
      <w:proofErr w:type="spellStart"/>
      <w:r w:rsidRPr="00991E4C">
        <w:rPr>
          <w:sz w:val="26"/>
          <w:szCs w:val="26"/>
        </w:rPr>
        <w:t>đánh</w:t>
      </w:r>
      <w:proofErr w:type="spellEnd"/>
      <w:r w:rsidRPr="00991E4C">
        <w:rPr>
          <w:sz w:val="26"/>
          <w:szCs w:val="26"/>
        </w:rPr>
        <w:t xml:space="preserve"> </w:t>
      </w:r>
      <w:proofErr w:type="spellStart"/>
      <w:r w:rsidRPr="00991E4C">
        <w:rPr>
          <w:sz w:val="26"/>
          <w:szCs w:val="26"/>
        </w:rPr>
        <w:t>giá</w:t>
      </w:r>
      <w:proofErr w:type="spellEnd"/>
      <w:r w:rsidRPr="00991E4C">
        <w:rPr>
          <w:sz w:val="26"/>
          <w:szCs w:val="26"/>
        </w:rPr>
        <w:t xml:space="preserve"> </w:t>
      </w:r>
      <w:proofErr w:type="spellStart"/>
      <w:r w:rsidRPr="00991E4C">
        <w:rPr>
          <w:sz w:val="26"/>
          <w:szCs w:val="26"/>
        </w:rPr>
        <w:t>theo</w:t>
      </w:r>
      <w:proofErr w:type="spellEnd"/>
      <w:r w:rsidRPr="00991E4C">
        <w:rPr>
          <w:sz w:val="26"/>
          <w:szCs w:val="26"/>
        </w:rPr>
        <w:t xml:space="preserve"> </w:t>
      </w:r>
      <w:proofErr w:type="spellStart"/>
      <w:r w:rsidRPr="00991E4C">
        <w:rPr>
          <w:sz w:val="26"/>
          <w:szCs w:val="26"/>
        </w:rPr>
        <w:t>các</w:t>
      </w:r>
      <w:proofErr w:type="spellEnd"/>
      <w:r w:rsidRPr="00991E4C">
        <w:rPr>
          <w:sz w:val="26"/>
          <w:szCs w:val="26"/>
        </w:rPr>
        <w:t xml:space="preserve"> </w:t>
      </w:r>
      <w:proofErr w:type="spellStart"/>
      <w:r w:rsidRPr="00991E4C">
        <w:rPr>
          <w:sz w:val="26"/>
          <w:szCs w:val="26"/>
        </w:rPr>
        <w:t>tiêu</w:t>
      </w:r>
      <w:proofErr w:type="spellEnd"/>
      <w:r w:rsidRPr="00991E4C">
        <w:rPr>
          <w:sz w:val="26"/>
          <w:szCs w:val="26"/>
        </w:rPr>
        <w:t xml:space="preserve"> </w:t>
      </w:r>
      <w:proofErr w:type="spellStart"/>
      <w:r w:rsidRPr="00991E4C">
        <w:rPr>
          <w:sz w:val="26"/>
          <w:szCs w:val="26"/>
        </w:rPr>
        <w:t>chí</w:t>
      </w:r>
      <w:proofErr w:type="spellEnd"/>
      <w:r w:rsidRPr="00991E4C">
        <w:rPr>
          <w:sz w:val="26"/>
          <w:szCs w:val="26"/>
        </w:rPr>
        <w:t xml:space="preserve"> </w:t>
      </w:r>
      <w:proofErr w:type="spellStart"/>
      <w:r w:rsidRPr="00991E4C">
        <w:rPr>
          <w:sz w:val="26"/>
          <w:szCs w:val="26"/>
        </w:rPr>
        <w:t>cụ</w:t>
      </w:r>
      <w:proofErr w:type="spellEnd"/>
      <w:r w:rsidRPr="00991E4C">
        <w:rPr>
          <w:sz w:val="26"/>
          <w:szCs w:val="26"/>
        </w:rPr>
        <w:t xml:space="preserve"> </w:t>
      </w:r>
      <w:proofErr w:type="spellStart"/>
      <w:r w:rsidRPr="00991E4C">
        <w:rPr>
          <w:sz w:val="26"/>
          <w:szCs w:val="26"/>
        </w:rPr>
        <w:t>thể</w:t>
      </w:r>
      <w:proofErr w:type="spellEnd"/>
      <w:r w:rsidRPr="00991E4C">
        <w:rPr>
          <w:sz w:val="26"/>
          <w:szCs w:val="26"/>
        </w:rPr>
        <w:t xml:space="preserve"> </w:t>
      </w:r>
      <w:proofErr w:type="spellStart"/>
      <w:r w:rsidRPr="00991E4C">
        <w:rPr>
          <w:sz w:val="26"/>
          <w:szCs w:val="26"/>
        </w:rPr>
        <w:t>trong</w:t>
      </w:r>
      <w:proofErr w:type="spellEnd"/>
      <w:r w:rsidRPr="00991E4C">
        <w:rPr>
          <w:sz w:val="26"/>
          <w:szCs w:val="26"/>
        </w:rPr>
        <w:t xml:space="preserve"> Rubric 3.</w:t>
      </w:r>
    </w:p>
    <w:p w14:paraId="661C0083" w14:textId="77777777" w:rsidR="003E5F2D" w:rsidRPr="00991E4C" w:rsidRDefault="003E5F2D" w:rsidP="004F18A6">
      <w:pPr>
        <w:pStyle w:val="NormalWeb"/>
        <w:shd w:val="clear" w:color="auto" w:fill="FFFFFF"/>
        <w:spacing w:line="360" w:lineRule="auto"/>
        <w:ind w:firstLine="360"/>
        <w:jc w:val="both"/>
        <w:textAlignment w:val="baseline"/>
        <w:rPr>
          <w:sz w:val="26"/>
          <w:szCs w:val="26"/>
        </w:rPr>
      </w:pPr>
      <w:r w:rsidRPr="00991E4C">
        <w:rPr>
          <w:b/>
          <w:bCs/>
          <w:sz w:val="26"/>
          <w:szCs w:val="26"/>
        </w:rPr>
        <w:t xml:space="preserve">3. </w:t>
      </w:r>
      <w:proofErr w:type="spellStart"/>
      <w:r w:rsidRPr="00991E4C">
        <w:rPr>
          <w:b/>
          <w:bCs/>
          <w:sz w:val="26"/>
          <w:szCs w:val="26"/>
        </w:rPr>
        <w:t>Đánh</w:t>
      </w:r>
      <w:proofErr w:type="spellEnd"/>
      <w:r w:rsidRPr="00991E4C">
        <w:rPr>
          <w:b/>
          <w:bCs/>
          <w:sz w:val="26"/>
          <w:szCs w:val="26"/>
        </w:rPr>
        <w:t xml:space="preserve"> </w:t>
      </w:r>
      <w:proofErr w:type="spellStart"/>
      <w:r w:rsidRPr="00991E4C">
        <w:rPr>
          <w:b/>
          <w:bCs/>
          <w:sz w:val="26"/>
          <w:szCs w:val="26"/>
        </w:rPr>
        <w:t>giá</w:t>
      </w:r>
      <w:proofErr w:type="spellEnd"/>
      <w:r w:rsidRPr="00991E4C">
        <w:rPr>
          <w:b/>
          <w:bCs/>
          <w:sz w:val="26"/>
          <w:szCs w:val="26"/>
        </w:rPr>
        <w:t xml:space="preserve"> </w:t>
      </w:r>
      <w:proofErr w:type="spellStart"/>
      <w:r w:rsidRPr="00991E4C">
        <w:rPr>
          <w:b/>
          <w:bCs/>
          <w:sz w:val="26"/>
          <w:szCs w:val="26"/>
        </w:rPr>
        <w:t>thuyết</w:t>
      </w:r>
      <w:proofErr w:type="spellEnd"/>
      <w:r w:rsidRPr="00991E4C">
        <w:rPr>
          <w:b/>
          <w:bCs/>
          <w:sz w:val="26"/>
          <w:szCs w:val="26"/>
        </w:rPr>
        <w:t xml:space="preserve"> </w:t>
      </w:r>
      <w:proofErr w:type="spellStart"/>
      <w:r w:rsidRPr="00991E4C">
        <w:rPr>
          <w:b/>
          <w:bCs/>
          <w:sz w:val="26"/>
          <w:szCs w:val="26"/>
        </w:rPr>
        <w:t>trình</w:t>
      </w:r>
      <w:proofErr w:type="spellEnd"/>
      <w:r w:rsidRPr="00991E4C">
        <w:rPr>
          <w:b/>
          <w:bCs/>
          <w:sz w:val="26"/>
          <w:szCs w:val="26"/>
        </w:rPr>
        <w:t xml:space="preserve"> (Oral </w:t>
      </w:r>
      <w:proofErr w:type="spellStart"/>
      <w:r w:rsidRPr="00991E4C">
        <w:rPr>
          <w:b/>
          <w:bCs/>
          <w:sz w:val="26"/>
          <w:szCs w:val="26"/>
        </w:rPr>
        <w:t>Presentaion</w:t>
      </w:r>
      <w:proofErr w:type="spellEnd"/>
      <w:r w:rsidRPr="00991E4C">
        <w:rPr>
          <w:b/>
          <w:bCs/>
          <w:sz w:val="26"/>
          <w:szCs w:val="26"/>
        </w:rPr>
        <w:t>)</w:t>
      </w:r>
    </w:p>
    <w:p w14:paraId="5B4CA084" w14:textId="4EBC3145" w:rsidR="003E5F2D" w:rsidRPr="00991E4C" w:rsidRDefault="003E5F2D" w:rsidP="004F18A6">
      <w:pPr>
        <w:pStyle w:val="NormalWeb"/>
        <w:shd w:val="clear" w:color="auto" w:fill="FFFFFF"/>
        <w:spacing w:line="360" w:lineRule="auto"/>
        <w:ind w:firstLine="360"/>
        <w:jc w:val="both"/>
        <w:textAlignment w:val="baseline"/>
        <w:rPr>
          <w:sz w:val="26"/>
          <w:szCs w:val="26"/>
        </w:rPr>
      </w:pPr>
      <w:proofErr w:type="spellStart"/>
      <w:r w:rsidRPr="00991E4C">
        <w:rPr>
          <w:sz w:val="26"/>
          <w:szCs w:val="26"/>
        </w:rPr>
        <w:t>Trong</w:t>
      </w:r>
      <w:proofErr w:type="spellEnd"/>
      <w:r w:rsidRPr="00991E4C">
        <w:rPr>
          <w:sz w:val="26"/>
          <w:szCs w:val="26"/>
        </w:rPr>
        <w:t xml:space="preserve"> </w:t>
      </w:r>
      <w:proofErr w:type="spellStart"/>
      <w:r w:rsidRPr="00991E4C">
        <w:rPr>
          <w:sz w:val="26"/>
          <w:szCs w:val="26"/>
        </w:rPr>
        <w:t>một</w:t>
      </w:r>
      <w:proofErr w:type="spellEnd"/>
      <w:r w:rsidRPr="00991E4C">
        <w:rPr>
          <w:sz w:val="26"/>
          <w:szCs w:val="26"/>
        </w:rPr>
        <w:t xml:space="preserve"> </w:t>
      </w:r>
      <w:proofErr w:type="spellStart"/>
      <w:r w:rsidRPr="00991E4C">
        <w:rPr>
          <w:sz w:val="26"/>
          <w:szCs w:val="26"/>
        </w:rPr>
        <w:t>số</w:t>
      </w:r>
      <w:proofErr w:type="spellEnd"/>
      <w:r w:rsidRPr="00991E4C">
        <w:rPr>
          <w:sz w:val="26"/>
          <w:szCs w:val="26"/>
        </w:rPr>
        <w:t xml:space="preserve"> </w:t>
      </w:r>
      <w:proofErr w:type="spellStart"/>
      <w:r w:rsidRPr="00991E4C">
        <w:rPr>
          <w:sz w:val="26"/>
          <w:szCs w:val="26"/>
        </w:rPr>
        <w:t>môn</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thuộc</w:t>
      </w:r>
      <w:proofErr w:type="spellEnd"/>
      <w:r w:rsidRPr="00991E4C">
        <w:rPr>
          <w:sz w:val="26"/>
          <w:szCs w:val="26"/>
        </w:rPr>
        <w:t xml:space="preserve"> </w:t>
      </w:r>
      <w:proofErr w:type="spellStart"/>
      <w:r w:rsidRPr="00991E4C">
        <w:rPr>
          <w:sz w:val="26"/>
          <w:szCs w:val="26"/>
        </w:rPr>
        <w:t>chương</w:t>
      </w:r>
      <w:proofErr w:type="spellEnd"/>
      <w:r w:rsidRPr="00991E4C">
        <w:rPr>
          <w:sz w:val="26"/>
          <w:szCs w:val="26"/>
        </w:rPr>
        <w:t xml:space="preserve"> </w:t>
      </w:r>
      <w:proofErr w:type="spellStart"/>
      <w:r w:rsidRPr="00991E4C">
        <w:rPr>
          <w:sz w:val="26"/>
          <w:szCs w:val="26"/>
        </w:rPr>
        <w:t>trình</w:t>
      </w:r>
      <w:proofErr w:type="spellEnd"/>
      <w:r w:rsidRPr="00991E4C">
        <w:rPr>
          <w:sz w:val="26"/>
          <w:szCs w:val="26"/>
        </w:rPr>
        <w:t xml:space="preserve"> </w:t>
      </w:r>
      <w:proofErr w:type="spellStart"/>
      <w:r w:rsidRPr="00991E4C">
        <w:rPr>
          <w:sz w:val="26"/>
          <w:szCs w:val="26"/>
        </w:rPr>
        <w:t>đào</w:t>
      </w:r>
      <w:proofErr w:type="spellEnd"/>
      <w:r w:rsidRPr="00991E4C">
        <w:rPr>
          <w:sz w:val="26"/>
          <w:szCs w:val="26"/>
        </w:rPr>
        <w:t xml:space="preserve"> </w:t>
      </w:r>
      <w:proofErr w:type="spellStart"/>
      <w:r w:rsidRPr="00991E4C">
        <w:rPr>
          <w:sz w:val="26"/>
          <w:szCs w:val="26"/>
        </w:rPr>
        <w:t>tạo</w:t>
      </w:r>
      <w:proofErr w:type="spellEnd"/>
      <w:r w:rsidRPr="00991E4C">
        <w:rPr>
          <w:sz w:val="26"/>
          <w:szCs w:val="26"/>
        </w:rPr>
        <w:t xml:space="preserve"> </w:t>
      </w:r>
      <w:proofErr w:type="spellStart"/>
      <w:r w:rsidRPr="00991E4C">
        <w:rPr>
          <w:sz w:val="26"/>
          <w:szCs w:val="26"/>
        </w:rPr>
        <w:t>của</w:t>
      </w:r>
      <w:proofErr w:type="spellEnd"/>
      <w:r w:rsidRPr="00991E4C">
        <w:rPr>
          <w:sz w:val="26"/>
          <w:szCs w:val="26"/>
        </w:rPr>
        <w:t xml:space="preserve"> TCE, </w:t>
      </w:r>
      <w:proofErr w:type="spellStart"/>
      <w:r w:rsidRPr="00991E4C">
        <w:rPr>
          <w:sz w:val="26"/>
          <w:szCs w:val="26"/>
        </w:rPr>
        <w:t>sinh</w:t>
      </w:r>
      <w:proofErr w:type="spellEnd"/>
      <w:r w:rsidRPr="00991E4C">
        <w:rPr>
          <w:sz w:val="26"/>
          <w:szCs w:val="26"/>
        </w:rPr>
        <w:t xml:space="preserve"> </w:t>
      </w:r>
      <w:proofErr w:type="spellStart"/>
      <w:r w:rsidRPr="00991E4C">
        <w:rPr>
          <w:sz w:val="26"/>
          <w:szCs w:val="26"/>
        </w:rPr>
        <w:t>viên</w:t>
      </w:r>
      <w:proofErr w:type="spellEnd"/>
      <w:r w:rsidRPr="00991E4C">
        <w:rPr>
          <w:sz w:val="26"/>
          <w:szCs w:val="26"/>
        </w:rPr>
        <w:t xml:space="preserve"> </w:t>
      </w:r>
      <w:proofErr w:type="spellStart"/>
      <w:r w:rsidRPr="00991E4C">
        <w:rPr>
          <w:sz w:val="26"/>
          <w:szCs w:val="26"/>
        </w:rPr>
        <w:t>được</w:t>
      </w:r>
      <w:proofErr w:type="spellEnd"/>
      <w:r w:rsidRPr="00991E4C">
        <w:rPr>
          <w:sz w:val="26"/>
          <w:szCs w:val="26"/>
        </w:rPr>
        <w:t xml:space="preserve"> </w:t>
      </w:r>
      <w:proofErr w:type="spellStart"/>
      <w:r w:rsidRPr="00991E4C">
        <w:rPr>
          <w:sz w:val="26"/>
          <w:szCs w:val="26"/>
        </w:rPr>
        <w:t>yêu</w:t>
      </w:r>
      <w:proofErr w:type="spellEnd"/>
      <w:r w:rsidRPr="00991E4C">
        <w:rPr>
          <w:sz w:val="26"/>
          <w:szCs w:val="26"/>
        </w:rPr>
        <w:t xml:space="preserve"> </w:t>
      </w:r>
      <w:proofErr w:type="spellStart"/>
      <w:r w:rsidRPr="00991E4C">
        <w:rPr>
          <w:sz w:val="26"/>
          <w:szCs w:val="26"/>
        </w:rPr>
        <w:t>cầu</w:t>
      </w:r>
      <w:proofErr w:type="spellEnd"/>
      <w:r w:rsidRPr="00991E4C">
        <w:rPr>
          <w:sz w:val="26"/>
          <w:szCs w:val="26"/>
        </w:rPr>
        <w:t xml:space="preserve"> </w:t>
      </w:r>
      <w:proofErr w:type="spellStart"/>
      <w:r w:rsidRPr="00991E4C">
        <w:rPr>
          <w:sz w:val="26"/>
          <w:szCs w:val="26"/>
        </w:rPr>
        <w:t>làm</w:t>
      </w:r>
      <w:proofErr w:type="spellEnd"/>
      <w:r w:rsidRPr="00991E4C">
        <w:rPr>
          <w:sz w:val="26"/>
          <w:szCs w:val="26"/>
        </w:rPr>
        <w:t xml:space="preserve"> </w:t>
      </w:r>
      <w:proofErr w:type="spellStart"/>
      <w:r w:rsidRPr="00991E4C">
        <w:rPr>
          <w:sz w:val="26"/>
          <w:szCs w:val="26"/>
        </w:rPr>
        <w:t>việc</w:t>
      </w:r>
      <w:proofErr w:type="spellEnd"/>
      <w:r w:rsidRPr="00991E4C">
        <w:rPr>
          <w:sz w:val="26"/>
          <w:szCs w:val="26"/>
        </w:rPr>
        <w:t xml:space="preserve"> </w:t>
      </w:r>
      <w:proofErr w:type="spellStart"/>
      <w:r w:rsidRPr="00991E4C">
        <w:rPr>
          <w:sz w:val="26"/>
          <w:szCs w:val="26"/>
        </w:rPr>
        <w:t>theo</w:t>
      </w:r>
      <w:proofErr w:type="spellEnd"/>
      <w:r w:rsidRPr="00991E4C">
        <w:rPr>
          <w:sz w:val="26"/>
          <w:szCs w:val="26"/>
        </w:rPr>
        <w:t xml:space="preserve"> </w:t>
      </w:r>
      <w:proofErr w:type="spellStart"/>
      <w:r w:rsidRPr="00991E4C">
        <w:rPr>
          <w:sz w:val="26"/>
          <w:szCs w:val="26"/>
        </w:rPr>
        <w:t>nhóm</w:t>
      </w:r>
      <w:proofErr w:type="spellEnd"/>
      <w:r w:rsidRPr="00991E4C">
        <w:rPr>
          <w:sz w:val="26"/>
          <w:szCs w:val="26"/>
        </w:rPr>
        <w:t xml:space="preserve"> </w:t>
      </w:r>
      <w:proofErr w:type="spellStart"/>
      <w:r w:rsidRPr="00991E4C">
        <w:rPr>
          <w:sz w:val="26"/>
          <w:szCs w:val="26"/>
        </w:rPr>
        <w:t>để</w:t>
      </w:r>
      <w:proofErr w:type="spellEnd"/>
      <w:r w:rsidRPr="00991E4C">
        <w:rPr>
          <w:sz w:val="26"/>
          <w:szCs w:val="26"/>
        </w:rPr>
        <w:t xml:space="preserve"> </w:t>
      </w:r>
      <w:proofErr w:type="spellStart"/>
      <w:r w:rsidRPr="00991E4C">
        <w:rPr>
          <w:sz w:val="26"/>
          <w:szCs w:val="26"/>
        </w:rPr>
        <w:t>giải</w:t>
      </w:r>
      <w:proofErr w:type="spellEnd"/>
      <w:r w:rsidRPr="00991E4C">
        <w:rPr>
          <w:sz w:val="26"/>
          <w:szCs w:val="26"/>
        </w:rPr>
        <w:t xml:space="preserve"> </w:t>
      </w:r>
      <w:proofErr w:type="spellStart"/>
      <w:r w:rsidRPr="00991E4C">
        <w:rPr>
          <w:sz w:val="26"/>
          <w:szCs w:val="26"/>
        </w:rPr>
        <w:t>quyết</w:t>
      </w:r>
      <w:proofErr w:type="spellEnd"/>
      <w:r w:rsidRPr="00991E4C">
        <w:rPr>
          <w:sz w:val="26"/>
          <w:szCs w:val="26"/>
        </w:rPr>
        <w:t xml:space="preserve"> </w:t>
      </w:r>
      <w:proofErr w:type="spellStart"/>
      <w:r w:rsidRPr="00991E4C">
        <w:rPr>
          <w:sz w:val="26"/>
          <w:szCs w:val="26"/>
        </w:rPr>
        <w:t>một</w:t>
      </w:r>
      <w:proofErr w:type="spellEnd"/>
      <w:r w:rsidRPr="00991E4C">
        <w:rPr>
          <w:sz w:val="26"/>
          <w:szCs w:val="26"/>
        </w:rPr>
        <w:t xml:space="preserve"> </w:t>
      </w:r>
      <w:proofErr w:type="spellStart"/>
      <w:r w:rsidRPr="00991E4C">
        <w:rPr>
          <w:sz w:val="26"/>
          <w:szCs w:val="26"/>
        </w:rPr>
        <w:t>vấn</w:t>
      </w:r>
      <w:proofErr w:type="spellEnd"/>
      <w:r w:rsidRPr="00991E4C">
        <w:rPr>
          <w:sz w:val="26"/>
          <w:szCs w:val="26"/>
        </w:rPr>
        <w:t xml:space="preserve"> </w:t>
      </w:r>
      <w:proofErr w:type="spellStart"/>
      <w:r w:rsidRPr="00991E4C">
        <w:rPr>
          <w:sz w:val="26"/>
          <w:szCs w:val="26"/>
        </w:rPr>
        <w:t>đề</w:t>
      </w:r>
      <w:proofErr w:type="spellEnd"/>
      <w:r w:rsidRPr="00991E4C">
        <w:rPr>
          <w:sz w:val="26"/>
          <w:szCs w:val="26"/>
        </w:rPr>
        <w:t xml:space="preserve">, </w:t>
      </w:r>
      <w:proofErr w:type="spellStart"/>
      <w:r w:rsidRPr="00991E4C">
        <w:rPr>
          <w:sz w:val="26"/>
          <w:szCs w:val="26"/>
        </w:rPr>
        <w:t>tình</w:t>
      </w:r>
      <w:proofErr w:type="spellEnd"/>
      <w:r w:rsidRPr="00991E4C">
        <w:rPr>
          <w:sz w:val="26"/>
          <w:szCs w:val="26"/>
        </w:rPr>
        <w:t xml:space="preserve"> </w:t>
      </w:r>
      <w:proofErr w:type="spellStart"/>
      <w:r w:rsidRPr="00991E4C">
        <w:rPr>
          <w:sz w:val="26"/>
          <w:szCs w:val="26"/>
        </w:rPr>
        <w:t>huống</w:t>
      </w:r>
      <w:proofErr w:type="spellEnd"/>
      <w:r w:rsidRPr="00991E4C">
        <w:rPr>
          <w:sz w:val="26"/>
          <w:szCs w:val="26"/>
        </w:rPr>
        <w:t xml:space="preserve"> hay </w:t>
      </w:r>
      <w:proofErr w:type="spellStart"/>
      <w:r w:rsidRPr="00991E4C">
        <w:rPr>
          <w:sz w:val="26"/>
          <w:szCs w:val="26"/>
        </w:rPr>
        <w:t>nội</w:t>
      </w:r>
      <w:proofErr w:type="spellEnd"/>
      <w:r w:rsidRPr="00991E4C">
        <w:rPr>
          <w:sz w:val="26"/>
          <w:szCs w:val="26"/>
        </w:rPr>
        <w:t xml:space="preserve"> dung </w:t>
      </w:r>
      <w:proofErr w:type="spellStart"/>
      <w:r w:rsidRPr="00991E4C">
        <w:rPr>
          <w:sz w:val="26"/>
          <w:szCs w:val="26"/>
        </w:rPr>
        <w:t>liên</w:t>
      </w:r>
      <w:proofErr w:type="spellEnd"/>
      <w:r w:rsidRPr="00991E4C">
        <w:rPr>
          <w:sz w:val="26"/>
          <w:szCs w:val="26"/>
        </w:rPr>
        <w:t xml:space="preserve"> </w:t>
      </w:r>
      <w:proofErr w:type="spellStart"/>
      <w:r w:rsidRPr="00991E4C">
        <w:rPr>
          <w:sz w:val="26"/>
          <w:szCs w:val="26"/>
        </w:rPr>
        <w:t>quan</w:t>
      </w:r>
      <w:proofErr w:type="spellEnd"/>
      <w:r w:rsidRPr="00991E4C">
        <w:rPr>
          <w:sz w:val="26"/>
          <w:szCs w:val="26"/>
        </w:rPr>
        <w:t xml:space="preserve"> </w:t>
      </w:r>
      <w:proofErr w:type="spellStart"/>
      <w:r w:rsidRPr="00991E4C">
        <w:rPr>
          <w:sz w:val="26"/>
          <w:szCs w:val="26"/>
        </w:rPr>
        <w:t>đến</w:t>
      </w:r>
      <w:proofErr w:type="spellEnd"/>
      <w:r w:rsidRPr="00991E4C">
        <w:rPr>
          <w:sz w:val="26"/>
          <w:szCs w:val="26"/>
        </w:rPr>
        <w:t xml:space="preserve"> </w:t>
      </w:r>
      <w:proofErr w:type="spellStart"/>
      <w:r w:rsidRPr="00991E4C">
        <w:rPr>
          <w:sz w:val="26"/>
          <w:szCs w:val="26"/>
        </w:rPr>
        <w:t>bài</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và</w:t>
      </w:r>
      <w:proofErr w:type="spellEnd"/>
      <w:r w:rsidRPr="00991E4C">
        <w:rPr>
          <w:sz w:val="26"/>
          <w:szCs w:val="26"/>
        </w:rPr>
        <w:t xml:space="preserve"> </w:t>
      </w:r>
      <w:proofErr w:type="spellStart"/>
      <w:r w:rsidRPr="00991E4C">
        <w:rPr>
          <w:sz w:val="26"/>
          <w:szCs w:val="26"/>
        </w:rPr>
        <w:t>trình</w:t>
      </w:r>
      <w:proofErr w:type="spellEnd"/>
      <w:r w:rsidRPr="00991E4C">
        <w:rPr>
          <w:sz w:val="26"/>
          <w:szCs w:val="26"/>
        </w:rPr>
        <w:t xml:space="preserve"> </w:t>
      </w:r>
      <w:proofErr w:type="spellStart"/>
      <w:r w:rsidRPr="00991E4C">
        <w:rPr>
          <w:sz w:val="26"/>
          <w:szCs w:val="26"/>
        </w:rPr>
        <w:t>bày</w:t>
      </w:r>
      <w:proofErr w:type="spellEnd"/>
      <w:r w:rsidRPr="00991E4C">
        <w:rPr>
          <w:sz w:val="26"/>
          <w:szCs w:val="26"/>
        </w:rPr>
        <w:t xml:space="preserve"> </w:t>
      </w:r>
      <w:proofErr w:type="spellStart"/>
      <w:r w:rsidRPr="00991E4C">
        <w:rPr>
          <w:sz w:val="26"/>
          <w:szCs w:val="26"/>
        </w:rPr>
        <w:t>kết</w:t>
      </w:r>
      <w:proofErr w:type="spellEnd"/>
      <w:r w:rsidRPr="00991E4C">
        <w:rPr>
          <w:sz w:val="26"/>
          <w:szCs w:val="26"/>
        </w:rPr>
        <w:t xml:space="preserve"> </w:t>
      </w:r>
      <w:proofErr w:type="spellStart"/>
      <w:r w:rsidRPr="00991E4C">
        <w:rPr>
          <w:sz w:val="26"/>
          <w:szCs w:val="26"/>
        </w:rPr>
        <w:t>quả</w:t>
      </w:r>
      <w:proofErr w:type="spellEnd"/>
      <w:r w:rsidRPr="00991E4C">
        <w:rPr>
          <w:sz w:val="26"/>
          <w:szCs w:val="26"/>
        </w:rPr>
        <w:t xml:space="preserve"> </w:t>
      </w:r>
      <w:proofErr w:type="spellStart"/>
      <w:r w:rsidRPr="00991E4C">
        <w:rPr>
          <w:sz w:val="26"/>
          <w:szCs w:val="26"/>
        </w:rPr>
        <w:t>của</w:t>
      </w:r>
      <w:proofErr w:type="spellEnd"/>
      <w:r w:rsidRPr="00991E4C">
        <w:rPr>
          <w:sz w:val="26"/>
          <w:szCs w:val="26"/>
        </w:rPr>
        <w:t xml:space="preserve"> </w:t>
      </w:r>
      <w:proofErr w:type="spellStart"/>
      <w:r w:rsidRPr="00991E4C">
        <w:rPr>
          <w:sz w:val="26"/>
          <w:szCs w:val="26"/>
        </w:rPr>
        <w:t>nhóm</w:t>
      </w:r>
      <w:proofErr w:type="spellEnd"/>
      <w:r w:rsidRPr="00991E4C">
        <w:rPr>
          <w:sz w:val="26"/>
          <w:szCs w:val="26"/>
        </w:rPr>
        <w:t xml:space="preserve"> </w:t>
      </w:r>
      <w:proofErr w:type="spellStart"/>
      <w:r w:rsidRPr="00991E4C">
        <w:rPr>
          <w:sz w:val="26"/>
          <w:szCs w:val="26"/>
        </w:rPr>
        <w:t>mình</w:t>
      </w:r>
      <w:proofErr w:type="spellEnd"/>
      <w:r w:rsidRPr="00991E4C">
        <w:rPr>
          <w:sz w:val="26"/>
          <w:szCs w:val="26"/>
        </w:rPr>
        <w:t xml:space="preserve"> </w:t>
      </w:r>
      <w:proofErr w:type="spellStart"/>
      <w:r w:rsidRPr="00991E4C">
        <w:rPr>
          <w:sz w:val="26"/>
          <w:szCs w:val="26"/>
        </w:rPr>
        <w:t>trước</w:t>
      </w:r>
      <w:proofErr w:type="spellEnd"/>
      <w:r w:rsidRPr="00991E4C">
        <w:rPr>
          <w:sz w:val="26"/>
          <w:szCs w:val="26"/>
        </w:rPr>
        <w:t xml:space="preserve"> </w:t>
      </w:r>
      <w:proofErr w:type="spellStart"/>
      <w:r w:rsidRPr="00991E4C">
        <w:rPr>
          <w:sz w:val="26"/>
          <w:szCs w:val="26"/>
        </w:rPr>
        <w:t>các</w:t>
      </w:r>
      <w:proofErr w:type="spellEnd"/>
      <w:r w:rsidRPr="00991E4C">
        <w:rPr>
          <w:sz w:val="26"/>
          <w:szCs w:val="26"/>
        </w:rPr>
        <w:t xml:space="preserve"> </w:t>
      </w:r>
      <w:proofErr w:type="spellStart"/>
      <w:r w:rsidRPr="00991E4C">
        <w:rPr>
          <w:sz w:val="26"/>
          <w:szCs w:val="26"/>
        </w:rPr>
        <w:t>nhóm</w:t>
      </w:r>
      <w:proofErr w:type="spellEnd"/>
      <w:r w:rsidRPr="00991E4C">
        <w:rPr>
          <w:sz w:val="26"/>
          <w:szCs w:val="26"/>
        </w:rPr>
        <w:t xml:space="preserve"> </w:t>
      </w:r>
      <w:proofErr w:type="spellStart"/>
      <w:r w:rsidRPr="00991E4C">
        <w:rPr>
          <w:sz w:val="26"/>
          <w:szCs w:val="26"/>
        </w:rPr>
        <w:t>khác</w:t>
      </w:r>
      <w:proofErr w:type="spellEnd"/>
      <w:r w:rsidRPr="00991E4C">
        <w:rPr>
          <w:sz w:val="26"/>
          <w:szCs w:val="26"/>
        </w:rPr>
        <w:t xml:space="preserve">. </w:t>
      </w:r>
      <w:proofErr w:type="spellStart"/>
      <w:r w:rsidRPr="00991E4C">
        <w:rPr>
          <w:sz w:val="26"/>
          <w:szCs w:val="26"/>
        </w:rPr>
        <w:t>Hoạt</w:t>
      </w:r>
      <w:proofErr w:type="spellEnd"/>
      <w:r w:rsidRPr="00991E4C">
        <w:rPr>
          <w:sz w:val="26"/>
          <w:szCs w:val="26"/>
        </w:rPr>
        <w:t xml:space="preserve"> </w:t>
      </w:r>
      <w:proofErr w:type="spellStart"/>
      <w:r w:rsidRPr="00991E4C">
        <w:rPr>
          <w:sz w:val="26"/>
          <w:szCs w:val="26"/>
        </w:rPr>
        <w:t>động</w:t>
      </w:r>
      <w:proofErr w:type="spellEnd"/>
      <w:r w:rsidRPr="00991E4C">
        <w:rPr>
          <w:sz w:val="26"/>
          <w:szCs w:val="26"/>
        </w:rPr>
        <w:t xml:space="preserve"> </w:t>
      </w:r>
      <w:proofErr w:type="spellStart"/>
      <w:r w:rsidRPr="00991E4C">
        <w:rPr>
          <w:sz w:val="26"/>
          <w:szCs w:val="26"/>
        </w:rPr>
        <w:t>này</w:t>
      </w:r>
      <w:proofErr w:type="spellEnd"/>
      <w:r w:rsidRPr="00991E4C">
        <w:rPr>
          <w:sz w:val="26"/>
          <w:szCs w:val="26"/>
        </w:rPr>
        <w:t xml:space="preserve"> </w:t>
      </w:r>
      <w:proofErr w:type="spellStart"/>
      <w:r w:rsidRPr="00991E4C">
        <w:rPr>
          <w:sz w:val="26"/>
          <w:szCs w:val="26"/>
        </w:rPr>
        <w:t>không</w:t>
      </w:r>
      <w:proofErr w:type="spellEnd"/>
      <w:r w:rsidRPr="00991E4C">
        <w:rPr>
          <w:sz w:val="26"/>
          <w:szCs w:val="26"/>
        </w:rPr>
        <w:t xml:space="preserve"> </w:t>
      </w:r>
      <w:proofErr w:type="spellStart"/>
      <w:r w:rsidRPr="00991E4C">
        <w:rPr>
          <w:sz w:val="26"/>
          <w:szCs w:val="26"/>
        </w:rPr>
        <w:t>những</w:t>
      </w:r>
      <w:proofErr w:type="spellEnd"/>
      <w:r w:rsidRPr="00991E4C">
        <w:rPr>
          <w:sz w:val="26"/>
          <w:szCs w:val="26"/>
        </w:rPr>
        <w:t xml:space="preserve"> </w:t>
      </w:r>
      <w:proofErr w:type="spellStart"/>
      <w:r w:rsidRPr="00991E4C">
        <w:rPr>
          <w:sz w:val="26"/>
          <w:szCs w:val="26"/>
        </w:rPr>
        <w:t>giúp</w:t>
      </w:r>
      <w:proofErr w:type="spellEnd"/>
      <w:r w:rsidRPr="00991E4C">
        <w:rPr>
          <w:sz w:val="26"/>
          <w:szCs w:val="26"/>
        </w:rPr>
        <w:t xml:space="preserve"> </w:t>
      </w:r>
      <w:proofErr w:type="spellStart"/>
      <w:r w:rsidRPr="00991E4C">
        <w:rPr>
          <w:sz w:val="26"/>
          <w:szCs w:val="26"/>
        </w:rPr>
        <w:t>sinh</w:t>
      </w:r>
      <w:proofErr w:type="spellEnd"/>
      <w:r w:rsidRPr="00991E4C">
        <w:rPr>
          <w:sz w:val="26"/>
          <w:szCs w:val="26"/>
        </w:rPr>
        <w:t xml:space="preserve"> </w:t>
      </w:r>
      <w:proofErr w:type="spellStart"/>
      <w:r w:rsidRPr="00991E4C">
        <w:rPr>
          <w:sz w:val="26"/>
          <w:szCs w:val="26"/>
        </w:rPr>
        <w:t>viên</w:t>
      </w:r>
      <w:proofErr w:type="spellEnd"/>
      <w:r w:rsidRPr="00991E4C">
        <w:rPr>
          <w:sz w:val="26"/>
          <w:szCs w:val="26"/>
        </w:rPr>
        <w:t xml:space="preserve"> </w:t>
      </w:r>
      <w:proofErr w:type="spellStart"/>
      <w:r w:rsidRPr="00991E4C">
        <w:rPr>
          <w:sz w:val="26"/>
          <w:szCs w:val="26"/>
        </w:rPr>
        <w:t>đạt</w:t>
      </w:r>
      <w:proofErr w:type="spellEnd"/>
      <w:r w:rsidRPr="00991E4C">
        <w:rPr>
          <w:sz w:val="26"/>
          <w:szCs w:val="26"/>
        </w:rPr>
        <w:t xml:space="preserve"> </w:t>
      </w:r>
      <w:proofErr w:type="spellStart"/>
      <w:r w:rsidRPr="00991E4C">
        <w:rPr>
          <w:sz w:val="26"/>
          <w:szCs w:val="26"/>
        </w:rPr>
        <w:t>được</w:t>
      </w:r>
      <w:proofErr w:type="spellEnd"/>
      <w:r w:rsidRPr="00991E4C">
        <w:rPr>
          <w:sz w:val="26"/>
          <w:szCs w:val="26"/>
        </w:rPr>
        <w:t xml:space="preserve"> </w:t>
      </w:r>
      <w:proofErr w:type="spellStart"/>
      <w:r w:rsidRPr="00991E4C">
        <w:rPr>
          <w:sz w:val="26"/>
          <w:szCs w:val="26"/>
        </w:rPr>
        <w:t>những</w:t>
      </w:r>
      <w:proofErr w:type="spellEnd"/>
      <w:r w:rsidRPr="00991E4C">
        <w:rPr>
          <w:sz w:val="26"/>
          <w:szCs w:val="26"/>
        </w:rPr>
        <w:t xml:space="preserve"> </w:t>
      </w:r>
      <w:proofErr w:type="spellStart"/>
      <w:r w:rsidRPr="00991E4C">
        <w:rPr>
          <w:sz w:val="26"/>
          <w:szCs w:val="26"/>
        </w:rPr>
        <w:t>kiến</w:t>
      </w:r>
      <w:proofErr w:type="spellEnd"/>
      <w:r w:rsidRPr="00991E4C">
        <w:rPr>
          <w:sz w:val="26"/>
          <w:szCs w:val="26"/>
        </w:rPr>
        <w:t xml:space="preserve"> </w:t>
      </w:r>
      <w:proofErr w:type="spellStart"/>
      <w:r w:rsidRPr="00991E4C">
        <w:rPr>
          <w:sz w:val="26"/>
          <w:szCs w:val="26"/>
        </w:rPr>
        <w:t>thức</w:t>
      </w:r>
      <w:proofErr w:type="spellEnd"/>
      <w:r w:rsidRPr="00991E4C">
        <w:rPr>
          <w:sz w:val="26"/>
          <w:szCs w:val="26"/>
        </w:rPr>
        <w:t xml:space="preserve"> </w:t>
      </w:r>
      <w:proofErr w:type="spellStart"/>
      <w:r w:rsidRPr="00991E4C">
        <w:rPr>
          <w:sz w:val="26"/>
          <w:szCs w:val="26"/>
        </w:rPr>
        <w:t>chuyên</w:t>
      </w:r>
      <w:proofErr w:type="spellEnd"/>
      <w:r w:rsidRPr="00991E4C">
        <w:rPr>
          <w:sz w:val="26"/>
          <w:szCs w:val="26"/>
        </w:rPr>
        <w:t xml:space="preserve"> </w:t>
      </w:r>
      <w:proofErr w:type="spellStart"/>
      <w:r w:rsidRPr="00991E4C">
        <w:rPr>
          <w:sz w:val="26"/>
          <w:szCs w:val="26"/>
        </w:rPr>
        <w:t>ngành</w:t>
      </w:r>
      <w:proofErr w:type="spellEnd"/>
      <w:r w:rsidRPr="00991E4C">
        <w:rPr>
          <w:sz w:val="26"/>
          <w:szCs w:val="26"/>
        </w:rPr>
        <w:t xml:space="preserve"> </w:t>
      </w:r>
      <w:proofErr w:type="spellStart"/>
      <w:r w:rsidRPr="00991E4C">
        <w:rPr>
          <w:sz w:val="26"/>
          <w:szCs w:val="26"/>
        </w:rPr>
        <w:t>mà</w:t>
      </w:r>
      <w:proofErr w:type="spellEnd"/>
      <w:r w:rsidRPr="00991E4C">
        <w:rPr>
          <w:sz w:val="26"/>
          <w:szCs w:val="26"/>
        </w:rPr>
        <w:t xml:space="preserve"> </w:t>
      </w:r>
      <w:proofErr w:type="spellStart"/>
      <w:r w:rsidRPr="00991E4C">
        <w:rPr>
          <w:sz w:val="26"/>
          <w:szCs w:val="26"/>
        </w:rPr>
        <w:t>còn</w:t>
      </w:r>
      <w:proofErr w:type="spellEnd"/>
      <w:r w:rsidRPr="00991E4C">
        <w:rPr>
          <w:sz w:val="26"/>
          <w:szCs w:val="26"/>
        </w:rPr>
        <w:t xml:space="preserve"> </w:t>
      </w:r>
      <w:proofErr w:type="spellStart"/>
      <w:r w:rsidRPr="00991E4C">
        <w:rPr>
          <w:sz w:val="26"/>
          <w:szCs w:val="26"/>
        </w:rPr>
        <w:t>giúp</w:t>
      </w:r>
      <w:proofErr w:type="spellEnd"/>
      <w:r w:rsidRPr="00991E4C">
        <w:rPr>
          <w:sz w:val="26"/>
          <w:szCs w:val="26"/>
        </w:rPr>
        <w:t xml:space="preserve"> </w:t>
      </w:r>
      <w:proofErr w:type="spellStart"/>
      <w:r w:rsidRPr="00991E4C">
        <w:rPr>
          <w:sz w:val="26"/>
          <w:szCs w:val="26"/>
        </w:rPr>
        <w:t>sinh</w:t>
      </w:r>
      <w:proofErr w:type="spellEnd"/>
      <w:r w:rsidRPr="00991E4C">
        <w:rPr>
          <w:sz w:val="26"/>
          <w:szCs w:val="26"/>
        </w:rPr>
        <w:t xml:space="preserve"> </w:t>
      </w:r>
      <w:proofErr w:type="spellStart"/>
      <w:r w:rsidRPr="00991E4C">
        <w:rPr>
          <w:sz w:val="26"/>
          <w:szCs w:val="26"/>
        </w:rPr>
        <w:t>viên</w:t>
      </w:r>
      <w:proofErr w:type="spellEnd"/>
      <w:r w:rsidRPr="00991E4C">
        <w:rPr>
          <w:sz w:val="26"/>
          <w:szCs w:val="26"/>
        </w:rPr>
        <w:t xml:space="preserve"> </w:t>
      </w:r>
      <w:proofErr w:type="spellStart"/>
      <w:r w:rsidRPr="00991E4C">
        <w:rPr>
          <w:sz w:val="26"/>
          <w:szCs w:val="26"/>
        </w:rPr>
        <w:t>phát</w:t>
      </w:r>
      <w:proofErr w:type="spellEnd"/>
      <w:r w:rsidRPr="00991E4C">
        <w:rPr>
          <w:sz w:val="26"/>
          <w:szCs w:val="26"/>
        </w:rPr>
        <w:t xml:space="preserve"> </w:t>
      </w:r>
      <w:proofErr w:type="spellStart"/>
      <w:r w:rsidRPr="00991E4C">
        <w:rPr>
          <w:sz w:val="26"/>
          <w:szCs w:val="26"/>
        </w:rPr>
        <w:t>triển</w:t>
      </w:r>
      <w:proofErr w:type="spellEnd"/>
      <w:r w:rsidRPr="00991E4C">
        <w:rPr>
          <w:sz w:val="26"/>
          <w:szCs w:val="26"/>
        </w:rPr>
        <w:t xml:space="preserve"> </w:t>
      </w:r>
      <w:proofErr w:type="spellStart"/>
      <w:r w:rsidRPr="00991E4C">
        <w:rPr>
          <w:sz w:val="26"/>
          <w:szCs w:val="26"/>
        </w:rPr>
        <w:t>các</w:t>
      </w:r>
      <w:proofErr w:type="spellEnd"/>
      <w:r w:rsidRPr="00991E4C">
        <w:rPr>
          <w:sz w:val="26"/>
          <w:szCs w:val="26"/>
        </w:rPr>
        <w:t xml:space="preserve"> </w:t>
      </w:r>
      <w:proofErr w:type="spellStart"/>
      <w:r w:rsidRPr="00991E4C">
        <w:rPr>
          <w:sz w:val="26"/>
          <w:szCs w:val="26"/>
        </w:rPr>
        <w:t>kỹ</w:t>
      </w:r>
      <w:proofErr w:type="spellEnd"/>
      <w:r w:rsidRPr="00991E4C">
        <w:rPr>
          <w:sz w:val="26"/>
          <w:szCs w:val="26"/>
        </w:rPr>
        <w:t xml:space="preserve"> </w:t>
      </w:r>
      <w:proofErr w:type="spellStart"/>
      <w:r w:rsidRPr="00991E4C">
        <w:rPr>
          <w:sz w:val="26"/>
          <w:szCs w:val="26"/>
        </w:rPr>
        <w:t>năng</w:t>
      </w:r>
      <w:proofErr w:type="spellEnd"/>
      <w:r w:rsidRPr="00991E4C">
        <w:rPr>
          <w:sz w:val="26"/>
          <w:szCs w:val="26"/>
        </w:rPr>
        <w:t xml:space="preserve"> </w:t>
      </w:r>
      <w:proofErr w:type="spellStart"/>
      <w:r w:rsidRPr="00991E4C">
        <w:rPr>
          <w:sz w:val="26"/>
          <w:szCs w:val="26"/>
        </w:rPr>
        <w:t>như</w:t>
      </w:r>
      <w:proofErr w:type="spellEnd"/>
      <w:r w:rsidRPr="00991E4C">
        <w:rPr>
          <w:sz w:val="26"/>
          <w:szCs w:val="26"/>
        </w:rPr>
        <w:t xml:space="preserve"> </w:t>
      </w:r>
      <w:proofErr w:type="spellStart"/>
      <w:r w:rsidRPr="00991E4C">
        <w:rPr>
          <w:sz w:val="26"/>
          <w:szCs w:val="26"/>
        </w:rPr>
        <w:t>kỹ</w:t>
      </w:r>
      <w:proofErr w:type="spellEnd"/>
      <w:r w:rsidRPr="00991E4C">
        <w:rPr>
          <w:sz w:val="26"/>
          <w:szCs w:val="26"/>
        </w:rPr>
        <w:t xml:space="preserve"> </w:t>
      </w:r>
      <w:proofErr w:type="spellStart"/>
      <w:r w:rsidRPr="00991E4C">
        <w:rPr>
          <w:sz w:val="26"/>
          <w:szCs w:val="26"/>
        </w:rPr>
        <w:t>năng</w:t>
      </w:r>
      <w:proofErr w:type="spellEnd"/>
      <w:r w:rsidRPr="00991E4C">
        <w:rPr>
          <w:sz w:val="26"/>
          <w:szCs w:val="26"/>
        </w:rPr>
        <w:t xml:space="preserve"> </w:t>
      </w:r>
      <w:proofErr w:type="spellStart"/>
      <w:r w:rsidRPr="00991E4C">
        <w:rPr>
          <w:sz w:val="26"/>
          <w:szCs w:val="26"/>
        </w:rPr>
        <w:t>giao</w:t>
      </w:r>
      <w:proofErr w:type="spellEnd"/>
      <w:r w:rsidRPr="00991E4C">
        <w:rPr>
          <w:sz w:val="26"/>
          <w:szCs w:val="26"/>
        </w:rPr>
        <w:t xml:space="preserve"> </w:t>
      </w:r>
      <w:proofErr w:type="spellStart"/>
      <w:r w:rsidRPr="00991E4C">
        <w:rPr>
          <w:sz w:val="26"/>
          <w:szCs w:val="26"/>
        </w:rPr>
        <w:t>tiếp</w:t>
      </w:r>
      <w:proofErr w:type="spellEnd"/>
      <w:r w:rsidRPr="00991E4C">
        <w:rPr>
          <w:sz w:val="26"/>
          <w:szCs w:val="26"/>
        </w:rPr>
        <w:t xml:space="preserve">, </w:t>
      </w:r>
      <w:proofErr w:type="spellStart"/>
      <w:r w:rsidRPr="00991E4C">
        <w:rPr>
          <w:sz w:val="26"/>
          <w:szCs w:val="26"/>
        </w:rPr>
        <w:t>thương</w:t>
      </w:r>
      <w:proofErr w:type="spellEnd"/>
      <w:r w:rsidRPr="00991E4C">
        <w:rPr>
          <w:sz w:val="26"/>
          <w:szCs w:val="26"/>
        </w:rPr>
        <w:t xml:space="preserve"> </w:t>
      </w:r>
      <w:proofErr w:type="spellStart"/>
      <w:r w:rsidRPr="00991E4C">
        <w:rPr>
          <w:sz w:val="26"/>
          <w:szCs w:val="26"/>
        </w:rPr>
        <w:t>lượng</w:t>
      </w:r>
      <w:proofErr w:type="spellEnd"/>
      <w:r w:rsidRPr="00991E4C">
        <w:rPr>
          <w:sz w:val="26"/>
          <w:szCs w:val="26"/>
        </w:rPr>
        <w:t xml:space="preserve">, </w:t>
      </w:r>
      <w:proofErr w:type="spellStart"/>
      <w:r w:rsidRPr="00991E4C">
        <w:rPr>
          <w:sz w:val="26"/>
          <w:szCs w:val="26"/>
        </w:rPr>
        <w:t>làm</w:t>
      </w:r>
      <w:proofErr w:type="spellEnd"/>
      <w:r w:rsidRPr="00991E4C">
        <w:rPr>
          <w:sz w:val="26"/>
          <w:szCs w:val="26"/>
        </w:rPr>
        <w:t xml:space="preserve"> </w:t>
      </w:r>
      <w:proofErr w:type="spellStart"/>
      <w:r w:rsidRPr="00991E4C">
        <w:rPr>
          <w:sz w:val="26"/>
          <w:szCs w:val="26"/>
        </w:rPr>
        <w:t>việc</w:t>
      </w:r>
      <w:proofErr w:type="spellEnd"/>
      <w:r w:rsidRPr="00991E4C">
        <w:rPr>
          <w:sz w:val="26"/>
          <w:szCs w:val="26"/>
        </w:rPr>
        <w:t xml:space="preserve"> </w:t>
      </w:r>
      <w:proofErr w:type="spellStart"/>
      <w:r w:rsidRPr="00991E4C">
        <w:rPr>
          <w:sz w:val="26"/>
          <w:szCs w:val="26"/>
        </w:rPr>
        <w:t>nhóm</w:t>
      </w:r>
      <w:proofErr w:type="spellEnd"/>
      <w:r w:rsidRPr="00991E4C">
        <w:rPr>
          <w:sz w:val="26"/>
          <w:szCs w:val="26"/>
        </w:rPr>
        <w:t xml:space="preserve">. </w:t>
      </w:r>
      <w:proofErr w:type="spellStart"/>
      <w:r w:rsidRPr="00991E4C">
        <w:rPr>
          <w:sz w:val="26"/>
          <w:szCs w:val="26"/>
        </w:rPr>
        <w:t>Để</w:t>
      </w:r>
      <w:proofErr w:type="spellEnd"/>
      <w:r w:rsidRPr="00991E4C">
        <w:rPr>
          <w:sz w:val="26"/>
          <w:szCs w:val="26"/>
        </w:rPr>
        <w:t xml:space="preserve"> </w:t>
      </w:r>
      <w:proofErr w:type="spellStart"/>
      <w:r w:rsidRPr="00991E4C">
        <w:rPr>
          <w:sz w:val="26"/>
          <w:szCs w:val="26"/>
        </w:rPr>
        <w:t>đánh</w:t>
      </w:r>
      <w:proofErr w:type="spellEnd"/>
      <w:r w:rsidRPr="00991E4C">
        <w:rPr>
          <w:sz w:val="26"/>
          <w:szCs w:val="26"/>
        </w:rPr>
        <w:t xml:space="preserve"> </w:t>
      </w:r>
      <w:proofErr w:type="spellStart"/>
      <w:r w:rsidRPr="00991E4C">
        <w:rPr>
          <w:sz w:val="26"/>
          <w:szCs w:val="26"/>
        </w:rPr>
        <w:t>giá</w:t>
      </w:r>
      <w:proofErr w:type="spellEnd"/>
      <w:r w:rsidRPr="00991E4C">
        <w:rPr>
          <w:sz w:val="26"/>
          <w:szCs w:val="26"/>
        </w:rPr>
        <w:t xml:space="preserve"> </w:t>
      </w:r>
      <w:proofErr w:type="spellStart"/>
      <w:r w:rsidRPr="00991E4C">
        <w:rPr>
          <w:sz w:val="26"/>
          <w:szCs w:val="26"/>
        </w:rPr>
        <w:t>mức</w:t>
      </w:r>
      <w:proofErr w:type="spellEnd"/>
      <w:r w:rsidRPr="00991E4C">
        <w:rPr>
          <w:sz w:val="26"/>
          <w:szCs w:val="26"/>
        </w:rPr>
        <w:t xml:space="preserve"> </w:t>
      </w:r>
      <w:proofErr w:type="spellStart"/>
      <w:r w:rsidRPr="00991E4C">
        <w:rPr>
          <w:sz w:val="26"/>
          <w:szCs w:val="26"/>
        </w:rPr>
        <w:t>độ</w:t>
      </w:r>
      <w:proofErr w:type="spellEnd"/>
      <w:r w:rsidRPr="00991E4C">
        <w:rPr>
          <w:sz w:val="26"/>
          <w:szCs w:val="26"/>
        </w:rPr>
        <w:t xml:space="preserve"> </w:t>
      </w:r>
      <w:proofErr w:type="spellStart"/>
      <w:r w:rsidRPr="00991E4C">
        <w:rPr>
          <w:sz w:val="26"/>
          <w:szCs w:val="26"/>
        </w:rPr>
        <w:t>đạt</w:t>
      </w:r>
      <w:proofErr w:type="spellEnd"/>
      <w:r w:rsidRPr="00991E4C">
        <w:rPr>
          <w:sz w:val="26"/>
          <w:szCs w:val="26"/>
        </w:rPr>
        <w:t xml:space="preserve"> </w:t>
      </w:r>
      <w:proofErr w:type="spellStart"/>
      <w:r w:rsidRPr="00991E4C">
        <w:rPr>
          <w:sz w:val="26"/>
          <w:szCs w:val="26"/>
        </w:rPr>
        <w:t>được</w:t>
      </w:r>
      <w:proofErr w:type="spellEnd"/>
      <w:r w:rsidRPr="00991E4C">
        <w:rPr>
          <w:sz w:val="26"/>
          <w:szCs w:val="26"/>
        </w:rPr>
        <w:t xml:space="preserve"> </w:t>
      </w:r>
      <w:proofErr w:type="spellStart"/>
      <w:r w:rsidRPr="00991E4C">
        <w:rPr>
          <w:sz w:val="26"/>
          <w:szCs w:val="26"/>
        </w:rPr>
        <w:t>các</w:t>
      </w:r>
      <w:proofErr w:type="spellEnd"/>
      <w:r w:rsidRPr="00991E4C">
        <w:rPr>
          <w:sz w:val="26"/>
          <w:szCs w:val="26"/>
        </w:rPr>
        <w:t xml:space="preserve"> </w:t>
      </w:r>
      <w:proofErr w:type="spellStart"/>
      <w:r w:rsidRPr="00991E4C">
        <w:rPr>
          <w:sz w:val="26"/>
          <w:szCs w:val="26"/>
        </w:rPr>
        <w:t>kỹ</w:t>
      </w:r>
      <w:proofErr w:type="spellEnd"/>
      <w:r w:rsidRPr="00991E4C">
        <w:rPr>
          <w:sz w:val="26"/>
          <w:szCs w:val="26"/>
        </w:rPr>
        <w:t xml:space="preserve"> </w:t>
      </w:r>
      <w:proofErr w:type="spellStart"/>
      <w:r w:rsidRPr="00991E4C">
        <w:rPr>
          <w:sz w:val="26"/>
          <w:szCs w:val="26"/>
        </w:rPr>
        <w:t>năng</w:t>
      </w:r>
      <w:proofErr w:type="spellEnd"/>
      <w:r w:rsidRPr="00991E4C">
        <w:rPr>
          <w:sz w:val="26"/>
          <w:szCs w:val="26"/>
        </w:rPr>
        <w:t xml:space="preserve"> </w:t>
      </w:r>
      <w:proofErr w:type="spellStart"/>
      <w:r w:rsidRPr="00991E4C">
        <w:rPr>
          <w:sz w:val="26"/>
          <w:szCs w:val="26"/>
        </w:rPr>
        <w:t>này</w:t>
      </w:r>
      <w:proofErr w:type="spellEnd"/>
      <w:r w:rsidRPr="00991E4C">
        <w:rPr>
          <w:sz w:val="26"/>
          <w:szCs w:val="26"/>
        </w:rPr>
        <w:t xml:space="preserve"> </w:t>
      </w:r>
      <w:proofErr w:type="spellStart"/>
      <w:r w:rsidRPr="00991E4C">
        <w:rPr>
          <w:sz w:val="26"/>
          <w:szCs w:val="26"/>
        </w:rPr>
        <w:t>của</w:t>
      </w:r>
      <w:proofErr w:type="spellEnd"/>
      <w:r w:rsidRPr="00991E4C">
        <w:rPr>
          <w:sz w:val="26"/>
          <w:szCs w:val="26"/>
        </w:rPr>
        <w:t xml:space="preserve"> </w:t>
      </w:r>
      <w:proofErr w:type="spellStart"/>
      <w:r w:rsidRPr="00991E4C">
        <w:rPr>
          <w:sz w:val="26"/>
          <w:szCs w:val="26"/>
        </w:rPr>
        <w:t>sinh</w:t>
      </w:r>
      <w:proofErr w:type="spellEnd"/>
      <w:r w:rsidRPr="00991E4C">
        <w:rPr>
          <w:sz w:val="26"/>
          <w:szCs w:val="26"/>
        </w:rPr>
        <w:t xml:space="preserve"> </w:t>
      </w:r>
      <w:proofErr w:type="spellStart"/>
      <w:r w:rsidRPr="00991E4C">
        <w:rPr>
          <w:sz w:val="26"/>
          <w:szCs w:val="26"/>
        </w:rPr>
        <w:t>viên</w:t>
      </w:r>
      <w:proofErr w:type="spellEnd"/>
      <w:r w:rsidRPr="00991E4C">
        <w:rPr>
          <w:sz w:val="26"/>
          <w:szCs w:val="26"/>
        </w:rPr>
        <w:t xml:space="preserve"> </w:t>
      </w:r>
      <w:proofErr w:type="spellStart"/>
      <w:r w:rsidRPr="00991E4C">
        <w:rPr>
          <w:sz w:val="26"/>
          <w:szCs w:val="26"/>
        </w:rPr>
        <w:t>có</w:t>
      </w:r>
      <w:proofErr w:type="spellEnd"/>
      <w:r w:rsidRPr="00991E4C">
        <w:rPr>
          <w:sz w:val="26"/>
          <w:szCs w:val="26"/>
        </w:rPr>
        <w:t xml:space="preserve"> </w:t>
      </w:r>
      <w:proofErr w:type="spellStart"/>
      <w:r w:rsidRPr="00991E4C">
        <w:rPr>
          <w:sz w:val="26"/>
          <w:szCs w:val="26"/>
        </w:rPr>
        <w:t>thể</w:t>
      </w:r>
      <w:proofErr w:type="spellEnd"/>
      <w:r w:rsidRPr="00991E4C">
        <w:rPr>
          <w:sz w:val="26"/>
          <w:szCs w:val="26"/>
        </w:rPr>
        <w:t xml:space="preserve"> </w:t>
      </w:r>
      <w:proofErr w:type="spellStart"/>
      <w:r w:rsidRPr="00991E4C">
        <w:rPr>
          <w:sz w:val="26"/>
          <w:szCs w:val="26"/>
        </w:rPr>
        <w:t>sử</w:t>
      </w:r>
      <w:proofErr w:type="spellEnd"/>
      <w:r w:rsidRPr="00991E4C">
        <w:rPr>
          <w:sz w:val="26"/>
          <w:szCs w:val="26"/>
        </w:rPr>
        <w:t xml:space="preserve"> </w:t>
      </w:r>
      <w:proofErr w:type="spellStart"/>
      <w:r w:rsidRPr="00991E4C">
        <w:rPr>
          <w:sz w:val="26"/>
          <w:szCs w:val="26"/>
        </w:rPr>
        <w:t>dụng</w:t>
      </w:r>
      <w:proofErr w:type="spellEnd"/>
      <w:r w:rsidRPr="00991E4C">
        <w:rPr>
          <w:sz w:val="26"/>
          <w:szCs w:val="26"/>
        </w:rPr>
        <w:t xml:space="preserve"> </w:t>
      </w:r>
      <w:proofErr w:type="spellStart"/>
      <w:r w:rsidRPr="00991E4C">
        <w:rPr>
          <w:sz w:val="26"/>
          <w:szCs w:val="26"/>
        </w:rPr>
        <w:t>các</w:t>
      </w:r>
      <w:proofErr w:type="spellEnd"/>
      <w:r w:rsidRPr="00991E4C">
        <w:rPr>
          <w:sz w:val="26"/>
          <w:szCs w:val="26"/>
        </w:rPr>
        <w:t xml:space="preserve"> </w:t>
      </w:r>
      <w:proofErr w:type="spellStart"/>
      <w:r w:rsidRPr="00991E4C">
        <w:rPr>
          <w:sz w:val="26"/>
          <w:szCs w:val="26"/>
        </w:rPr>
        <w:t>tiêu</w:t>
      </w:r>
      <w:proofErr w:type="spellEnd"/>
      <w:r w:rsidRPr="00991E4C">
        <w:rPr>
          <w:sz w:val="26"/>
          <w:szCs w:val="26"/>
        </w:rPr>
        <w:t xml:space="preserve"> </w:t>
      </w:r>
      <w:proofErr w:type="spellStart"/>
      <w:r w:rsidRPr="00991E4C">
        <w:rPr>
          <w:sz w:val="26"/>
          <w:szCs w:val="26"/>
        </w:rPr>
        <w:t>chí</w:t>
      </w:r>
      <w:proofErr w:type="spellEnd"/>
      <w:r w:rsidRPr="00991E4C">
        <w:rPr>
          <w:sz w:val="26"/>
          <w:szCs w:val="26"/>
        </w:rPr>
        <w:t xml:space="preserve"> </w:t>
      </w:r>
      <w:proofErr w:type="spellStart"/>
      <w:r w:rsidRPr="00991E4C">
        <w:rPr>
          <w:sz w:val="26"/>
          <w:szCs w:val="26"/>
        </w:rPr>
        <w:t>đánh</w:t>
      </w:r>
      <w:proofErr w:type="spellEnd"/>
      <w:r w:rsidRPr="00991E4C">
        <w:rPr>
          <w:sz w:val="26"/>
          <w:szCs w:val="26"/>
        </w:rPr>
        <w:t xml:space="preserve"> </w:t>
      </w:r>
      <w:proofErr w:type="spellStart"/>
      <w:r w:rsidRPr="00991E4C">
        <w:rPr>
          <w:sz w:val="26"/>
          <w:szCs w:val="26"/>
        </w:rPr>
        <w:t>giá</w:t>
      </w:r>
      <w:proofErr w:type="spellEnd"/>
      <w:r w:rsidRPr="00991E4C">
        <w:rPr>
          <w:sz w:val="26"/>
          <w:szCs w:val="26"/>
        </w:rPr>
        <w:t xml:space="preserve"> </w:t>
      </w:r>
      <w:proofErr w:type="spellStart"/>
      <w:r w:rsidRPr="00991E4C">
        <w:rPr>
          <w:sz w:val="26"/>
          <w:szCs w:val="26"/>
        </w:rPr>
        <w:t>cụ</w:t>
      </w:r>
      <w:proofErr w:type="spellEnd"/>
      <w:r w:rsidRPr="00991E4C">
        <w:rPr>
          <w:sz w:val="26"/>
          <w:szCs w:val="26"/>
        </w:rPr>
        <w:t xml:space="preserve"> </w:t>
      </w:r>
      <w:proofErr w:type="spellStart"/>
      <w:r w:rsidRPr="00991E4C">
        <w:rPr>
          <w:sz w:val="26"/>
          <w:szCs w:val="26"/>
        </w:rPr>
        <w:t>thể</w:t>
      </w:r>
      <w:proofErr w:type="spellEnd"/>
      <w:r w:rsidRPr="00991E4C">
        <w:rPr>
          <w:sz w:val="26"/>
          <w:szCs w:val="26"/>
        </w:rPr>
        <w:t xml:space="preserve"> </w:t>
      </w:r>
      <w:proofErr w:type="spellStart"/>
      <w:r w:rsidRPr="00991E4C">
        <w:rPr>
          <w:sz w:val="26"/>
          <w:szCs w:val="26"/>
        </w:rPr>
        <w:t>như</w:t>
      </w:r>
      <w:proofErr w:type="spellEnd"/>
      <w:r w:rsidRPr="00991E4C">
        <w:rPr>
          <w:sz w:val="26"/>
          <w:szCs w:val="26"/>
        </w:rPr>
        <w:t xml:space="preserve"> Rubric 4.</w:t>
      </w:r>
    </w:p>
    <w:p w14:paraId="25B6DC9E" w14:textId="77777777" w:rsidR="003E5F2D" w:rsidRPr="00991E4C" w:rsidRDefault="003E5F2D" w:rsidP="007A0EA4">
      <w:pPr>
        <w:pStyle w:val="NormalWeb"/>
        <w:numPr>
          <w:ilvl w:val="0"/>
          <w:numId w:val="12"/>
        </w:numPr>
        <w:shd w:val="clear" w:color="auto" w:fill="FFFFFF"/>
        <w:spacing w:line="360" w:lineRule="auto"/>
        <w:jc w:val="both"/>
        <w:textAlignment w:val="baseline"/>
        <w:rPr>
          <w:rStyle w:val="Strong"/>
          <w:sz w:val="26"/>
          <w:szCs w:val="26"/>
          <w:bdr w:val="none" w:sz="0" w:space="0" w:color="auto" w:frame="1"/>
        </w:rPr>
      </w:pPr>
      <w:proofErr w:type="spellStart"/>
      <w:r w:rsidRPr="00991E4C">
        <w:rPr>
          <w:rStyle w:val="Strong"/>
          <w:sz w:val="26"/>
          <w:szCs w:val="26"/>
          <w:bdr w:val="none" w:sz="0" w:space="0" w:color="auto" w:frame="1"/>
        </w:rPr>
        <w:t>Đánh</w:t>
      </w:r>
      <w:proofErr w:type="spellEnd"/>
      <w:r w:rsidRPr="00991E4C">
        <w:rPr>
          <w:rStyle w:val="Strong"/>
          <w:sz w:val="26"/>
          <w:szCs w:val="26"/>
          <w:bdr w:val="none" w:sz="0" w:space="0" w:color="auto" w:frame="1"/>
        </w:rPr>
        <w:t xml:space="preserve"> </w:t>
      </w:r>
      <w:proofErr w:type="spellStart"/>
      <w:r w:rsidRPr="00991E4C">
        <w:rPr>
          <w:rStyle w:val="Strong"/>
          <w:sz w:val="26"/>
          <w:szCs w:val="26"/>
          <w:bdr w:val="none" w:sz="0" w:space="0" w:color="auto" w:frame="1"/>
        </w:rPr>
        <w:t>giá</w:t>
      </w:r>
      <w:proofErr w:type="spellEnd"/>
      <w:r w:rsidRPr="00991E4C">
        <w:rPr>
          <w:rStyle w:val="Strong"/>
          <w:sz w:val="26"/>
          <w:szCs w:val="26"/>
          <w:bdr w:val="none" w:sz="0" w:space="0" w:color="auto" w:frame="1"/>
        </w:rPr>
        <w:t xml:space="preserve"> </w:t>
      </w:r>
      <w:proofErr w:type="spellStart"/>
      <w:r w:rsidRPr="00991E4C">
        <w:rPr>
          <w:rStyle w:val="Strong"/>
          <w:sz w:val="26"/>
          <w:szCs w:val="26"/>
          <w:bdr w:val="none" w:sz="0" w:space="0" w:color="auto" w:frame="1"/>
        </w:rPr>
        <w:t>tổng</w:t>
      </w:r>
      <w:proofErr w:type="spellEnd"/>
      <w:r w:rsidRPr="00991E4C">
        <w:rPr>
          <w:rStyle w:val="Strong"/>
          <w:sz w:val="26"/>
          <w:szCs w:val="26"/>
          <w:bdr w:val="none" w:sz="0" w:space="0" w:color="auto" w:frame="1"/>
        </w:rPr>
        <w:t xml:space="preserve"> </w:t>
      </w:r>
      <w:proofErr w:type="spellStart"/>
      <w:r w:rsidRPr="00991E4C">
        <w:rPr>
          <w:rStyle w:val="Strong"/>
          <w:sz w:val="26"/>
          <w:szCs w:val="26"/>
          <w:bdr w:val="none" w:sz="0" w:space="0" w:color="auto" w:frame="1"/>
        </w:rPr>
        <w:t>kết</w:t>
      </w:r>
      <w:proofErr w:type="spellEnd"/>
      <w:r w:rsidRPr="00991E4C">
        <w:rPr>
          <w:rStyle w:val="Strong"/>
          <w:sz w:val="26"/>
          <w:szCs w:val="26"/>
          <w:bdr w:val="none" w:sz="0" w:space="0" w:color="auto" w:frame="1"/>
        </w:rPr>
        <w:t>/</w:t>
      </w:r>
      <w:proofErr w:type="spellStart"/>
      <w:r w:rsidRPr="00991E4C">
        <w:rPr>
          <w:rStyle w:val="Strong"/>
          <w:sz w:val="26"/>
          <w:szCs w:val="26"/>
          <w:bdr w:val="none" w:sz="0" w:space="0" w:color="auto" w:frame="1"/>
        </w:rPr>
        <w:t>định</w:t>
      </w:r>
      <w:proofErr w:type="spellEnd"/>
      <w:r w:rsidRPr="00991E4C">
        <w:rPr>
          <w:rStyle w:val="Strong"/>
          <w:sz w:val="26"/>
          <w:szCs w:val="26"/>
          <w:bdr w:val="none" w:sz="0" w:space="0" w:color="auto" w:frame="1"/>
        </w:rPr>
        <w:t xml:space="preserve"> </w:t>
      </w:r>
      <w:proofErr w:type="spellStart"/>
      <w:r w:rsidRPr="00991E4C">
        <w:rPr>
          <w:rStyle w:val="Strong"/>
          <w:sz w:val="26"/>
          <w:szCs w:val="26"/>
          <w:bdr w:val="none" w:sz="0" w:space="0" w:color="auto" w:frame="1"/>
        </w:rPr>
        <w:t>kỳ</w:t>
      </w:r>
      <w:proofErr w:type="spellEnd"/>
      <w:r w:rsidRPr="00991E4C">
        <w:rPr>
          <w:rStyle w:val="Strong"/>
          <w:sz w:val="26"/>
          <w:szCs w:val="26"/>
          <w:bdr w:val="none" w:sz="0" w:space="0" w:color="auto" w:frame="1"/>
        </w:rPr>
        <w:t xml:space="preserve"> (Summative Assessment)</w:t>
      </w:r>
    </w:p>
    <w:p w14:paraId="733A6C1E" w14:textId="77777777" w:rsidR="003E5F2D" w:rsidRPr="00991E4C" w:rsidRDefault="003E5F2D" w:rsidP="00617DBD">
      <w:pPr>
        <w:pStyle w:val="NormalWeb"/>
        <w:shd w:val="clear" w:color="auto" w:fill="FFFFFF"/>
        <w:spacing w:line="360" w:lineRule="auto"/>
        <w:ind w:firstLine="360"/>
        <w:jc w:val="both"/>
        <w:textAlignment w:val="baseline"/>
        <w:rPr>
          <w:sz w:val="26"/>
          <w:szCs w:val="26"/>
        </w:rPr>
      </w:pPr>
      <w:proofErr w:type="spellStart"/>
      <w:r w:rsidRPr="00991E4C">
        <w:rPr>
          <w:sz w:val="26"/>
          <w:szCs w:val="26"/>
        </w:rPr>
        <w:t>Mục</w:t>
      </w:r>
      <w:proofErr w:type="spellEnd"/>
      <w:r w:rsidRPr="00991E4C">
        <w:rPr>
          <w:sz w:val="26"/>
          <w:szCs w:val="26"/>
        </w:rPr>
        <w:t xml:space="preserve"> </w:t>
      </w:r>
      <w:proofErr w:type="spellStart"/>
      <w:r w:rsidRPr="00991E4C">
        <w:rPr>
          <w:sz w:val="26"/>
          <w:szCs w:val="26"/>
        </w:rPr>
        <w:t>đích</w:t>
      </w:r>
      <w:proofErr w:type="spellEnd"/>
      <w:r w:rsidRPr="00991E4C">
        <w:rPr>
          <w:sz w:val="26"/>
          <w:szCs w:val="26"/>
        </w:rPr>
        <w:t xml:space="preserve"> </w:t>
      </w:r>
      <w:proofErr w:type="spellStart"/>
      <w:r w:rsidRPr="00991E4C">
        <w:rPr>
          <w:sz w:val="26"/>
          <w:szCs w:val="26"/>
        </w:rPr>
        <w:t>của</w:t>
      </w:r>
      <w:proofErr w:type="spellEnd"/>
      <w:r w:rsidRPr="00991E4C">
        <w:rPr>
          <w:sz w:val="26"/>
          <w:szCs w:val="26"/>
        </w:rPr>
        <w:t xml:space="preserve"> </w:t>
      </w:r>
      <w:proofErr w:type="spellStart"/>
      <w:r w:rsidRPr="00991E4C">
        <w:rPr>
          <w:sz w:val="26"/>
          <w:szCs w:val="26"/>
        </w:rPr>
        <w:t>loại</w:t>
      </w:r>
      <w:proofErr w:type="spellEnd"/>
      <w:r w:rsidRPr="00991E4C">
        <w:rPr>
          <w:sz w:val="26"/>
          <w:szCs w:val="26"/>
        </w:rPr>
        <w:t xml:space="preserve"> </w:t>
      </w:r>
      <w:proofErr w:type="spellStart"/>
      <w:r w:rsidRPr="00991E4C">
        <w:rPr>
          <w:sz w:val="26"/>
          <w:szCs w:val="26"/>
        </w:rPr>
        <w:t>đánh</w:t>
      </w:r>
      <w:proofErr w:type="spellEnd"/>
      <w:r w:rsidRPr="00991E4C">
        <w:rPr>
          <w:sz w:val="26"/>
          <w:szCs w:val="26"/>
        </w:rPr>
        <w:t xml:space="preserve"> </w:t>
      </w:r>
      <w:proofErr w:type="spellStart"/>
      <w:r w:rsidRPr="00991E4C">
        <w:rPr>
          <w:sz w:val="26"/>
          <w:szCs w:val="26"/>
        </w:rPr>
        <w:t>giá</w:t>
      </w:r>
      <w:proofErr w:type="spellEnd"/>
      <w:r w:rsidRPr="00991E4C">
        <w:rPr>
          <w:sz w:val="26"/>
          <w:szCs w:val="26"/>
        </w:rPr>
        <w:t xml:space="preserve"> </w:t>
      </w:r>
      <w:proofErr w:type="spellStart"/>
      <w:r w:rsidRPr="00991E4C">
        <w:rPr>
          <w:sz w:val="26"/>
          <w:szCs w:val="26"/>
        </w:rPr>
        <w:t>này</w:t>
      </w:r>
      <w:proofErr w:type="spellEnd"/>
      <w:r w:rsidRPr="00991E4C">
        <w:rPr>
          <w:sz w:val="26"/>
          <w:szCs w:val="26"/>
        </w:rPr>
        <w:t xml:space="preserve"> </w:t>
      </w:r>
      <w:proofErr w:type="spellStart"/>
      <w:r w:rsidRPr="00991E4C">
        <w:rPr>
          <w:sz w:val="26"/>
          <w:szCs w:val="26"/>
        </w:rPr>
        <w:t>là</w:t>
      </w:r>
      <w:proofErr w:type="spellEnd"/>
      <w:r w:rsidRPr="00991E4C">
        <w:rPr>
          <w:sz w:val="26"/>
          <w:szCs w:val="26"/>
        </w:rPr>
        <w:t xml:space="preserve"> </w:t>
      </w:r>
      <w:proofErr w:type="spellStart"/>
      <w:r w:rsidRPr="00991E4C">
        <w:rPr>
          <w:sz w:val="26"/>
          <w:szCs w:val="26"/>
        </w:rPr>
        <w:t>đưa</w:t>
      </w:r>
      <w:proofErr w:type="spellEnd"/>
      <w:r w:rsidRPr="00991E4C">
        <w:rPr>
          <w:sz w:val="26"/>
          <w:szCs w:val="26"/>
        </w:rPr>
        <w:t xml:space="preserve"> ra </w:t>
      </w:r>
      <w:proofErr w:type="spellStart"/>
      <w:r w:rsidRPr="00991E4C">
        <w:rPr>
          <w:sz w:val="26"/>
          <w:szCs w:val="26"/>
        </w:rPr>
        <w:t>những</w:t>
      </w:r>
      <w:proofErr w:type="spellEnd"/>
      <w:r w:rsidRPr="00991E4C">
        <w:rPr>
          <w:sz w:val="26"/>
          <w:szCs w:val="26"/>
        </w:rPr>
        <w:t xml:space="preserve"> </w:t>
      </w:r>
      <w:proofErr w:type="spellStart"/>
      <w:r w:rsidRPr="00991E4C">
        <w:rPr>
          <w:sz w:val="26"/>
          <w:szCs w:val="26"/>
        </w:rPr>
        <w:t>kết</w:t>
      </w:r>
      <w:proofErr w:type="spellEnd"/>
      <w:r w:rsidRPr="00991E4C">
        <w:rPr>
          <w:sz w:val="26"/>
          <w:szCs w:val="26"/>
        </w:rPr>
        <w:t xml:space="preserve"> </w:t>
      </w:r>
      <w:proofErr w:type="spellStart"/>
      <w:r w:rsidRPr="00991E4C">
        <w:rPr>
          <w:sz w:val="26"/>
          <w:szCs w:val="26"/>
        </w:rPr>
        <w:t>luận</w:t>
      </w:r>
      <w:proofErr w:type="spellEnd"/>
      <w:r w:rsidRPr="00991E4C">
        <w:rPr>
          <w:sz w:val="26"/>
          <w:szCs w:val="26"/>
        </w:rPr>
        <w:t xml:space="preserve">, </w:t>
      </w:r>
      <w:proofErr w:type="spellStart"/>
      <w:r w:rsidRPr="00991E4C">
        <w:rPr>
          <w:sz w:val="26"/>
          <w:szCs w:val="26"/>
        </w:rPr>
        <w:t>phân</w:t>
      </w:r>
      <w:proofErr w:type="spellEnd"/>
      <w:r w:rsidRPr="00991E4C">
        <w:rPr>
          <w:sz w:val="26"/>
          <w:szCs w:val="26"/>
        </w:rPr>
        <w:t xml:space="preserve"> </w:t>
      </w:r>
      <w:proofErr w:type="spellStart"/>
      <w:r w:rsidRPr="00991E4C">
        <w:rPr>
          <w:sz w:val="26"/>
          <w:szCs w:val="26"/>
        </w:rPr>
        <w:t>hạng</w:t>
      </w:r>
      <w:proofErr w:type="spellEnd"/>
      <w:r w:rsidRPr="00991E4C">
        <w:rPr>
          <w:sz w:val="26"/>
          <w:szCs w:val="26"/>
        </w:rPr>
        <w:t xml:space="preserve"> </w:t>
      </w:r>
      <w:proofErr w:type="spellStart"/>
      <w:r w:rsidRPr="00991E4C">
        <w:rPr>
          <w:sz w:val="26"/>
          <w:szCs w:val="26"/>
        </w:rPr>
        <w:t>về</w:t>
      </w:r>
      <w:proofErr w:type="spellEnd"/>
      <w:r w:rsidRPr="00991E4C">
        <w:rPr>
          <w:sz w:val="26"/>
          <w:szCs w:val="26"/>
        </w:rPr>
        <w:t xml:space="preserve"> </w:t>
      </w:r>
      <w:proofErr w:type="spellStart"/>
      <w:r w:rsidRPr="00991E4C">
        <w:rPr>
          <w:sz w:val="26"/>
          <w:szCs w:val="26"/>
        </w:rPr>
        <w:t>mức</w:t>
      </w:r>
      <w:proofErr w:type="spellEnd"/>
      <w:r w:rsidRPr="00991E4C">
        <w:rPr>
          <w:sz w:val="26"/>
          <w:szCs w:val="26"/>
        </w:rPr>
        <w:t xml:space="preserve"> </w:t>
      </w:r>
      <w:proofErr w:type="spellStart"/>
      <w:r w:rsidRPr="00991E4C">
        <w:rPr>
          <w:sz w:val="26"/>
          <w:szCs w:val="26"/>
        </w:rPr>
        <w:t>độ</w:t>
      </w:r>
      <w:proofErr w:type="spellEnd"/>
      <w:r w:rsidRPr="00991E4C">
        <w:rPr>
          <w:sz w:val="26"/>
          <w:szCs w:val="26"/>
        </w:rPr>
        <w:t xml:space="preserve"> </w:t>
      </w:r>
      <w:proofErr w:type="spellStart"/>
      <w:r w:rsidRPr="00991E4C">
        <w:rPr>
          <w:sz w:val="26"/>
          <w:szCs w:val="26"/>
        </w:rPr>
        <w:t>đạt</w:t>
      </w:r>
      <w:proofErr w:type="spellEnd"/>
      <w:r w:rsidRPr="00991E4C">
        <w:rPr>
          <w:sz w:val="26"/>
          <w:szCs w:val="26"/>
        </w:rPr>
        <w:t xml:space="preserve"> </w:t>
      </w:r>
      <w:proofErr w:type="spellStart"/>
      <w:r w:rsidRPr="00991E4C">
        <w:rPr>
          <w:sz w:val="26"/>
          <w:szCs w:val="26"/>
        </w:rPr>
        <w:t>được</w:t>
      </w:r>
      <w:proofErr w:type="spellEnd"/>
      <w:r w:rsidRPr="00991E4C">
        <w:rPr>
          <w:sz w:val="26"/>
          <w:szCs w:val="26"/>
        </w:rPr>
        <w:t xml:space="preserve"> </w:t>
      </w:r>
      <w:proofErr w:type="spellStart"/>
      <w:r w:rsidRPr="00991E4C">
        <w:rPr>
          <w:sz w:val="26"/>
          <w:szCs w:val="26"/>
        </w:rPr>
        <w:t>mục</w:t>
      </w:r>
      <w:proofErr w:type="spellEnd"/>
      <w:r w:rsidRPr="00991E4C">
        <w:rPr>
          <w:sz w:val="26"/>
          <w:szCs w:val="26"/>
        </w:rPr>
        <w:t xml:space="preserve"> </w:t>
      </w:r>
      <w:proofErr w:type="spellStart"/>
      <w:r w:rsidRPr="00991E4C">
        <w:rPr>
          <w:sz w:val="26"/>
          <w:szCs w:val="26"/>
        </w:rPr>
        <w:t>tiêu</w:t>
      </w:r>
      <w:proofErr w:type="spellEnd"/>
      <w:r w:rsidRPr="00991E4C">
        <w:rPr>
          <w:sz w:val="26"/>
          <w:szCs w:val="26"/>
        </w:rPr>
        <w:t xml:space="preserve"> </w:t>
      </w:r>
      <w:proofErr w:type="spellStart"/>
      <w:r w:rsidRPr="00991E4C">
        <w:rPr>
          <w:sz w:val="26"/>
          <w:szCs w:val="26"/>
        </w:rPr>
        <w:t>và</w:t>
      </w:r>
      <w:proofErr w:type="spellEnd"/>
      <w:r w:rsidRPr="00991E4C">
        <w:rPr>
          <w:sz w:val="26"/>
          <w:szCs w:val="26"/>
        </w:rPr>
        <w:t xml:space="preserve"> </w:t>
      </w:r>
      <w:proofErr w:type="spellStart"/>
      <w:r w:rsidRPr="00991E4C">
        <w:rPr>
          <w:sz w:val="26"/>
          <w:szCs w:val="26"/>
        </w:rPr>
        <w:t>chất</w:t>
      </w:r>
      <w:proofErr w:type="spellEnd"/>
      <w:r w:rsidRPr="00991E4C">
        <w:rPr>
          <w:sz w:val="26"/>
          <w:szCs w:val="26"/>
        </w:rPr>
        <w:t xml:space="preserve"> </w:t>
      </w:r>
      <w:proofErr w:type="spellStart"/>
      <w:r w:rsidRPr="00991E4C">
        <w:rPr>
          <w:sz w:val="26"/>
          <w:szCs w:val="26"/>
        </w:rPr>
        <w:t>lượng</w:t>
      </w:r>
      <w:proofErr w:type="spellEnd"/>
      <w:r w:rsidRPr="00991E4C">
        <w:rPr>
          <w:sz w:val="26"/>
          <w:szCs w:val="26"/>
        </w:rPr>
        <w:t xml:space="preserve"> </w:t>
      </w:r>
      <w:proofErr w:type="spellStart"/>
      <w:r w:rsidRPr="00991E4C">
        <w:rPr>
          <w:sz w:val="26"/>
          <w:szCs w:val="26"/>
        </w:rPr>
        <w:t>đầu</w:t>
      </w:r>
      <w:proofErr w:type="spellEnd"/>
      <w:r w:rsidRPr="00991E4C">
        <w:rPr>
          <w:sz w:val="26"/>
          <w:szCs w:val="26"/>
        </w:rPr>
        <w:t xml:space="preserve"> ra, </w:t>
      </w:r>
      <w:proofErr w:type="spellStart"/>
      <w:r w:rsidRPr="00991E4C">
        <w:rPr>
          <w:sz w:val="26"/>
          <w:szCs w:val="26"/>
        </w:rPr>
        <w:t>sự</w:t>
      </w:r>
      <w:proofErr w:type="spellEnd"/>
      <w:r w:rsidRPr="00991E4C">
        <w:rPr>
          <w:sz w:val="26"/>
          <w:szCs w:val="26"/>
        </w:rPr>
        <w:t xml:space="preserve"> </w:t>
      </w:r>
      <w:proofErr w:type="spellStart"/>
      <w:r w:rsidRPr="00991E4C">
        <w:rPr>
          <w:sz w:val="26"/>
          <w:szCs w:val="26"/>
        </w:rPr>
        <w:t>tiến</w:t>
      </w:r>
      <w:proofErr w:type="spellEnd"/>
      <w:r w:rsidRPr="00991E4C">
        <w:rPr>
          <w:sz w:val="26"/>
          <w:szCs w:val="26"/>
        </w:rPr>
        <w:t xml:space="preserve"> </w:t>
      </w:r>
      <w:proofErr w:type="spellStart"/>
      <w:r w:rsidRPr="00991E4C">
        <w:rPr>
          <w:sz w:val="26"/>
          <w:szCs w:val="26"/>
        </w:rPr>
        <w:t>bộ</w:t>
      </w:r>
      <w:proofErr w:type="spellEnd"/>
      <w:r w:rsidRPr="00991E4C">
        <w:rPr>
          <w:sz w:val="26"/>
          <w:szCs w:val="26"/>
        </w:rPr>
        <w:t xml:space="preserve"> </w:t>
      </w:r>
      <w:proofErr w:type="spellStart"/>
      <w:r w:rsidRPr="00991E4C">
        <w:rPr>
          <w:sz w:val="26"/>
          <w:szCs w:val="26"/>
        </w:rPr>
        <w:t>của</w:t>
      </w:r>
      <w:proofErr w:type="spellEnd"/>
      <w:r w:rsidRPr="00991E4C">
        <w:rPr>
          <w:sz w:val="26"/>
          <w:szCs w:val="26"/>
        </w:rPr>
        <w:t xml:space="preserve"> </w:t>
      </w:r>
      <w:proofErr w:type="spellStart"/>
      <w:r w:rsidRPr="00991E4C">
        <w:rPr>
          <w:sz w:val="26"/>
          <w:szCs w:val="26"/>
        </w:rPr>
        <w:t>người</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tại</w:t>
      </w:r>
      <w:proofErr w:type="spellEnd"/>
      <w:r w:rsidRPr="00991E4C">
        <w:rPr>
          <w:sz w:val="26"/>
          <w:szCs w:val="26"/>
        </w:rPr>
        <w:t xml:space="preserve"> </w:t>
      </w:r>
      <w:proofErr w:type="spellStart"/>
      <w:r w:rsidRPr="00991E4C">
        <w:rPr>
          <w:sz w:val="26"/>
          <w:szCs w:val="26"/>
        </w:rPr>
        <w:t>thời</w:t>
      </w:r>
      <w:proofErr w:type="spellEnd"/>
      <w:r w:rsidRPr="00991E4C">
        <w:rPr>
          <w:sz w:val="26"/>
          <w:szCs w:val="26"/>
        </w:rPr>
        <w:t xml:space="preserve"> </w:t>
      </w:r>
      <w:proofErr w:type="spellStart"/>
      <w:r w:rsidRPr="00991E4C">
        <w:rPr>
          <w:sz w:val="26"/>
          <w:szCs w:val="26"/>
        </w:rPr>
        <w:t>điểm</w:t>
      </w:r>
      <w:proofErr w:type="spellEnd"/>
      <w:r w:rsidRPr="00991E4C">
        <w:rPr>
          <w:sz w:val="26"/>
          <w:szCs w:val="26"/>
        </w:rPr>
        <w:t xml:space="preserve"> </w:t>
      </w:r>
      <w:proofErr w:type="spellStart"/>
      <w:r w:rsidRPr="00991E4C">
        <w:rPr>
          <w:sz w:val="26"/>
          <w:szCs w:val="26"/>
        </w:rPr>
        <w:t>ấn</w:t>
      </w:r>
      <w:proofErr w:type="spellEnd"/>
      <w:r w:rsidRPr="00991E4C">
        <w:rPr>
          <w:sz w:val="26"/>
          <w:szCs w:val="26"/>
        </w:rPr>
        <w:t xml:space="preserve"> </w:t>
      </w:r>
      <w:proofErr w:type="spellStart"/>
      <w:r w:rsidRPr="00991E4C">
        <w:rPr>
          <w:sz w:val="26"/>
          <w:szCs w:val="26"/>
        </w:rPr>
        <w:t>định</w:t>
      </w:r>
      <w:proofErr w:type="spellEnd"/>
      <w:r w:rsidRPr="00991E4C">
        <w:rPr>
          <w:sz w:val="26"/>
          <w:szCs w:val="26"/>
        </w:rPr>
        <w:t xml:space="preserve"> </w:t>
      </w:r>
      <w:proofErr w:type="spellStart"/>
      <w:r w:rsidRPr="00991E4C">
        <w:rPr>
          <w:sz w:val="26"/>
          <w:szCs w:val="26"/>
        </w:rPr>
        <w:t>trong</w:t>
      </w:r>
      <w:proofErr w:type="spellEnd"/>
      <w:r w:rsidRPr="00991E4C">
        <w:rPr>
          <w:sz w:val="26"/>
          <w:szCs w:val="26"/>
        </w:rPr>
        <w:t xml:space="preserve"> </w:t>
      </w:r>
      <w:proofErr w:type="spellStart"/>
      <w:r w:rsidRPr="00991E4C">
        <w:rPr>
          <w:sz w:val="26"/>
          <w:szCs w:val="26"/>
        </w:rPr>
        <w:t>quá</w:t>
      </w:r>
      <w:proofErr w:type="spellEnd"/>
      <w:r w:rsidRPr="00991E4C">
        <w:rPr>
          <w:sz w:val="26"/>
          <w:szCs w:val="26"/>
        </w:rPr>
        <w:t xml:space="preserve"> </w:t>
      </w:r>
      <w:proofErr w:type="spellStart"/>
      <w:r w:rsidRPr="00991E4C">
        <w:rPr>
          <w:sz w:val="26"/>
          <w:szCs w:val="26"/>
        </w:rPr>
        <w:t>trình</w:t>
      </w:r>
      <w:proofErr w:type="spellEnd"/>
      <w:r w:rsidRPr="00991E4C">
        <w:rPr>
          <w:sz w:val="26"/>
          <w:szCs w:val="26"/>
        </w:rPr>
        <w:t xml:space="preserve"> </w:t>
      </w:r>
      <w:proofErr w:type="spellStart"/>
      <w:r w:rsidRPr="00991E4C">
        <w:rPr>
          <w:sz w:val="26"/>
          <w:szCs w:val="26"/>
        </w:rPr>
        <w:t>dạy</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gồm</w:t>
      </w:r>
      <w:proofErr w:type="spellEnd"/>
      <w:r w:rsidRPr="00991E4C">
        <w:rPr>
          <w:sz w:val="26"/>
          <w:szCs w:val="26"/>
        </w:rPr>
        <w:t xml:space="preserve"> </w:t>
      </w:r>
      <w:proofErr w:type="spellStart"/>
      <w:r w:rsidRPr="00991E4C">
        <w:rPr>
          <w:sz w:val="26"/>
          <w:szCs w:val="26"/>
        </w:rPr>
        <w:t>đánh</w:t>
      </w:r>
      <w:proofErr w:type="spellEnd"/>
      <w:r w:rsidRPr="00991E4C">
        <w:rPr>
          <w:sz w:val="26"/>
          <w:szCs w:val="26"/>
        </w:rPr>
        <w:t xml:space="preserve"> </w:t>
      </w:r>
      <w:proofErr w:type="spellStart"/>
      <w:r w:rsidRPr="00991E4C">
        <w:rPr>
          <w:sz w:val="26"/>
          <w:szCs w:val="26"/>
        </w:rPr>
        <w:t>giá</w:t>
      </w:r>
      <w:proofErr w:type="spellEnd"/>
      <w:r w:rsidRPr="00991E4C">
        <w:rPr>
          <w:sz w:val="26"/>
          <w:szCs w:val="26"/>
        </w:rPr>
        <w:t xml:space="preserve"> </w:t>
      </w:r>
      <w:proofErr w:type="spellStart"/>
      <w:r w:rsidRPr="00991E4C">
        <w:rPr>
          <w:sz w:val="26"/>
          <w:szCs w:val="26"/>
        </w:rPr>
        <w:t>cuối</w:t>
      </w:r>
      <w:proofErr w:type="spellEnd"/>
      <w:r w:rsidRPr="00991E4C">
        <w:rPr>
          <w:sz w:val="26"/>
          <w:szCs w:val="26"/>
        </w:rPr>
        <w:t xml:space="preserve"> </w:t>
      </w:r>
      <w:proofErr w:type="spellStart"/>
      <w:r w:rsidRPr="00991E4C">
        <w:rPr>
          <w:sz w:val="26"/>
          <w:szCs w:val="26"/>
        </w:rPr>
        <w:t>chương</w:t>
      </w:r>
      <w:proofErr w:type="spellEnd"/>
      <w:r w:rsidRPr="00991E4C">
        <w:rPr>
          <w:sz w:val="26"/>
          <w:szCs w:val="26"/>
        </w:rPr>
        <w:t xml:space="preserve"> </w:t>
      </w:r>
      <w:proofErr w:type="spellStart"/>
      <w:r w:rsidRPr="00991E4C">
        <w:rPr>
          <w:sz w:val="26"/>
          <w:szCs w:val="26"/>
        </w:rPr>
        <w:t>trình</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đánh</w:t>
      </w:r>
      <w:proofErr w:type="spellEnd"/>
      <w:r w:rsidRPr="00991E4C">
        <w:rPr>
          <w:sz w:val="26"/>
          <w:szCs w:val="26"/>
        </w:rPr>
        <w:t xml:space="preserve"> </w:t>
      </w:r>
      <w:proofErr w:type="spellStart"/>
      <w:r w:rsidRPr="00991E4C">
        <w:rPr>
          <w:sz w:val="26"/>
          <w:szCs w:val="26"/>
        </w:rPr>
        <w:t>giá</w:t>
      </w:r>
      <w:proofErr w:type="spellEnd"/>
      <w:r w:rsidRPr="00991E4C">
        <w:rPr>
          <w:sz w:val="26"/>
          <w:szCs w:val="26"/>
        </w:rPr>
        <w:t xml:space="preserve"> </w:t>
      </w:r>
      <w:proofErr w:type="spellStart"/>
      <w:r w:rsidRPr="00991E4C">
        <w:rPr>
          <w:sz w:val="26"/>
          <w:szCs w:val="26"/>
        </w:rPr>
        <w:t>giữa</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kỳ</w:t>
      </w:r>
      <w:proofErr w:type="spellEnd"/>
      <w:r w:rsidRPr="00991E4C">
        <w:rPr>
          <w:sz w:val="26"/>
          <w:szCs w:val="26"/>
        </w:rPr>
        <w:t xml:space="preserve">, </w:t>
      </w:r>
      <w:proofErr w:type="spellStart"/>
      <w:r w:rsidRPr="00991E4C">
        <w:rPr>
          <w:sz w:val="26"/>
          <w:szCs w:val="26"/>
        </w:rPr>
        <w:t>và</w:t>
      </w:r>
      <w:proofErr w:type="spellEnd"/>
      <w:r w:rsidRPr="00991E4C">
        <w:rPr>
          <w:sz w:val="26"/>
          <w:szCs w:val="26"/>
        </w:rPr>
        <w:t xml:space="preserve"> </w:t>
      </w:r>
      <w:proofErr w:type="spellStart"/>
      <w:r w:rsidRPr="00991E4C">
        <w:rPr>
          <w:sz w:val="26"/>
          <w:szCs w:val="26"/>
        </w:rPr>
        <w:t>đánh</w:t>
      </w:r>
      <w:proofErr w:type="spellEnd"/>
      <w:r w:rsidRPr="00991E4C">
        <w:rPr>
          <w:sz w:val="26"/>
          <w:szCs w:val="26"/>
        </w:rPr>
        <w:t xml:space="preserve"> </w:t>
      </w:r>
      <w:proofErr w:type="spellStart"/>
      <w:r w:rsidRPr="00991E4C">
        <w:rPr>
          <w:sz w:val="26"/>
          <w:szCs w:val="26"/>
        </w:rPr>
        <w:t>giá</w:t>
      </w:r>
      <w:proofErr w:type="spellEnd"/>
      <w:r w:rsidRPr="00991E4C">
        <w:rPr>
          <w:sz w:val="26"/>
          <w:szCs w:val="26"/>
        </w:rPr>
        <w:t xml:space="preserve"> </w:t>
      </w:r>
      <w:proofErr w:type="spellStart"/>
      <w:r w:rsidRPr="00991E4C">
        <w:rPr>
          <w:sz w:val="26"/>
          <w:szCs w:val="26"/>
        </w:rPr>
        <w:t>cuối</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kỳ</w:t>
      </w:r>
      <w:proofErr w:type="spellEnd"/>
      <w:r w:rsidRPr="00991E4C">
        <w:rPr>
          <w:sz w:val="26"/>
          <w:szCs w:val="26"/>
        </w:rPr>
        <w:t>.</w:t>
      </w:r>
    </w:p>
    <w:p w14:paraId="2352A91F" w14:textId="77777777" w:rsidR="003E5F2D" w:rsidRPr="00991E4C" w:rsidRDefault="003E5F2D" w:rsidP="00617DBD">
      <w:pPr>
        <w:pStyle w:val="NormalWeb"/>
        <w:shd w:val="clear" w:color="auto" w:fill="FFFFFF"/>
        <w:spacing w:line="360" w:lineRule="auto"/>
        <w:ind w:firstLine="360"/>
        <w:jc w:val="both"/>
        <w:textAlignment w:val="baseline"/>
        <w:rPr>
          <w:sz w:val="26"/>
          <w:szCs w:val="26"/>
        </w:rPr>
      </w:pPr>
      <w:proofErr w:type="spellStart"/>
      <w:r w:rsidRPr="00991E4C">
        <w:rPr>
          <w:sz w:val="26"/>
          <w:szCs w:val="26"/>
        </w:rPr>
        <w:t>Các</w:t>
      </w:r>
      <w:proofErr w:type="spellEnd"/>
      <w:r w:rsidRPr="00991E4C">
        <w:rPr>
          <w:sz w:val="26"/>
          <w:szCs w:val="26"/>
        </w:rPr>
        <w:t xml:space="preserve"> </w:t>
      </w:r>
      <w:proofErr w:type="spellStart"/>
      <w:r w:rsidRPr="00991E4C">
        <w:rPr>
          <w:sz w:val="26"/>
          <w:szCs w:val="26"/>
        </w:rPr>
        <w:t>phương</w:t>
      </w:r>
      <w:proofErr w:type="spellEnd"/>
      <w:r w:rsidRPr="00991E4C">
        <w:rPr>
          <w:sz w:val="26"/>
          <w:szCs w:val="26"/>
        </w:rPr>
        <w:t xml:space="preserve"> </w:t>
      </w:r>
      <w:proofErr w:type="spellStart"/>
      <w:r w:rsidRPr="00991E4C">
        <w:rPr>
          <w:sz w:val="26"/>
          <w:szCs w:val="26"/>
        </w:rPr>
        <w:t>pháp</w:t>
      </w:r>
      <w:proofErr w:type="spellEnd"/>
      <w:r w:rsidRPr="00991E4C">
        <w:rPr>
          <w:sz w:val="26"/>
          <w:szCs w:val="26"/>
        </w:rPr>
        <w:t xml:space="preserve"> </w:t>
      </w:r>
      <w:proofErr w:type="spellStart"/>
      <w:r w:rsidRPr="00991E4C">
        <w:rPr>
          <w:sz w:val="26"/>
          <w:szCs w:val="26"/>
        </w:rPr>
        <w:t>đánh</w:t>
      </w:r>
      <w:proofErr w:type="spellEnd"/>
      <w:r w:rsidRPr="00991E4C">
        <w:rPr>
          <w:sz w:val="26"/>
          <w:szCs w:val="26"/>
        </w:rPr>
        <w:t xml:space="preserve"> </w:t>
      </w:r>
      <w:proofErr w:type="spellStart"/>
      <w:r w:rsidRPr="00991E4C">
        <w:rPr>
          <w:sz w:val="26"/>
          <w:szCs w:val="26"/>
        </w:rPr>
        <w:t>giá</w:t>
      </w:r>
      <w:proofErr w:type="spellEnd"/>
      <w:r w:rsidRPr="00991E4C">
        <w:rPr>
          <w:sz w:val="26"/>
          <w:szCs w:val="26"/>
        </w:rPr>
        <w:t xml:space="preserve"> </w:t>
      </w:r>
      <w:proofErr w:type="spellStart"/>
      <w:r w:rsidRPr="00991E4C">
        <w:rPr>
          <w:sz w:val="26"/>
          <w:szCs w:val="26"/>
        </w:rPr>
        <w:t>được</w:t>
      </w:r>
      <w:proofErr w:type="spellEnd"/>
      <w:r w:rsidRPr="00991E4C">
        <w:rPr>
          <w:sz w:val="26"/>
          <w:szCs w:val="26"/>
        </w:rPr>
        <w:t xml:space="preserve"> TCE </w:t>
      </w:r>
      <w:proofErr w:type="spellStart"/>
      <w:r w:rsidRPr="00991E4C">
        <w:rPr>
          <w:sz w:val="26"/>
          <w:szCs w:val="26"/>
        </w:rPr>
        <w:t>sử</w:t>
      </w:r>
      <w:proofErr w:type="spellEnd"/>
      <w:r w:rsidRPr="00991E4C">
        <w:rPr>
          <w:sz w:val="26"/>
          <w:szCs w:val="26"/>
        </w:rPr>
        <w:t xml:space="preserve"> </w:t>
      </w:r>
      <w:proofErr w:type="spellStart"/>
      <w:r w:rsidRPr="00991E4C">
        <w:rPr>
          <w:sz w:val="26"/>
          <w:szCs w:val="26"/>
        </w:rPr>
        <w:t>dụng</w:t>
      </w:r>
      <w:proofErr w:type="spellEnd"/>
      <w:r w:rsidRPr="00991E4C">
        <w:rPr>
          <w:sz w:val="26"/>
          <w:szCs w:val="26"/>
        </w:rPr>
        <w:t xml:space="preserve"> </w:t>
      </w:r>
      <w:proofErr w:type="spellStart"/>
      <w:r w:rsidRPr="00991E4C">
        <w:rPr>
          <w:sz w:val="26"/>
          <w:szCs w:val="26"/>
        </w:rPr>
        <w:t>trong</w:t>
      </w:r>
      <w:proofErr w:type="spellEnd"/>
      <w:r w:rsidRPr="00991E4C">
        <w:rPr>
          <w:sz w:val="26"/>
          <w:szCs w:val="26"/>
        </w:rPr>
        <w:t xml:space="preserve"> </w:t>
      </w:r>
      <w:proofErr w:type="spellStart"/>
      <w:r w:rsidRPr="00991E4C">
        <w:rPr>
          <w:sz w:val="26"/>
          <w:szCs w:val="26"/>
        </w:rPr>
        <w:t>loại</w:t>
      </w:r>
      <w:proofErr w:type="spellEnd"/>
      <w:r w:rsidRPr="00991E4C">
        <w:rPr>
          <w:sz w:val="26"/>
          <w:szCs w:val="26"/>
        </w:rPr>
        <w:t xml:space="preserve"> </w:t>
      </w:r>
      <w:proofErr w:type="spellStart"/>
      <w:r w:rsidRPr="00991E4C">
        <w:rPr>
          <w:sz w:val="26"/>
          <w:szCs w:val="26"/>
        </w:rPr>
        <w:t>đánh</w:t>
      </w:r>
      <w:proofErr w:type="spellEnd"/>
      <w:r w:rsidRPr="00991E4C">
        <w:rPr>
          <w:sz w:val="26"/>
          <w:szCs w:val="26"/>
        </w:rPr>
        <w:t xml:space="preserve"> </w:t>
      </w:r>
      <w:proofErr w:type="spellStart"/>
      <w:r w:rsidRPr="00991E4C">
        <w:rPr>
          <w:sz w:val="26"/>
          <w:szCs w:val="26"/>
        </w:rPr>
        <w:t>giá</w:t>
      </w:r>
      <w:proofErr w:type="spellEnd"/>
      <w:r w:rsidRPr="00991E4C">
        <w:rPr>
          <w:sz w:val="26"/>
          <w:szCs w:val="26"/>
        </w:rPr>
        <w:t xml:space="preserve"> </w:t>
      </w:r>
      <w:proofErr w:type="spellStart"/>
      <w:r w:rsidRPr="00991E4C">
        <w:rPr>
          <w:sz w:val="26"/>
          <w:szCs w:val="26"/>
        </w:rPr>
        <w:t>này</w:t>
      </w:r>
      <w:proofErr w:type="spellEnd"/>
      <w:r w:rsidRPr="00991E4C">
        <w:rPr>
          <w:sz w:val="26"/>
          <w:szCs w:val="26"/>
        </w:rPr>
        <w:t xml:space="preserve"> </w:t>
      </w:r>
      <w:proofErr w:type="spellStart"/>
      <w:r w:rsidRPr="00991E4C">
        <w:rPr>
          <w:sz w:val="26"/>
          <w:szCs w:val="26"/>
        </w:rPr>
        <w:t>gồm</w:t>
      </w:r>
      <w:proofErr w:type="spellEnd"/>
      <w:r w:rsidRPr="00991E4C">
        <w:rPr>
          <w:sz w:val="26"/>
          <w:szCs w:val="26"/>
        </w:rPr>
        <w:t xml:space="preserve"> </w:t>
      </w:r>
      <w:proofErr w:type="spellStart"/>
      <w:r w:rsidRPr="00991E4C">
        <w:rPr>
          <w:sz w:val="26"/>
          <w:szCs w:val="26"/>
        </w:rPr>
        <w:t>có</w:t>
      </w:r>
      <w:proofErr w:type="spellEnd"/>
      <w:r w:rsidRPr="00991E4C">
        <w:rPr>
          <w:sz w:val="26"/>
          <w:szCs w:val="26"/>
        </w:rPr>
        <w:t xml:space="preserve">: </w:t>
      </w:r>
      <w:proofErr w:type="spellStart"/>
      <w:r w:rsidRPr="00991E4C">
        <w:rPr>
          <w:sz w:val="26"/>
          <w:szCs w:val="26"/>
        </w:rPr>
        <w:t>Kiểm</w:t>
      </w:r>
      <w:proofErr w:type="spellEnd"/>
      <w:r w:rsidRPr="00991E4C">
        <w:rPr>
          <w:sz w:val="26"/>
          <w:szCs w:val="26"/>
        </w:rPr>
        <w:t xml:space="preserve"> </w:t>
      </w:r>
      <w:proofErr w:type="spellStart"/>
      <w:r w:rsidRPr="00991E4C">
        <w:rPr>
          <w:sz w:val="26"/>
          <w:szCs w:val="26"/>
        </w:rPr>
        <w:t>tra</w:t>
      </w:r>
      <w:proofErr w:type="spellEnd"/>
      <w:r w:rsidRPr="00991E4C">
        <w:rPr>
          <w:sz w:val="26"/>
          <w:szCs w:val="26"/>
        </w:rPr>
        <w:t xml:space="preserve"> </w:t>
      </w:r>
      <w:proofErr w:type="spellStart"/>
      <w:r w:rsidRPr="00991E4C">
        <w:rPr>
          <w:sz w:val="26"/>
          <w:szCs w:val="26"/>
        </w:rPr>
        <w:t>viết</w:t>
      </w:r>
      <w:proofErr w:type="spellEnd"/>
      <w:r w:rsidRPr="00991E4C">
        <w:rPr>
          <w:sz w:val="26"/>
          <w:szCs w:val="26"/>
        </w:rPr>
        <w:t xml:space="preserve"> (Written Exam), </w:t>
      </w:r>
      <w:proofErr w:type="spellStart"/>
      <w:r w:rsidRPr="00991E4C">
        <w:rPr>
          <w:sz w:val="26"/>
          <w:szCs w:val="26"/>
        </w:rPr>
        <w:t>Kiểm</w:t>
      </w:r>
      <w:proofErr w:type="spellEnd"/>
      <w:r w:rsidRPr="00991E4C">
        <w:rPr>
          <w:sz w:val="26"/>
          <w:szCs w:val="26"/>
        </w:rPr>
        <w:t xml:space="preserve"> </w:t>
      </w:r>
      <w:proofErr w:type="spellStart"/>
      <w:r w:rsidRPr="00991E4C">
        <w:rPr>
          <w:sz w:val="26"/>
          <w:szCs w:val="26"/>
        </w:rPr>
        <w:t>tra</w:t>
      </w:r>
      <w:proofErr w:type="spellEnd"/>
      <w:r w:rsidRPr="00991E4C">
        <w:rPr>
          <w:sz w:val="26"/>
          <w:szCs w:val="26"/>
        </w:rPr>
        <w:t xml:space="preserve"> </w:t>
      </w:r>
      <w:proofErr w:type="spellStart"/>
      <w:r w:rsidRPr="00991E4C">
        <w:rPr>
          <w:sz w:val="26"/>
          <w:szCs w:val="26"/>
        </w:rPr>
        <w:t>trắc</w:t>
      </w:r>
      <w:proofErr w:type="spellEnd"/>
      <w:r w:rsidRPr="00991E4C">
        <w:rPr>
          <w:sz w:val="26"/>
          <w:szCs w:val="26"/>
        </w:rPr>
        <w:t xml:space="preserve"> </w:t>
      </w:r>
      <w:proofErr w:type="spellStart"/>
      <w:r w:rsidRPr="00991E4C">
        <w:rPr>
          <w:sz w:val="26"/>
          <w:szCs w:val="26"/>
        </w:rPr>
        <w:t>nghiệm</w:t>
      </w:r>
      <w:proofErr w:type="spellEnd"/>
      <w:r w:rsidRPr="00991E4C">
        <w:rPr>
          <w:sz w:val="26"/>
          <w:szCs w:val="26"/>
        </w:rPr>
        <w:t xml:space="preserve"> (Multiple choice Exam), </w:t>
      </w:r>
      <w:proofErr w:type="spellStart"/>
      <w:r w:rsidRPr="00991E4C">
        <w:rPr>
          <w:sz w:val="26"/>
          <w:szCs w:val="26"/>
        </w:rPr>
        <w:t>Bảo</w:t>
      </w:r>
      <w:proofErr w:type="spellEnd"/>
      <w:r w:rsidRPr="00991E4C">
        <w:rPr>
          <w:sz w:val="26"/>
          <w:szCs w:val="26"/>
        </w:rPr>
        <w:t xml:space="preserve"> </w:t>
      </w:r>
      <w:proofErr w:type="spellStart"/>
      <w:r w:rsidRPr="00991E4C">
        <w:rPr>
          <w:sz w:val="26"/>
          <w:szCs w:val="26"/>
        </w:rPr>
        <w:t>vệ</w:t>
      </w:r>
      <w:proofErr w:type="spellEnd"/>
      <w:r w:rsidRPr="00991E4C">
        <w:rPr>
          <w:sz w:val="26"/>
          <w:szCs w:val="26"/>
        </w:rPr>
        <w:t xml:space="preserve"> </w:t>
      </w:r>
      <w:proofErr w:type="spellStart"/>
      <w:r w:rsidRPr="00991E4C">
        <w:rPr>
          <w:sz w:val="26"/>
          <w:szCs w:val="26"/>
        </w:rPr>
        <w:t>và</w:t>
      </w:r>
      <w:proofErr w:type="spellEnd"/>
      <w:r w:rsidRPr="00991E4C">
        <w:rPr>
          <w:sz w:val="26"/>
          <w:szCs w:val="26"/>
        </w:rPr>
        <w:t xml:space="preserve"> </w:t>
      </w:r>
      <w:proofErr w:type="spellStart"/>
      <w:r w:rsidRPr="00991E4C">
        <w:rPr>
          <w:sz w:val="26"/>
          <w:szCs w:val="26"/>
        </w:rPr>
        <w:t>thi</w:t>
      </w:r>
      <w:proofErr w:type="spellEnd"/>
      <w:r w:rsidRPr="00991E4C">
        <w:rPr>
          <w:sz w:val="26"/>
          <w:szCs w:val="26"/>
        </w:rPr>
        <w:t xml:space="preserve"> </w:t>
      </w:r>
      <w:proofErr w:type="spellStart"/>
      <w:r w:rsidRPr="00991E4C">
        <w:rPr>
          <w:sz w:val="26"/>
          <w:szCs w:val="26"/>
        </w:rPr>
        <w:t>vấn</w:t>
      </w:r>
      <w:proofErr w:type="spellEnd"/>
      <w:r w:rsidRPr="00991E4C">
        <w:rPr>
          <w:sz w:val="26"/>
          <w:szCs w:val="26"/>
        </w:rPr>
        <w:t xml:space="preserve"> </w:t>
      </w:r>
      <w:proofErr w:type="spellStart"/>
      <w:r w:rsidRPr="00991E4C">
        <w:rPr>
          <w:sz w:val="26"/>
          <w:szCs w:val="26"/>
        </w:rPr>
        <w:t>đáp</w:t>
      </w:r>
      <w:proofErr w:type="spellEnd"/>
      <w:r w:rsidRPr="00991E4C">
        <w:rPr>
          <w:sz w:val="26"/>
          <w:szCs w:val="26"/>
        </w:rPr>
        <w:t xml:space="preserve"> (Oral Exam), </w:t>
      </w:r>
      <w:proofErr w:type="spellStart"/>
      <w:r w:rsidRPr="00991E4C">
        <w:rPr>
          <w:sz w:val="26"/>
          <w:szCs w:val="26"/>
        </w:rPr>
        <w:t>Báo</w:t>
      </w:r>
      <w:proofErr w:type="spellEnd"/>
      <w:r w:rsidRPr="00991E4C">
        <w:rPr>
          <w:sz w:val="26"/>
          <w:szCs w:val="26"/>
        </w:rPr>
        <w:t xml:space="preserve"> </w:t>
      </w:r>
      <w:proofErr w:type="spellStart"/>
      <w:r w:rsidRPr="00991E4C">
        <w:rPr>
          <w:sz w:val="26"/>
          <w:szCs w:val="26"/>
        </w:rPr>
        <w:t>cáo</w:t>
      </w:r>
      <w:proofErr w:type="spellEnd"/>
      <w:r w:rsidRPr="00991E4C">
        <w:rPr>
          <w:sz w:val="26"/>
          <w:szCs w:val="26"/>
        </w:rPr>
        <w:t xml:space="preserve"> (Written Report), </w:t>
      </w:r>
      <w:proofErr w:type="spellStart"/>
      <w:r w:rsidRPr="00991E4C">
        <w:rPr>
          <w:sz w:val="26"/>
          <w:szCs w:val="26"/>
        </w:rPr>
        <w:t>Thuyết</w:t>
      </w:r>
      <w:proofErr w:type="spellEnd"/>
      <w:r w:rsidRPr="00991E4C">
        <w:rPr>
          <w:sz w:val="26"/>
          <w:szCs w:val="26"/>
        </w:rPr>
        <w:t xml:space="preserve"> </w:t>
      </w:r>
      <w:proofErr w:type="spellStart"/>
      <w:r w:rsidRPr="00991E4C">
        <w:rPr>
          <w:sz w:val="26"/>
          <w:szCs w:val="26"/>
        </w:rPr>
        <w:t>trình</w:t>
      </w:r>
      <w:proofErr w:type="spellEnd"/>
      <w:r w:rsidRPr="00991E4C">
        <w:rPr>
          <w:sz w:val="26"/>
          <w:szCs w:val="26"/>
        </w:rPr>
        <w:t xml:space="preserve"> (Oral Presentation), </w:t>
      </w:r>
      <w:proofErr w:type="spellStart"/>
      <w:r w:rsidRPr="00991E4C">
        <w:rPr>
          <w:sz w:val="26"/>
          <w:szCs w:val="26"/>
        </w:rPr>
        <w:t>đánh</w:t>
      </w:r>
      <w:proofErr w:type="spellEnd"/>
      <w:r w:rsidRPr="00991E4C">
        <w:rPr>
          <w:sz w:val="26"/>
          <w:szCs w:val="26"/>
        </w:rPr>
        <w:t xml:space="preserve"> </w:t>
      </w:r>
      <w:proofErr w:type="spellStart"/>
      <w:r w:rsidRPr="00991E4C">
        <w:rPr>
          <w:sz w:val="26"/>
          <w:szCs w:val="26"/>
        </w:rPr>
        <w:t>giá</w:t>
      </w:r>
      <w:proofErr w:type="spellEnd"/>
      <w:r w:rsidRPr="00991E4C">
        <w:rPr>
          <w:sz w:val="26"/>
          <w:szCs w:val="26"/>
        </w:rPr>
        <w:t xml:space="preserve"> </w:t>
      </w:r>
      <w:proofErr w:type="spellStart"/>
      <w:r w:rsidRPr="00991E4C">
        <w:rPr>
          <w:sz w:val="26"/>
          <w:szCs w:val="26"/>
        </w:rPr>
        <w:t>làm</w:t>
      </w:r>
      <w:proofErr w:type="spellEnd"/>
      <w:r w:rsidRPr="00991E4C">
        <w:rPr>
          <w:sz w:val="26"/>
          <w:szCs w:val="26"/>
        </w:rPr>
        <w:t xml:space="preserve"> </w:t>
      </w:r>
      <w:proofErr w:type="spellStart"/>
      <w:r w:rsidRPr="00991E4C">
        <w:rPr>
          <w:sz w:val="26"/>
          <w:szCs w:val="26"/>
        </w:rPr>
        <w:t>việc</w:t>
      </w:r>
      <w:proofErr w:type="spellEnd"/>
      <w:r w:rsidRPr="00991E4C">
        <w:rPr>
          <w:sz w:val="26"/>
          <w:szCs w:val="26"/>
        </w:rPr>
        <w:t xml:space="preserve"> </w:t>
      </w:r>
      <w:proofErr w:type="spellStart"/>
      <w:r w:rsidRPr="00991E4C">
        <w:rPr>
          <w:sz w:val="26"/>
          <w:szCs w:val="26"/>
        </w:rPr>
        <w:t>nhóm</w:t>
      </w:r>
      <w:proofErr w:type="spellEnd"/>
      <w:r w:rsidRPr="00991E4C">
        <w:rPr>
          <w:sz w:val="26"/>
          <w:szCs w:val="26"/>
        </w:rPr>
        <w:t xml:space="preserve"> (Teamwork </w:t>
      </w:r>
      <w:proofErr w:type="spellStart"/>
      <w:r w:rsidRPr="00991E4C">
        <w:rPr>
          <w:sz w:val="26"/>
          <w:szCs w:val="26"/>
        </w:rPr>
        <w:t>Assesment</w:t>
      </w:r>
      <w:proofErr w:type="spellEnd"/>
      <w:r w:rsidRPr="00991E4C">
        <w:rPr>
          <w:sz w:val="26"/>
          <w:szCs w:val="26"/>
        </w:rPr>
        <w:t xml:space="preserve">) </w:t>
      </w:r>
      <w:proofErr w:type="spellStart"/>
      <w:r w:rsidRPr="00991E4C">
        <w:rPr>
          <w:sz w:val="26"/>
          <w:szCs w:val="26"/>
        </w:rPr>
        <w:t>và</w:t>
      </w:r>
      <w:proofErr w:type="spellEnd"/>
      <w:r w:rsidRPr="00991E4C">
        <w:rPr>
          <w:sz w:val="26"/>
          <w:szCs w:val="26"/>
        </w:rPr>
        <w:t xml:space="preserve"> </w:t>
      </w:r>
      <w:proofErr w:type="spellStart"/>
      <w:r w:rsidRPr="00991E4C">
        <w:rPr>
          <w:sz w:val="26"/>
          <w:szCs w:val="26"/>
        </w:rPr>
        <w:t>Đánh</w:t>
      </w:r>
      <w:proofErr w:type="spellEnd"/>
      <w:r w:rsidRPr="00991E4C">
        <w:rPr>
          <w:sz w:val="26"/>
          <w:szCs w:val="26"/>
        </w:rPr>
        <w:t xml:space="preserve"> </w:t>
      </w:r>
      <w:proofErr w:type="spellStart"/>
      <w:r w:rsidRPr="00991E4C">
        <w:rPr>
          <w:sz w:val="26"/>
          <w:szCs w:val="26"/>
        </w:rPr>
        <w:t>giá</w:t>
      </w:r>
      <w:proofErr w:type="spellEnd"/>
      <w:r w:rsidRPr="00991E4C">
        <w:rPr>
          <w:sz w:val="26"/>
          <w:szCs w:val="26"/>
        </w:rPr>
        <w:t xml:space="preserve"> </w:t>
      </w:r>
      <w:proofErr w:type="spellStart"/>
      <w:r w:rsidRPr="00991E4C">
        <w:rPr>
          <w:sz w:val="26"/>
          <w:szCs w:val="26"/>
        </w:rPr>
        <w:t>đồng</w:t>
      </w:r>
      <w:proofErr w:type="spellEnd"/>
      <w:r w:rsidRPr="00991E4C">
        <w:rPr>
          <w:sz w:val="26"/>
          <w:szCs w:val="26"/>
        </w:rPr>
        <w:t xml:space="preserve"> </w:t>
      </w:r>
      <w:proofErr w:type="spellStart"/>
      <w:r w:rsidRPr="00991E4C">
        <w:rPr>
          <w:sz w:val="26"/>
          <w:szCs w:val="26"/>
        </w:rPr>
        <w:t>cấp</w:t>
      </w:r>
      <w:proofErr w:type="spellEnd"/>
      <w:r w:rsidRPr="00991E4C">
        <w:rPr>
          <w:sz w:val="26"/>
          <w:szCs w:val="26"/>
        </w:rPr>
        <w:t xml:space="preserve"> (Peer Assessment)</w:t>
      </w:r>
    </w:p>
    <w:p w14:paraId="352EC53B" w14:textId="77777777" w:rsidR="003E5F2D" w:rsidRPr="00991E4C" w:rsidRDefault="003E5F2D" w:rsidP="00617DBD">
      <w:pPr>
        <w:pStyle w:val="NormalWeb"/>
        <w:shd w:val="clear" w:color="auto" w:fill="FFFFFF"/>
        <w:spacing w:line="360" w:lineRule="auto"/>
        <w:ind w:firstLine="360"/>
        <w:jc w:val="both"/>
        <w:textAlignment w:val="baseline"/>
        <w:rPr>
          <w:sz w:val="26"/>
          <w:szCs w:val="26"/>
        </w:rPr>
      </w:pPr>
      <w:r w:rsidRPr="00991E4C">
        <w:rPr>
          <w:b/>
          <w:bCs/>
          <w:sz w:val="26"/>
          <w:szCs w:val="26"/>
        </w:rPr>
        <w:t xml:space="preserve">4. </w:t>
      </w:r>
      <w:proofErr w:type="spellStart"/>
      <w:r w:rsidRPr="00991E4C">
        <w:rPr>
          <w:b/>
          <w:bCs/>
          <w:sz w:val="26"/>
          <w:szCs w:val="26"/>
        </w:rPr>
        <w:t>Kiểm</w:t>
      </w:r>
      <w:proofErr w:type="spellEnd"/>
      <w:r w:rsidRPr="00991E4C">
        <w:rPr>
          <w:b/>
          <w:bCs/>
          <w:sz w:val="26"/>
          <w:szCs w:val="26"/>
        </w:rPr>
        <w:t xml:space="preserve"> </w:t>
      </w:r>
      <w:proofErr w:type="spellStart"/>
      <w:r w:rsidRPr="00991E4C">
        <w:rPr>
          <w:b/>
          <w:bCs/>
          <w:sz w:val="26"/>
          <w:szCs w:val="26"/>
        </w:rPr>
        <w:t>tra</w:t>
      </w:r>
      <w:proofErr w:type="spellEnd"/>
      <w:r w:rsidRPr="00991E4C">
        <w:rPr>
          <w:b/>
          <w:bCs/>
          <w:sz w:val="26"/>
          <w:szCs w:val="26"/>
        </w:rPr>
        <w:t xml:space="preserve"> </w:t>
      </w:r>
      <w:proofErr w:type="spellStart"/>
      <w:r w:rsidRPr="00991E4C">
        <w:rPr>
          <w:b/>
          <w:bCs/>
          <w:sz w:val="26"/>
          <w:szCs w:val="26"/>
        </w:rPr>
        <w:t>viết</w:t>
      </w:r>
      <w:proofErr w:type="spellEnd"/>
      <w:r w:rsidRPr="00991E4C">
        <w:rPr>
          <w:b/>
          <w:bCs/>
          <w:sz w:val="26"/>
          <w:szCs w:val="26"/>
        </w:rPr>
        <w:t xml:space="preserve"> (Written Exam)</w:t>
      </w:r>
    </w:p>
    <w:p w14:paraId="5E514066" w14:textId="77777777" w:rsidR="003E5F2D" w:rsidRPr="00991E4C" w:rsidRDefault="003E5F2D" w:rsidP="00617DBD">
      <w:pPr>
        <w:pStyle w:val="NormalWeb"/>
        <w:shd w:val="clear" w:color="auto" w:fill="FFFFFF"/>
        <w:spacing w:line="360" w:lineRule="auto"/>
        <w:ind w:firstLine="360"/>
        <w:jc w:val="both"/>
        <w:textAlignment w:val="baseline"/>
        <w:rPr>
          <w:sz w:val="26"/>
          <w:szCs w:val="26"/>
        </w:rPr>
      </w:pPr>
      <w:r w:rsidRPr="00991E4C">
        <w:rPr>
          <w:sz w:val="26"/>
          <w:szCs w:val="26"/>
        </w:rPr>
        <w:t xml:space="preserve">Theo </w:t>
      </w:r>
      <w:proofErr w:type="spellStart"/>
      <w:r w:rsidRPr="00991E4C">
        <w:rPr>
          <w:sz w:val="26"/>
          <w:szCs w:val="26"/>
        </w:rPr>
        <w:t>phương</w:t>
      </w:r>
      <w:proofErr w:type="spellEnd"/>
      <w:r w:rsidRPr="00991E4C">
        <w:rPr>
          <w:sz w:val="26"/>
          <w:szCs w:val="26"/>
        </w:rPr>
        <w:t xml:space="preserve"> </w:t>
      </w:r>
      <w:proofErr w:type="spellStart"/>
      <w:r w:rsidRPr="00991E4C">
        <w:rPr>
          <w:sz w:val="26"/>
          <w:szCs w:val="26"/>
        </w:rPr>
        <w:t>pháp</w:t>
      </w:r>
      <w:proofErr w:type="spellEnd"/>
      <w:r w:rsidRPr="00991E4C">
        <w:rPr>
          <w:sz w:val="26"/>
          <w:szCs w:val="26"/>
        </w:rPr>
        <w:t xml:space="preserve"> </w:t>
      </w:r>
      <w:proofErr w:type="spellStart"/>
      <w:r w:rsidRPr="00991E4C">
        <w:rPr>
          <w:sz w:val="26"/>
          <w:szCs w:val="26"/>
        </w:rPr>
        <w:t>đánh</w:t>
      </w:r>
      <w:proofErr w:type="spellEnd"/>
      <w:r w:rsidRPr="00991E4C">
        <w:rPr>
          <w:sz w:val="26"/>
          <w:szCs w:val="26"/>
        </w:rPr>
        <w:t xml:space="preserve"> </w:t>
      </w:r>
      <w:proofErr w:type="spellStart"/>
      <w:r w:rsidRPr="00991E4C">
        <w:rPr>
          <w:sz w:val="26"/>
          <w:szCs w:val="26"/>
        </w:rPr>
        <w:t>giá</w:t>
      </w:r>
      <w:proofErr w:type="spellEnd"/>
      <w:r w:rsidRPr="00991E4C">
        <w:rPr>
          <w:sz w:val="26"/>
          <w:szCs w:val="26"/>
        </w:rPr>
        <w:t xml:space="preserve"> </w:t>
      </w:r>
      <w:proofErr w:type="spellStart"/>
      <w:r w:rsidRPr="00991E4C">
        <w:rPr>
          <w:sz w:val="26"/>
          <w:szCs w:val="26"/>
        </w:rPr>
        <w:t>này</w:t>
      </w:r>
      <w:proofErr w:type="spellEnd"/>
      <w:r w:rsidRPr="00991E4C">
        <w:rPr>
          <w:sz w:val="26"/>
          <w:szCs w:val="26"/>
        </w:rPr>
        <w:t xml:space="preserve">, </w:t>
      </w:r>
      <w:proofErr w:type="spellStart"/>
      <w:r w:rsidRPr="00991E4C">
        <w:rPr>
          <w:sz w:val="26"/>
          <w:szCs w:val="26"/>
        </w:rPr>
        <w:t>sinh</w:t>
      </w:r>
      <w:proofErr w:type="spellEnd"/>
      <w:r w:rsidRPr="00991E4C">
        <w:rPr>
          <w:sz w:val="26"/>
          <w:szCs w:val="26"/>
        </w:rPr>
        <w:t xml:space="preserve"> </w:t>
      </w:r>
      <w:proofErr w:type="spellStart"/>
      <w:r w:rsidRPr="00991E4C">
        <w:rPr>
          <w:sz w:val="26"/>
          <w:szCs w:val="26"/>
        </w:rPr>
        <w:t>viên</w:t>
      </w:r>
      <w:proofErr w:type="spellEnd"/>
      <w:r w:rsidRPr="00991E4C">
        <w:rPr>
          <w:sz w:val="26"/>
          <w:szCs w:val="26"/>
        </w:rPr>
        <w:t xml:space="preserve"> </w:t>
      </w:r>
      <w:proofErr w:type="spellStart"/>
      <w:r w:rsidRPr="00991E4C">
        <w:rPr>
          <w:sz w:val="26"/>
          <w:szCs w:val="26"/>
        </w:rPr>
        <w:t>được</w:t>
      </w:r>
      <w:proofErr w:type="spellEnd"/>
      <w:r w:rsidRPr="00991E4C">
        <w:rPr>
          <w:sz w:val="26"/>
          <w:szCs w:val="26"/>
        </w:rPr>
        <w:t xml:space="preserve"> </w:t>
      </w:r>
      <w:proofErr w:type="spellStart"/>
      <w:r w:rsidRPr="00991E4C">
        <w:rPr>
          <w:sz w:val="26"/>
          <w:szCs w:val="26"/>
        </w:rPr>
        <w:t>yêu</w:t>
      </w:r>
      <w:proofErr w:type="spellEnd"/>
      <w:r w:rsidRPr="00991E4C">
        <w:rPr>
          <w:sz w:val="26"/>
          <w:szCs w:val="26"/>
        </w:rPr>
        <w:t xml:space="preserve"> </w:t>
      </w:r>
      <w:proofErr w:type="spellStart"/>
      <w:r w:rsidRPr="00991E4C">
        <w:rPr>
          <w:sz w:val="26"/>
          <w:szCs w:val="26"/>
        </w:rPr>
        <w:t>cầu</w:t>
      </w:r>
      <w:proofErr w:type="spellEnd"/>
      <w:r w:rsidRPr="00991E4C">
        <w:rPr>
          <w:sz w:val="26"/>
          <w:szCs w:val="26"/>
        </w:rPr>
        <w:t xml:space="preserve"> </w:t>
      </w:r>
      <w:proofErr w:type="spellStart"/>
      <w:r w:rsidRPr="00991E4C">
        <w:rPr>
          <w:sz w:val="26"/>
          <w:szCs w:val="26"/>
        </w:rPr>
        <w:t>trả</w:t>
      </w:r>
      <w:proofErr w:type="spellEnd"/>
      <w:r w:rsidRPr="00991E4C">
        <w:rPr>
          <w:sz w:val="26"/>
          <w:szCs w:val="26"/>
        </w:rPr>
        <w:t xml:space="preserve"> </w:t>
      </w:r>
      <w:proofErr w:type="spellStart"/>
      <w:r w:rsidRPr="00991E4C">
        <w:rPr>
          <w:sz w:val="26"/>
          <w:szCs w:val="26"/>
        </w:rPr>
        <w:t>lời</w:t>
      </w:r>
      <w:proofErr w:type="spellEnd"/>
      <w:r w:rsidRPr="00991E4C">
        <w:rPr>
          <w:sz w:val="26"/>
          <w:szCs w:val="26"/>
        </w:rPr>
        <w:t xml:space="preserve"> </w:t>
      </w:r>
      <w:proofErr w:type="spellStart"/>
      <w:r w:rsidRPr="00991E4C">
        <w:rPr>
          <w:sz w:val="26"/>
          <w:szCs w:val="26"/>
        </w:rPr>
        <w:t>một</w:t>
      </w:r>
      <w:proofErr w:type="spellEnd"/>
      <w:r w:rsidRPr="00991E4C">
        <w:rPr>
          <w:sz w:val="26"/>
          <w:szCs w:val="26"/>
        </w:rPr>
        <w:t xml:space="preserve"> </w:t>
      </w:r>
      <w:proofErr w:type="spellStart"/>
      <w:r w:rsidRPr="00991E4C">
        <w:rPr>
          <w:sz w:val="26"/>
          <w:szCs w:val="26"/>
        </w:rPr>
        <w:t>số</w:t>
      </w:r>
      <w:proofErr w:type="spellEnd"/>
      <w:r w:rsidRPr="00991E4C">
        <w:rPr>
          <w:sz w:val="26"/>
          <w:szCs w:val="26"/>
        </w:rPr>
        <w:t xml:space="preserve"> </w:t>
      </w:r>
      <w:proofErr w:type="spellStart"/>
      <w:r w:rsidRPr="00991E4C">
        <w:rPr>
          <w:sz w:val="26"/>
          <w:szCs w:val="26"/>
        </w:rPr>
        <w:t>câu</w:t>
      </w:r>
      <w:proofErr w:type="spellEnd"/>
      <w:r w:rsidRPr="00991E4C">
        <w:rPr>
          <w:sz w:val="26"/>
          <w:szCs w:val="26"/>
        </w:rPr>
        <w:t xml:space="preserve"> </w:t>
      </w:r>
      <w:proofErr w:type="spellStart"/>
      <w:r w:rsidRPr="00991E4C">
        <w:rPr>
          <w:sz w:val="26"/>
          <w:szCs w:val="26"/>
        </w:rPr>
        <w:t>hỏi</w:t>
      </w:r>
      <w:proofErr w:type="spellEnd"/>
      <w:r w:rsidRPr="00991E4C">
        <w:rPr>
          <w:sz w:val="26"/>
          <w:szCs w:val="26"/>
        </w:rPr>
        <w:t xml:space="preserve">, </w:t>
      </w:r>
      <w:proofErr w:type="spellStart"/>
      <w:r w:rsidRPr="00991E4C">
        <w:rPr>
          <w:sz w:val="26"/>
          <w:szCs w:val="26"/>
        </w:rPr>
        <w:t>bài</w:t>
      </w:r>
      <w:proofErr w:type="spellEnd"/>
      <w:r w:rsidRPr="00991E4C">
        <w:rPr>
          <w:sz w:val="26"/>
          <w:szCs w:val="26"/>
        </w:rPr>
        <w:t xml:space="preserve"> </w:t>
      </w:r>
      <w:proofErr w:type="spellStart"/>
      <w:r w:rsidRPr="00991E4C">
        <w:rPr>
          <w:sz w:val="26"/>
          <w:szCs w:val="26"/>
        </w:rPr>
        <w:t>tập</w:t>
      </w:r>
      <w:proofErr w:type="spellEnd"/>
      <w:r w:rsidRPr="00991E4C">
        <w:rPr>
          <w:sz w:val="26"/>
          <w:szCs w:val="26"/>
        </w:rPr>
        <w:t xml:space="preserve"> hay ý </w:t>
      </w:r>
      <w:proofErr w:type="spellStart"/>
      <w:r w:rsidRPr="00991E4C">
        <w:rPr>
          <w:sz w:val="26"/>
          <w:szCs w:val="26"/>
        </w:rPr>
        <w:t>kiến</w:t>
      </w:r>
      <w:proofErr w:type="spellEnd"/>
      <w:r w:rsidRPr="00991E4C">
        <w:rPr>
          <w:sz w:val="26"/>
          <w:szCs w:val="26"/>
        </w:rPr>
        <w:t xml:space="preserve"> </w:t>
      </w:r>
      <w:proofErr w:type="spellStart"/>
      <w:r w:rsidRPr="00991E4C">
        <w:rPr>
          <w:sz w:val="26"/>
          <w:szCs w:val="26"/>
        </w:rPr>
        <w:t>cá</w:t>
      </w:r>
      <w:proofErr w:type="spellEnd"/>
      <w:r w:rsidRPr="00991E4C">
        <w:rPr>
          <w:sz w:val="26"/>
          <w:szCs w:val="26"/>
        </w:rPr>
        <w:t xml:space="preserve"> </w:t>
      </w:r>
      <w:proofErr w:type="spellStart"/>
      <w:r w:rsidRPr="00991E4C">
        <w:rPr>
          <w:sz w:val="26"/>
          <w:szCs w:val="26"/>
        </w:rPr>
        <w:t>nhân</w:t>
      </w:r>
      <w:proofErr w:type="spellEnd"/>
      <w:r w:rsidRPr="00991E4C">
        <w:rPr>
          <w:sz w:val="26"/>
          <w:szCs w:val="26"/>
        </w:rPr>
        <w:t xml:space="preserve"> </w:t>
      </w:r>
      <w:proofErr w:type="spellStart"/>
      <w:r w:rsidRPr="00991E4C">
        <w:rPr>
          <w:sz w:val="26"/>
          <w:szCs w:val="26"/>
        </w:rPr>
        <w:t>về</w:t>
      </w:r>
      <w:proofErr w:type="spellEnd"/>
      <w:r w:rsidRPr="00991E4C">
        <w:rPr>
          <w:sz w:val="26"/>
          <w:szCs w:val="26"/>
        </w:rPr>
        <w:t xml:space="preserve"> </w:t>
      </w:r>
      <w:proofErr w:type="spellStart"/>
      <w:r w:rsidRPr="00991E4C">
        <w:rPr>
          <w:sz w:val="26"/>
          <w:szCs w:val="26"/>
        </w:rPr>
        <w:t>những</w:t>
      </w:r>
      <w:proofErr w:type="spellEnd"/>
      <w:r w:rsidRPr="00991E4C">
        <w:rPr>
          <w:sz w:val="26"/>
          <w:szCs w:val="26"/>
        </w:rPr>
        <w:t xml:space="preserve"> </w:t>
      </w:r>
      <w:proofErr w:type="spellStart"/>
      <w:r w:rsidRPr="00991E4C">
        <w:rPr>
          <w:sz w:val="26"/>
          <w:szCs w:val="26"/>
        </w:rPr>
        <w:t>vấn</w:t>
      </w:r>
      <w:proofErr w:type="spellEnd"/>
      <w:r w:rsidRPr="00991E4C">
        <w:rPr>
          <w:sz w:val="26"/>
          <w:szCs w:val="26"/>
        </w:rPr>
        <w:t xml:space="preserve"> </w:t>
      </w:r>
      <w:proofErr w:type="spellStart"/>
      <w:r w:rsidRPr="00991E4C">
        <w:rPr>
          <w:sz w:val="26"/>
          <w:szCs w:val="26"/>
        </w:rPr>
        <w:t>đề</w:t>
      </w:r>
      <w:proofErr w:type="spellEnd"/>
      <w:r w:rsidRPr="00991E4C">
        <w:rPr>
          <w:sz w:val="26"/>
          <w:szCs w:val="26"/>
        </w:rPr>
        <w:t xml:space="preserve"> </w:t>
      </w:r>
      <w:proofErr w:type="spellStart"/>
      <w:r w:rsidRPr="00991E4C">
        <w:rPr>
          <w:sz w:val="26"/>
          <w:szCs w:val="26"/>
        </w:rPr>
        <w:t>liên</w:t>
      </w:r>
      <w:proofErr w:type="spellEnd"/>
      <w:r w:rsidRPr="00991E4C">
        <w:rPr>
          <w:sz w:val="26"/>
          <w:szCs w:val="26"/>
        </w:rPr>
        <w:t xml:space="preserve"> </w:t>
      </w:r>
      <w:proofErr w:type="spellStart"/>
      <w:r w:rsidRPr="00991E4C">
        <w:rPr>
          <w:sz w:val="26"/>
          <w:szCs w:val="26"/>
        </w:rPr>
        <w:t>quan</w:t>
      </w:r>
      <w:proofErr w:type="spellEnd"/>
      <w:r w:rsidRPr="00991E4C">
        <w:rPr>
          <w:sz w:val="26"/>
          <w:szCs w:val="26"/>
        </w:rPr>
        <w:t xml:space="preserve"> </w:t>
      </w:r>
      <w:proofErr w:type="spellStart"/>
      <w:r w:rsidRPr="00991E4C">
        <w:rPr>
          <w:sz w:val="26"/>
          <w:szCs w:val="26"/>
        </w:rPr>
        <w:t>đến</w:t>
      </w:r>
      <w:proofErr w:type="spellEnd"/>
      <w:r w:rsidRPr="00991E4C">
        <w:rPr>
          <w:sz w:val="26"/>
          <w:szCs w:val="26"/>
        </w:rPr>
        <w:t xml:space="preserve"> </w:t>
      </w:r>
      <w:proofErr w:type="spellStart"/>
      <w:r w:rsidRPr="00991E4C">
        <w:rPr>
          <w:sz w:val="26"/>
          <w:szCs w:val="26"/>
        </w:rPr>
        <w:t>yêu</w:t>
      </w:r>
      <w:proofErr w:type="spellEnd"/>
      <w:r w:rsidRPr="00991E4C">
        <w:rPr>
          <w:sz w:val="26"/>
          <w:szCs w:val="26"/>
        </w:rPr>
        <w:t xml:space="preserve"> </w:t>
      </w:r>
      <w:proofErr w:type="spellStart"/>
      <w:r w:rsidRPr="00991E4C">
        <w:rPr>
          <w:sz w:val="26"/>
          <w:szCs w:val="26"/>
        </w:rPr>
        <w:t>cầu</w:t>
      </w:r>
      <w:proofErr w:type="spellEnd"/>
      <w:r w:rsidRPr="00991E4C">
        <w:rPr>
          <w:sz w:val="26"/>
          <w:szCs w:val="26"/>
        </w:rPr>
        <w:t xml:space="preserve"> </w:t>
      </w:r>
      <w:proofErr w:type="spellStart"/>
      <w:r w:rsidRPr="00991E4C">
        <w:rPr>
          <w:sz w:val="26"/>
          <w:szCs w:val="26"/>
        </w:rPr>
        <w:t>chuẩn</w:t>
      </w:r>
      <w:proofErr w:type="spellEnd"/>
      <w:r w:rsidRPr="00991E4C">
        <w:rPr>
          <w:sz w:val="26"/>
          <w:szCs w:val="26"/>
        </w:rPr>
        <w:t xml:space="preserve"> </w:t>
      </w:r>
      <w:proofErr w:type="spellStart"/>
      <w:r w:rsidRPr="00991E4C">
        <w:rPr>
          <w:sz w:val="26"/>
          <w:szCs w:val="26"/>
        </w:rPr>
        <w:t>đầu</w:t>
      </w:r>
      <w:proofErr w:type="spellEnd"/>
      <w:r w:rsidRPr="00991E4C">
        <w:rPr>
          <w:sz w:val="26"/>
          <w:szCs w:val="26"/>
        </w:rPr>
        <w:t xml:space="preserve"> </w:t>
      </w:r>
      <w:proofErr w:type="spellStart"/>
      <w:r w:rsidRPr="00991E4C">
        <w:rPr>
          <w:sz w:val="26"/>
          <w:szCs w:val="26"/>
        </w:rPr>
        <w:t>về</w:t>
      </w:r>
      <w:proofErr w:type="spellEnd"/>
      <w:r w:rsidRPr="00991E4C">
        <w:rPr>
          <w:sz w:val="26"/>
          <w:szCs w:val="26"/>
        </w:rPr>
        <w:t xml:space="preserve"> </w:t>
      </w:r>
      <w:proofErr w:type="spellStart"/>
      <w:r w:rsidRPr="00991E4C">
        <w:rPr>
          <w:sz w:val="26"/>
          <w:szCs w:val="26"/>
        </w:rPr>
        <w:t>kiến</w:t>
      </w:r>
      <w:proofErr w:type="spellEnd"/>
      <w:r w:rsidRPr="00991E4C">
        <w:rPr>
          <w:sz w:val="26"/>
          <w:szCs w:val="26"/>
        </w:rPr>
        <w:t xml:space="preserve"> </w:t>
      </w:r>
      <w:proofErr w:type="spellStart"/>
      <w:r w:rsidRPr="00991E4C">
        <w:rPr>
          <w:sz w:val="26"/>
          <w:szCs w:val="26"/>
        </w:rPr>
        <w:t>thức</w:t>
      </w:r>
      <w:proofErr w:type="spellEnd"/>
      <w:r w:rsidRPr="00991E4C">
        <w:rPr>
          <w:sz w:val="26"/>
          <w:szCs w:val="26"/>
        </w:rPr>
        <w:t xml:space="preserve"> </w:t>
      </w:r>
      <w:proofErr w:type="spellStart"/>
      <w:r w:rsidRPr="00991E4C">
        <w:rPr>
          <w:sz w:val="26"/>
          <w:szCs w:val="26"/>
        </w:rPr>
        <w:t>của</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phần</w:t>
      </w:r>
      <w:proofErr w:type="spellEnd"/>
      <w:r w:rsidRPr="00991E4C">
        <w:rPr>
          <w:sz w:val="26"/>
          <w:szCs w:val="26"/>
        </w:rPr>
        <w:t xml:space="preserve"> </w:t>
      </w:r>
      <w:proofErr w:type="spellStart"/>
      <w:r w:rsidRPr="00991E4C">
        <w:rPr>
          <w:sz w:val="26"/>
          <w:szCs w:val="26"/>
        </w:rPr>
        <w:t>và</w:t>
      </w:r>
      <w:proofErr w:type="spellEnd"/>
      <w:r w:rsidRPr="00991E4C">
        <w:rPr>
          <w:sz w:val="26"/>
          <w:szCs w:val="26"/>
        </w:rPr>
        <w:t xml:space="preserve"> </w:t>
      </w:r>
      <w:proofErr w:type="spellStart"/>
      <w:r w:rsidRPr="00991E4C">
        <w:rPr>
          <w:sz w:val="26"/>
          <w:szCs w:val="26"/>
        </w:rPr>
        <w:t>được</w:t>
      </w:r>
      <w:proofErr w:type="spellEnd"/>
      <w:r w:rsidRPr="00991E4C">
        <w:rPr>
          <w:sz w:val="26"/>
          <w:szCs w:val="26"/>
        </w:rPr>
        <w:t xml:space="preserve"> </w:t>
      </w:r>
      <w:proofErr w:type="spellStart"/>
      <w:r w:rsidRPr="00991E4C">
        <w:rPr>
          <w:sz w:val="26"/>
          <w:szCs w:val="26"/>
        </w:rPr>
        <w:t>đánh</w:t>
      </w:r>
      <w:proofErr w:type="spellEnd"/>
      <w:r w:rsidRPr="00991E4C">
        <w:rPr>
          <w:sz w:val="26"/>
          <w:szCs w:val="26"/>
        </w:rPr>
        <w:t xml:space="preserve"> </w:t>
      </w:r>
      <w:proofErr w:type="spellStart"/>
      <w:r w:rsidRPr="00991E4C">
        <w:rPr>
          <w:sz w:val="26"/>
          <w:szCs w:val="26"/>
        </w:rPr>
        <w:t>giá</w:t>
      </w:r>
      <w:proofErr w:type="spellEnd"/>
      <w:r w:rsidRPr="00991E4C">
        <w:rPr>
          <w:sz w:val="26"/>
          <w:szCs w:val="26"/>
        </w:rPr>
        <w:t xml:space="preserve"> </w:t>
      </w:r>
      <w:proofErr w:type="spellStart"/>
      <w:r w:rsidRPr="00991E4C">
        <w:rPr>
          <w:sz w:val="26"/>
          <w:szCs w:val="26"/>
        </w:rPr>
        <w:t>dựa</w:t>
      </w:r>
      <w:proofErr w:type="spellEnd"/>
      <w:r w:rsidRPr="00991E4C">
        <w:rPr>
          <w:sz w:val="26"/>
          <w:szCs w:val="26"/>
        </w:rPr>
        <w:t xml:space="preserve"> </w:t>
      </w:r>
      <w:proofErr w:type="spellStart"/>
      <w:r w:rsidRPr="00991E4C">
        <w:rPr>
          <w:sz w:val="26"/>
          <w:szCs w:val="26"/>
        </w:rPr>
        <w:t>trên</w:t>
      </w:r>
      <w:proofErr w:type="spellEnd"/>
      <w:r w:rsidRPr="00991E4C">
        <w:rPr>
          <w:sz w:val="26"/>
          <w:szCs w:val="26"/>
        </w:rPr>
        <w:t xml:space="preserve"> </w:t>
      </w:r>
      <w:proofErr w:type="spellStart"/>
      <w:r w:rsidRPr="00991E4C">
        <w:rPr>
          <w:sz w:val="26"/>
          <w:szCs w:val="26"/>
        </w:rPr>
        <w:t>đáp</w:t>
      </w:r>
      <w:proofErr w:type="spellEnd"/>
      <w:r w:rsidRPr="00991E4C">
        <w:rPr>
          <w:sz w:val="26"/>
          <w:szCs w:val="26"/>
        </w:rPr>
        <w:t xml:space="preserve"> </w:t>
      </w:r>
      <w:proofErr w:type="spellStart"/>
      <w:r w:rsidRPr="00991E4C">
        <w:rPr>
          <w:sz w:val="26"/>
          <w:szCs w:val="26"/>
        </w:rPr>
        <w:t>án</w:t>
      </w:r>
      <w:proofErr w:type="spellEnd"/>
      <w:r w:rsidRPr="00991E4C">
        <w:rPr>
          <w:sz w:val="26"/>
          <w:szCs w:val="26"/>
        </w:rPr>
        <w:t xml:space="preserve"> </w:t>
      </w:r>
      <w:proofErr w:type="spellStart"/>
      <w:r w:rsidRPr="00991E4C">
        <w:rPr>
          <w:sz w:val="26"/>
          <w:szCs w:val="26"/>
        </w:rPr>
        <w:t>được</w:t>
      </w:r>
      <w:proofErr w:type="spellEnd"/>
      <w:r w:rsidRPr="00991E4C">
        <w:rPr>
          <w:sz w:val="26"/>
          <w:szCs w:val="26"/>
        </w:rPr>
        <w:t xml:space="preserve"> </w:t>
      </w:r>
      <w:proofErr w:type="spellStart"/>
      <w:r w:rsidRPr="00991E4C">
        <w:rPr>
          <w:sz w:val="26"/>
          <w:szCs w:val="26"/>
        </w:rPr>
        <w:t>thiết</w:t>
      </w:r>
      <w:proofErr w:type="spellEnd"/>
      <w:r w:rsidRPr="00991E4C">
        <w:rPr>
          <w:sz w:val="26"/>
          <w:szCs w:val="26"/>
        </w:rPr>
        <w:t xml:space="preserve"> </w:t>
      </w:r>
      <w:proofErr w:type="spellStart"/>
      <w:r w:rsidRPr="00991E4C">
        <w:rPr>
          <w:sz w:val="26"/>
          <w:szCs w:val="26"/>
        </w:rPr>
        <w:t>kế</w:t>
      </w:r>
      <w:proofErr w:type="spellEnd"/>
      <w:r w:rsidRPr="00991E4C">
        <w:rPr>
          <w:sz w:val="26"/>
          <w:szCs w:val="26"/>
        </w:rPr>
        <w:t xml:space="preserve"> </w:t>
      </w:r>
      <w:proofErr w:type="spellStart"/>
      <w:r w:rsidRPr="00991E4C">
        <w:rPr>
          <w:sz w:val="26"/>
          <w:szCs w:val="26"/>
        </w:rPr>
        <w:t>sẳn</w:t>
      </w:r>
      <w:proofErr w:type="spellEnd"/>
      <w:r w:rsidRPr="00991E4C">
        <w:rPr>
          <w:sz w:val="26"/>
          <w:szCs w:val="26"/>
        </w:rPr>
        <w:t xml:space="preserve">. Thang </w:t>
      </w:r>
      <w:proofErr w:type="spellStart"/>
      <w:r w:rsidRPr="00991E4C">
        <w:rPr>
          <w:sz w:val="26"/>
          <w:szCs w:val="26"/>
        </w:rPr>
        <w:t>điểm</w:t>
      </w:r>
      <w:proofErr w:type="spellEnd"/>
      <w:r w:rsidRPr="00991E4C">
        <w:rPr>
          <w:sz w:val="26"/>
          <w:szCs w:val="26"/>
        </w:rPr>
        <w:t xml:space="preserve"> </w:t>
      </w:r>
      <w:proofErr w:type="spellStart"/>
      <w:r w:rsidRPr="00991E4C">
        <w:rPr>
          <w:sz w:val="26"/>
          <w:szCs w:val="26"/>
        </w:rPr>
        <w:t>đánh</w:t>
      </w:r>
      <w:proofErr w:type="spellEnd"/>
      <w:r w:rsidRPr="00991E4C">
        <w:rPr>
          <w:sz w:val="26"/>
          <w:szCs w:val="26"/>
        </w:rPr>
        <w:t xml:space="preserve"> </w:t>
      </w:r>
      <w:proofErr w:type="spellStart"/>
      <w:r w:rsidRPr="00991E4C">
        <w:rPr>
          <w:sz w:val="26"/>
          <w:szCs w:val="26"/>
        </w:rPr>
        <w:t>giá</w:t>
      </w:r>
      <w:proofErr w:type="spellEnd"/>
      <w:r w:rsidRPr="00991E4C">
        <w:rPr>
          <w:sz w:val="26"/>
          <w:szCs w:val="26"/>
        </w:rPr>
        <w:t xml:space="preserve"> </w:t>
      </w:r>
      <w:proofErr w:type="spellStart"/>
      <w:r w:rsidRPr="00991E4C">
        <w:rPr>
          <w:sz w:val="26"/>
          <w:szCs w:val="26"/>
        </w:rPr>
        <w:t>được</w:t>
      </w:r>
      <w:proofErr w:type="spellEnd"/>
      <w:r w:rsidRPr="00991E4C">
        <w:rPr>
          <w:sz w:val="26"/>
          <w:szCs w:val="26"/>
        </w:rPr>
        <w:t xml:space="preserve"> </w:t>
      </w:r>
      <w:proofErr w:type="spellStart"/>
      <w:r w:rsidRPr="00991E4C">
        <w:rPr>
          <w:sz w:val="26"/>
          <w:szCs w:val="26"/>
        </w:rPr>
        <w:t>sử</w:t>
      </w:r>
      <w:proofErr w:type="spellEnd"/>
      <w:r w:rsidRPr="00991E4C">
        <w:rPr>
          <w:sz w:val="26"/>
          <w:szCs w:val="26"/>
        </w:rPr>
        <w:t xml:space="preserve"> </w:t>
      </w:r>
      <w:proofErr w:type="spellStart"/>
      <w:r w:rsidRPr="00991E4C">
        <w:rPr>
          <w:sz w:val="26"/>
          <w:szCs w:val="26"/>
        </w:rPr>
        <w:t>dụng</w:t>
      </w:r>
      <w:proofErr w:type="spellEnd"/>
      <w:r w:rsidRPr="00991E4C">
        <w:rPr>
          <w:sz w:val="26"/>
          <w:szCs w:val="26"/>
        </w:rPr>
        <w:t xml:space="preserve"> </w:t>
      </w:r>
      <w:proofErr w:type="spellStart"/>
      <w:r w:rsidRPr="00991E4C">
        <w:rPr>
          <w:sz w:val="26"/>
          <w:szCs w:val="26"/>
        </w:rPr>
        <w:t>trong</w:t>
      </w:r>
      <w:proofErr w:type="spellEnd"/>
      <w:r w:rsidRPr="00991E4C">
        <w:rPr>
          <w:sz w:val="26"/>
          <w:szCs w:val="26"/>
        </w:rPr>
        <w:t xml:space="preserve"> </w:t>
      </w:r>
      <w:proofErr w:type="spellStart"/>
      <w:r w:rsidRPr="00991E4C">
        <w:rPr>
          <w:sz w:val="26"/>
          <w:szCs w:val="26"/>
        </w:rPr>
        <w:t>phương</w:t>
      </w:r>
      <w:proofErr w:type="spellEnd"/>
      <w:r w:rsidRPr="00991E4C">
        <w:rPr>
          <w:sz w:val="26"/>
          <w:szCs w:val="26"/>
        </w:rPr>
        <w:t xml:space="preserve"> </w:t>
      </w:r>
      <w:proofErr w:type="spellStart"/>
      <w:r w:rsidRPr="00991E4C">
        <w:rPr>
          <w:sz w:val="26"/>
          <w:szCs w:val="26"/>
        </w:rPr>
        <w:t>pháp</w:t>
      </w:r>
      <w:proofErr w:type="spellEnd"/>
      <w:r w:rsidRPr="00991E4C">
        <w:rPr>
          <w:sz w:val="26"/>
          <w:szCs w:val="26"/>
        </w:rPr>
        <w:t xml:space="preserve"> </w:t>
      </w:r>
      <w:proofErr w:type="spellStart"/>
      <w:r w:rsidRPr="00991E4C">
        <w:rPr>
          <w:sz w:val="26"/>
          <w:szCs w:val="26"/>
        </w:rPr>
        <w:t>đánh</w:t>
      </w:r>
      <w:proofErr w:type="spellEnd"/>
      <w:r w:rsidRPr="00991E4C">
        <w:rPr>
          <w:sz w:val="26"/>
          <w:szCs w:val="26"/>
        </w:rPr>
        <w:t xml:space="preserve"> </w:t>
      </w:r>
      <w:proofErr w:type="spellStart"/>
      <w:r w:rsidRPr="00991E4C">
        <w:rPr>
          <w:sz w:val="26"/>
          <w:szCs w:val="26"/>
        </w:rPr>
        <w:t>giá</w:t>
      </w:r>
      <w:proofErr w:type="spellEnd"/>
      <w:r w:rsidRPr="00991E4C">
        <w:rPr>
          <w:sz w:val="26"/>
          <w:szCs w:val="26"/>
        </w:rPr>
        <w:t xml:space="preserve"> </w:t>
      </w:r>
      <w:proofErr w:type="spellStart"/>
      <w:r w:rsidRPr="00991E4C">
        <w:rPr>
          <w:sz w:val="26"/>
          <w:szCs w:val="26"/>
        </w:rPr>
        <w:t>này</w:t>
      </w:r>
      <w:proofErr w:type="spellEnd"/>
      <w:r w:rsidRPr="00991E4C">
        <w:rPr>
          <w:sz w:val="26"/>
          <w:szCs w:val="26"/>
        </w:rPr>
        <w:t xml:space="preserve"> </w:t>
      </w:r>
      <w:proofErr w:type="spellStart"/>
      <w:r w:rsidRPr="00991E4C">
        <w:rPr>
          <w:sz w:val="26"/>
          <w:szCs w:val="26"/>
        </w:rPr>
        <w:t>là</w:t>
      </w:r>
      <w:proofErr w:type="spellEnd"/>
      <w:r w:rsidRPr="00991E4C">
        <w:rPr>
          <w:sz w:val="26"/>
          <w:szCs w:val="26"/>
        </w:rPr>
        <w:t xml:space="preserve"> thang 10. </w:t>
      </w:r>
      <w:proofErr w:type="spellStart"/>
      <w:r w:rsidRPr="00991E4C">
        <w:rPr>
          <w:sz w:val="26"/>
          <w:szCs w:val="26"/>
        </w:rPr>
        <w:t>Số</w:t>
      </w:r>
      <w:proofErr w:type="spellEnd"/>
      <w:r w:rsidRPr="00991E4C">
        <w:rPr>
          <w:sz w:val="26"/>
          <w:szCs w:val="26"/>
        </w:rPr>
        <w:t xml:space="preserve"> </w:t>
      </w:r>
      <w:proofErr w:type="spellStart"/>
      <w:r w:rsidRPr="00991E4C">
        <w:rPr>
          <w:sz w:val="26"/>
          <w:szCs w:val="26"/>
        </w:rPr>
        <w:t>lượng</w:t>
      </w:r>
      <w:proofErr w:type="spellEnd"/>
      <w:r w:rsidRPr="00991E4C">
        <w:rPr>
          <w:sz w:val="26"/>
          <w:szCs w:val="26"/>
        </w:rPr>
        <w:t xml:space="preserve"> </w:t>
      </w:r>
      <w:proofErr w:type="spellStart"/>
      <w:r w:rsidRPr="00991E4C">
        <w:rPr>
          <w:sz w:val="26"/>
          <w:szCs w:val="26"/>
        </w:rPr>
        <w:t>câu</w:t>
      </w:r>
      <w:proofErr w:type="spellEnd"/>
      <w:r w:rsidRPr="00991E4C">
        <w:rPr>
          <w:sz w:val="26"/>
          <w:szCs w:val="26"/>
        </w:rPr>
        <w:t xml:space="preserve"> </w:t>
      </w:r>
      <w:proofErr w:type="spellStart"/>
      <w:r w:rsidRPr="00991E4C">
        <w:rPr>
          <w:sz w:val="26"/>
          <w:szCs w:val="26"/>
        </w:rPr>
        <w:t>hỏi</w:t>
      </w:r>
      <w:proofErr w:type="spellEnd"/>
      <w:r w:rsidRPr="00991E4C">
        <w:rPr>
          <w:sz w:val="26"/>
          <w:szCs w:val="26"/>
        </w:rPr>
        <w:t xml:space="preserve"> </w:t>
      </w:r>
      <w:proofErr w:type="spellStart"/>
      <w:r w:rsidRPr="00991E4C">
        <w:rPr>
          <w:sz w:val="26"/>
          <w:szCs w:val="26"/>
        </w:rPr>
        <w:t>trong</w:t>
      </w:r>
      <w:proofErr w:type="spellEnd"/>
      <w:r w:rsidRPr="00991E4C">
        <w:rPr>
          <w:sz w:val="26"/>
          <w:szCs w:val="26"/>
        </w:rPr>
        <w:t xml:space="preserve"> </w:t>
      </w:r>
      <w:proofErr w:type="spellStart"/>
      <w:r w:rsidRPr="00991E4C">
        <w:rPr>
          <w:sz w:val="26"/>
          <w:szCs w:val="26"/>
        </w:rPr>
        <w:t>bài</w:t>
      </w:r>
      <w:proofErr w:type="spellEnd"/>
      <w:r w:rsidRPr="00991E4C">
        <w:rPr>
          <w:sz w:val="26"/>
          <w:szCs w:val="26"/>
        </w:rPr>
        <w:t xml:space="preserve"> </w:t>
      </w:r>
      <w:proofErr w:type="spellStart"/>
      <w:r w:rsidRPr="00991E4C">
        <w:rPr>
          <w:sz w:val="26"/>
          <w:szCs w:val="26"/>
        </w:rPr>
        <w:t>đánh</w:t>
      </w:r>
      <w:proofErr w:type="spellEnd"/>
      <w:r w:rsidRPr="00991E4C">
        <w:rPr>
          <w:sz w:val="26"/>
          <w:szCs w:val="26"/>
        </w:rPr>
        <w:t xml:space="preserve"> </w:t>
      </w:r>
      <w:proofErr w:type="spellStart"/>
      <w:r w:rsidRPr="00991E4C">
        <w:rPr>
          <w:sz w:val="26"/>
          <w:szCs w:val="26"/>
        </w:rPr>
        <w:t>giá</w:t>
      </w:r>
      <w:proofErr w:type="spellEnd"/>
      <w:r w:rsidRPr="00991E4C">
        <w:rPr>
          <w:sz w:val="26"/>
          <w:szCs w:val="26"/>
        </w:rPr>
        <w:t xml:space="preserve"> </w:t>
      </w:r>
      <w:proofErr w:type="spellStart"/>
      <w:r w:rsidRPr="00991E4C">
        <w:rPr>
          <w:sz w:val="26"/>
          <w:szCs w:val="26"/>
        </w:rPr>
        <w:t>được</w:t>
      </w:r>
      <w:proofErr w:type="spellEnd"/>
      <w:r w:rsidRPr="00991E4C">
        <w:rPr>
          <w:sz w:val="26"/>
          <w:szCs w:val="26"/>
        </w:rPr>
        <w:t xml:space="preserve"> </w:t>
      </w:r>
      <w:proofErr w:type="spellStart"/>
      <w:r w:rsidRPr="00991E4C">
        <w:rPr>
          <w:sz w:val="26"/>
          <w:szCs w:val="26"/>
        </w:rPr>
        <w:t>thiết</w:t>
      </w:r>
      <w:proofErr w:type="spellEnd"/>
      <w:r w:rsidRPr="00991E4C">
        <w:rPr>
          <w:sz w:val="26"/>
          <w:szCs w:val="26"/>
        </w:rPr>
        <w:t xml:space="preserve"> </w:t>
      </w:r>
      <w:proofErr w:type="spellStart"/>
      <w:r w:rsidRPr="00991E4C">
        <w:rPr>
          <w:sz w:val="26"/>
          <w:szCs w:val="26"/>
        </w:rPr>
        <w:t>kế</w:t>
      </w:r>
      <w:proofErr w:type="spellEnd"/>
      <w:r w:rsidRPr="00991E4C">
        <w:rPr>
          <w:sz w:val="26"/>
          <w:szCs w:val="26"/>
        </w:rPr>
        <w:t xml:space="preserve"> </w:t>
      </w:r>
      <w:proofErr w:type="spellStart"/>
      <w:r w:rsidRPr="00991E4C">
        <w:rPr>
          <w:sz w:val="26"/>
          <w:szCs w:val="26"/>
        </w:rPr>
        <w:t>tùy</w:t>
      </w:r>
      <w:proofErr w:type="spellEnd"/>
      <w:r w:rsidRPr="00991E4C">
        <w:rPr>
          <w:sz w:val="26"/>
          <w:szCs w:val="26"/>
        </w:rPr>
        <w:t xml:space="preserve"> </w:t>
      </w:r>
      <w:proofErr w:type="spellStart"/>
      <w:r w:rsidRPr="00991E4C">
        <w:rPr>
          <w:sz w:val="26"/>
          <w:szCs w:val="26"/>
        </w:rPr>
        <w:t>thuộc</w:t>
      </w:r>
      <w:proofErr w:type="spellEnd"/>
      <w:r w:rsidRPr="00991E4C">
        <w:rPr>
          <w:sz w:val="26"/>
          <w:szCs w:val="26"/>
        </w:rPr>
        <w:t xml:space="preserve"> </w:t>
      </w:r>
      <w:proofErr w:type="spellStart"/>
      <w:r w:rsidRPr="00991E4C">
        <w:rPr>
          <w:sz w:val="26"/>
          <w:szCs w:val="26"/>
        </w:rPr>
        <w:t>vào</w:t>
      </w:r>
      <w:proofErr w:type="spellEnd"/>
      <w:r w:rsidRPr="00991E4C">
        <w:rPr>
          <w:sz w:val="26"/>
          <w:szCs w:val="26"/>
        </w:rPr>
        <w:t xml:space="preserve"> </w:t>
      </w:r>
      <w:proofErr w:type="spellStart"/>
      <w:r w:rsidRPr="00991E4C">
        <w:rPr>
          <w:sz w:val="26"/>
          <w:szCs w:val="26"/>
        </w:rPr>
        <w:t>yêu</w:t>
      </w:r>
      <w:proofErr w:type="spellEnd"/>
      <w:r w:rsidRPr="00991E4C">
        <w:rPr>
          <w:sz w:val="26"/>
          <w:szCs w:val="26"/>
        </w:rPr>
        <w:t xml:space="preserve"> </w:t>
      </w:r>
      <w:proofErr w:type="spellStart"/>
      <w:r w:rsidRPr="00991E4C">
        <w:rPr>
          <w:sz w:val="26"/>
          <w:szCs w:val="26"/>
        </w:rPr>
        <w:t>cầu</w:t>
      </w:r>
      <w:proofErr w:type="spellEnd"/>
      <w:r w:rsidRPr="00991E4C">
        <w:rPr>
          <w:sz w:val="26"/>
          <w:szCs w:val="26"/>
        </w:rPr>
        <w:t xml:space="preserve"> </w:t>
      </w:r>
      <w:proofErr w:type="spellStart"/>
      <w:r w:rsidRPr="00991E4C">
        <w:rPr>
          <w:sz w:val="26"/>
          <w:szCs w:val="26"/>
        </w:rPr>
        <w:t>nội</w:t>
      </w:r>
      <w:proofErr w:type="spellEnd"/>
      <w:r w:rsidRPr="00991E4C">
        <w:rPr>
          <w:sz w:val="26"/>
          <w:szCs w:val="26"/>
        </w:rPr>
        <w:t xml:space="preserve"> dung </w:t>
      </w:r>
      <w:proofErr w:type="spellStart"/>
      <w:r w:rsidRPr="00991E4C">
        <w:rPr>
          <w:sz w:val="26"/>
          <w:szCs w:val="26"/>
        </w:rPr>
        <w:t>kiến</w:t>
      </w:r>
      <w:proofErr w:type="spellEnd"/>
      <w:r w:rsidRPr="00991E4C">
        <w:rPr>
          <w:sz w:val="26"/>
          <w:szCs w:val="26"/>
        </w:rPr>
        <w:t xml:space="preserve"> </w:t>
      </w:r>
      <w:proofErr w:type="spellStart"/>
      <w:r w:rsidRPr="00991E4C">
        <w:rPr>
          <w:sz w:val="26"/>
          <w:szCs w:val="26"/>
        </w:rPr>
        <w:t>thức</w:t>
      </w:r>
      <w:proofErr w:type="spellEnd"/>
      <w:r w:rsidRPr="00991E4C">
        <w:rPr>
          <w:sz w:val="26"/>
          <w:szCs w:val="26"/>
        </w:rPr>
        <w:t xml:space="preserve"> </w:t>
      </w:r>
      <w:proofErr w:type="spellStart"/>
      <w:r w:rsidRPr="00991E4C">
        <w:rPr>
          <w:sz w:val="26"/>
          <w:szCs w:val="26"/>
        </w:rPr>
        <w:t>của</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phần</w:t>
      </w:r>
      <w:proofErr w:type="spellEnd"/>
      <w:r w:rsidRPr="00991E4C">
        <w:rPr>
          <w:sz w:val="26"/>
          <w:szCs w:val="26"/>
        </w:rPr>
        <w:t>.</w:t>
      </w:r>
    </w:p>
    <w:p w14:paraId="6E206C55" w14:textId="6F84244C" w:rsidR="003E5F2D" w:rsidRPr="00991E4C" w:rsidRDefault="00617DBD" w:rsidP="00617DBD">
      <w:pPr>
        <w:pStyle w:val="NormalWeb"/>
        <w:shd w:val="clear" w:color="auto" w:fill="FFFFFF"/>
        <w:spacing w:line="360" w:lineRule="auto"/>
        <w:ind w:firstLine="360"/>
        <w:jc w:val="both"/>
        <w:textAlignment w:val="baseline"/>
        <w:rPr>
          <w:b/>
          <w:bCs/>
          <w:sz w:val="26"/>
          <w:szCs w:val="26"/>
        </w:rPr>
      </w:pPr>
      <w:r w:rsidRPr="00991E4C">
        <w:rPr>
          <w:b/>
          <w:bCs/>
          <w:sz w:val="26"/>
          <w:szCs w:val="26"/>
        </w:rPr>
        <w:t xml:space="preserve">5. </w:t>
      </w:r>
      <w:proofErr w:type="spellStart"/>
      <w:r w:rsidR="003E5F2D" w:rsidRPr="00991E4C">
        <w:rPr>
          <w:b/>
          <w:bCs/>
          <w:sz w:val="26"/>
          <w:szCs w:val="26"/>
        </w:rPr>
        <w:t>Kiểm</w:t>
      </w:r>
      <w:proofErr w:type="spellEnd"/>
      <w:r w:rsidR="003E5F2D" w:rsidRPr="00991E4C">
        <w:rPr>
          <w:b/>
          <w:bCs/>
          <w:sz w:val="26"/>
          <w:szCs w:val="26"/>
        </w:rPr>
        <w:t xml:space="preserve"> </w:t>
      </w:r>
      <w:proofErr w:type="spellStart"/>
      <w:r w:rsidR="003E5F2D" w:rsidRPr="00991E4C">
        <w:rPr>
          <w:b/>
          <w:bCs/>
          <w:sz w:val="26"/>
          <w:szCs w:val="26"/>
        </w:rPr>
        <w:t>tra</w:t>
      </w:r>
      <w:proofErr w:type="spellEnd"/>
      <w:r w:rsidR="003E5F2D" w:rsidRPr="00991E4C">
        <w:rPr>
          <w:b/>
          <w:bCs/>
          <w:sz w:val="26"/>
          <w:szCs w:val="26"/>
        </w:rPr>
        <w:t xml:space="preserve"> </w:t>
      </w:r>
      <w:proofErr w:type="spellStart"/>
      <w:r w:rsidR="003E5F2D" w:rsidRPr="00991E4C">
        <w:rPr>
          <w:b/>
          <w:bCs/>
          <w:sz w:val="26"/>
          <w:szCs w:val="26"/>
        </w:rPr>
        <w:t>trắc</w:t>
      </w:r>
      <w:proofErr w:type="spellEnd"/>
      <w:r w:rsidR="003E5F2D" w:rsidRPr="00991E4C">
        <w:rPr>
          <w:b/>
          <w:bCs/>
          <w:sz w:val="26"/>
          <w:szCs w:val="26"/>
        </w:rPr>
        <w:t xml:space="preserve"> </w:t>
      </w:r>
      <w:proofErr w:type="spellStart"/>
      <w:r w:rsidR="003E5F2D" w:rsidRPr="00991E4C">
        <w:rPr>
          <w:b/>
          <w:bCs/>
          <w:sz w:val="26"/>
          <w:szCs w:val="26"/>
        </w:rPr>
        <w:t>nghiệm</w:t>
      </w:r>
      <w:proofErr w:type="spellEnd"/>
      <w:r w:rsidR="003E5F2D" w:rsidRPr="00991E4C">
        <w:rPr>
          <w:b/>
          <w:bCs/>
          <w:sz w:val="26"/>
          <w:szCs w:val="26"/>
        </w:rPr>
        <w:t xml:space="preserve"> (Multiple choice exam)</w:t>
      </w:r>
    </w:p>
    <w:p w14:paraId="6CE8EC91" w14:textId="593F1E00" w:rsidR="003E5F2D" w:rsidRPr="00991E4C" w:rsidRDefault="003E5F2D" w:rsidP="00617DBD">
      <w:pPr>
        <w:pStyle w:val="NormalWeb"/>
        <w:shd w:val="clear" w:color="auto" w:fill="FFFFFF"/>
        <w:spacing w:line="360" w:lineRule="auto"/>
        <w:ind w:firstLine="360"/>
        <w:jc w:val="both"/>
        <w:textAlignment w:val="baseline"/>
        <w:rPr>
          <w:sz w:val="26"/>
          <w:szCs w:val="26"/>
        </w:rPr>
      </w:pPr>
      <w:proofErr w:type="spellStart"/>
      <w:r w:rsidRPr="00991E4C">
        <w:rPr>
          <w:sz w:val="26"/>
          <w:szCs w:val="26"/>
        </w:rPr>
        <w:t>Phương</w:t>
      </w:r>
      <w:proofErr w:type="spellEnd"/>
      <w:r w:rsidRPr="00991E4C">
        <w:rPr>
          <w:sz w:val="26"/>
          <w:szCs w:val="26"/>
        </w:rPr>
        <w:t xml:space="preserve"> </w:t>
      </w:r>
      <w:proofErr w:type="spellStart"/>
      <w:r w:rsidRPr="00991E4C">
        <w:rPr>
          <w:sz w:val="26"/>
          <w:szCs w:val="26"/>
        </w:rPr>
        <w:t>pháp</w:t>
      </w:r>
      <w:proofErr w:type="spellEnd"/>
      <w:r w:rsidRPr="00991E4C">
        <w:rPr>
          <w:sz w:val="26"/>
          <w:szCs w:val="26"/>
        </w:rPr>
        <w:t xml:space="preserve"> </w:t>
      </w:r>
      <w:proofErr w:type="spellStart"/>
      <w:r w:rsidRPr="00991E4C">
        <w:rPr>
          <w:sz w:val="26"/>
          <w:szCs w:val="26"/>
        </w:rPr>
        <w:t>đánh</w:t>
      </w:r>
      <w:proofErr w:type="spellEnd"/>
      <w:r w:rsidRPr="00991E4C">
        <w:rPr>
          <w:sz w:val="26"/>
          <w:szCs w:val="26"/>
        </w:rPr>
        <w:t xml:space="preserve"> </w:t>
      </w:r>
      <w:proofErr w:type="spellStart"/>
      <w:r w:rsidRPr="00991E4C">
        <w:rPr>
          <w:sz w:val="26"/>
          <w:szCs w:val="26"/>
        </w:rPr>
        <w:t>giá</w:t>
      </w:r>
      <w:proofErr w:type="spellEnd"/>
      <w:r w:rsidRPr="00991E4C">
        <w:rPr>
          <w:sz w:val="26"/>
          <w:szCs w:val="26"/>
        </w:rPr>
        <w:t xml:space="preserve"> </w:t>
      </w:r>
      <w:proofErr w:type="spellStart"/>
      <w:r w:rsidRPr="00991E4C">
        <w:rPr>
          <w:sz w:val="26"/>
          <w:szCs w:val="26"/>
        </w:rPr>
        <w:t>này</w:t>
      </w:r>
      <w:proofErr w:type="spellEnd"/>
      <w:r w:rsidRPr="00991E4C">
        <w:rPr>
          <w:sz w:val="26"/>
          <w:szCs w:val="26"/>
        </w:rPr>
        <w:t xml:space="preserve"> </w:t>
      </w:r>
      <w:proofErr w:type="spellStart"/>
      <w:r w:rsidRPr="00991E4C">
        <w:rPr>
          <w:sz w:val="26"/>
          <w:szCs w:val="26"/>
        </w:rPr>
        <w:t>tương</w:t>
      </w:r>
      <w:proofErr w:type="spellEnd"/>
      <w:r w:rsidRPr="00991E4C">
        <w:rPr>
          <w:sz w:val="26"/>
          <w:szCs w:val="26"/>
        </w:rPr>
        <w:t xml:space="preserve"> </w:t>
      </w:r>
      <w:proofErr w:type="spellStart"/>
      <w:r w:rsidRPr="00991E4C">
        <w:rPr>
          <w:sz w:val="26"/>
          <w:szCs w:val="26"/>
        </w:rPr>
        <w:t>tự</w:t>
      </w:r>
      <w:proofErr w:type="spellEnd"/>
      <w:r w:rsidRPr="00991E4C">
        <w:rPr>
          <w:sz w:val="26"/>
          <w:szCs w:val="26"/>
        </w:rPr>
        <w:t xml:space="preserve"> </w:t>
      </w:r>
      <w:proofErr w:type="spellStart"/>
      <w:r w:rsidRPr="00991E4C">
        <w:rPr>
          <w:sz w:val="26"/>
          <w:szCs w:val="26"/>
        </w:rPr>
        <w:t>như</w:t>
      </w:r>
      <w:proofErr w:type="spellEnd"/>
      <w:r w:rsidRPr="00991E4C">
        <w:rPr>
          <w:sz w:val="26"/>
          <w:szCs w:val="26"/>
        </w:rPr>
        <w:t xml:space="preserve"> </w:t>
      </w:r>
      <w:proofErr w:type="spellStart"/>
      <w:r w:rsidRPr="00991E4C">
        <w:rPr>
          <w:sz w:val="26"/>
          <w:szCs w:val="26"/>
        </w:rPr>
        <w:t>phương</w:t>
      </w:r>
      <w:proofErr w:type="spellEnd"/>
      <w:r w:rsidRPr="00991E4C">
        <w:rPr>
          <w:sz w:val="26"/>
          <w:szCs w:val="26"/>
        </w:rPr>
        <w:t xml:space="preserve"> </w:t>
      </w:r>
      <w:proofErr w:type="spellStart"/>
      <w:r w:rsidRPr="00991E4C">
        <w:rPr>
          <w:sz w:val="26"/>
          <w:szCs w:val="26"/>
        </w:rPr>
        <w:t>pháp</w:t>
      </w:r>
      <w:proofErr w:type="spellEnd"/>
      <w:r w:rsidRPr="00991E4C">
        <w:rPr>
          <w:sz w:val="26"/>
          <w:szCs w:val="26"/>
        </w:rPr>
        <w:t xml:space="preserve"> </w:t>
      </w:r>
      <w:proofErr w:type="spellStart"/>
      <w:r w:rsidRPr="00991E4C">
        <w:rPr>
          <w:sz w:val="26"/>
          <w:szCs w:val="26"/>
        </w:rPr>
        <w:t>kiểm</w:t>
      </w:r>
      <w:proofErr w:type="spellEnd"/>
      <w:r w:rsidRPr="00991E4C">
        <w:rPr>
          <w:sz w:val="26"/>
          <w:szCs w:val="26"/>
        </w:rPr>
        <w:t xml:space="preserve"> </w:t>
      </w:r>
      <w:proofErr w:type="spellStart"/>
      <w:r w:rsidRPr="00991E4C">
        <w:rPr>
          <w:sz w:val="26"/>
          <w:szCs w:val="26"/>
        </w:rPr>
        <w:t>tra</w:t>
      </w:r>
      <w:proofErr w:type="spellEnd"/>
      <w:r w:rsidRPr="00991E4C">
        <w:rPr>
          <w:sz w:val="26"/>
          <w:szCs w:val="26"/>
        </w:rPr>
        <w:t xml:space="preserve"> </w:t>
      </w:r>
      <w:proofErr w:type="spellStart"/>
      <w:r w:rsidRPr="00991E4C">
        <w:rPr>
          <w:sz w:val="26"/>
          <w:szCs w:val="26"/>
        </w:rPr>
        <w:t>viết</w:t>
      </w:r>
      <w:proofErr w:type="spellEnd"/>
      <w:r w:rsidRPr="00991E4C">
        <w:rPr>
          <w:sz w:val="26"/>
          <w:szCs w:val="26"/>
        </w:rPr>
        <w:t xml:space="preserve">, </w:t>
      </w:r>
      <w:proofErr w:type="spellStart"/>
      <w:r w:rsidRPr="00991E4C">
        <w:rPr>
          <w:sz w:val="26"/>
          <w:szCs w:val="26"/>
        </w:rPr>
        <w:t>sinh</w:t>
      </w:r>
      <w:proofErr w:type="spellEnd"/>
      <w:r w:rsidRPr="00991E4C">
        <w:rPr>
          <w:sz w:val="26"/>
          <w:szCs w:val="26"/>
        </w:rPr>
        <w:t xml:space="preserve"> </w:t>
      </w:r>
      <w:proofErr w:type="spellStart"/>
      <w:r w:rsidRPr="00991E4C">
        <w:rPr>
          <w:sz w:val="26"/>
          <w:szCs w:val="26"/>
        </w:rPr>
        <w:t>viên</w:t>
      </w:r>
      <w:proofErr w:type="spellEnd"/>
      <w:r w:rsidRPr="00991E4C">
        <w:rPr>
          <w:sz w:val="26"/>
          <w:szCs w:val="26"/>
        </w:rPr>
        <w:t xml:space="preserve"> </w:t>
      </w:r>
      <w:proofErr w:type="spellStart"/>
      <w:r w:rsidRPr="00991E4C">
        <w:rPr>
          <w:sz w:val="26"/>
          <w:szCs w:val="26"/>
        </w:rPr>
        <w:t>được</w:t>
      </w:r>
      <w:proofErr w:type="spellEnd"/>
      <w:r w:rsidRPr="00991E4C">
        <w:rPr>
          <w:sz w:val="26"/>
          <w:szCs w:val="26"/>
        </w:rPr>
        <w:t xml:space="preserve"> </w:t>
      </w:r>
      <w:proofErr w:type="spellStart"/>
      <w:r w:rsidRPr="00991E4C">
        <w:rPr>
          <w:sz w:val="26"/>
          <w:szCs w:val="26"/>
        </w:rPr>
        <w:lastRenderedPageBreak/>
        <w:t>yêu</w:t>
      </w:r>
      <w:proofErr w:type="spellEnd"/>
      <w:r w:rsidRPr="00991E4C">
        <w:rPr>
          <w:sz w:val="26"/>
          <w:szCs w:val="26"/>
        </w:rPr>
        <w:t xml:space="preserve"> </w:t>
      </w:r>
      <w:proofErr w:type="spellStart"/>
      <w:r w:rsidRPr="00991E4C">
        <w:rPr>
          <w:sz w:val="26"/>
          <w:szCs w:val="26"/>
        </w:rPr>
        <w:t>cầu</w:t>
      </w:r>
      <w:proofErr w:type="spellEnd"/>
      <w:r w:rsidRPr="00991E4C">
        <w:rPr>
          <w:sz w:val="26"/>
          <w:szCs w:val="26"/>
        </w:rPr>
        <w:t xml:space="preserve"> </w:t>
      </w:r>
      <w:proofErr w:type="spellStart"/>
      <w:r w:rsidRPr="00991E4C">
        <w:rPr>
          <w:sz w:val="26"/>
          <w:szCs w:val="26"/>
        </w:rPr>
        <w:t>trả</w:t>
      </w:r>
      <w:proofErr w:type="spellEnd"/>
      <w:r w:rsidRPr="00991E4C">
        <w:rPr>
          <w:sz w:val="26"/>
          <w:szCs w:val="26"/>
        </w:rPr>
        <w:t xml:space="preserve"> </w:t>
      </w:r>
      <w:proofErr w:type="spellStart"/>
      <w:r w:rsidRPr="00991E4C">
        <w:rPr>
          <w:sz w:val="26"/>
          <w:szCs w:val="26"/>
        </w:rPr>
        <w:t>lời</w:t>
      </w:r>
      <w:proofErr w:type="spellEnd"/>
      <w:r w:rsidRPr="00991E4C">
        <w:rPr>
          <w:sz w:val="26"/>
          <w:szCs w:val="26"/>
        </w:rPr>
        <w:t xml:space="preserve"> </w:t>
      </w:r>
      <w:proofErr w:type="spellStart"/>
      <w:r w:rsidRPr="00991E4C">
        <w:rPr>
          <w:sz w:val="26"/>
          <w:szCs w:val="26"/>
        </w:rPr>
        <w:t>các</w:t>
      </w:r>
      <w:proofErr w:type="spellEnd"/>
      <w:r w:rsidRPr="00991E4C">
        <w:rPr>
          <w:sz w:val="26"/>
          <w:szCs w:val="26"/>
        </w:rPr>
        <w:t xml:space="preserve"> </w:t>
      </w:r>
      <w:proofErr w:type="spellStart"/>
      <w:r w:rsidRPr="00991E4C">
        <w:rPr>
          <w:sz w:val="26"/>
          <w:szCs w:val="26"/>
        </w:rPr>
        <w:t>câu</w:t>
      </w:r>
      <w:proofErr w:type="spellEnd"/>
      <w:r w:rsidRPr="00991E4C">
        <w:rPr>
          <w:sz w:val="26"/>
          <w:szCs w:val="26"/>
        </w:rPr>
        <w:t xml:space="preserve"> </w:t>
      </w:r>
      <w:proofErr w:type="spellStart"/>
      <w:r w:rsidRPr="00991E4C">
        <w:rPr>
          <w:sz w:val="26"/>
          <w:szCs w:val="26"/>
        </w:rPr>
        <w:t>hỏi</w:t>
      </w:r>
      <w:proofErr w:type="spellEnd"/>
      <w:r w:rsidRPr="00991E4C">
        <w:rPr>
          <w:sz w:val="26"/>
          <w:szCs w:val="26"/>
        </w:rPr>
        <w:t xml:space="preserve"> </w:t>
      </w:r>
      <w:proofErr w:type="spellStart"/>
      <w:r w:rsidRPr="00991E4C">
        <w:rPr>
          <w:sz w:val="26"/>
          <w:szCs w:val="26"/>
        </w:rPr>
        <w:t>liên</w:t>
      </w:r>
      <w:proofErr w:type="spellEnd"/>
      <w:r w:rsidRPr="00991E4C">
        <w:rPr>
          <w:sz w:val="26"/>
          <w:szCs w:val="26"/>
        </w:rPr>
        <w:t xml:space="preserve"> </w:t>
      </w:r>
      <w:proofErr w:type="spellStart"/>
      <w:r w:rsidRPr="00991E4C">
        <w:rPr>
          <w:sz w:val="26"/>
          <w:szCs w:val="26"/>
        </w:rPr>
        <w:t>quan</w:t>
      </w:r>
      <w:proofErr w:type="spellEnd"/>
      <w:r w:rsidRPr="00991E4C">
        <w:rPr>
          <w:sz w:val="26"/>
          <w:szCs w:val="26"/>
        </w:rPr>
        <w:t xml:space="preserve"> </w:t>
      </w:r>
      <w:proofErr w:type="spellStart"/>
      <w:r w:rsidRPr="00991E4C">
        <w:rPr>
          <w:sz w:val="26"/>
          <w:szCs w:val="26"/>
        </w:rPr>
        <w:t>dựa</w:t>
      </w:r>
      <w:proofErr w:type="spellEnd"/>
      <w:r w:rsidRPr="00991E4C">
        <w:rPr>
          <w:sz w:val="26"/>
          <w:szCs w:val="26"/>
        </w:rPr>
        <w:t xml:space="preserve"> </w:t>
      </w:r>
      <w:proofErr w:type="spellStart"/>
      <w:r w:rsidRPr="00991E4C">
        <w:rPr>
          <w:sz w:val="26"/>
          <w:szCs w:val="26"/>
        </w:rPr>
        <w:t>trên</w:t>
      </w:r>
      <w:proofErr w:type="spellEnd"/>
      <w:r w:rsidRPr="00991E4C">
        <w:rPr>
          <w:sz w:val="26"/>
          <w:szCs w:val="26"/>
        </w:rPr>
        <w:t xml:space="preserve"> </w:t>
      </w:r>
      <w:proofErr w:type="spellStart"/>
      <w:r w:rsidRPr="00991E4C">
        <w:rPr>
          <w:sz w:val="26"/>
          <w:szCs w:val="26"/>
        </w:rPr>
        <w:t>đáp</w:t>
      </w:r>
      <w:proofErr w:type="spellEnd"/>
      <w:r w:rsidRPr="00991E4C">
        <w:rPr>
          <w:sz w:val="26"/>
          <w:szCs w:val="26"/>
        </w:rPr>
        <w:t xml:space="preserve"> </w:t>
      </w:r>
      <w:proofErr w:type="spellStart"/>
      <w:r w:rsidRPr="00991E4C">
        <w:rPr>
          <w:sz w:val="26"/>
          <w:szCs w:val="26"/>
        </w:rPr>
        <w:t>án</w:t>
      </w:r>
      <w:proofErr w:type="spellEnd"/>
      <w:r w:rsidRPr="00991E4C">
        <w:rPr>
          <w:sz w:val="26"/>
          <w:szCs w:val="26"/>
        </w:rPr>
        <w:t xml:space="preserve"> </w:t>
      </w:r>
      <w:proofErr w:type="spellStart"/>
      <w:r w:rsidRPr="00991E4C">
        <w:rPr>
          <w:sz w:val="26"/>
          <w:szCs w:val="26"/>
        </w:rPr>
        <w:t>được</w:t>
      </w:r>
      <w:proofErr w:type="spellEnd"/>
      <w:r w:rsidRPr="00991E4C">
        <w:rPr>
          <w:sz w:val="26"/>
          <w:szCs w:val="26"/>
        </w:rPr>
        <w:t xml:space="preserve"> </w:t>
      </w:r>
      <w:proofErr w:type="spellStart"/>
      <w:r w:rsidR="005E789D" w:rsidRPr="00991E4C">
        <w:rPr>
          <w:sz w:val="26"/>
          <w:szCs w:val="26"/>
        </w:rPr>
        <w:t>thiết</w:t>
      </w:r>
      <w:proofErr w:type="spellEnd"/>
      <w:r w:rsidR="005E789D" w:rsidRPr="00991E4C">
        <w:rPr>
          <w:sz w:val="26"/>
          <w:szCs w:val="26"/>
        </w:rPr>
        <w:t xml:space="preserve"> </w:t>
      </w:r>
      <w:proofErr w:type="spellStart"/>
      <w:r w:rsidR="005E789D" w:rsidRPr="00991E4C">
        <w:rPr>
          <w:sz w:val="26"/>
          <w:szCs w:val="26"/>
        </w:rPr>
        <w:t>kế</w:t>
      </w:r>
      <w:proofErr w:type="spellEnd"/>
      <w:r w:rsidR="005E789D" w:rsidRPr="00991E4C">
        <w:rPr>
          <w:sz w:val="26"/>
          <w:szCs w:val="26"/>
        </w:rPr>
        <w:t xml:space="preserve"> </w:t>
      </w:r>
      <w:proofErr w:type="spellStart"/>
      <w:r w:rsidR="005E789D" w:rsidRPr="00991E4C">
        <w:rPr>
          <w:sz w:val="26"/>
          <w:szCs w:val="26"/>
        </w:rPr>
        <w:t>sẵ</w:t>
      </w:r>
      <w:r w:rsidRPr="00991E4C">
        <w:rPr>
          <w:sz w:val="26"/>
          <w:szCs w:val="26"/>
        </w:rPr>
        <w:t>n</w:t>
      </w:r>
      <w:proofErr w:type="spellEnd"/>
      <w:r w:rsidRPr="00991E4C">
        <w:rPr>
          <w:sz w:val="26"/>
          <w:szCs w:val="26"/>
        </w:rPr>
        <w:t xml:space="preserve">. </w:t>
      </w:r>
      <w:proofErr w:type="spellStart"/>
      <w:r w:rsidRPr="00991E4C">
        <w:rPr>
          <w:sz w:val="26"/>
          <w:szCs w:val="26"/>
        </w:rPr>
        <w:t>Điểm</w:t>
      </w:r>
      <w:proofErr w:type="spellEnd"/>
      <w:r w:rsidRPr="00991E4C">
        <w:rPr>
          <w:sz w:val="26"/>
          <w:szCs w:val="26"/>
        </w:rPr>
        <w:t xml:space="preserve"> </w:t>
      </w:r>
      <w:proofErr w:type="spellStart"/>
      <w:r w:rsidRPr="00991E4C">
        <w:rPr>
          <w:sz w:val="26"/>
          <w:szCs w:val="26"/>
        </w:rPr>
        <w:t>khác</w:t>
      </w:r>
      <w:proofErr w:type="spellEnd"/>
      <w:r w:rsidRPr="00991E4C">
        <w:rPr>
          <w:sz w:val="26"/>
          <w:szCs w:val="26"/>
        </w:rPr>
        <w:t xml:space="preserve"> </w:t>
      </w:r>
      <w:proofErr w:type="spellStart"/>
      <w:r w:rsidRPr="00991E4C">
        <w:rPr>
          <w:sz w:val="26"/>
          <w:szCs w:val="26"/>
        </w:rPr>
        <w:t>là</w:t>
      </w:r>
      <w:proofErr w:type="spellEnd"/>
      <w:r w:rsidRPr="00991E4C">
        <w:rPr>
          <w:sz w:val="26"/>
          <w:szCs w:val="26"/>
        </w:rPr>
        <w:t xml:space="preserve"> </w:t>
      </w:r>
      <w:proofErr w:type="spellStart"/>
      <w:r w:rsidRPr="00991E4C">
        <w:rPr>
          <w:sz w:val="26"/>
          <w:szCs w:val="26"/>
        </w:rPr>
        <w:t>trong</w:t>
      </w:r>
      <w:proofErr w:type="spellEnd"/>
      <w:r w:rsidRPr="00991E4C">
        <w:rPr>
          <w:sz w:val="26"/>
          <w:szCs w:val="26"/>
        </w:rPr>
        <w:t xml:space="preserve"> </w:t>
      </w:r>
      <w:proofErr w:type="spellStart"/>
      <w:r w:rsidRPr="00991E4C">
        <w:rPr>
          <w:sz w:val="26"/>
          <w:szCs w:val="26"/>
        </w:rPr>
        <w:t>phương</w:t>
      </w:r>
      <w:proofErr w:type="spellEnd"/>
      <w:r w:rsidRPr="00991E4C">
        <w:rPr>
          <w:sz w:val="26"/>
          <w:szCs w:val="26"/>
        </w:rPr>
        <w:t xml:space="preserve"> </w:t>
      </w:r>
      <w:proofErr w:type="spellStart"/>
      <w:r w:rsidRPr="00991E4C">
        <w:rPr>
          <w:sz w:val="26"/>
          <w:szCs w:val="26"/>
        </w:rPr>
        <w:t>pháp</w:t>
      </w:r>
      <w:proofErr w:type="spellEnd"/>
      <w:r w:rsidRPr="00991E4C">
        <w:rPr>
          <w:sz w:val="26"/>
          <w:szCs w:val="26"/>
        </w:rPr>
        <w:t xml:space="preserve"> </w:t>
      </w:r>
      <w:proofErr w:type="spellStart"/>
      <w:r w:rsidRPr="00991E4C">
        <w:rPr>
          <w:sz w:val="26"/>
          <w:szCs w:val="26"/>
        </w:rPr>
        <w:t>đánh</w:t>
      </w:r>
      <w:proofErr w:type="spellEnd"/>
      <w:r w:rsidRPr="00991E4C">
        <w:rPr>
          <w:sz w:val="26"/>
          <w:szCs w:val="26"/>
        </w:rPr>
        <w:t xml:space="preserve"> </w:t>
      </w:r>
      <w:proofErr w:type="spellStart"/>
      <w:r w:rsidRPr="00991E4C">
        <w:rPr>
          <w:sz w:val="26"/>
          <w:szCs w:val="26"/>
        </w:rPr>
        <w:t>giá</w:t>
      </w:r>
      <w:proofErr w:type="spellEnd"/>
      <w:r w:rsidRPr="00991E4C">
        <w:rPr>
          <w:sz w:val="26"/>
          <w:szCs w:val="26"/>
        </w:rPr>
        <w:t xml:space="preserve"> </w:t>
      </w:r>
      <w:proofErr w:type="spellStart"/>
      <w:r w:rsidRPr="00991E4C">
        <w:rPr>
          <w:sz w:val="26"/>
          <w:szCs w:val="26"/>
        </w:rPr>
        <w:t>này</w:t>
      </w:r>
      <w:proofErr w:type="spellEnd"/>
      <w:r w:rsidRPr="00991E4C">
        <w:rPr>
          <w:sz w:val="26"/>
          <w:szCs w:val="26"/>
        </w:rPr>
        <w:t xml:space="preserve"> </w:t>
      </w:r>
      <w:proofErr w:type="spellStart"/>
      <w:r w:rsidRPr="00991E4C">
        <w:rPr>
          <w:sz w:val="26"/>
          <w:szCs w:val="26"/>
        </w:rPr>
        <w:t>sinh</w:t>
      </w:r>
      <w:proofErr w:type="spellEnd"/>
      <w:r w:rsidRPr="00991E4C">
        <w:rPr>
          <w:sz w:val="26"/>
          <w:szCs w:val="26"/>
        </w:rPr>
        <w:t xml:space="preserve"> </w:t>
      </w:r>
      <w:proofErr w:type="spellStart"/>
      <w:r w:rsidRPr="00991E4C">
        <w:rPr>
          <w:sz w:val="26"/>
          <w:szCs w:val="26"/>
        </w:rPr>
        <w:t>viên</w:t>
      </w:r>
      <w:proofErr w:type="spellEnd"/>
      <w:r w:rsidRPr="00991E4C">
        <w:rPr>
          <w:sz w:val="26"/>
          <w:szCs w:val="26"/>
        </w:rPr>
        <w:t xml:space="preserve"> </w:t>
      </w:r>
      <w:proofErr w:type="spellStart"/>
      <w:r w:rsidRPr="00991E4C">
        <w:rPr>
          <w:sz w:val="26"/>
          <w:szCs w:val="26"/>
        </w:rPr>
        <w:t>trả</w:t>
      </w:r>
      <w:proofErr w:type="spellEnd"/>
      <w:r w:rsidRPr="00991E4C">
        <w:rPr>
          <w:sz w:val="26"/>
          <w:szCs w:val="26"/>
        </w:rPr>
        <w:t xml:space="preserve"> </w:t>
      </w:r>
      <w:proofErr w:type="spellStart"/>
      <w:r w:rsidRPr="00991E4C">
        <w:rPr>
          <w:sz w:val="26"/>
          <w:szCs w:val="26"/>
        </w:rPr>
        <w:t>lời</w:t>
      </w:r>
      <w:proofErr w:type="spellEnd"/>
      <w:r w:rsidRPr="00991E4C">
        <w:rPr>
          <w:sz w:val="26"/>
          <w:szCs w:val="26"/>
        </w:rPr>
        <w:t xml:space="preserve"> </w:t>
      </w:r>
      <w:proofErr w:type="spellStart"/>
      <w:r w:rsidRPr="00991E4C">
        <w:rPr>
          <w:sz w:val="26"/>
          <w:szCs w:val="26"/>
        </w:rPr>
        <w:t>các</w:t>
      </w:r>
      <w:proofErr w:type="spellEnd"/>
      <w:r w:rsidRPr="00991E4C">
        <w:rPr>
          <w:sz w:val="26"/>
          <w:szCs w:val="26"/>
        </w:rPr>
        <w:t xml:space="preserve"> </w:t>
      </w:r>
      <w:proofErr w:type="spellStart"/>
      <w:r w:rsidRPr="00991E4C">
        <w:rPr>
          <w:sz w:val="26"/>
          <w:szCs w:val="26"/>
        </w:rPr>
        <w:t>câu</w:t>
      </w:r>
      <w:proofErr w:type="spellEnd"/>
      <w:r w:rsidRPr="00991E4C">
        <w:rPr>
          <w:sz w:val="26"/>
          <w:szCs w:val="26"/>
        </w:rPr>
        <w:t xml:space="preserve"> </w:t>
      </w:r>
      <w:proofErr w:type="spellStart"/>
      <w:r w:rsidRPr="00991E4C">
        <w:rPr>
          <w:sz w:val="26"/>
          <w:szCs w:val="26"/>
        </w:rPr>
        <w:t>hỏi</w:t>
      </w:r>
      <w:proofErr w:type="spellEnd"/>
      <w:r w:rsidRPr="00991E4C">
        <w:rPr>
          <w:sz w:val="26"/>
          <w:szCs w:val="26"/>
        </w:rPr>
        <w:t xml:space="preserve"> </w:t>
      </w:r>
      <w:proofErr w:type="spellStart"/>
      <w:r w:rsidRPr="00991E4C">
        <w:rPr>
          <w:sz w:val="26"/>
          <w:szCs w:val="26"/>
        </w:rPr>
        <w:t>yêu</w:t>
      </w:r>
      <w:proofErr w:type="spellEnd"/>
      <w:r w:rsidRPr="00991E4C">
        <w:rPr>
          <w:sz w:val="26"/>
          <w:szCs w:val="26"/>
        </w:rPr>
        <w:t xml:space="preserve"> </w:t>
      </w:r>
      <w:proofErr w:type="spellStart"/>
      <w:r w:rsidRPr="00991E4C">
        <w:rPr>
          <w:sz w:val="26"/>
          <w:szCs w:val="26"/>
        </w:rPr>
        <w:t>cầu</w:t>
      </w:r>
      <w:proofErr w:type="spellEnd"/>
      <w:r w:rsidRPr="00991E4C">
        <w:rPr>
          <w:sz w:val="26"/>
          <w:szCs w:val="26"/>
        </w:rPr>
        <w:t xml:space="preserve"> </w:t>
      </w:r>
      <w:proofErr w:type="spellStart"/>
      <w:r w:rsidRPr="00991E4C">
        <w:rPr>
          <w:sz w:val="26"/>
          <w:szCs w:val="26"/>
        </w:rPr>
        <w:t>dựa</w:t>
      </w:r>
      <w:proofErr w:type="spellEnd"/>
      <w:r w:rsidRPr="00991E4C">
        <w:rPr>
          <w:sz w:val="26"/>
          <w:szCs w:val="26"/>
        </w:rPr>
        <w:t xml:space="preserve"> </w:t>
      </w:r>
      <w:proofErr w:type="spellStart"/>
      <w:r w:rsidRPr="00991E4C">
        <w:rPr>
          <w:sz w:val="26"/>
          <w:szCs w:val="26"/>
        </w:rPr>
        <w:t>trên</w:t>
      </w:r>
      <w:proofErr w:type="spellEnd"/>
      <w:r w:rsidRPr="00991E4C">
        <w:rPr>
          <w:sz w:val="26"/>
          <w:szCs w:val="26"/>
        </w:rPr>
        <w:t xml:space="preserve"> </w:t>
      </w:r>
      <w:proofErr w:type="spellStart"/>
      <w:r w:rsidRPr="00991E4C">
        <w:rPr>
          <w:sz w:val="26"/>
          <w:szCs w:val="26"/>
        </w:rPr>
        <w:t>các</w:t>
      </w:r>
      <w:proofErr w:type="spellEnd"/>
      <w:r w:rsidRPr="00991E4C">
        <w:rPr>
          <w:sz w:val="26"/>
          <w:szCs w:val="26"/>
        </w:rPr>
        <w:t xml:space="preserve"> </w:t>
      </w:r>
      <w:proofErr w:type="spellStart"/>
      <w:r w:rsidRPr="00991E4C">
        <w:rPr>
          <w:sz w:val="26"/>
          <w:szCs w:val="26"/>
        </w:rPr>
        <w:t>gợi</w:t>
      </w:r>
      <w:proofErr w:type="spellEnd"/>
      <w:r w:rsidRPr="00991E4C">
        <w:rPr>
          <w:sz w:val="26"/>
          <w:szCs w:val="26"/>
        </w:rPr>
        <w:t xml:space="preserve"> ý </w:t>
      </w:r>
      <w:proofErr w:type="spellStart"/>
      <w:r w:rsidRPr="00991E4C">
        <w:rPr>
          <w:sz w:val="26"/>
          <w:szCs w:val="26"/>
        </w:rPr>
        <w:t>trả</w:t>
      </w:r>
      <w:proofErr w:type="spellEnd"/>
      <w:r w:rsidR="005E789D" w:rsidRPr="00991E4C">
        <w:rPr>
          <w:sz w:val="26"/>
          <w:szCs w:val="26"/>
        </w:rPr>
        <w:t xml:space="preserve"> </w:t>
      </w:r>
      <w:proofErr w:type="spellStart"/>
      <w:r w:rsidR="005E789D" w:rsidRPr="00991E4C">
        <w:rPr>
          <w:sz w:val="26"/>
          <w:szCs w:val="26"/>
        </w:rPr>
        <w:t>lời</w:t>
      </w:r>
      <w:proofErr w:type="spellEnd"/>
      <w:r w:rsidR="005E789D" w:rsidRPr="00991E4C">
        <w:rPr>
          <w:sz w:val="26"/>
          <w:szCs w:val="26"/>
        </w:rPr>
        <w:t xml:space="preserve"> </w:t>
      </w:r>
      <w:proofErr w:type="spellStart"/>
      <w:r w:rsidR="005E789D" w:rsidRPr="00991E4C">
        <w:rPr>
          <w:sz w:val="26"/>
          <w:szCs w:val="26"/>
        </w:rPr>
        <w:t>cũng</w:t>
      </w:r>
      <w:proofErr w:type="spellEnd"/>
      <w:r w:rsidR="005E789D" w:rsidRPr="00991E4C">
        <w:rPr>
          <w:sz w:val="26"/>
          <w:szCs w:val="26"/>
        </w:rPr>
        <w:t xml:space="preserve"> </w:t>
      </w:r>
      <w:proofErr w:type="spellStart"/>
      <w:r w:rsidR="005E789D" w:rsidRPr="00991E4C">
        <w:rPr>
          <w:sz w:val="26"/>
          <w:szCs w:val="26"/>
        </w:rPr>
        <w:t>được</w:t>
      </w:r>
      <w:proofErr w:type="spellEnd"/>
      <w:r w:rsidR="005E789D" w:rsidRPr="00991E4C">
        <w:rPr>
          <w:sz w:val="26"/>
          <w:szCs w:val="26"/>
        </w:rPr>
        <w:t xml:space="preserve"> </w:t>
      </w:r>
      <w:proofErr w:type="spellStart"/>
      <w:r w:rsidR="005E789D" w:rsidRPr="00991E4C">
        <w:rPr>
          <w:sz w:val="26"/>
          <w:szCs w:val="26"/>
        </w:rPr>
        <w:t>thiết</w:t>
      </w:r>
      <w:proofErr w:type="spellEnd"/>
      <w:r w:rsidR="005E789D" w:rsidRPr="00991E4C">
        <w:rPr>
          <w:sz w:val="26"/>
          <w:szCs w:val="26"/>
        </w:rPr>
        <w:t xml:space="preserve"> </w:t>
      </w:r>
      <w:proofErr w:type="spellStart"/>
      <w:r w:rsidR="005E789D" w:rsidRPr="00991E4C">
        <w:rPr>
          <w:sz w:val="26"/>
          <w:szCs w:val="26"/>
        </w:rPr>
        <w:t>kế</w:t>
      </w:r>
      <w:proofErr w:type="spellEnd"/>
      <w:r w:rsidR="005E789D" w:rsidRPr="00991E4C">
        <w:rPr>
          <w:sz w:val="26"/>
          <w:szCs w:val="26"/>
        </w:rPr>
        <w:t xml:space="preserve"> </w:t>
      </w:r>
      <w:proofErr w:type="spellStart"/>
      <w:r w:rsidR="005E789D" w:rsidRPr="00991E4C">
        <w:rPr>
          <w:sz w:val="26"/>
          <w:szCs w:val="26"/>
        </w:rPr>
        <w:t>và</w:t>
      </w:r>
      <w:proofErr w:type="spellEnd"/>
      <w:r w:rsidR="005E789D" w:rsidRPr="00991E4C">
        <w:rPr>
          <w:sz w:val="26"/>
          <w:szCs w:val="26"/>
        </w:rPr>
        <w:t xml:space="preserve"> in </w:t>
      </w:r>
      <w:proofErr w:type="spellStart"/>
      <w:r w:rsidR="005E789D" w:rsidRPr="00991E4C">
        <w:rPr>
          <w:sz w:val="26"/>
          <w:szCs w:val="26"/>
        </w:rPr>
        <w:t>sẵ</w:t>
      </w:r>
      <w:r w:rsidRPr="00991E4C">
        <w:rPr>
          <w:sz w:val="26"/>
          <w:szCs w:val="26"/>
        </w:rPr>
        <w:t>n</w:t>
      </w:r>
      <w:proofErr w:type="spellEnd"/>
      <w:r w:rsidRPr="00991E4C">
        <w:rPr>
          <w:sz w:val="26"/>
          <w:szCs w:val="26"/>
        </w:rPr>
        <w:t xml:space="preserve"> </w:t>
      </w:r>
      <w:proofErr w:type="spellStart"/>
      <w:r w:rsidRPr="00991E4C">
        <w:rPr>
          <w:sz w:val="26"/>
          <w:szCs w:val="26"/>
        </w:rPr>
        <w:t>trong</w:t>
      </w:r>
      <w:proofErr w:type="spellEnd"/>
      <w:r w:rsidRPr="00991E4C">
        <w:rPr>
          <w:sz w:val="26"/>
          <w:szCs w:val="26"/>
        </w:rPr>
        <w:t xml:space="preserve"> </w:t>
      </w:r>
      <w:proofErr w:type="spellStart"/>
      <w:r w:rsidRPr="00991E4C">
        <w:rPr>
          <w:sz w:val="26"/>
          <w:szCs w:val="26"/>
        </w:rPr>
        <w:t>đề</w:t>
      </w:r>
      <w:proofErr w:type="spellEnd"/>
      <w:r w:rsidRPr="00991E4C">
        <w:rPr>
          <w:sz w:val="26"/>
          <w:szCs w:val="26"/>
        </w:rPr>
        <w:t xml:space="preserve"> </w:t>
      </w:r>
      <w:proofErr w:type="spellStart"/>
      <w:r w:rsidRPr="00991E4C">
        <w:rPr>
          <w:sz w:val="26"/>
          <w:szCs w:val="26"/>
        </w:rPr>
        <w:t>thi</w:t>
      </w:r>
      <w:proofErr w:type="spellEnd"/>
      <w:r w:rsidRPr="00991E4C">
        <w:rPr>
          <w:sz w:val="26"/>
          <w:szCs w:val="26"/>
        </w:rPr>
        <w:t>.</w:t>
      </w:r>
    </w:p>
    <w:p w14:paraId="3EC861E6" w14:textId="77777777" w:rsidR="003E5F2D" w:rsidRPr="00991E4C" w:rsidRDefault="003E5F2D" w:rsidP="00FB10C0">
      <w:pPr>
        <w:pStyle w:val="NormalWeb"/>
        <w:shd w:val="clear" w:color="auto" w:fill="FFFFFF"/>
        <w:spacing w:line="360" w:lineRule="auto"/>
        <w:ind w:firstLine="360"/>
        <w:jc w:val="both"/>
        <w:textAlignment w:val="baseline"/>
        <w:rPr>
          <w:sz w:val="26"/>
          <w:szCs w:val="26"/>
        </w:rPr>
      </w:pPr>
      <w:r w:rsidRPr="00991E4C">
        <w:rPr>
          <w:b/>
          <w:bCs/>
          <w:sz w:val="26"/>
          <w:szCs w:val="26"/>
        </w:rPr>
        <w:t xml:space="preserve">6. </w:t>
      </w:r>
      <w:proofErr w:type="spellStart"/>
      <w:r w:rsidRPr="00991E4C">
        <w:rPr>
          <w:b/>
          <w:bCs/>
          <w:sz w:val="26"/>
          <w:szCs w:val="26"/>
        </w:rPr>
        <w:t>Bảo</w:t>
      </w:r>
      <w:proofErr w:type="spellEnd"/>
      <w:r w:rsidRPr="00991E4C">
        <w:rPr>
          <w:b/>
          <w:bCs/>
          <w:sz w:val="26"/>
          <w:szCs w:val="26"/>
        </w:rPr>
        <w:t xml:space="preserve"> </w:t>
      </w:r>
      <w:proofErr w:type="spellStart"/>
      <w:r w:rsidRPr="00991E4C">
        <w:rPr>
          <w:b/>
          <w:bCs/>
          <w:sz w:val="26"/>
          <w:szCs w:val="26"/>
        </w:rPr>
        <w:t>vệ</w:t>
      </w:r>
      <w:proofErr w:type="spellEnd"/>
      <w:r w:rsidRPr="00991E4C">
        <w:rPr>
          <w:b/>
          <w:bCs/>
          <w:sz w:val="26"/>
          <w:szCs w:val="26"/>
        </w:rPr>
        <w:t xml:space="preserve"> </w:t>
      </w:r>
      <w:proofErr w:type="spellStart"/>
      <w:r w:rsidRPr="00991E4C">
        <w:rPr>
          <w:b/>
          <w:bCs/>
          <w:sz w:val="26"/>
          <w:szCs w:val="26"/>
        </w:rPr>
        <w:t>và</w:t>
      </w:r>
      <w:proofErr w:type="spellEnd"/>
      <w:r w:rsidRPr="00991E4C">
        <w:rPr>
          <w:b/>
          <w:bCs/>
          <w:sz w:val="26"/>
          <w:szCs w:val="26"/>
        </w:rPr>
        <w:t xml:space="preserve"> </w:t>
      </w:r>
      <w:proofErr w:type="spellStart"/>
      <w:r w:rsidRPr="00991E4C">
        <w:rPr>
          <w:b/>
          <w:bCs/>
          <w:sz w:val="26"/>
          <w:szCs w:val="26"/>
        </w:rPr>
        <w:t>thi</w:t>
      </w:r>
      <w:proofErr w:type="spellEnd"/>
      <w:r w:rsidRPr="00991E4C">
        <w:rPr>
          <w:b/>
          <w:bCs/>
          <w:sz w:val="26"/>
          <w:szCs w:val="26"/>
        </w:rPr>
        <w:t xml:space="preserve"> </w:t>
      </w:r>
      <w:proofErr w:type="spellStart"/>
      <w:r w:rsidRPr="00991E4C">
        <w:rPr>
          <w:b/>
          <w:bCs/>
          <w:sz w:val="26"/>
          <w:szCs w:val="26"/>
        </w:rPr>
        <w:t>vấn</w:t>
      </w:r>
      <w:proofErr w:type="spellEnd"/>
      <w:r w:rsidRPr="00991E4C">
        <w:rPr>
          <w:b/>
          <w:bCs/>
          <w:sz w:val="26"/>
          <w:szCs w:val="26"/>
        </w:rPr>
        <w:t xml:space="preserve"> </w:t>
      </w:r>
      <w:proofErr w:type="spellStart"/>
      <w:r w:rsidRPr="00991E4C">
        <w:rPr>
          <w:b/>
          <w:bCs/>
          <w:sz w:val="26"/>
          <w:szCs w:val="26"/>
        </w:rPr>
        <w:t>đáp</w:t>
      </w:r>
      <w:proofErr w:type="spellEnd"/>
      <w:r w:rsidRPr="00991E4C">
        <w:rPr>
          <w:b/>
          <w:bCs/>
          <w:sz w:val="26"/>
          <w:szCs w:val="26"/>
        </w:rPr>
        <w:t xml:space="preserve"> (Oral Exam)</w:t>
      </w:r>
    </w:p>
    <w:p w14:paraId="28608BB3" w14:textId="77777777" w:rsidR="003E5F2D" w:rsidRPr="00991E4C" w:rsidRDefault="003E5F2D" w:rsidP="00FB10C0">
      <w:pPr>
        <w:pStyle w:val="NormalWeb"/>
        <w:shd w:val="clear" w:color="auto" w:fill="FFFFFF"/>
        <w:spacing w:line="360" w:lineRule="auto"/>
        <w:ind w:firstLine="360"/>
        <w:jc w:val="both"/>
        <w:textAlignment w:val="baseline"/>
        <w:rPr>
          <w:sz w:val="26"/>
          <w:szCs w:val="26"/>
        </w:rPr>
      </w:pPr>
      <w:proofErr w:type="spellStart"/>
      <w:r w:rsidRPr="00991E4C">
        <w:rPr>
          <w:sz w:val="26"/>
          <w:szCs w:val="26"/>
        </w:rPr>
        <w:t>Trong</w:t>
      </w:r>
      <w:proofErr w:type="spellEnd"/>
      <w:r w:rsidRPr="00991E4C">
        <w:rPr>
          <w:sz w:val="26"/>
          <w:szCs w:val="26"/>
        </w:rPr>
        <w:t xml:space="preserve"> </w:t>
      </w:r>
      <w:proofErr w:type="spellStart"/>
      <w:r w:rsidRPr="00991E4C">
        <w:rPr>
          <w:sz w:val="26"/>
          <w:szCs w:val="26"/>
        </w:rPr>
        <w:t>phương</w:t>
      </w:r>
      <w:proofErr w:type="spellEnd"/>
      <w:r w:rsidRPr="00991E4C">
        <w:rPr>
          <w:sz w:val="26"/>
          <w:szCs w:val="26"/>
        </w:rPr>
        <w:t xml:space="preserve"> </w:t>
      </w:r>
      <w:proofErr w:type="spellStart"/>
      <w:r w:rsidRPr="00991E4C">
        <w:rPr>
          <w:sz w:val="26"/>
          <w:szCs w:val="26"/>
        </w:rPr>
        <w:t>pháp</w:t>
      </w:r>
      <w:proofErr w:type="spellEnd"/>
      <w:r w:rsidRPr="00991E4C">
        <w:rPr>
          <w:sz w:val="26"/>
          <w:szCs w:val="26"/>
        </w:rPr>
        <w:t xml:space="preserve"> </w:t>
      </w:r>
      <w:proofErr w:type="spellStart"/>
      <w:r w:rsidRPr="00991E4C">
        <w:rPr>
          <w:sz w:val="26"/>
          <w:szCs w:val="26"/>
        </w:rPr>
        <w:t>đánh</w:t>
      </w:r>
      <w:proofErr w:type="spellEnd"/>
      <w:r w:rsidRPr="00991E4C">
        <w:rPr>
          <w:sz w:val="26"/>
          <w:szCs w:val="26"/>
        </w:rPr>
        <w:t xml:space="preserve"> </w:t>
      </w:r>
      <w:proofErr w:type="spellStart"/>
      <w:r w:rsidRPr="00991E4C">
        <w:rPr>
          <w:sz w:val="26"/>
          <w:szCs w:val="26"/>
        </w:rPr>
        <w:t>giá</w:t>
      </w:r>
      <w:proofErr w:type="spellEnd"/>
      <w:r w:rsidRPr="00991E4C">
        <w:rPr>
          <w:sz w:val="26"/>
          <w:szCs w:val="26"/>
        </w:rPr>
        <w:t xml:space="preserve"> </w:t>
      </w:r>
      <w:proofErr w:type="spellStart"/>
      <w:r w:rsidRPr="00991E4C">
        <w:rPr>
          <w:sz w:val="26"/>
          <w:szCs w:val="26"/>
        </w:rPr>
        <w:t>này</w:t>
      </w:r>
      <w:proofErr w:type="spellEnd"/>
      <w:r w:rsidRPr="00991E4C">
        <w:rPr>
          <w:sz w:val="26"/>
          <w:szCs w:val="26"/>
        </w:rPr>
        <w:t xml:space="preserve">, </w:t>
      </w:r>
      <w:proofErr w:type="spellStart"/>
      <w:r w:rsidRPr="00991E4C">
        <w:rPr>
          <w:sz w:val="26"/>
          <w:szCs w:val="26"/>
        </w:rPr>
        <w:t>sinh</w:t>
      </w:r>
      <w:proofErr w:type="spellEnd"/>
      <w:r w:rsidRPr="00991E4C">
        <w:rPr>
          <w:sz w:val="26"/>
          <w:szCs w:val="26"/>
        </w:rPr>
        <w:t xml:space="preserve"> </w:t>
      </w:r>
      <w:proofErr w:type="spellStart"/>
      <w:r w:rsidRPr="00991E4C">
        <w:rPr>
          <w:sz w:val="26"/>
          <w:szCs w:val="26"/>
        </w:rPr>
        <w:t>viên</w:t>
      </w:r>
      <w:proofErr w:type="spellEnd"/>
      <w:r w:rsidRPr="00991E4C">
        <w:rPr>
          <w:sz w:val="26"/>
          <w:szCs w:val="26"/>
        </w:rPr>
        <w:t xml:space="preserve"> </w:t>
      </w:r>
      <w:proofErr w:type="spellStart"/>
      <w:r w:rsidRPr="00991E4C">
        <w:rPr>
          <w:sz w:val="26"/>
          <w:szCs w:val="26"/>
        </w:rPr>
        <w:t>được</w:t>
      </w:r>
      <w:proofErr w:type="spellEnd"/>
      <w:r w:rsidRPr="00991E4C">
        <w:rPr>
          <w:sz w:val="26"/>
          <w:szCs w:val="26"/>
        </w:rPr>
        <w:t xml:space="preserve"> </w:t>
      </w:r>
      <w:proofErr w:type="spellStart"/>
      <w:r w:rsidRPr="00991E4C">
        <w:rPr>
          <w:sz w:val="26"/>
          <w:szCs w:val="26"/>
        </w:rPr>
        <w:t>được</w:t>
      </w:r>
      <w:proofErr w:type="spellEnd"/>
      <w:r w:rsidRPr="00991E4C">
        <w:rPr>
          <w:sz w:val="26"/>
          <w:szCs w:val="26"/>
        </w:rPr>
        <w:t xml:space="preserve"> </w:t>
      </w:r>
      <w:proofErr w:type="spellStart"/>
      <w:r w:rsidRPr="00991E4C">
        <w:rPr>
          <w:sz w:val="26"/>
          <w:szCs w:val="26"/>
        </w:rPr>
        <w:t>đánh</w:t>
      </w:r>
      <w:proofErr w:type="spellEnd"/>
      <w:r w:rsidRPr="00991E4C">
        <w:rPr>
          <w:sz w:val="26"/>
          <w:szCs w:val="26"/>
        </w:rPr>
        <w:t xml:space="preserve"> </w:t>
      </w:r>
      <w:proofErr w:type="spellStart"/>
      <w:r w:rsidRPr="00991E4C">
        <w:rPr>
          <w:sz w:val="26"/>
          <w:szCs w:val="26"/>
        </w:rPr>
        <w:t>gia</w:t>
      </w:r>
      <w:proofErr w:type="spellEnd"/>
      <w:r w:rsidRPr="00991E4C">
        <w:rPr>
          <w:sz w:val="26"/>
          <w:szCs w:val="26"/>
        </w:rPr>
        <w:t xml:space="preserve"> </w:t>
      </w:r>
      <w:proofErr w:type="spellStart"/>
      <w:r w:rsidRPr="00991E4C">
        <w:rPr>
          <w:sz w:val="26"/>
          <w:szCs w:val="26"/>
        </w:rPr>
        <w:t>thông</w:t>
      </w:r>
      <w:proofErr w:type="spellEnd"/>
      <w:r w:rsidRPr="00991E4C">
        <w:rPr>
          <w:sz w:val="26"/>
          <w:szCs w:val="26"/>
        </w:rPr>
        <w:t xml:space="preserve"> qua </w:t>
      </w:r>
      <w:proofErr w:type="spellStart"/>
      <w:r w:rsidRPr="00991E4C">
        <w:rPr>
          <w:sz w:val="26"/>
          <w:szCs w:val="26"/>
        </w:rPr>
        <w:t>phỏng</w:t>
      </w:r>
      <w:proofErr w:type="spellEnd"/>
      <w:r w:rsidRPr="00991E4C">
        <w:rPr>
          <w:sz w:val="26"/>
          <w:szCs w:val="26"/>
        </w:rPr>
        <w:t xml:space="preserve"> </w:t>
      </w:r>
      <w:proofErr w:type="spellStart"/>
      <w:r w:rsidRPr="00991E4C">
        <w:rPr>
          <w:sz w:val="26"/>
          <w:szCs w:val="26"/>
        </w:rPr>
        <w:t>vấn</w:t>
      </w:r>
      <w:proofErr w:type="spellEnd"/>
      <w:r w:rsidRPr="00991E4C">
        <w:rPr>
          <w:sz w:val="26"/>
          <w:szCs w:val="26"/>
        </w:rPr>
        <w:t xml:space="preserve">, </w:t>
      </w:r>
      <w:proofErr w:type="spellStart"/>
      <w:r w:rsidRPr="00991E4C">
        <w:rPr>
          <w:sz w:val="26"/>
          <w:szCs w:val="26"/>
        </w:rPr>
        <w:t>hỏi</w:t>
      </w:r>
      <w:proofErr w:type="spellEnd"/>
      <w:r w:rsidRPr="00991E4C">
        <w:rPr>
          <w:sz w:val="26"/>
          <w:szCs w:val="26"/>
        </w:rPr>
        <w:t xml:space="preserve"> </w:t>
      </w:r>
      <w:proofErr w:type="spellStart"/>
      <w:r w:rsidRPr="00991E4C">
        <w:rPr>
          <w:sz w:val="26"/>
          <w:szCs w:val="26"/>
        </w:rPr>
        <w:t>đáp</w:t>
      </w:r>
      <w:proofErr w:type="spellEnd"/>
      <w:r w:rsidRPr="00991E4C">
        <w:rPr>
          <w:sz w:val="26"/>
          <w:szCs w:val="26"/>
        </w:rPr>
        <w:t xml:space="preserve"> </w:t>
      </w:r>
      <w:proofErr w:type="spellStart"/>
      <w:r w:rsidRPr="00991E4C">
        <w:rPr>
          <w:sz w:val="26"/>
          <w:szCs w:val="26"/>
        </w:rPr>
        <w:t>trực</w:t>
      </w:r>
      <w:proofErr w:type="spellEnd"/>
      <w:r w:rsidRPr="00991E4C">
        <w:rPr>
          <w:sz w:val="26"/>
          <w:szCs w:val="26"/>
        </w:rPr>
        <w:t xml:space="preserve"> </w:t>
      </w:r>
      <w:proofErr w:type="spellStart"/>
      <w:r w:rsidRPr="00991E4C">
        <w:rPr>
          <w:sz w:val="26"/>
          <w:szCs w:val="26"/>
        </w:rPr>
        <w:t>tiếp</w:t>
      </w:r>
      <w:proofErr w:type="spellEnd"/>
      <w:r w:rsidRPr="00991E4C">
        <w:rPr>
          <w:sz w:val="26"/>
          <w:szCs w:val="26"/>
        </w:rPr>
        <w:t xml:space="preserve">. </w:t>
      </w:r>
      <w:proofErr w:type="spellStart"/>
      <w:r w:rsidRPr="00991E4C">
        <w:rPr>
          <w:sz w:val="26"/>
          <w:szCs w:val="26"/>
        </w:rPr>
        <w:t>Các</w:t>
      </w:r>
      <w:proofErr w:type="spellEnd"/>
      <w:r w:rsidRPr="00991E4C">
        <w:rPr>
          <w:sz w:val="26"/>
          <w:szCs w:val="26"/>
        </w:rPr>
        <w:t xml:space="preserve"> </w:t>
      </w:r>
      <w:proofErr w:type="spellStart"/>
      <w:r w:rsidRPr="00991E4C">
        <w:rPr>
          <w:sz w:val="26"/>
          <w:szCs w:val="26"/>
        </w:rPr>
        <w:t>tiêu</w:t>
      </w:r>
      <w:proofErr w:type="spellEnd"/>
      <w:r w:rsidRPr="00991E4C">
        <w:rPr>
          <w:sz w:val="26"/>
          <w:szCs w:val="26"/>
        </w:rPr>
        <w:t xml:space="preserve"> </w:t>
      </w:r>
      <w:proofErr w:type="spellStart"/>
      <w:r w:rsidRPr="00991E4C">
        <w:rPr>
          <w:sz w:val="26"/>
          <w:szCs w:val="26"/>
        </w:rPr>
        <w:t>chí</w:t>
      </w:r>
      <w:proofErr w:type="spellEnd"/>
      <w:r w:rsidRPr="00991E4C">
        <w:rPr>
          <w:sz w:val="26"/>
          <w:szCs w:val="26"/>
        </w:rPr>
        <w:t xml:space="preserve"> </w:t>
      </w:r>
      <w:proofErr w:type="spellStart"/>
      <w:r w:rsidRPr="00991E4C">
        <w:rPr>
          <w:sz w:val="26"/>
          <w:szCs w:val="26"/>
        </w:rPr>
        <w:t>đánh</w:t>
      </w:r>
      <w:proofErr w:type="spellEnd"/>
      <w:r w:rsidRPr="00991E4C">
        <w:rPr>
          <w:sz w:val="26"/>
          <w:szCs w:val="26"/>
        </w:rPr>
        <w:t xml:space="preserve"> </w:t>
      </w:r>
      <w:proofErr w:type="spellStart"/>
      <w:r w:rsidRPr="00991E4C">
        <w:rPr>
          <w:sz w:val="26"/>
          <w:szCs w:val="26"/>
        </w:rPr>
        <w:t>giá</w:t>
      </w:r>
      <w:proofErr w:type="spellEnd"/>
      <w:r w:rsidRPr="00991E4C">
        <w:rPr>
          <w:sz w:val="26"/>
          <w:szCs w:val="26"/>
        </w:rPr>
        <w:t xml:space="preserve"> </w:t>
      </w:r>
      <w:proofErr w:type="spellStart"/>
      <w:r w:rsidRPr="00991E4C">
        <w:rPr>
          <w:sz w:val="26"/>
          <w:szCs w:val="26"/>
        </w:rPr>
        <w:t>cụ</w:t>
      </w:r>
      <w:proofErr w:type="spellEnd"/>
      <w:r w:rsidRPr="00991E4C">
        <w:rPr>
          <w:sz w:val="26"/>
          <w:szCs w:val="26"/>
        </w:rPr>
        <w:t xml:space="preserve"> </w:t>
      </w:r>
      <w:proofErr w:type="spellStart"/>
      <w:r w:rsidRPr="00991E4C">
        <w:rPr>
          <w:sz w:val="26"/>
          <w:szCs w:val="26"/>
        </w:rPr>
        <w:t>thể</w:t>
      </w:r>
      <w:proofErr w:type="spellEnd"/>
      <w:r w:rsidRPr="00991E4C">
        <w:rPr>
          <w:sz w:val="26"/>
          <w:szCs w:val="26"/>
        </w:rPr>
        <w:t xml:space="preserve"> </w:t>
      </w:r>
      <w:proofErr w:type="spellStart"/>
      <w:r w:rsidRPr="00991E4C">
        <w:rPr>
          <w:sz w:val="26"/>
          <w:szCs w:val="26"/>
        </w:rPr>
        <w:t>cho</w:t>
      </w:r>
      <w:proofErr w:type="spellEnd"/>
      <w:r w:rsidRPr="00991E4C">
        <w:rPr>
          <w:sz w:val="26"/>
          <w:szCs w:val="26"/>
        </w:rPr>
        <w:t xml:space="preserve"> </w:t>
      </w:r>
      <w:proofErr w:type="spellStart"/>
      <w:r w:rsidRPr="00991E4C">
        <w:rPr>
          <w:sz w:val="26"/>
          <w:szCs w:val="26"/>
        </w:rPr>
        <w:t>phương</w:t>
      </w:r>
      <w:proofErr w:type="spellEnd"/>
      <w:r w:rsidRPr="00991E4C">
        <w:rPr>
          <w:sz w:val="26"/>
          <w:szCs w:val="26"/>
        </w:rPr>
        <w:t xml:space="preserve"> </w:t>
      </w:r>
      <w:proofErr w:type="spellStart"/>
      <w:r w:rsidRPr="00991E4C">
        <w:rPr>
          <w:sz w:val="26"/>
          <w:szCs w:val="26"/>
        </w:rPr>
        <w:t>pháp</w:t>
      </w:r>
      <w:proofErr w:type="spellEnd"/>
      <w:r w:rsidRPr="00991E4C">
        <w:rPr>
          <w:sz w:val="26"/>
          <w:szCs w:val="26"/>
        </w:rPr>
        <w:t xml:space="preserve"> </w:t>
      </w:r>
      <w:proofErr w:type="spellStart"/>
      <w:r w:rsidRPr="00991E4C">
        <w:rPr>
          <w:sz w:val="26"/>
          <w:szCs w:val="26"/>
        </w:rPr>
        <w:t>đánh</w:t>
      </w:r>
      <w:proofErr w:type="spellEnd"/>
      <w:r w:rsidRPr="00991E4C">
        <w:rPr>
          <w:sz w:val="26"/>
          <w:szCs w:val="26"/>
        </w:rPr>
        <w:t xml:space="preserve"> </w:t>
      </w:r>
      <w:proofErr w:type="spellStart"/>
      <w:r w:rsidRPr="00991E4C">
        <w:rPr>
          <w:sz w:val="26"/>
          <w:szCs w:val="26"/>
        </w:rPr>
        <w:t>giá</w:t>
      </w:r>
      <w:proofErr w:type="spellEnd"/>
      <w:r w:rsidRPr="00991E4C">
        <w:rPr>
          <w:sz w:val="26"/>
          <w:szCs w:val="26"/>
        </w:rPr>
        <w:t xml:space="preserve"> </w:t>
      </w:r>
      <w:proofErr w:type="spellStart"/>
      <w:r w:rsidRPr="00991E4C">
        <w:rPr>
          <w:sz w:val="26"/>
          <w:szCs w:val="26"/>
        </w:rPr>
        <w:t>này</w:t>
      </w:r>
      <w:proofErr w:type="spellEnd"/>
      <w:r w:rsidRPr="00991E4C">
        <w:rPr>
          <w:sz w:val="26"/>
          <w:szCs w:val="26"/>
        </w:rPr>
        <w:t xml:space="preserve"> </w:t>
      </w:r>
      <w:proofErr w:type="spellStart"/>
      <w:r w:rsidRPr="00991E4C">
        <w:rPr>
          <w:sz w:val="26"/>
          <w:szCs w:val="26"/>
        </w:rPr>
        <w:t>được</w:t>
      </w:r>
      <w:proofErr w:type="spellEnd"/>
      <w:r w:rsidRPr="00991E4C">
        <w:rPr>
          <w:sz w:val="26"/>
          <w:szCs w:val="26"/>
        </w:rPr>
        <w:t xml:space="preserve"> </w:t>
      </w:r>
      <w:proofErr w:type="spellStart"/>
      <w:r w:rsidRPr="00991E4C">
        <w:rPr>
          <w:sz w:val="26"/>
          <w:szCs w:val="26"/>
        </w:rPr>
        <w:t>thể</w:t>
      </w:r>
      <w:proofErr w:type="spellEnd"/>
      <w:r w:rsidRPr="00991E4C">
        <w:rPr>
          <w:sz w:val="26"/>
          <w:szCs w:val="26"/>
        </w:rPr>
        <w:t xml:space="preserve"> </w:t>
      </w:r>
      <w:proofErr w:type="spellStart"/>
      <w:r w:rsidRPr="00991E4C">
        <w:rPr>
          <w:sz w:val="26"/>
          <w:szCs w:val="26"/>
        </w:rPr>
        <w:t>hiện</w:t>
      </w:r>
      <w:proofErr w:type="spellEnd"/>
      <w:r w:rsidRPr="00991E4C">
        <w:rPr>
          <w:sz w:val="26"/>
          <w:szCs w:val="26"/>
        </w:rPr>
        <w:t xml:space="preserve"> </w:t>
      </w:r>
      <w:proofErr w:type="spellStart"/>
      <w:r w:rsidRPr="00991E4C">
        <w:rPr>
          <w:sz w:val="26"/>
          <w:szCs w:val="26"/>
        </w:rPr>
        <w:t>trong</w:t>
      </w:r>
      <w:proofErr w:type="spellEnd"/>
      <w:r w:rsidRPr="00991E4C">
        <w:rPr>
          <w:sz w:val="26"/>
          <w:szCs w:val="26"/>
        </w:rPr>
        <w:t xml:space="preserve"> Rubric 5.</w:t>
      </w:r>
    </w:p>
    <w:p w14:paraId="1ADC0F06" w14:textId="77777777" w:rsidR="003E5F2D" w:rsidRPr="00991E4C" w:rsidRDefault="003E5F2D" w:rsidP="00FB10C0">
      <w:pPr>
        <w:pStyle w:val="NormalWeb"/>
        <w:shd w:val="clear" w:color="auto" w:fill="FFFFFF"/>
        <w:spacing w:line="360" w:lineRule="auto"/>
        <w:ind w:firstLine="360"/>
        <w:jc w:val="both"/>
        <w:textAlignment w:val="baseline"/>
        <w:rPr>
          <w:sz w:val="26"/>
          <w:szCs w:val="26"/>
        </w:rPr>
      </w:pPr>
      <w:r w:rsidRPr="00991E4C">
        <w:rPr>
          <w:b/>
          <w:bCs/>
          <w:sz w:val="26"/>
          <w:szCs w:val="26"/>
        </w:rPr>
        <w:t xml:space="preserve">7. </w:t>
      </w:r>
      <w:proofErr w:type="spellStart"/>
      <w:r w:rsidRPr="00991E4C">
        <w:rPr>
          <w:b/>
          <w:bCs/>
          <w:sz w:val="26"/>
          <w:szCs w:val="26"/>
        </w:rPr>
        <w:t>Báo</w:t>
      </w:r>
      <w:proofErr w:type="spellEnd"/>
      <w:r w:rsidRPr="00991E4C">
        <w:rPr>
          <w:b/>
          <w:bCs/>
          <w:sz w:val="26"/>
          <w:szCs w:val="26"/>
        </w:rPr>
        <w:t xml:space="preserve"> </w:t>
      </w:r>
      <w:proofErr w:type="spellStart"/>
      <w:r w:rsidRPr="00991E4C">
        <w:rPr>
          <w:b/>
          <w:bCs/>
          <w:sz w:val="26"/>
          <w:szCs w:val="26"/>
        </w:rPr>
        <w:t>cáo</w:t>
      </w:r>
      <w:proofErr w:type="spellEnd"/>
      <w:r w:rsidRPr="00991E4C">
        <w:rPr>
          <w:b/>
          <w:bCs/>
          <w:sz w:val="26"/>
          <w:szCs w:val="26"/>
        </w:rPr>
        <w:t xml:space="preserve"> (Written Report)</w:t>
      </w:r>
    </w:p>
    <w:p w14:paraId="0739071D" w14:textId="77777777" w:rsidR="003E5F2D" w:rsidRPr="00991E4C" w:rsidRDefault="003E5F2D" w:rsidP="00FB10C0">
      <w:pPr>
        <w:pStyle w:val="NormalWeb"/>
        <w:shd w:val="clear" w:color="auto" w:fill="FFFFFF"/>
        <w:spacing w:line="360" w:lineRule="auto"/>
        <w:ind w:firstLine="360"/>
        <w:jc w:val="both"/>
        <w:textAlignment w:val="baseline"/>
        <w:rPr>
          <w:sz w:val="26"/>
          <w:szCs w:val="26"/>
        </w:rPr>
      </w:pPr>
      <w:proofErr w:type="spellStart"/>
      <w:r w:rsidRPr="00991E4C">
        <w:rPr>
          <w:sz w:val="26"/>
          <w:szCs w:val="26"/>
        </w:rPr>
        <w:t>Sinh</w:t>
      </w:r>
      <w:proofErr w:type="spellEnd"/>
      <w:r w:rsidRPr="00991E4C">
        <w:rPr>
          <w:sz w:val="26"/>
          <w:szCs w:val="26"/>
        </w:rPr>
        <w:t xml:space="preserve"> </w:t>
      </w:r>
      <w:proofErr w:type="spellStart"/>
      <w:r w:rsidRPr="00991E4C">
        <w:rPr>
          <w:sz w:val="26"/>
          <w:szCs w:val="26"/>
        </w:rPr>
        <w:t>viên</w:t>
      </w:r>
      <w:proofErr w:type="spellEnd"/>
      <w:r w:rsidRPr="00991E4C">
        <w:rPr>
          <w:sz w:val="26"/>
          <w:szCs w:val="26"/>
        </w:rPr>
        <w:t xml:space="preserve"> </w:t>
      </w:r>
      <w:proofErr w:type="spellStart"/>
      <w:r w:rsidRPr="00991E4C">
        <w:rPr>
          <w:sz w:val="26"/>
          <w:szCs w:val="26"/>
        </w:rPr>
        <w:t>được</w:t>
      </w:r>
      <w:proofErr w:type="spellEnd"/>
      <w:r w:rsidRPr="00991E4C">
        <w:rPr>
          <w:sz w:val="26"/>
          <w:szCs w:val="26"/>
        </w:rPr>
        <w:t xml:space="preserve"> </w:t>
      </w:r>
      <w:proofErr w:type="spellStart"/>
      <w:r w:rsidRPr="00991E4C">
        <w:rPr>
          <w:sz w:val="26"/>
          <w:szCs w:val="26"/>
        </w:rPr>
        <w:t>đánh</w:t>
      </w:r>
      <w:proofErr w:type="spellEnd"/>
      <w:r w:rsidRPr="00991E4C">
        <w:rPr>
          <w:sz w:val="26"/>
          <w:szCs w:val="26"/>
        </w:rPr>
        <w:t xml:space="preserve"> </w:t>
      </w:r>
      <w:proofErr w:type="spellStart"/>
      <w:r w:rsidRPr="00991E4C">
        <w:rPr>
          <w:sz w:val="26"/>
          <w:szCs w:val="26"/>
        </w:rPr>
        <w:t>giá</w:t>
      </w:r>
      <w:proofErr w:type="spellEnd"/>
      <w:r w:rsidRPr="00991E4C">
        <w:rPr>
          <w:sz w:val="26"/>
          <w:szCs w:val="26"/>
        </w:rPr>
        <w:t xml:space="preserve"> </w:t>
      </w:r>
      <w:proofErr w:type="spellStart"/>
      <w:r w:rsidRPr="00991E4C">
        <w:rPr>
          <w:sz w:val="26"/>
          <w:szCs w:val="26"/>
        </w:rPr>
        <w:t>thông</w:t>
      </w:r>
      <w:proofErr w:type="spellEnd"/>
      <w:r w:rsidRPr="00991E4C">
        <w:rPr>
          <w:sz w:val="26"/>
          <w:szCs w:val="26"/>
        </w:rPr>
        <w:t xml:space="preserve"> qua </w:t>
      </w:r>
      <w:proofErr w:type="spellStart"/>
      <w:r w:rsidRPr="00991E4C">
        <w:rPr>
          <w:sz w:val="26"/>
          <w:szCs w:val="26"/>
        </w:rPr>
        <w:t>sản</w:t>
      </w:r>
      <w:proofErr w:type="spellEnd"/>
      <w:r w:rsidRPr="00991E4C">
        <w:rPr>
          <w:sz w:val="26"/>
          <w:szCs w:val="26"/>
        </w:rPr>
        <w:t xml:space="preserve"> </w:t>
      </w:r>
      <w:proofErr w:type="spellStart"/>
      <w:r w:rsidRPr="00991E4C">
        <w:rPr>
          <w:sz w:val="26"/>
          <w:szCs w:val="26"/>
        </w:rPr>
        <w:t>phẩm</w:t>
      </w:r>
      <w:proofErr w:type="spellEnd"/>
      <w:r w:rsidRPr="00991E4C">
        <w:rPr>
          <w:sz w:val="26"/>
          <w:szCs w:val="26"/>
        </w:rPr>
        <w:t xml:space="preserve"> </w:t>
      </w:r>
      <w:proofErr w:type="spellStart"/>
      <w:r w:rsidRPr="00991E4C">
        <w:rPr>
          <w:sz w:val="26"/>
          <w:szCs w:val="26"/>
        </w:rPr>
        <w:t>báo</w:t>
      </w:r>
      <w:proofErr w:type="spellEnd"/>
      <w:r w:rsidRPr="00991E4C">
        <w:rPr>
          <w:sz w:val="26"/>
          <w:szCs w:val="26"/>
        </w:rPr>
        <w:t xml:space="preserve"> </w:t>
      </w:r>
      <w:proofErr w:type="spellStart"/>
      <w:r w:rsidRPr="00991E4C">
        <w:rPr>
          <w:sz w:val="26"/>
          <w:szCs w:val="26"/>
        </w:rPr>
        <w:t>cáo</w:t>
      </w:r>
      <w:proofErr w:type="spellEnd"/>
      <w:r w:rsidRPr="00991E4C">
        <w:rPr>
          <w:sz w:val="26"/>
          <w:szCs w:val="26"/>
        </w:rPr>
        <w:t xml:space="preserve"> </w:t>
      </w:r>
      <w:proofErr w:type="spellStart"/>
      <w:r w:rsidRPr="00991E4C">
        <w:rPr>
          <w:sz w:val="26"/>
          <w:szCs w:val="26"/>
        </w:rPr>
        <w:t>của</w:t>
      </w:r>
      <w:proofErr w:type="spellEnd"/>
      <w:r w:rsidRPr="00991E4C">
        <w:rPr>
          <w:sz w:val="26"/>
          <w:szCs w:val="26"/>
        </w:rPr>
        <w:t xml:space="preserve"> </w:t>
      </w:r>
      <w:proofErr w:type="spellStart"/>
      <w:r w:rsidRPr="00991E4C">
        <w:rPr>
          <w:sz w:val="26"/>
          <w:szCs w:val="26"/>
        </w:rPr>
        <w:t>sinh</w:t>
      </w:r>
      <w:proofErr w:type="spellEnd"/>
      <w:r w:rsidRPr="00991E4C">
        <w:rPr>
          <w:sz w:val="26"/>
          <w:szCs w:val="26"/>
        </w:rPr>
        <w:t xml:space="preserve"> </w:t>
      </w:r>
      <w:proofErr w:type="spellStart"/>
      <w:r w:rsidRPr="00991E4C">
        <w:rPr>
          <w:sz w:val="26"/>
          <w:szCs w:val="26"/>
        </w:rPr>
        <w:t>viên</w:t>
      </w:r>
      <w:proofErr w:type="spellEnd"/>
      <w:r w:rsidRPr="00991E4C">
        <w:rPr>
          <w:sz w:val="26"/>
          <w:szCs w:val="26"/>
        </w:rPr>
        <w:t xml:space="preserve">, bao </w:t>
      </w:r>
      <w:proofErr w:type="spellStart"/>
      <w:r w:rsidRPr="00991E4C">
        <w:rPr>
          <w:sz w:val="26"/>
          <w:szCs w:val="26"/>
        </w:rPr>
        <w:t>gồm</w:t>
      </w:r>
      <w:proofErr w:type="spellEnd"/>
      <w:r w:rsidRPr="00991E4C">
        <w:rPr>
          <w:sz w:val="26"/>
          <w:szCs w:val="26"/>
        </w:rPr>
        <w:t xml:space="preserve"> </w:t>
      </w:r>
      <w:proofErr w:type="spellStart"/>
      <w:r w:rsidRPr="00991E4C">
        <w:rPr>
          <w:sz w:val="26"/>
          <w:szCs w:val="26"/>
        </w:rPr>
        <w:t>cả</w:t>
      </w:r>
      <w:proofErr w:type="spellEnd"/>
      <w:r w:rsidRPr="00991E4C">
        <w:rPr>
          <w:sz w:val="26"/>
          <w:szCs w:val="26"/>
        </w:rPr>
        <w:t xml:space="preserve"> </w:t>
      </w:r>
      <w:proofErr w:type="spellStart"/>
      <w:r w:rsidRPr="00991E4C">
        <w:rPr>
          <w:sz w:val="26"/>
          <w:szCs w:val="26"/>
        </w:rPr>
        <w:t>nội</w:t>
      </w:r>
      <w:proofErr w:type="spellEnd"/>
      <w:r w:rsidRPr="00991E4C">
        <w:rPr>
          <w:sz w:val="26"/>
          <w:szCs w:val="26"/>
        </w:rPr>
        <w:t xml:space="preserve"> dung </w:t>
      </w:r>
      <w:proofErr w:type="spellStart"/>
      <w:r w:rsidRPr="00991E4C">
        <w:rPr>
          <w:sz w:val="26"/>
          <w:szCs w:val="26"/>
        </w:rPr>
        <w:t>trình</w:t>
      </w:r>
      <w:proofErr w:type="spellEnd"/>
      <w:r w:rsidRPr="00991E4C">
        <w:rPr>
          <w:sz w:val="26"/>
          <w:szCs w:val="26"/>
        </w:rPr>
        <w:t xml:space="preserve"> </w:t>
      </w:r>
      <w:proofErr w:type="spellStart"/>
      <w:r w:rsidRPr="00991E4C">
        <w:rPr>
          <w:sz w:val="26"/>
          <w:szCs w:val="26"/>
        </w:rPr>
        <w:t>bày</w:t>
      </w:r>
      <w:proofErr w:type="spellEnd"/>
      <w:r w:rsidRPr="00991E4C">
        <w:rPr>
          <w:sz w:val="26"/>
          <w:szCs w:val="26"/>
        </w:rPr>
        <w:t xml:space="preserve"> </w:t>
      </w:r>
      <w:proofErr w:type="spellStart"/>
      <w:r w:rsidRPr="00991E4C">
        <w:rPr>
          <w:sz w:val="26"/>
          <w:szCs w:val="26"/>
        </w:rPr>
        <w:t>trong</w:t>
      </w:r>
      <w:proofErr w:type="spellEnd"/>
      <w:r w:rsidRPr="00991E4C">
        <w:rPr>
          <w:sz w:val="26"/>
          <w:szCs w:val="26"/>
        </w:rPr>
        <w:t xml:space="preserve"> </w:t>
      </w:r>
      <w:proofErr w:type="spellStart"/>
      <w:r w:rsidRPr="00991E4C">
        <w:rPr>
          <w:sz w:val="26"/>
          <w:szCs w:val="26"/>
        </w:rPr>
        <w:t>báo</w:t>
      </w:r>
      <w:proofErr w:type="spellEnd"/>
      <w:r w:rsidRPr="00991E4C">
        <w:rPr>
          <w:sz w:val="26"/>
          <w:szCs w:val="26"/>
        </w:rPr>
        <w:t xml:space="preserve"> </w:t>
      </w:r>
      <w:proofErr w:type="spellStart"/>
      <w:r w:rsidRPr="00991E4C">
        <w:rPr>
          <w:sz w:val="26"/>
          <w:szCs w:val="26"/>
        </w:rPr>
        <w:t>cáo</w:t>
      </w:r>
      <w:proofErr w:type="spellEnd"/>
      <w:r w:rsidRPr="00991E4C">
        <w:rPr>
          <w:sz w:val="26"/>
          <w:szCs w:val="26"/>
        </w:rPr>
        <w:t xml:space="preserve">, </w:t>
      </w:r>
      <w:proofErr w:type="spellStart"/>
      <w:r w:rsidRPr="00991E4C">
        <w:rPr>
          <w:sz w:val="26"/>
          <w:szCs w:val="26"/>
        </w:rPr>
        <w:t>cách</w:t>
      </w:r>
      <w:proofErr w:type="spellEnd"/>
      <w:r w:rsidRPr="00991E4C">
        <w:rPr>
          <w:sz w:val="26"/>
          <w:szCs w:val="26"/>
        </w:rPr>
        <w:t xml:space="preserve"> </w:t>
      </w:r>
      <w:proofErr w:type="spellStart"/>
      <w:r w:rsidRPr="00991E4C">
        <w:rPr>
          <w:sz w:val="26"/>
          <w:szCs w:val="26"/>
        </w:rPr>
        <w:t>thức</w:t>
      </w:r>
      <w:proofErr w:type="spellEnd"/>
      <w:r w:rsidRPr="00991E4C">
        <w:rPr>
          <w:sz w:val="26"/>
          <w:szCs w:val="26"/>
        </w:rPr>
        <w:t xml:space="preserve"> </w:t>
      </w:r>
      <w:proofErr w:type="spellStart"/>
      <w:r w:rsidRPr="00991E4C">
        <w:rPr>
          <w:sz w:val="26"/>
          <w:szCs w:val="26"/>
        </w:rPr>
        <w:t>trình</w:t>
      </w:r>
      <w:proofErr w:type="spellEnd"/>
      <w:r w:rsidRPr="00991E4C">
        <w:rPr>
          <w:sz w:val="26"/>
          <w:szCs w:val="26"/>
        </w:rPr>
        <w:t xml:space="preserve"> </w:t>
      </w:r>
      <w:proofErr w:type="spellStart"/>
      <w:r w:rsidRPr="00991E4C">
        <w:rPr>
          <w:sz w:val="26"/>
          <w:szCs w:val="26"/>
        </w:rPr>
        <w:t>bày</w:t>
      </w:r>
      <w:proofErr w:type="spellEnd"/>
      <w:r w:rsidRPr="00991E4C">
        <w:rPr>
          <w:sz w:val="26"/>
          <w:szCs w:val="26"/>
        </w:rPr>
        <w:t xml:space="preserve"> </w:t>
      </w:r>
      <w:proofErr w:type="spellStart"/>
      <w:r w:rsidRPr="00991E4C">
        <w:rPr>
          <w:sz w:val="26"/>
          <w:szCs w:val="26"/>
        </w:rPr>
        <w:t>thuyết</w:t>
      </w:r>
      <w:proofErr w:type="spellEnd"/>
      <w:r w:rsidRPr="00991E4C">
        <w:rPr>
          <w:sz w:val="26"/>
          <w:szCs w:val="26"/>
        </w:rPr>
        <w:t xml:space="preserve"> </w:t>
      </w:r>
      <w:proofErr w:type="spellStart"/>
      <w:r w:rsidRPr="00991E4C">
        <w:rPr>
          <w:sz w:val="26"/>
          <w:szCs w:val="26"/>
        </w:rPr>
        <w:t>minh</w:t>
      </w:r>
      <w:proofErr w:type="spellEnd"/>
      <w:r w:rsidRPr="00991E4C">
        <w:rPr>
          <w:sz w:val="26"/>
          <w:szCs w:val="26"/>
        </w:rPr>
        <w:t xml:space="preserve">, </w:t>
      </w:r>
      <w:proofErr w:type="spellStart"/>
      <w:r w:rsidRPr="00991E4C">
        <w:rPr>
          <w:sz w:val="26"/>
          <w:szCs w:val="26"/>
        </w:rPr>
        <w:t>bản</w:t>
      </w:r>
      <w:proofErr w:type="spellEnd"/>
      <w:r w:rsidRPr="00991E4C">
        <w:rPr>
          <w:sz w:val="26"/>
          <w:szCs w:val="26"/>
        </w:rPr>
        <w:t xml:space="preserve"> </w:t>
      </w:r>
      <w:proofErr w:type="spellStart"/>
      <w:r w:rsidRPr="00991E4C">
        <w:rPr>
          <w:sz w:val="26"/>
          <w:szCs w:val="26"/>
        </w:rPr>
        <w:t>vẽ</w:t>
      </w:r>
      <w:proofErr w:type="spellEnd"/>
      <w:r w:rsidRPr="00991E4C">
        <w:rPr>
          <w:sz w:val="26"/>
          <w:szCs w:val="26"/>
        </w:rPr>
        <w:t xml:space="preserve">/ </w:t>
      </w:r>
      <w:proofErr w:type="spellStart"/>
      <w:r w:rsidRPr="00991E4C">
        <w:rPr>
          <w:sz w:val="26"/>
          <w:szCs w:val="26"/>
        </w:rPr>
        <w:t>hình</w:t>
      </w:r>
      <w:proofErr w:type="spellEnd"/>
      <w:r w:rsidRPr="00991E4C">
        <w:rPr>
          <w:sz w:val="26"/>
          <w:szCs w:val="26"/>
        </w:rPr>
        <w:t xml:space="preserve"> </w:t>
      </w:r>
      <w:proofErr w:type="spellStart"/>
      <w:r w:rsidRPr="00991E4C">
        <w:rPr>
          <w:sz w:val="26"/>
          <w:szCs w:val="26"/>
        </w:rPr>
        <w:t>ảnh</w:t>
      </w:r>
      <w:proofErr w:type="spellEnd"/>
      <w:r w:rsidRPr="00991E4C">
        <w:rPr>
          <w:sz w:val="26"/>
          <w:szCs w:val="26"/>
        </w:rPr>
        <w:t xml:space="preserve"> </w:t>
      </w:r>
      <w:proofErr w:type="spellStart"/>
      <w:r w:rsidRPr="00991E4C">
        <w:rPr>
          <w:sz w:val="26"/>
          <w:szCs w:val="26"/>
        </w:rPr>
        <w:t>trong</w:t>
      </w:r>
      <w:proofErr w:type="spellEnd"/>
      <w:r w:rsidRPr="00991E4C">
        <w:rPr>
          <w:sz w:val="26"/>
          <w:szCs w:val="26"/>
        </w:rPr>
        <w:t xml:space="preserve"> </w:t>
      </w:r>
      <w:proofErr w:type="spellStart"/>
      <w:r w:rsidRPr="00991E4C">
        <w:rPr>
          <w:sz w:val="26"/>
          <w:szCs w:val="26"/>
        </w:rPr>
        <w:t>báo</w:t>
      </w:r>
      <w:proofErr w:type="spellEnd"/>
      <w:r w:rsidRPr="00991E4C">
        <w:rPr>
          <w:sz w:val="26"/>
          <w:szCs w:val="26"/>
        </w:rPr>
        <w:t xml:space="preserve"> </w:t>
      </w:r>
      <w:proofErr w:type="spellStart"/>
      <w:r w:rsidRPr="00991E4C">
        <w:rPr>
          <w:sz w:val="26"/>
          <w:szCs w:val="26"/>
        </w:rPr>
        <w:t>cáo</w:t>
      </w:r>
      <w:proofErr w:type="spellEnd"/>
      <w:r w:rsidRPr="00991E4C">
        <w:rPr>
          <w:sz w:val="26"/>
          <w:szCs w:val="26"/>
        </w:rPr>
        <w:t xml:space="preserve">. </w:t>
      </w:r>
      <w:proofErr w:type="spellStart"/>
      <w:r w:rsidRPr="00991E4C">
        <w:rPr>
          <w:sz w:val="26"/>
          <w:szCs w:val="26"/>
        </w:rPr>
        <w:t>Tiêu</w:t>
      </w:r>
      <w:proofErr w:type="spellEnd"/>
      <w:r w:rsidRPr="00991E4C">
        <w:rPr>
          <w:sz w:val="26"/>
          <w:szCs w:val="26"/>
        </w:rPr>
        <w:t xml:space="preserve"> </w:t>
      </w:r>
      <w:proofErr w:type="spellStart"/>
      <w:r w:rsidRPr="00991E4C">
        <w:rPr>
          <w:sz w:val="26"/>
          <w:szCs w:val="26"/>
        </w:rPr>
        <w:t>chí</w:t>
      </w:r>
      <w:proofErr w:type="spellEnd"/>
      <w:r w:rsidRPr="00991E4C">
        <w:rPr>
          <w:sz w:val="26"/>
          <w:szCs w:val="26"/>
        </w:rPr>
        <w:t xml:space="preserve"> </w:t>
      </w:r>
      <w:proofErr w:type="spellStart"/>
      <w:r w:rsidRPr="00991E4C">
        <w:rPr>
          <w:sz w:val="26"/>
          <w:szCs w:val="26"/>
        </w:rPr>
        <w:t>đánh</w:t>
      </w:r>
      <w:proofErr w:type="spellEnd"/>
      <w:r w:rsidRPr="00991E4C">
        <w:rPr>
          <w:sz w:val="26"/>
          <w:szCs w:val="26"/>
        </w:rPr>
        <w:t xml:space="preserve"> </w:t>
      </w:r>
      <w:proofErr w:type="spellStart"/>
      <w:r w:rsidRPr="00991E4C">
        <w:rPr>
          <w:sz w:val="26"/>
          <w:szCs w:val="26"/>
        </w:rPr>
        <w:t>giá</w:t>
      </w:r>
      <w:proofErr w:type="spellEnd"/>
      <w:r w:rsidRPr="00991E4C">
        <w:rPr>
          <w:sz w:val="26"/>
          <w:szCs w:val="26"/>
        </w:rPr>
        <w:t xml:space="preserve"> </w:t>
      </w:r>
      <w:proofErr w:type="spellStart"/>
      <w:r w:rsidRPr="00991E4C">
        <w:rPr>
          <w:sz w:val="26"/>
          <w:szCs w:val="26"/>
        </w:rPr>
        <w:t>cụ</w:t>
      </w:r>
      <w:proofErr w:type="spellEnd"/>
      <w:r w:rsidRPr="00991E4C">
        <w:rPr>
          <w:sz w:val="26"/>
          <w:szCs w:val="26"/>
        </w:rPr>
        <w:t xml:space="preserve"> </w:t>
      </w:r>
      <w:proofErr w:type="spellStart"/>
      <w:r w:rsidRPr="00991E4C">
        <w:rPr>
          <w:sz w:val="26"/>
          <w:szCs w:val="26"/>
        </w:rPr>
        <w:t>thể</w:t>
      </w:r>
      <w:proofErr w:type="spellEnd"/>
      <w:r w:rsidRPr="00991E4C">
        <w:rPr>
          <w:sz w:val="26"/>
          <w:szCs w:val="26"/>
        </w:rPr>
        <w:t xml:space="preserve"> </w:t>
      </w:r>
      <w:proofErr w:type="spellStart"/>
      <w:r w:rsidRPr="00991E4C">
        <w:rPr>
          <w:sz w:val="26"/>
          <w:szCs w:val="26"/>
        </w:rPr>
        <w:t>theo</w:t>
      </w:r>
      <w:proofErr w:type="spellEnd"/>
      <w:r w:rsidRPr="00991E4C">
        <w:rPr>
          <w:sz w:val="26"/>
          <w:szCs w:val="26"/>
        </w:rPr>
        <w:t xml:space="preserve"> </w:t>
      </w:r>
      <w:proofErr w:type="spellStart"/>
      <w:r w:rsidRPr="00991E4C">
        <w:rPr>
          <w:sz w:val="26"/>
          <w:szCs w:val="26"/>
        </w:rPr>
        <w:t>phương</w:t>
      </w:r>
      <w:proofErr w:type="spellEnd"/>
      <w:r w:rsidRPr="00991E4C">
        <w:rPr>
          <w:sz w:val="26"/>
          <w:szCs w:val="26"/>
        </w:rPr>
        <w:t xml:space="preserve"> </w:t>
      </w:r>
      <w:proofErr w:type="spellStart"/>
      <w:r w:rsidRPr="00991E4C">
        <w:rPr>
          <w:sz w:val="26"/>
          <w:szCs w:val="26"/>
        </w:rPr>
        <w:t>pháp</w:t>
      </w:r>
      <w:proofErr w:type="spellEnd"/>
      <w:r w:rsidRPr="00991E4C">
        <w:rPr>
          <w:sz w:val="26"/>
          <w:szCs w:val="26"/>
        </w:rPr>
        <w:t xml:space="preserve"> </w:t>
      </w:r>
      <w:proofErr w:type="spellStart"/>
      <w:r w:rsidRPr="00991E4C">
        <w:rPr>
          <w:sz w:val="26"/>
          <w:szCs w:val="26"/>
        </w:rPr>
        <w:t>này</w:t>
      </w:r>
      <w:proofErr w:type="spellEnd"/>
      <w:r w:rsidRPr="00991E4C">
        <w:rPr>
          <w:sz w:val="26"/>
          <w:szCs w:val="26"/>
        </w:rPr>
        <w:t xml:space="preserve"> </w:t>
      </w:r>
      <w:proofErr w:type="spellStart"/>
      <w:r w:rsidRPr="00991E4C">
        <w:rPr>
          <w:sz w:val="26"/>
          <w:szCs w:val="26"/>
        </w:rPr>
        <w:t>theo</w:t>
      </w:r>
      <w:proofErr w:type="spellEnd"/>
      <w:r w:rsidRPr="00991E4C">
        <w:rPr>
          <w:sz w:val="26"/>
          <w:szCs w:val="26"/>
        </w:rPr>
        <w:t xml:space="preserve"> Rubric 6.</w:t>
      </w:r>
    </w:p>
    <w:p w14:paraId="31D2A446" w14:textId="6558CEBC" w:rsidR="003E5F2D" w:rsidRPr="00991E4C" w:rsidRDefault="00FB10C0" w:rsidP="00FB10C0">
      <w:pPr>
        <w:pStyle w:val="NormalWeb"/>
        <w:shd w:val="clear" w:color="auto" w:fill="FFFFFF"/>
        <w:spacing w:line="360" w:lineRule="auto"/>
        <w:ind w:firstLine="360"/>
        <w:jc w:val="both"/>
        <w:textAlignment w:val="baseline"/>
        <w:rPr>
          <w:b/>
          <w:bCs/>
          <w:sz w:val="26"/>
          <w:szCs w:val="26"/>
        </w:rPr>
      </w:pPr>
      <w:r w:rsidRPr="00991E4C">
        <w:rPr>
          <w:b/>
          <w:bCs/>
          <w:sz w:val="26"/>
          <w:szCs w:val="26"/>
        </w:rPr>
        <w:t xml:space="preserve">8. </w:t>
      </w:r>
      <w:proofErr w:type="spellStart"/>
      <w:r w:rsidR="003E5F2D" w:rsidRPr="00991E4C">
        <w:rPr>
          <w:b/>
          <w:bCs/>
          <w:sz w:val="26"/>
          <w:szCs w:val="26"/>
        </w:rPr>
        <w:t>Đánh</w:t>
      </w:r>
      <w:proofErr w:type="spellEnd"/>
      <w:r w:rsidR="003E5F2D" w:rsidRPr="00991E4C">
        <w:rPr>
          <w:b/>
          <w:bCs/>
          <w:sz w:val="26"/>
          <w:szCs w:val="26"/>
        </w:rPr>
        <w:t xml:space="preserve"> </w:t>
      </w:r>
      <w:proofErr w:type="spellStart"/>
      <w:r w:rsidR="003E5F2D" w:rsidRPr="00991E4C">
        <w:rPr>
          <w:b/>
          <w:bCs/>
          <w:sz w:val="26"/>
          <w:szCs w:val="26"/>
        </w:rPr>
        <w:t>giá</w:t>
      </w:r>
      <w:proofErr w:type="spellEnd"/>
      <w:r w:rsidR="003E5F2D" w:rsidRPr="00991E4C">
        <w:rPr>
          <w:b/>
          <w:bCs/>
          <w:sz w:val="26"/>
          <w:szCs w:val="26"/>
        </w:rPr>
        <w:t xml:space="preserve"> </w:t>
      </w:r>
      <w:proofErr w:type="spellStart"/>
      <w:r w:rsidR="003E5F2D" w:rsidRPr="00991E4C">
        <w:rPr>
          <w:b/>
          <w:bCs/>
          <w:sz w:val="26"/>
          <w:szCs w:val="26"/>
        </w:rPr>
        <w:t>thuyết</w:t>
      </w:r>
      <w:proofErr w:type="spellEnd"/>
      <w:r w:rsidR="003E5F2D" w:rsidRPr="00991E4C">
        <w:rPr>
          <w:b/>
          <w:bCs/>
          <w:sz w:val="26"/>
          <w:szCs w:val="26"/>
        </w:rPr>
        <w:t xml:space="preserve"> </w:t>
      </w:r>
      <w:proofErr w:type="spellStart"/>
      <w:r w:rsidR="003E5F2D" w:rsidRPr="00991E4C">
        <w:rPr>
          <w:b/>
          <w:bCs/>
          <w:sz w:val="26"/>
          <w:szCs w:val="26"/>
        </w:rPr>
        <w:t>trình</w:t>
      </w:r>
      <w:proofErr w:type="spellEnd"/>
      <w:r w:rsidR="003E5F2D" w:rsidRPr="00991E4C">
        <w:rPr>
          <w:b/>
          <w:bCs/>
          <w:sz w:val="26"/>
          <w:szCs w:val="26"/>
        </w:rPr>
        <w:t xml:space="preserve"> (Oral </w:t>
      </w:r>
      <w:proofErr w:type="spellStart"/>
      <w:r w:rsidR="003E5F2D" w:rsidRPr="00991E4C">
        <w:rPr>
          <w:b/>
          <w:bCs/>
          <w:sz w:val="26"/>
          <w:szCs w:val="26"/>
        </w:rPr>
        <w:t>Presentaion</w:t>
      </w:r>
      <w:proofErr w:type="spellEnd"/>
      <w:r w:rsidR="003E5F2D" w:rsidRPr="00991E4C">
        <w:rPr>
          <w:b/>
          <w:bCs/>
          <w:sz w:val="26"/>
          <w:szCs w:val="26"/>
        </w:rPr>
        <w:t>)</w:t>
      </w:r>
    </w:p>
    <w:p w14:paraId="78F4E8DE" w14:textId="77777777" w:rsidR="003E5F2D" w:rsidRPr="00991E4C" w:rsidRDefault="003E5F2D" w:rsidP="00FB10C0">
      <w:pPr>
        <w:pStyle w:val="NormalWeb"/>
        <w:shd w:val="clear" w:color="auto" w:fill="FFFFFF"/>
        <w:spacing w:line="360" w:lineRule="auto"/>
        <w:ind w:firstLine="360"/>
        <w:jc w:val="both"/>
        <w:textAlignment w:val="baseline"/>
        <w:rPr>
          <w:sz w:val="26"/>
          <w:szCs w:val="26"/>
        </w:rPr>
      </w:pPr>
      <w:proofErr w:type="spellStart"/>
      <w:r w:rsidRPr="00991E4C">
        <w:rPr>
          <w:sz w:val="26"/>
          <w:szCs w:val="26"/>
        </w:rPr>
        <w:t>Phương</w:t>
      </w:r>
      <w:proofErr w:type="spellEnd"/>
      <w:r w:rsidRPr="00991E4C">
        <w:rPr>
          <w:sz w:val="26"/>
          <w:szCs w:val="26"/>
        </w:rPr>
        <w:t xml:space="preserve"> </w:t>
      </w:r>
      <w:proofErr w:type="spellStart"/>
      <w:r w:rsidRPr="00991E4C">
        <w:rPr>
          <w:sz w:val="26"/>
          <w:szCs w:val="26"/>
        </w:rPr>
        <w:t>pháp</w:t>
      </w:r>
      <w:proofErr w:type="spellEnd"/>
      <w:r w:rsidRPr="00991E4C">
        <w:rPr>
          <w:sz w:val="26"/>
          <w:szCs w:val="26"/>
        </w:rPr>
        <w:t xml:space="preserve"> </w:t>
      </w:r>
      <w:proofErr w:type="spellStart"/>
      <w:r w:rsidRPr="00991E4C">
        <w:rPr>
          <w:sz w:val="26"/>
          <w:szCs w:val="26"/>
        </w:rPr>
        <w:t>đánh</w:t>
      </w:r>
      <w:proofErr w:type="spellEnd"/>
      <w:r w:rsidRPr="00991E4C">
        <w:rPr>
          <w:sz w:val="26"/>
          <w:szCs w:val="26"/>
        </w:rPr>
        <w:t xml:space="preserve"> </w:t>
      </w:r>
      <w:proofErr w:type="spellStart"/>
      <w:r w:rsidRPr="00991E4C">
        <w:rPr>
          <w:sz w:val="26"/>
          <w:szCs w:val="26"/>
        </w:rPr>
        <w:t>giá</w:t>
      </w:r>
      <w:proofErr w:type="spellEnd"/>
      <w:r w:rsidRPr="00991E4C">
        <w:rPr>
          <w:sz w:val="26"/>
          <w:szCs w:val="26"/>
        </w:rPr>
        <w:t xml:space="preserve"> </w:t>
      </w:r>
      <w:proofErr w:type="spellStart"/>
      <w:r w:rsidRPr="00991E4C">
        <w:rPr>
          <w:sz w:val="26"/>
          <w:szCs w:val="26"/>
        </w:rPr>
        <w:t>này</w:t>
      </w:r>
      <w:proofErr w:type="spellEnd"/>
      <w:r w:rsidRPr="00991E4C">
        <w:rPr>
          <w:sz w:val="26"/>
          <w:szCs w:val="26"/>
        </w:rPr>
        <w:t xml:space="preserve"> </w:t>
      </w:r>
      <w:proofErr w:type="spellStart"/>
      <w:r w:rsidRPr="00991E4C">
        <w:rPr>
          <w:sz w:val="26"/>
          <w:szCs w:val="26"/>
        </w:rPr>
        <w:t>hoàn</w:t>
      </w:r>
      <w:proofErr w:type="spellEnd"/>
      <w:r w:rsidRPr="00991E4C">
        <w:rPr>
          <w:sz w:val="26"/>
          <w:szCs w:val="26"/>
        </w:rPr>
        <w:t xml:space="preserve"> </w:t>
      </w:r>
      <w:proofErr w:type="spellStart"/>
      <w:r w:rsidRPr="00991E4C">
        <w:rPr>
          <w:sz w:val="26"/>
          <w:szCs w:val="26"/>
        </w:rPr>
        <w:t>toàn</w:t>
      </w:r>
      <w:proofErr w:type="spellEnd"/>
      <w:r w:rsidRPr="00991E4C">
        <w:rPr>
          <w:sz w:val="26"/>
          <w:szCs w:val="26"/>
        </w:rPr>
        <w:t xml:space="preserve"> </w:t>
      </w:r>
      <w:proofErr w:type="spellStart"/>
      <w:r w:rsidRPr="00991E4C">
        <w:rPr>
          <w:sz w:val="26"/>
          <w:szCs w:val="26"/>
        </w:rPr>
        <w:t>giống</w:t>
      </w:r>
      <w:proofErr w:type="spellEnd"/>
      <w:r w:rsidRPr="00991E4C">
        <w:rPr>
          <w:sz w:val="26"/>
          <w:szCs w:val="26"/>
        </w:rPr>
        <w:t xml:space="preserve"> </w:t>
      </w:r>
      <w:proofErr w:type="spellStart"/>
      <w:r w:rsidRPr="00991E4C">
        <w:rPr>
          <w:sz w:val="26"/>
          <w:szCs w:val="26"/>
        </w:rPr>
        <w:t>với</w:t>
      </w:r>
      <w:proofErr w:type="spellEnd"/>
      <w:r w:rsidRPr="00991E4C">
        <w:rPr>
          <w:sz w:val="26"/>
          <w:szCs w:val="26"/>
        </w:rPr>
        <w:t xml:space="preserve"> </w:t>
      </w:r>
      <w:proofErr w:type="spellStart"/>
      <w:r w:rsidRPr="00991E4C">
        <w:rPr>
          <w:sz w:val="26"/>
          <w:szCs w:val="26"/>
        </w:rPr>
        <w:t>phương</w:t>
      </w:r>
      <w:proofErr w:type="spellEnd"/>
      <w:r w:rsidRPr="00991E4C">
        <w:rPr>
          <w:sz w:val="26"/>
          <w:szCs w:val="26"/>
        </w:rPr>
        <w:t xml:space="preserve"> </w:t>
      </w:r>
      <w:proofErr w:type="spellStart"/>
      <w:r w:rsidRPr="00991E4C">
        <w:rPr>
          <w:sz w:val="26"/>
          <w:szCs w:val="26"/>
        </w:rPr>
        <w:t>pháp</w:t>
      </w:r>
      <w:proofErr w:type="spellEnd"/>
      <w:r w:rsidRPr="00991E4C">
        <w:rPr>
          <w:sz w:val="26"/>
          <w:szCs w:val="26"/>
        </w:rPr>
        <w:t xml:space="preserve"> </w:t>
      </w:r>
      <w:proofErr w:type="spellStart"/>
      <w:r w:rsidRPr="00991E4C">
        <w:rPr>
          <w:sz w:val="26"/>
          <w:szCs w:val="26"/>
        </w:rPr>
        <w:t>đánh</w:t>
      </w:r>
      <w:proofErr w:type="spellEnd"/>
      <w:r w:rsidRPr="00991E4C">
        <w:rPr>
          <w:sz w:val="26"/>
          <w:szCs w:val="26"/>
        </w:rPr>
        <w:t xml:space="preserve"> </w:t>
      </w:r>
      <w:proofErr w:type="spellStart"/>
      <w:r w:rsidRPr="00991E4C">
        <w:rPr>
          <w:sz w:val="26"/>
          <w:szCs w:val="26"/>
        </w:rPr>
        <w:t>giá</w:t>
      </w:r>
      <w:proofErr w:type="spellEnd"/>
      <w:r w:rsidRPr="00991E4C">
        <w:rPr>
          <w:sz w:val="26"/>
          <w:szCs w:val="26"/>
        </w:rPr>
        <w:t xml:space="preserve"> </w:t>
      </w:r>
      <w:proofErr w:type="spellStart"/>
      <w:r w:rsidRPr="00991E4C">
        <w:rPr>
          <w:sz w:val="26"/>
          <w:szCs w:val="26"/>
        </w:rPr>
        <w:t>thuyết</w:t>
      </w:r>
      <w:proofErr w:type="spellEnd"/>
      <w:r w:rsidRPr="00991E4C">
        <w:rPr>
          <w:sz w:val="26"/>
          <w:szCs w:val="26"/>
        </w:rPr>
        <w:t xml:space="preserve"> </w:t>
      </w:r>
      <w:proofErr w:type="spellStart"/>
      <w:r w:rsidRPr="00991E4C">
        <w:rPr>
          <w:sz w:val="26"/>
          <w:szCs w:val="26"/>
        </w:rPr>
        <w:t>trình</w:t>
      </w:r>
      <w:proofErr w:type="spellEnd"/>
      <w:r w:rsidRPr="00991E4C">
        <w:rPr>
          <w:sz w:val="26"/>
          <w:szCs w:val="26"/>
        </w:rPr>
        <w:t xml:space="preserve"> </w:t>
      </w:r>
      <w:proofErr w:type="spellStart"/>
      <w:r w:rsidRPr="00991E4C">
        <w:rPr>
          <w:sz w:val="26"/>
          <w:szCs w:val="26"/>
        </w:rPr>
        <w:t>trong</w:t>
      </w:r>
      <w:proofErr w:type="spellEnd"/>
      <w:r w:rsidRPr="00991E4C">
        <w:rPr>
          <w:sz w:val="26"/>
          <w:szCs w:val="26"/>
        </w:rPr>
        <w:t xml:space="preserve"> </w:t>
      </w:r>
      <w:proofErr w:type="spellStart"/>
      <w:r w:rsidRPr="00991E4C">
        <w:rPr>
          <w:sz w:val="26"/>
          <w:szCs w:val="26"/>
        </w:rPr>
        <w:t>loại</w:t>
      </w:r>
      <w:proofErr w:type="spellEnd"/>
      <w:r w:rsidRPr="00991E4C">
        <w:rPr>
          <w:sz w:val="26"/>
          <w:szCs w:val="26"/>
        </w:rPr>
        <w:t xml:space="preserve"> </w:t>
      </w:r>
      <w:proofErr w:type="spellStart"/>
      <w:r w:rsidRPr="00991E4C">
        <w:rPr>
          <w:sz w:val="26"/>
          <w:szCs w:val="26"/>
        </w:rPr>
        <w:t>đánh</w:t>
      </w:r>
      <w:proofErr w:type="spellEnd"/>
      <w:r w:rsidRPr="00991E4C">
        <w:rPr>
          <w:sz w:val="26"/>
          <w:szCs w:val="26"/>
        </w:rPr>
        <w:t xml:space="preserve"> </w:t>
      </w:r>
      <w:proofErr w:type="spellStart"/>
      <w:r w:rsidRPr="00991E4C">
        <w:rPr>
          <w:sz w:val="26"/>
          <w:szCs w:val="26"/>
        </w:rPr>
        <w:t>giá</w:t>
      </w:r>
      <w:proofErr w:type="spellEnd"/>
      <w:r w:rsidRPr="00991E4C">
        <w:rPr>
          <w:sz w:val="26"/>
          <w:szCs w:val="26"/>
        </w:rPr>
        <w:t xml:space="preserve"> </w:t>
      </w:r>
      <w:proofErr w:type="spellStart"/>
      <w:r w:rsidRPr="00991E4C">
        <w:rPr>
          <w:sz w:val="26"/>
          <w:szCs w:val="26"/>
        </w:rPr>
        <w:t>tiến</w:t>
      </w:r>
      <w:proofErr w:type="spellEnd"/>
      <w:r w:rsidRPr="00991E4C">
        <w:rPr>
          <w:sz w:val="26"/>
          <w:szCs w:val="26"/>
        </w:rPr>
        <w:t xml:space="preserve"> </w:t>
      </w:r>
      <w:proofErr w:type="spellStart"/>
      <w:r w:rsidRPr="00991E4C">
        <w:rPr>
          <w:sz w:val="26"/>
          <w:szCs w:val="26"/>
        </w:rPr>
        <w:t>trình</w:t>
      </w:r>
      <w:proofErr w:type="spellEnd"/>
      <w:r w:rsidRPr="00991E4C">
        <w:rPr>
          <w:sz w:val="26"/>
          <w:szCs w:val="26"/>
        </w:rPr>
        <w:t xml:space="preserve"> </w:t>
      </w:r>
      <w:proofErr w:type="spellStart"/>
      <w:r w:rsidRPr="00991E4C">
        <w:rPr>
          <w:sz w:val="26"/>
          <w:szCs w:val="26"/>
        </w:rPr>
        <w:t>theo</w:t>
      </w:r>
      <w:proofErr w:type="spellEnd"/>
      <w:r w:rsidRPr="00991E4C">
        <w:rPr>
          <w:sz w:val="26"/>
          <w:szCs w:val="26"/>
        </w:rPr>
        <w:t xml:space="preserve"> Rubric 4. </w:t>
      </w:r>
      <w:proofErr w:type="spellStart"/>
      <w:r w:rsidRPr="00991E4C">
        <w:rPr>
          <w:sz w:val="26"/>
          <w:szCs w:val="26"/>
        </w:rPr>
        <w:t>Đánh</w:t>
      </w:r>
      <w:proofErr w:type="spellEnd"/>
      <w:r w:rsidRPr="00991E4C">
        <w:rPr>
          <w:sz w:val="26"/>
          <w:szCs w:val="26"/>
        </w:rPr>
        <w:t xml:space="preserve"> </w:t>
      </w:r>
      <w:proofErr w:type="spellStart"/>
      <w:r w:rsidRPr="00991E4C">
        <w:rPr>
          <w:sz w:val="26"/>
          <w:szCs w:val="26"/>
        </w:rPr>
        <w:t>giá</w:t>
      </w:r>
      <w:proofErr w:type="spellEnd"/>
      <w:r w:rsidRPr="00991E4C">
        <w:rPr>
          <w:sz w:val="26"/>
          <w:szCs w:val="26"/>
        </w:rPr>
        <w:t xml:space="preserve"> </w:t>
      </w:r>
      <w:proofErr w:type="spellStart"/>
      <w:r w:rsidRPr="00991E4C">
        <w:rPr>
          <w:sz w:val="26"/>
          <w:szCs w:val="26"/>
        </w:rPr>
        <w:t>được</w:t>
      </w:r>
      <w:proofErr w:type="spellEnd"/>
      <w:r w:rsidRPr="00991E4C">
        <w:rPr>
          <w:sz w:val="26"/>
          <w:szCs w:val="26"/>
        </w:rPr>
        <w:t xml:space="preserve"> </w:t>
      </w:r>
      <w:proofErr w:type="spellStart"/>
      <w:r w:rsidRPr="00991E4C">
        <w:rPr>
          <w:sz w:val="26"/>
          <w:szCs w:val="26"/>
        </w:rPr>
        <w:t>thực</w:t>
      </w:r>
      <w:proofErr w:type="spellEnd"/>
      <w:r w:rsidRPr="00991E4C">
        <w:rPr>
          <w:sz w:val="26"/>
          <w:szCs w:val="26"/>
        </w:rPr>
        <w:t xml:space="preserve"> </w:t>
      </w:r>
      <w:proofErr w:type="spellStart"/>
      <w:r w:rsidRPr="00991E4C">
        <w:rPr>
          <w:sz w:val="26"/>
          <w:szCs w:val="26"/>
        </w:rPr>
        <w:t>hiện</w:t>
      </w:r>
      <w:proofErr w:type="spellEnd"/>
      <w:r w:rsidRPr="00991E4C">
        <w:rPr>
          <w:sz w:val="26"/>
          <w:szCs w:val="26"/>
        </w:rPr>
        <w:t xml:space="preserve"> </w:t>
      </w:r>
      <w:proofErr w:type="spellStart"/>
      <w:r w:rsidRPr="00991E4C">
        <w:rPr>
          <w:sz w:val="26"/>
          <w:szCs w:val="26"/>
        </w:rPr>
        <w:t>theo</w:t>
      </w:r>
      <w:proofErr w:type="spellEnd"/>
      <w:r w:rsidRPr="00991E4C">
        <w:rPr>
          <w:sz w:val="26"/>
          <w:szCs w:val="26"/>
        </w:rPr>
        <w:t xml:space="preserve"> </w:t>
      </w:r>
      <w:proofErr w:type="spellStart"/>
      <w:r w:rsidRPr="00991E4C">
        <w:rPr>
          <w:sz w:val="26"/>
          <w:szCs w:val="26"/>
        </w:rPr>
        <w:t>định</w:t>
      </w:r>
      <w:proofErr w:type="spellEnd"/>
      <w:r w:rsidRPr="00991E4C">
        <w:rPr>
          <w:sz w:val="26"/>
          <w:szCs w:val="26"/>
        </w:rPr>
        <w:t xml:space="preserve"> </w:t>
      </w:r>
      <w:proofErr w:type="spellStart"/>
      <w:r w:rsidRPr="00991E4C">
        <w:rPr>
          <w:sz w:val="26"/>
          <w:szCs w:val="26"/>
        </w:rPr>
        <w:t>kỳ</w:t>
      </w:r>
      <w:proofErr w:type="spellEnd"/>
      <w:r w:rsidRPr="00991E4C">
        <w:rPr>
          <w:sz w:val="26"/>
          <w:szCs w:val="26"/>
        </w:rPr>
        <w:t xml:space="preserve"> (</w:t>
      </w:r>
      <w:proofErr w:type="spellStart"/>
      <w:r w:rsidRPr="00991E4C">
        <w:rPr>
          <w:sz w:val="26"/>
          <w:szCs w:val="26"/>
        </w:rPr>
        <w:t>giữa</w:t>
      </w:r>
      <w:proofErr w:type="spellEnd"/>
      <w:r w:rsidRPr="00991E4C">
        <w:rPr>
          <w:sz w:val="26"/>
          <w:szCs w:val="26"/>
        </w:rPr>
        <w:t xml:space="preserve"> </w:t>
      </w:r>
      <w:proofErr w:type="spellStart"/>
      <w:r w:rsidRPr="00991E4C">
        <w:rPr>
          <w:sz w:val="26"/>
          <w:szCs w:val="26"/>
        </w:rPr>
        <w:t>kỳ</w:t>
      </w:r>
      <w:proofErr w:type="spellEnd"/>
      <w:r w:rsidRPr="00991E4C">
        <w:rPr>
          <w:sz w:val="26"/>
          <w:szCs w:val="26"/>
        </w:rPr>
        <w:t xml:space="preserve">, </w:t>
      </w:r>
      <w:proofErr w:type="spellStart"/>
      <w:r w:rsidRPr="00991E4C">
        <w:rPr>
          <w:sz w:val="26"/>
          <w:szCs w:val="26"/>
        </w:rPr>
        <w:t>cuối</w:t>
      </w:r>
      <w:proofErr w:type="spellEnd"/>
      <w:r w:rsidRPr="00991E4C">
        <w:rPr>
          <w:sz w:val="26"/>
          <w:szCs w:val="26"/>
        </w:rPr>
        <w:t xml:space="preserve"> </w:t>
      </w:r>
      <w:proofErr w:type="spellStart"/>
      <w:r w:rsidRPr="00991E4C">
        <w:rPr>
          <w:sz w:val="26"/>
          <w:szCs w:val="26"/>
        </w:rPr>
        <w:t>kỳ</w:t>
      </w:r>
      <w:proofErr w:type="spellEnd"/>
      <w:r w:rsidRPr="00991E4C">
        <w:rPr>
          <w:sz w:val="26"/>
          <w:szCs w:val="26"/>
        </w:rPr>
        <w:t xml:space="preserve">, hay </w:t>
      </w:r>
      <w:proofErr w:type="spellStart"/>
      <w:r w:rsidRPr="00991E4C">
        <w:rPr>
          <w:sz w:val="26"/>
          <w:szCs w:val="26"/>
        </w:rPr>
        <w:t>cuối</w:t>
      </w:r>
      <w:proofErr w:type="spellEnd"/>
      <w:r w:rsidRPr="00991E4C">
        <w:rPr>
          <w:sz w:val="26"/>
          <w:szCs w:val="26"/>
        </w:rPr>
        <w:t xml:space="preserve"> </w:t>
      </w:r>
      <w:proofErr w:type="spellStart"/>
      <w:r w:rsidRPr="00991E4C">
        <w:rPr>
          <w:sz w:val="26"/>
          <w:szCs w:val="26"/>
        </w:rPr>
        <w:t>khóa</w:t>
      </w:r>
      <w:proofErr w:type="spellEnd"/>
      <w:r w:rsidRPr="00991E4C">
        <w:rPr>
          <w:sz w:val="26"/>
          <w:szCs w:val="26"/>
        </w:rPr>
        <w:t>).</w:t>
      </w:r>
    </w:p>
    <w:p w14:paraId="66968BE0" w14:textId="77777777" w:rsidR="003E5F2D" w:rsidRPr="00991E4C" w:rsidRDefault="003E5F2D" w:rsidP="00FB10C0">
      <w:pPr>
        <w:pStyle w:val="NormalWeb"/>
        <w:shd w:val="clear" w:color="auto" w:fill="FFFFFF"/>
        <w:spacing w:line="360" w:lineRule="auto"/>
        <w:ind w:firstLine="360"/>
        <w:jc w:val="both"/>
        <w:textAlignment w:val="baseline"/>
        <w:rPr>
          <w:sz w:val="26"/>
          <w:szCs w:val="26"/>
        </w:rPr>
      </w:pPr>
      <w:r w:rsidRPr="00991E4C">
        <w:rPr>
          <w:b/>
          <w:bCs/>
          <w:sz w:val="26"/>
          <w:szCs w:val="26"/>
        </w:rPr>
        <w:t xml:space="preserve">9. </w:t>
      </w:r>
      <w:proofErr w:type="spellStart"/>
      <w:r w:rsidRPr="00991E4C">
        <w:rPr>
          <w:b/>
          <w:bCs/>
          <w:sz w:val="26"/>
          <w:szCs w:val="26"/>
        </w:rPr>
        <w:t>Đánh</w:t>
      </w:r>
      <w:proofErr w:type="spellEnd"/>
      <w:r w:rsidRPr="00991E4C">
        <w:rPr>
          <w:b/>
          <w:bCs/>
          <w:sz w:val="26"/>
          <w:szCs w:val="26"/>
        </w:rPr>
        <w:t xml:space="preserve"> </w:t>
      </w:r>
      <w:proofErr w:type="spellStart"/>
      <w:r w:rsidRPr="00991E4C">
        <w:rPr>
          <w:b/>
          <w:bCs/>
          <w:sz w:val="26"/>
          <w:szCs w:val="26"/>
        </w:rPr>
        <w:t>giá</w:t>
      </w:r>
      <w:proofErr w:type="spellEnd"/>
      <w:r w:rsidRPr="00991E4C">
        <w:rPr>
          <w:b/>
          <w:bCs/>
          <w:sz w:val="26"/>
          <w:szCs w:val="26"/>
        </w:rPr>
        <w:t xml:space="preserve"> </w:t>
      </w:r>
      <w:proofErr w:type="spellStart"/>
      <w:r w:rsidRPr="00991E4C">
        <w:rPr>
          <w:b/>
          <w:bCs/>
          <w:sz w:val="26"/>
          <w:szCs w:val="26"/>
        </w:rPr>
        <w:t>làm</w:t>
      </w:r>
      <w:proofErr w:type="spellEnd"/>
      <w:r w:rsidRPr="00991E4C">
        <w:rPr>
          <w:b/>
          <w:bCs/>
          <w:sz w:val="26"/>
          <w:szCs w:val="26"/>
        </w:rPr>
        <w:t xml:space="preserve"> </w:t>
      </w:r>
      <w:proofErr w:type="spellStart"/>
      <w:r w:rsidRPr="00991E4C">
        <w:rPr>
          <w:b/>
          <w:bCs/>
          <w:sz w:val="26"/>
          <w:szCs w:val="26"/>
        </w:rPr>
        <w:t>việc</w:t>
      </w:r>
      <w:proofErr w:type="spellEnd"/>
      <w:r w:rsidRPr="00991E4C">
        <w:rPr>
          <w:b/>
          <w:bCs/>
          <w:sz w:val="26"/>
          <w:szCs w:val="26"/>
        </w:rPr>
        <w:t xml:space="preserve"> </w:t>
      </w:r>
      <w:proofErr w:type="spellStart"/>
      <w:r w:rsidRPr="00991E4C">
        <w:rPr>
          <w:b/>
          <w:bCs/>
          <w:sz w:val="26"/>
          <w:szCs w:val="26"/>
        </w:rPr>
        <w:t>nhóm</w:t>
      </w:r>
      <w:proofErr w:type="spellEnd"/>
      <w:r w:rsidRPr="00991E4C">
        <w:rPr>
          <w:b/>
          <w:bCs/>
          <w:sz w:val="26"/>
          <w:szCs w:val="26"/>
        </w:rPr>
        <w:t xml:space="preserve"> (Peer Assessment)</w:t>
      </w:r>
    </w:p>
    <w:p w14:paraId="3880FAB3" w14:textId="77777777" w:rsidR="003E5F2D" w:rsidRPr="00991E4C" w:rsidRDefault="003E5F2D" w:rsidP="00FB10C0">
      <w:pPr>
        <w:pStyle w:val="NormalWeb"/>
        <w:shd w:val="clear" w:color="auto" w:fill="FFFFFF"/>
        <w:spacing w:line="360" w:lineRule="auto"/>
        <w:ind w:firstLine="360"/>
        <w:jc w:val="both"/>
        <w:textAlignment w:val="baseline"/>
        <w:rPr>
          <w:sz w:val="26"/>
          <w:szCs w:val="26"/>
        </w:rPr>
      </w:pPr>
      <w:proofErr w:type="spellStart"/>
      <w:r w:rsidRPr="00991E4C">
        <w:rPr>
          <w:sz w:val="26"/>
          <w:szCs w:val="26"/>
        </w:rPr>
        <w:t>Đánh</w:t>
      </w:r>
      <w:proofErr w:type="spellEnd"/>
      <w:r w:rsidRPr="00991E4C">
        <w:rPr>
          <w:sz w:val="26"/>
          <w:szCs w:val="26"/>
        </w:rPr>
        <w:t xml:space="preserve"> </w:t>
      </w:r>
      <w:proofErr w:type="spellStart"/>
      <w:r w:rsidRPr="00991E4C">
        <w:rPr>
          <w:sz w:val="26"/>
          <w:szCs w:val="26"/>
        </w:rPr>
        <w:t>giá</w:t>
      </w:r>
      <w:proofErr w:type="spellEnd"/>
      <w:r w:rsidRPr="00991E4C">
        <w:rPr>
          <w:sz w:val="26"/>
          <w:szCs w:val="26"/>
        </w:rPr>
        <w:t xml:space="preserve"> </w:t>
      </w:r>
      <w:proofErr w:type="spellStart"/>
      <w:r w:rsidRPr="00991E4C">
        <w:rPr>
          <w:sz w:val="26"/>
          <w:szCs w:val="26"/>
        </w:rPr>
        <w:t>làm</w:t>
      </w:r>
      <w:proofErr w:type="spellEnd"/>
      <w:r w:rsidRPr="00991E4C">
        <w:rPr>
          <w:sz w:val="26"/>
          <w:szCs w:val="26"/>
        </w:rPr>
        <w:t xml:space="preserve"> </w:t>
      </w:r>
      <w:proofErr w:type="spellStart"/>
      <w:r w:rsidRPr="00991E4C">
        <w:rPr>
          <w:sz w:val="26"/>
          <w:szCs w:val="26"/>
        </w:rPr>
        <w:t>việc</w:t>
      </w:r>
      <w:proofErr w:type="spellEnd"/>
      <w:r w:rsidRPr="00991E4C">
        <w:rPr>
          <w:sz w:val="26"/>
          <w:szCs w:val="26"/>
        </w:rPr>
        <w:t xml:space="preserve"> </w:t>
      </w:r>
      <w:proofErr w:type="spellStart"/>
      <w:r w:rsidRPr="00991E4C">
        <w:rPr>
          <w:sz w:val="26"/>
          <w:szCs w:val="26"/>
        </w:rPr>
        <w:t>nhóm</w:t>
      </w:r>
      <w:proofErr w:type="spellEnd"/>
      <w:r w:rsidRPr="00991E4C">
        <w:rPr>
          <w:sz w:val="26"/>
          <w:szCs w:val="26"/>
        </w:rPr>
        <w:t xml:space="preserve"> </w:t>
      </w:r>
      <w:proofErr w:type="spellStart"/>
      <w:r w:rsidRPr="00991E4C">
        <w:rPr>
          <w:sz w:val="26"/>
          <w:szCs w:val="26"/>
        </w:rPr>
        <w:t>được</w:t>
      </w:r>
      <w:proofErr w:type="spellEnd"/>
      <w:r w:rsidRPr="00991E4C">
        <w:rPr>
          <w:sz w:val="26"/>
          <w:szCs w:val="26"/>
        </w:rPr>
        <w:t xml:space="preserve"> </w:t>
      </w:r>
      <w:proofErr w:type="spellStart"/>
      <w:r w:rsidRPr="00991E4C">
        <w:rPr>
          <w:sz w:val="26"/>
          <w:szCs w:val="26"/>
        </w:rPr>
        <w:t>áp</w:t>
      </w:r>
      <w:proofErr w:type="spellEnd"/>
      <w:r w:rsidRPr="00991E4C">
        <w:rPr>
          <w:sz w:val="26"/>
          <w:szCs w:val="26"/>
        </w:rPr>
        <w:t xml:space="preserve"> </w:t>
      </w:r>
      <w:proofErr w:type="spellStart"/>
      <w:r w:rsidRPr="00991E4C">
        <w:rPr>
          <w:sz w:val="26"/>
          <w:szCs w:val="26"/>
        </w:rPr>
        <w:t>dụng</w:t>
      </w:r>
      <w:proofErr w:type="spellEnd"/>
      <w:r w:rsidRPr="00991E4C">
        <w:rPr>
          <w:sz w:val="26"/>
          <w:szCs w:val="26"/>
        </w:rPr>
        <w:t xml:space="preserve"> </w:t>
      </w:r>
      <w:proofErr w:type="spellStart"/>
      <w:r w:rsidRPr="00991E4C">
        <w:rPr>
          <w:sz w:val="26"/>
          <w:szCs w:val="26"/>
        </w:rPr>
        <w:t>khi</w:t>
      </w:r>
      <w:proofErr w:type="spellEnd"/>
      <w:r w:rsidRPr="00991E4C">
        <w:rPr>
          <w:sz w:val="26"/>
          <w:szCs w:val="26"/>
        </w:rPr>
        <w:t xml:space="preserve"> </w:t>
      </w:r>
      <w:proofErr w:type="spellStart"/>
      <w:r w:rsidRPr="00991E4C">
        <w:rPr>
          <w:sz w:val="26"/>
          <w:szCs w:val="26"/>
        </w:rPr>
        <w:t>triển</w:t>
      </w:r>
      <w:proofErr w:type="spellEnd"/>
      <w:r w:rsidRPr="00991E4C">
        <w:rPr>
          <w:sz w:val="26"/>
          <w:szCs w:val="26"/>
        </w:rPr>
        <w:t xml:space="preserve"> </w:t>
      </w:r>
      <w:proofErr w:type="spellStart"/>
      <w:r w:rsidRPr="00991E4C">
        <w:rPr>
          <w:sz w:val="26"/>
          <w:szCs w:val="26"/>
        </w:rPr>
        <w:t>khai</w:t>
      </w:r>
      <w:proofErr w:type="spellEnd"/>
      <w:r w:rsidRPr="00991E4C">
        <w:rPr>
          <w:sz w:val="26"/>
          <w:szCs w:val="26"/>
        </w:rPr>
        <w:t xml:space="preserve"> </w:t>
      </w:r>
      <w:proofErr w:type="spellStart"/>
      <w:r w:rsidRPr="00991E4C">
        <w:rPr>
          <w:sz w:val="26"/>
          <w:szCs w:val="26"/>
        </w:rPr>
        <w:t>hoạt</w:t>
      </w:r>
      <w:proofErr w:type="spellEnd"/>
      <w:r w:rsidRPr="00991E4C">
        <w:rPr>
          <w:sz w:val="26"/>
          <w:szCs w:val="26"/>
        </w:rPr>
        <w:t xml:space="preserve"> </w:t>
      </w:r>
      <w:proofErr w:type="spellStart"/>
      <w:r w:rsidRPr="00991E4C">
        <w:rPr>
          <w:sz w:val="26"/>
          <w:szCs w:val="26"/>
        </w:rPr>
        <w:t>động</w:t>
      </w:r>
      <w:proofErr w:type="spellEnd"/>
      <w:r w:rsidRPr="00991E4C">
        <w:rPr>
          <w:sz w:val="26"/>
          <w:szCs w:val="26"/>
        </w:rPr>
        <w:t xml:space="preserve"> </w:t>
      </w:r>
      <w:proofErr w:type="spellStart"/>
      <w:r w:rsidRPr="00991E4C">
        <w:rPr>
          <w:sz w:val="26"/>
          <w:szCs w:val="26"/>
        </w:rPr>
        <w:t>dạy</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theo</w:t>
      </w:r>
      <w:proofErr w:type="spellEnd"/>
      <w:r w:rsidRPr="00991E4C">
        <w:rPr>
          <w:sz w:val="26"/>
          <w:szCs w:val="26"/>
        </w:rPr>
        <w:t xml:space="preserve"> </w:t>
      </w:r>
      <w:proofErr w:type="spellStart"/>
      <w:r w:rsidRPr="00991E4C">
        <w:rPr>
          <w:sz w:val="26"/>
          <w:szCs w:val="26"/>
        </w:rPr>
        <w:t>nhóm</w:t>
      </w:r>
      <w:proofErr w:type="spellEnd"/>
      <w:r w:rsidRPr="00991E4C">
        <w:rPr>
          <w:sz w:val="26"/>
          <w:szCs w:val="26"/>
        </w:rPr>
        <w:t xml:space="preserve"> </w:t>
      </w:r>
      <w:proofErr w:type="spellStart"/>
      <w:r w:rsidRPr="00991E4C">
        <w:rPr>
          <w:sz w:val="26"/>
          <w:szCs w:val="26"/>
        </w:rPr>
        <w:t>và</w:t>
      </w:r>
      <w:proofErr w:type="spellEnd"/>
      <w:r w:rsidRPr="00991E4C">
        <w:rPr>
          <w:sz w:val="26"/>
          <w:szCs w:val="26"/>
        </w:rPr>
        <w:t xml:space="preserve"> </w:t>
      </w:r>
      <w:proofErr w:type="spellStart"/>
      <w:r w:rsidRPr="00991E4C">
        <w:rPr>
          <w:sz w:val="26"/>
          <w:szCs w:val="26"/>
        </w:rPr>
        <w:t>được</w:t>
      </w:r>
      <w:proofErr w:type="spellEnd"/>
      <w:r w:rsidRPr="00991E4C">
        <w:rPr>
          <w:sz w:val="26"/>
          <w:szCs w:val="26"/>
        </w:rPr>
        <w:t xml:space="preserve"> </w:t>
      </w:r>
      <w:proofErr w:type="spellStart"/>
      <w:r w:rsidRPr="00991E4C">
        <w:rPr>
          <w:sz w:val="26"/>
          <w:szCs w:val="26"/>
        </w:rPr>
        <w:t>dùng</w:t>
      </w:r>
      <w:proofErr w:type="spellEnd"/>
      <w:r w:rsidRPr="00991E4C">
        <w:rPr>
          <w:sz w:val="26"/>
          <w:szCs w:val="26"/>
        </w:rPr>
        <w:t xml:space="preserve"> </w:t>
      </w:r>
      <w:proofErr w:type="spellStart"/>
      <w:r w:rsidRPr="00991E4C">
        <w:rPr>
          <w:sz w:val="26"/>
          <w:szCs w:val="26"/>
        </w:rPr>
        <w:t>để</w:t>
      </w:r>
      <w:proofErr w:type="spellEnd"/>
      <w:r w:rsidRPr="00991E4C">
        <w:rPr>
          <w:sz w:val="26"/>
          <w:szCs w:val="26"/>
        </w:rPr>
        <w:t xml:space="preserve"> </w:t>
      </w:r>
      <w:proofErr w:type="spellStart"/>
      <w:r w:rsidRPr="00991E4C">
        <w:rPr>
          <w:sz w:val="26"/>
          <w:szCs w:val="26"/>
        </w:rPr>
        <w:t>đánh</w:t>
      </w:r>
      <w:proofErr w:type="spellEnd"/>
      <w:r w:rsidRPr="00991E4C">
        <w:rPr>
          <w:sz w:val="26"/>
          <w:szCs w:val="26"/>
        </w:rPr>
        <w:t xml:space="preserve"> </w:t>
      </w:r>
      <w:proofErr w:type="spellStart"/>
      <w:r w:rsidRPr="00991E4C">
        <w:rPr>
          <w:sz w:val="26"/>
          <w:szCs w:val="26"/>
        </w:rPr>
        <w:t>giá</w:t>
      </w:r>
      <w:proofErr w:type="spellEnd"/>
      <w:r w:rsidRPr="00991E4C">
        <w:rPr>
          <w:sz w:val="26"/>
          <w:szCs w:val="26"/>
        </w:rPr>
        <w:t xml:space="preserve"> </w:t>
      </w:r>
      <w:proofErr w:type="spellStart"/>
      <w:r w:rsidRPr="00991E4C">
        <w:rPr>
          <w:sz w:val="26"/>
          <w:szCs w:val="26"/>
        </w:rPr>
        <w:t>kỹ</w:t>
      </w:r>
      <w:proofErr w:type="spellEnd"/>
      <w:r w:rsidRPr="00991E4C">
        <w:rPr>
          <w:sz w:val="26"/>
          <w:szCs w:val="26"/>
        </w:rPr>
        <w:t xml:space="preserve"> </w:t>
      </w:r>
      <w:proofErr w:type="spellStart"/>
      <w:r w:rsidRPr="00991E4C">
        <w:rPr>
          <w:sz w:val="26"/>
          <w:szCs w:val="26"/>
        </w:rPr>
        <w:t>năng</w:t>
      </w:r>
      <w:proofErr w:type="spellEnd"/>
      <w:r w:rsidRPr="00991E4C">
        <w:rPr>
          <w:sz w:val="26"/>
          <w:szCs w:val="26"/>
        </w:rPr>
        <w:t xml:space="preserve"> </w:t>
      </w:r>
      <w:proofErr w:type="spellStart"/>
      <w:r w:rsidRPr="00991E4C">
        <w:rPr>
          <w:sz w:val="26"/>
          <w:szCs w:val="26"/>
        </w:rPr>
        <w:t>làm</w:t>
      </w:r>
      <w:proofErr w:type="spellEnd"/>
      <w:r w:rsidRPr="00991E4C">
        <w:rPr>
          <w:sz w:val="26"/>
          <w:szCs w:val="26"/>
        </w:rPr>
        <w:t xml:space="preserve"> </w:t>
      </w:r>
      <w:proofErr w:type="spellStart"/>
      <w:r w:rsidRPr="00991E4C">
        <w:rPr>
          <w:sz w:val="26"/>
          <w:szCs w:val="26"/>
        </w:rPr>
        <w:t>việc</w:t>
      </w:r>
      <w:proofErr w:type="spellEnd"/>
      <w:r w:rsidRPr="00991E4C">
        <w:rPr>
          <w:sz w:val="26"/>
          <w:szCs w:val="26"/>
        </w:rPr>
        <w:t xml:space="preserve"> </w:t>
      </w:r>
      <w:proofErr w:type="spellStart"/>
      <w:r w:rsidRPr="00991E4C">
        <w:rPr>
          <w:sz w:val="26"/>
          <w:szCs w:val="26"/>
        </w:rPr>
        <w:t>nhóm</w:t>
      </w:r>
      <w:proofErr w:type="spellEnd"/>
      <w:r w:rsidRPr="00991E4C">
        <w:rPr>
          <w:sz w:val="26"/>
          <w:szCs w:val="26"/>
        </w:rPr>
        <w:t xml:space="preserve"> </w:t>
      </w:r>
      <w:proofErr w:type="spellStart"/>
      <w:r w:rsidRPr="00991E4C">
        <w:rPr>
          <w:sz w:val="26"/>
          <w:szCs w:val="26"/>
        </w:rPr>
        <w:t>của</w:t>
      </w:r>
      <w:proofErr w:type="spellEnd"/>
      <w:r w:rsidRPr="00991E4C">
        <w:rPr>
          <w:sz w:val="26"/>
          <w:szCs w:val="26"/>
        </w:rPr>
        <w:t xml:space="preserve"> </w:t>
      </w:r>
      <w:proofErr w:type="spellStart"/>
      <w:r w:rsidRPr="00991E4C">
        <w:rPr>
          <w:sz w:val="26"/>
          <w:szCs w:val="26"/>
        </w:rPr>
        <w:t>sinh</w:t>
      </w:r>
      <w:proofErr w:type="spellEnd"/>
      <w:r w:rsidRPr="00991E4C">
        <w:rPr>
          <w:sz w:val="26"/>
          <w:szCs w:val="26"/>
        </w:rPr>
        <w:t xml:space="preserve"> </w:t>
      </w:r>
      <w:proofErr w:type="spellStart"/>
      <w:r w:rsidRPr="00991E4C">
        <w:rPr>
          <w:sz w:val="26"/>
          <w:szCs w:val="26"/>
        </w:rPr>
        <w:t>viên</w:t>
      </w:r>
      <w:proofErr w:type="spellEnd"/>
      <w:r w:rsidRPr="00991E4C">
        <w:rPr>
          <w:sz w:val="26"/>
          <w:szCs w:val="26"/>
        </w:rPr>
        <w:t xml:space="preserve">. </w:t>
      </w:r>
      <w:proofErr w:type="spellStart"/>
      <w:r w:rsidRPr="00991E4C">
        <w:rPr>
          <w:sz w:val="26"/>
          <w:szCs w:val="26"/>
        </w:rPr>
        <w:t>Tiêu</w:t>
      </w:r>
      <w:proofErr w:type="spellEnd"/>
      <w:r w:rsidRPr="00991E4C">
        <w:rPr>
          <w:sz w:val="26"/>
          <w:szCs w:val="26"/>
        </w:rPr>
        <w:t xml:space="preserve"> </w:t>
      </w:r>
      <w:proofErr w:type="spellStart"/>
      <w:r w:rsidRPr="00991E4C">
        <w:rPr>
          <w:sz w:val="26"/>
          <w:szCs w:val="26"/>
        </w:rPr>
        <w:t>chí</w:t>
      </w:r>
      <w:proofErr w:type="spellEnd"/>
      <w:r w:rsidRPr="00991E4C">
        <w:rPr>
          <w:sz w:val="26"/>
          <w:szCs w:val="26"/>
        </w:rPr>
        <w:t xml:space="preserve"> </w:t>
      </w:r>
      <w:proofErr w:type="spellStart"/>
      <w:r w:rsidRPr="00991E4C">
        <w:rPr>
          <w:sz w:val="26"/>
          <w:szCs w:val="26"/>
        </w:rPr>
        <w:t>đánh</w:t>
      </w:r>
      <w:proofErr w:type="spellEnd"/>
      <w:r w:rsidRPr="00991E4C">
        <w:rPr>
          <w:sz w:val="26"/>
          <w:szCs w:val="26"/>
        </w:rPr>
        <w:t xml:space="preserve"> </w:t>
      </w:r>
      <w:proofErr w:type="spellStart"/>
      <w:r w:rsidRPr="00991E4C">
        <w:rPr>
          <w:sz w:val="26"/>
          <w:szCs w:val="26"/>
        </w:rPr>
        <w:t>giá</w:t>
      </w:r>
      <w:proofErr w:type="spellEnd"/>
      <w:r w:rsidRPr="00991E4C">
        <w:rPr>
          <w:sz w:val="26"/>
          <w:szCs w:val="26"/>
        </w:rPr>
        <w:t xml:space="preserve"> </w:t>
      </w:r>
      <w:proofErr w:type="spellStart"/>
      <w:r w:rsidRPr="00991E4C">
        <w:rPr>
          <w:sz w:val="26"/>
          <w:szCs w:val="26"/>
        </w:rPr>
        <w:t>cụ</w:t>
      </w:r>
      <w:proofErr w:type="spellEnd"/>
      <w:r w:rsidRPr="00991E4C">
        <w:rPr>
          <w:sz w:val="26"/>
          <w:szCs w:val="26"/>
        </w:rPr>
        <w:t xml:space="preserve"> </w:t>
      </w:r>
      <w:proofErr w:type="spellStart"/>
      <w:r w:rsidRPr="00991E4C">
        <w:rPr>
          <w:sz w:val="26"/>
          <w:szCs w:val="26"/>
        </w:rPr>
        <w:t>thể</w:t>
      </w:r>
      <w:proofErr w:type="spellEnd"/>
      <w:r w:rsidRPr="00991E4C">
        <w:rPr>
          <w:sz w:val="26"/>
          <w:szCs w:val="26"/>
        </w:rPr>
        <w:t xml:space="preserve"> </w:t>
      </w:r>
      <w:proofErr w:type="spellStart"/>
      <w:r w:rsidRPr="00991E4C">
        <w:rPr>
          <w:sz w:val="26"/>
          <w:szCs w:val="26"/>
        </w:rPr>
        <w:t>theo</w:t>
      </w:r>
      <w:proofErr w:type="spellEnd"/>
      <w:r w:rsidRPr="00991E4C">
        <w:rPr>
          <w:sz w:val="26"/>
          <w:szCs w:val="26"/>
        </w:rPr>
        <w:t xml:space="preserve"> Rubric 7.</w:t>
      </w:r>
    </w:p>
    <w:p w14:paraId="471E7533" w14:textId="77777777" w:rsidR="003E5F2D" w:rsidRPr="00991E4C" w:rsidRDefault="003E5F2D" w:rsidP="00FB10C0">
      <w:pPr>
        <w:spacing w:line="300" w:lineRule="auto"/>
        <w:jc w:val="center"/>
        <w:rPr>
          <w:rFonts w:ascii="Times New Roman" w:hAnsi="Times New Roman" w:cs="Times New Roman"/>
          <w:b/>
          <w:bCs/>
          <w:sz w:val="26"/>
          <w:szCs w:val="26"/>
        </w:rPr>
      </w:pPr>
      <w:proofErr w:type="spellStart"/>
      <w:r w:rsidRPr="00991E4C">
        <w:rPr>
          <w:rFonts w:ascii="Times New Roman" w:eastAsia="Times New Roman" w:hAnsi="Times New Roman" w:cs="Times New Roman"/>
          <w:b/>
          <w:bCs/>
          <w:i/>
          <w:iCs/>
          <w:sz w:val="26"/>
          <w:szCs w:val="26"/>
        </w:rPr>
        <w:t>Bảng</w:t>
      </w:r>
      <w:proofErr w:type="spellEnd"/>
      <w:r w:rsidRPr="00991E4C">
        <w:rPr>
          <w:rFonts w:ascii="Times New Roman" w:eastAsia="Times New Roman" w:hAnsi="Times New Roman" w:cs="Times New Roman"/>
          <w:b/>
          <w:bCs/>
          <w:i/>
          <w:iCs/>
          <w:sz w:val="26"/>
          <w:szCs w:val="26"/>
        </w:rPr>
        <w:t xml:space="preserve"> 1.5 Quan </w:t>
      </w:r>
      <w:proofErr w:type="spellStart"/>
      <w:r w:rsidRPr="00991E4C">
        <w:rPr>
          <w:rFonts w:ascii="Times New Roman" w:eastAsia="Times New Roman" w:hAnsi="Times New Roman" w:cs="Times New Roman"/>
          <w:b/>
          <w:bCs/>
          <w:i/>
          <w:iCs/>
          <w:sz w:val="26"/>
          <w:szCs w:val="26"/>
        </w:rPr>
        <w:t>hệ</w:t>
      </w:r>
      <w:proofErr w:type="spellEnd"/>
      <w:r w:rsidRPr="00991E4C">
        <w:rPr>
          <w:rFonts w:ascii="Times New Roman" w:eastAsia="Times New Roman" w:hAnsi="Times New Roman" w:cs="Times New Roman"/>
          <w:b/>
          <w:bCs/>
          <w:i/>
          <w:iCs/>
          <w:sz w:val="26"/>
          <w:szCs w:val="26"/>
        </w:rPr>
        <w:t xml:space="preserve"> </w:t>
      </w:r>
      <w:proofErr w:type="spellStart"/>
      <w:r w:rsidRPr="00991E4C">
        <w:rPr>
          <w:rFonts w:ascii="Times New Roman" w:eastAsia="Times New Roman" w:hAnsi="Times New Roman" w:cs="Times New Roman"/>
          <w:b/>
          <w:bCs/>
          <w:i/>
          <w:iCs/>
          <w:sz w:val="26"/>
          <w:szCs w:val="26"/>
        </w:rPr>
        <w:t>giữa</w:t>
      </w:r>
      <w:proofErr w:type="spellEnd"/>
      <w:r w:rsidRPr="00991E4C">
        <w:rPr>
          <w:rFonts w:ascii="Times New Roman" w:eastAsia="Times New Roman" w:hAnsi="Times New Roman" w:cs="Times New Roman"/>
          <w:b/>
          <w:bCs/>
          <w:i/>
          <w:iCs/>
          <w:sz w:val="26"/>
          <w:szCs w:val="26"/>
        </w:rPr>
        <w:t xml:space="preserve"> </w:t>
      </w:r>
      <w:proofErr w:type="spellStart"/>
      <w:r w:rsidRPr="00991E4C">
        <w:rPr>
          <w:rFonts w:ascii="Times New Roman" w:eastAsia="Times New Roman" w:hAnsi="Times New Roman" w:cs="Times New Roman"/>
          <w:b/>
          <w:bCs/>
          <w:i/>
          <w:iCs/>
          <w:sz w:val="26"/>
          <w:szCs w:val="26"/>
        </w:rPr>
        <w:t>phương</w:t>
      </w:r>
      <w:proofErr w:type="spellEnd"/>
      <w:r w:rsidRPr="00991E4C">
        <w:rPr>
          <w:rFonts w:ascii="Times New Roman" w:eastAsia="Times New Roman" w:hAnsi="Times New Roman" w:cs="Times New Roman"/>
          <w:b/>
          <w:bCs/>
          <w:i/>
          <w:iCs/>
          <w:sz w:val="26"/>
          <w:szCs w:val="26"/>
        </w:rPr>
        <w:t xml:space="preserve"> </w:t>
      </w:r>
      <w:proofErr w:type="spellStart"/>
      <w:r w:rsidRPr="00991E4C">
        <w:rPr>
          <w:rFonts w:ascii="Times New Roman" w:eastAsia="Times New Roman" w:hAnsi="Times New Roman" w:cs="Times New Roman"/>
          <w:b/>
          <w:bCs/>
          <w:i/>
          <w:iCs/>
          <w:sz w:val="26"/>
          <w:szCs w:val="26"/>
        </w:rPr>
        <w:t>pháp</w:t>
      </w:r>
      <w:proofErr w:type="spellEnd"/>
      <w:r w:rsidRPr="00991E4C">
        <w:rPr>
          <w:rFonts w:ascii="Times New Roman" w:eastAsia="Times New Roman" w:hAnsi="Times New Roman" w:cs="Times New Roman"/>
          <w:b/>
          <w:bCs/>
          <w:i/>
          <w:iCs/>
          <w:sz w:val="26"/>
          <w:szCs w:val="26"/>
        </w:rPr>
        <w:t xml:space="preserve"> </w:t>
      </w:r>
      <w:proofErr w:type="spellStart"/>
      <w:r w:rsidRPr="00991E4C">
        <w:rPr>
          <w:rFonts w:ascii="Times New Roman" w:eastAsia="Times New Roman" w:hAnsi="Times New Roman" w:cs="Times New Roman"/>
          <w:b/>
          <w:bCs/>
          <w:i/>
          <w:iCs/>
          <w:sz w:val="26"/>
          <w:szCs w:val="26"/>
        </w:rPr>
        <w:t>đánh</w:t>
      </w:r>
      <w:proofErr w:type="spellEnd"/>
      <w:r w:rsidRPr="00991E4C">
        <w:rPr>
          <w:rFonts w:ascii="Times New Roman" w:eastAsia="Times New Roman" w:hAnsi="Times New Roman" w:cs="Times New Roman"/>
          <w:b/>
          <w:bCs/>
          <w:i/>
          <w:iCs/>
          <w:sz w:val="26"/>
          <w:szCs w:val="26"/>
        </w:rPr>
        <w:t xml:space="preserve"> </w:t>
      </w:r>
      <w:proofErr w:type="spellStart"/>
      <w:r w:rsidRPr="00991E4C">
        <w:rPr>
          <w:rFonts w:ascii="Times New Roman" w:eastAsia="Times New Roman" w:hAnsi="Times New Roman" w:cs="Times New Roman"/>
          <w:b/>
          <w:bCs/>
          <w:i/>
          <w:iCs/>
          <w:sz w:val="26"/>
          <w:szCs w:val="26"/>
        </w:rPr>
        <w:t>giá</w:t>
      </w:r>
      <w:proofErr w:type="spellEnd"/>
      <w:r w:rsidRPr="00991E4C">
        <w:rPr>
          <w:rFonts w:ascii="Times New Roman" w:eastAsia="Times New Roman" w:hAnsi="Times New Roman" w:cs="Times New Roman"/>
          <w:b/>
          <w:bCs/>
          <w:i/>
          <w:iCs/>
          <w:sz w:val="26"/>
          <w:szCs w:val="26"/>
        </w:rPr>
        <w:t xml:space="preserve"> </w:t>
      </w:r>
      <w:proofErr w:type="spellStart"/>
      <w:r w:rsidRPr="00991E4C">
        <w:rPr>
          <w:rFonts w:ascii="Times New Roman" w:eastAsia="Times New Roman" w:hAnsi="Times New Roman" w:cs="Times New Roman"/>
          <w:b/>
          <w:bCs/>
          <w:i/>
          <w:iCs/>
          <w:sz w:val="26"/>
          <w:szCs w:val="26"/>
        </w:rPr>
        <w:t>và</w:t>
      </w:r>
      <w:proofErr w:type="spellEnd"/>
      <w:r w:rsidRPr="00991E4C">
        <w:rPr>
          <w:rFonts w:ascii="Times New Roman" w:eastAsia="Times New Roman" w:hAnsi="Times New Roman" w:cs="Times New Roman"/>
          <w:b/>
          <w:bCs/>
          <w:i/>
          <w:iCs/>
          <w:sz w:val="26"/>
          <w:szCs w:val="26"/>
        </w:rPr>
        <w:t xml:space="preserve"> PLOs</w:t>
      </w:r>
    </w:p>
    <w:tbl>
      <w:tblPr>
        <w:tblW w:w="5000" w:type="pct"/>
        <w:tblLook w:val="04A0" w:firstRow="1" w:lastRow="0" w:firstColumn="1" w:lastColumn="0" w:noHBand="0" w:noVBand="1"/>
      </w:tblPr>
      <w:tblGrid>
        <w:gridCol w:w="411"/>
        <w:gridCol w:w="2670"/>
        <w:gridCol w:w="545"/>
        <w:gridCol w:w="545"/>
        <w:gridCol w:w="546"/>
        <w:gridCol w:w="546"/>
        <w:gridCol w:w="546"/>
        <w:gridCol w:w="546"/>
        <w:gridCol w:w="546"/>
        <w:gridCol w:w="546"/>
        <w:gridCol w:w="546"/>
        <w:gridCol w:w="546"/>
        <w:gridCol w:w="526"/>
      </w:tblGrid>
      <w:tr w:rsidR="00991E4C" w:rsidRPr="00991E4C" w14:paraId="5C68BBC7" w14:textId="77777777" w:rsidTr="00D74150">
        <w:trPr>
          <w:trHeight w:val="330"/>
        </w:trPr>
        <w:tc>
          <w:tcPr>
            <w:tcW w:w="169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830D00" w14:textId="77777777" w:rsidR="003E5F2D" w:rsidRPr="00991E4C" w:rsidRDefault="003E5F2D" w:rsidP="00D74150">
            <w:pPr>
              <w:spacing w:after="0"/>
              <w:jc w:val="center"/>
              <w:rPr>
                <w:rFonts w:ascii="Times New Roman" w:eastAsia="Times New Roman" w:hAnsi="Times New Roman" w:cs="Times New Roman"/>
                <w:b/>
                <w:bCs/>
                <w:sz w:val="26"/>
                <w:szCs w:val="26"/>
              </w:rPr>
            </w:pPr>
            <w:proofErr w:type="spellStart"/>
            <w:r w:rsidRPr="00991E4C">
              <w:rPr>
                <w:rFonts w:ascii="Times New Roman" w:eastAsia="Times New Roman" w:hAnsi="Times New Roman" w:cs="Times New Roman"/>
                <w:b/>
                <w:bCs/>
                <w:sz w:val="26"/>
                <w:szCs w:val="26"/>
              </w:rPr>
              <w:t>Phương</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pháp</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đánh</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giá</w:t>
            </w:r>
            <w:proofErr w:type="spellEnd"/>
            <w:r w:rsidRPr="00991E4C">
              <w:rPr>
                <w:rFonts w:ascii="Times New Roman" w:eastAsia="Times New Roman" w:hAnsi="Times New Roman" w:cs="Times New Roman"/>
                <w:b/>
                <w:bCs/>
                <w:sz w:val="26"/>
                <w:szCs w:val="26"/>
              </w:rPr>
              <w:t xml:space="preserve"> (Assessment methods)</w:t>
            </w:r>
          </w:p>
        </w:tc>
        <w:tc>
          <w:tcPr>
            <w:tcW w:w="3301" w:type="pct"/>
            <w:gridSpan w:val="11"/>
            <w:tcBorders>
              <w:top w:val="single" w:sz="4" w:space="0" w:color="auto"/>
              <w:left w:val="nil"/>
              <w:bottom w:val="single" w:sz="4" w:space="0" w:color="auto"/>
              <w:right w:val="single" w:sz="4" w:space="0" w:color="auto"/>
            </w:tcBorders>
            <w:shd w:val="clear" w:color="auto" w:fill="auto"/>
            <w:vAlign w:val="center"/>
            <w:hideMark/>
          </w:tcPr>
          <w:p w14:paraId="1C96B349" w14:textId="77777777" w:rsidR="003E5F2D" w:rsidRPr="00991E4C" w:rsidRDefault="003E5F2D" w:rsidP="00D74150">
            <w:pPr>
              <w:spacing w:after="0"/>
              <w:jc w:val="center"/>
              <w:rPr>
                <w:rFonts w:ascii="Times New Roman" w:eastAsia="Times New Roman" w:hAnsi="Times New Roman" w:cs="Times New Roman"/>
                <w:b/>
                <w:bCs/>
                <w:sz w:val="26"/>
                <w:szCs w:val="26"/>
              </w:rPr>
            </w:pPr>
            <w:r w:rsidRPr="00991E4C">
              <w:rPr>
                <w:rFonts w:ascii="Times New Roman" w:eastAsia="Times New Roman" w:hAnsi="Times New Roman" w:cs="Times New Roman"/>
                <w:b/>
                <w:bCs/>
                <w:sz w:val="26"/>
                <w:szCs w:val="26"/>
              </w:rPr>
              <w:t>PLOs</w:t>
            </w:r>
          </w:p>
        </w:tc>
      </w:tr>
      <w:tr w:rsidR="00991E4C" w:rsidRPr="00991E4C" w14:paraId="1CB8E20E" w14:textId="77777777" w:rsidTr="00D74150">
        <w:trPr>
          <w:trHeight w:val="315"/>
        </w:trPr>
        <w:tc>
          <w:tcPr>
            <w:tcW w:w="1699" w:type="pct"/>
            <w:gridSpan w:val="2"/>
            <w:vMerge/>
            <w:tcBorders>
              <w:top w:val="single" w:sz="4" w:space="0" w:color="auto"/>
              <w:left w:val="single" w:sz="4" w:space="0" w:color="auto"/>
              <w:bottom w:val="single" w:sz="4" w:space="0" w:color="auto"/>
              <w:right w:val="single" w:sz="4" w:space="0" w:color="auto"/>
            </w:tcBorders>
            <w:vAlign w:val="center"/>
            <w:hideMark/>
          </w:tcPr>
          <w:p w14:paraId="38F8AD57" w14:textId="77777777" w:rsidR="003E5F2D" w:rsidRPr="00991E4C" w:rsidRDefault="003E5F2D" w:rsidP="00D74150">
            <w:pPr>
              <w:spacing w:after="0"/>
              <w:rPr>
                <w:rFonts w:ascii="Times New Roman" w:eastAsia="Times New Roman" w:hAnsi="Times New Roman" w:cs="Times New Roman"/>
                <w:b/>
                <w:bCs/>
                <w:sz w:val="26"/>
                <w:szCs w:val="26"/>
              </w:rPr>
            </w:pPr>
          </w:p>
        </w:tc>
        <w:tc>
          <w:tcPr>
            <w:tcW w:w="301" w:type="pct"/>
            <w:tcBorders>
              <w:top w:val="nil"/>
              <w:left w:val="nil"/>
              <w:bottom w:val="single" w:sz="4" w:space="0" w:color="auto"/>
              <w:right w:val="single" w:sz="4" w:space="0" w:color="auto"/>
            </w:tcBorders>
            <w:shd w:val="clear" w:color="auto" w:fill="auto"/>
            <w:vAlign w:val="center"/>
            <w:hideMark/>
          </w:tcPr>
          <w:p w14:paraId="371EB999" w14:textId="77777777" w:rsidR="003E5F2D" w:rsidRPr="00991E4C" w:rsidRDefault="003E5F2D" w:rsidP="00D74150">
            <w:pPr>
              <w:spacing w:after="0"/>
              <w:jc w:val="center"/>
              <w:rPr>
                <w:rFonts w:ascii="Times New Roman" w:eastAsia="Times New Roman" w:hAnsi="Times New Roman" w:cs="Times New Roman"/>
                <w:b/>
                <w:bCs/>
                <w:sz w:val="26"/>
                <w:szCs w:val="26"/>
              </w:rPr>
            </w:pPr>
            <w:r w:rsidRPr="00991E4C">
              <w:rPr>
                <w:rFonts w:ascii="Times New Roman" w:eastAsia="Times New Roman" w:hAnsi="Times New Roman" w:cs="Times New Roman"/>
                <w:b/>
                <w:bCs/>
                <w:sz w:val="26"/>
                <w:szCs w:val="26"/>
              </w:rPr>
              <w:t>1</w:t>
            </w:r>
          </w:p>
        </w:tc>
        <w:tc>
          <w:tcPr>
            <w:tcW w:w="301" w:type="pct"/>
            <w:tcBorders>
              <w:top w:val="nil"/>
              <w:left w:val="nil"/>
              <w:bottom w:val="single" w:sz="4" w:space="0" w:color="auto"/>
              <w:right w:val="single" w:sz="4" w:space="0" w:color="auto"/>
            </w:tcBorders>
            <w:shd w:val="clear" w:color="auto" w:fill="auto"/>
            <w:vAlign w:val="center"/>
            <w:hideMark/>
          </w:tcPr>
          <w:p w14:paraId="30C2F800" w14:textId="77777777" w:rsidR="003E5F2D" w:rsidRPr="00991E4C" w:rsidRDefault="003E5F2D" w:rsidP="00D74150">
            <w:pPr>
              <w:spacing w:after="0"/>
              <w:jc w:val="center"/>
              <w:rPr>
                <w:rFonts w:ascii="Times New Roman" w:eastAsia="Times New Roman" w:hAnsi="Times New Roman" w:cs="Times New Roman"/>
                <w:b/>
                <w:bCs/>
                <w:sz w:val="26"/>
                <w:szCs w:val="26"/>
              </w:rPr>
            </w:pPr>
            <w:r w:rsidRPr="00991E4C">
              <w:rPr>
                <w:rFonts w:ascii="Times New Roman" w:eastAsia="Times New Roman" w:hAnsi="Times New Roman" w:cs="Times New Roman"/>
                <w:b/>
                <w:bCs/>
                <w:sz w:val="26"/>
                <w:szCs w:val="26"/>
              </w:rPr>
              <w:t>2</w:t>
            </w:r>
          </w:p>
        </w:tc>
        <w:tc>
          <w:tcPr>
            <w:tcW w:w="301" w:type="pct"/>
            <w:tcBorders>
              <w:top w:val="nil"/>
              <w:left w:val="nil"/>
              <w:bottom w:val="single" w:sz="4" w:space="0" w:color="auto"/>
              <w:right w:val="single" w:sz="4" w:space="0" w:color="auto"/>
            </w:tcBorders>
            <w:shd w:val="clear" w:color="auto" w:fill="auto"/>
            <w:vAlign w:val="center"/>
            <w:hideMark/>
          </w:tcPr>
          <w:p w14:paraId="42B0F489" w14:textId="77777777" w:rsidR="003E5F2D" w:rsidRPr="00991E4C" w:rsidRDefault="003E5F2D" w:rsidP="00D74150">
            <w:pPr>
              <w:spacing w:after="0"/>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3</w:t>
            </w:r>
          </w:p>
        </w:tc>
        <w:tc>
          <w:tcPr>
            <w:tcW w:w="301" w:type="pct"/>
            <w:tcBorders>
              <w:top w:val="nil"/>
              <w:left w:val="nil"/>
              <w:bottom w:val="single" w:sz="4" w:space="0" w:color="auto"/>
              <w:right w:val="single" w:sz="4" w:space="0" w:color="auto"/>
            </w:tcBorders>
            <w:shd w:val="clear" w:color="auto" w:fill="auto"/>
            <w:vAlign w:val="center"/>
            <w:hideMark/>
          </w:tcPr>
          <w:p w14:paraId="19A21220" w14:textId="77777777" w:rsidR="003E5F2D" w:rsidRPr="00991E4C" w:rsidRDefault="003E5F2D" w:rsidP="00D74150">
            <w:pPr>
              <w:spacing w:after="0"/>
              <w:jc w:val="center"/>
              <w:rPr>
                <w:rFonts w:ascii="Times New Roman" w:eastAsia="Times New Roman" w:hAnsi="Times New Roman" w:cs="Times New Roman"/>
                <w:b/>
                <w:bCs/>
                <w:sz w:val="26"/>
                <w:szCs w:val="26"/>
              </w:rPr>
            </w:pPr>
            <w:r w:rsidRPr="00991E4C">
              <w:rPr>
                <w:rFonts w:ascii="Times New Roman" w:eastAsia="Times New Roman" w:hAnsi="Times New Roman" w:cs="Times New Roman"/>
                <w:b/>
                <w:bCs/>
                <w:sz w:val="26"/>
                <w:szCs w:val="26"/>
              </w:rPr>
              <w:t>4</w:t>
            </w:r>
          </w:p>
        </w:tc>
        <w:tc>
          <w:tcPr>
            <w:tcW w:w="301" w:type="pct"/>
            <w:tcBorders>
              <w:top w:val="nil"/>
              <w:left w:val="nil"/>
              <w:bottom w:val="single" w:sz="4" w:space="0" w:color="auto"/>
              <w:right w:val="single" w:sz="4" w:space="0" w:color="auto"/>
            </w:tcBorders>
            <w:shd w:val="clear" w:color="auto" w:fill="auto"/>
            <w:vAlign w:val="center"/>
            <w:hideMark/>
          </w:tcPr>
          <w:p w14:paraId="799E0DBE" w14:textId="77777777" w:rsidR="003E5F2D" w:rsidRPr="00991E4C" w:rsidRDefault="003E5F2D" w:rsidP="00D74150">
            <w:pPr>
              <w:spacing w:after="0"/>
              <w:jc w:val="center"/>
              <w:rPr>
                <w:rFonts w:ascii="Times New Roman" w:eastAsia="Times New Roman" w:hAnsi="Times New Roman" w:cs="Times New Roman"/>
                <w:b/>
                <w:bCs/>
                <w:sz w:val="26"/>
                <w:szCs w:val="26"/>
              </w:rPr>
            </w:pPr>
            <w:r w:rsidRPr="00991E4C">
              <w:rPr>
                <w:rFonts w:ascii="Times New Roman" w:eastAsia="Times New Roman" w:hAnsi="Times New Roman" w:cs="Times New Roman"/>
                <w:b/>
                <w:bCs/>
                <w:sz w:val="26"/>
                <w:szCs w:val="26"/>
              </w:rPr>
              <w:t>5</w:t>
            </w:r>
          </w:p>
        </w:tc>
        <w:tc>
          <w:tcPr>
            <w:tcW w:w="301" w:type="pct"/>
            <w:tcBorders>
              <w:top w:val="nil"/>
              <w:left w:val="nil"/>
              <w:bottom w:val="single" w:sz="4" w:space="0" w:color="auto"/>
              <w:right w:val="single" w:sz="4" w:space="0" w:color="auto"/>
            </w:tcBorders>
            <w:shd w:val="clear" w:color="auto" w:fill="auto"/>
            <w:vAlign w:val="center"/>
            <w:hideMark/>
          </w:tcPr>
          <w:p w14:paraId="3F823419" w14:textId="77777777" w:rsidR="003E5F2D" w:rsidRPr="00991E4C" w:rsidRDefault="003E5F2D" w:rsidP="00D74150">
            <w:pPr>
              <w:spacing w:after="0"/>
              <w:jc w:val="center"/>
              <w:rPr>
                <w:rFonts w:ascii="Times New Roman" w:eastAsia="Times New Roman" w:hAnsi="Times New Roman" w:cs="Times New Roman"/>
                <w:b/>
                <w:bCs/>
                <w:sz w:val="26"/>
                <w:szCs w:val="26"/>
              </w:rPr>
            </w:pPr>
            <w:r w:rsidRPr="00991E4C">
              <w:rPr>
                <w:rFonts w:ascii="Times New Roman" w:eastAsia="Times New Roman" w:hAnsi="Times New Roman" w:cs="Times New Roman"/>
                <w:b/>
                <w:bCs/>
                <w:sz w:val="26"/>
                <w:szCs w:val="26"/>
              </w:rPr>
              <w:t>6</w:t>
            </w:r>
          </w:p>
        </w:tc>
        <w:tc>
          <w:tcPr>
            <w:tcW w:w="301" w:type="pct"/>
            <w:tcBorders>
              <w:top w:val="nil"/>
              <w:left w:val="nil"/>
              <w:bottom w:val="single" w:sz="4" w:space="0" w:color="auto"/>
              <w:right w:val="single" w:sz="4" w:space="0" w:color="auto"/>
            </w:tcBorders>
            <w:shd w:val="clear" w:color="auto" w:fill="auto"/>
            <w:vAlign w:val="center"/>
            <w:hideMark/>
          </w:tcPr>
          <w:p w14:paraId="01158983" w14:textId="77777777" w:rsidR="003E5F2D" w:rsidRPr="00991E4C" w:rsidRDefault="003E5F2D" w:rsidP="00D74150">
            <w:pPr>
              <w:spacing w:after="0"/>
              <w:jc w:val="center"/>
              <w:rPr>
                <w:rFonts w:ascii="Times New Roman" w:eastAsia="Times New Roman" w:hAnsi="Times New Roman" w:cs="Times New Roman"/>
                <w:b/>
                <w:bCs/>
                <w:sz w:val="26"/>
                <w:szCs w:val="26"/>
              </w:rPr>
            </w:pPr>
            <w:r w:rsidRPr="00991E4C">
              <w:rPr>
                <w:rFonts w:ascii="Times New Roman" w:eastAsia="Times New Roman" w:hAnsi="Times New Roman" w:cs="Times New Roman"/>
                <w:b/>
                <w:bCs/>
                <w:sz w:val="26"/>
                <w:szCs w:val="26"/>
              </w:rPr>
              <w:t>7</w:t>
            </w:r>
          </w:p>
        </w:tc>
        <w:tc>
          <w:tcPr>
            <w:tcW w:w="301" w:type="pct"/>
            <w:tcBorders>
              <w:top w:val="nil"/>
              <w:left w:val="nil"/>
              <w:bottom w:val="single" w:sz="4" w:space="0" w:color="auto"/>
              <w:right w:val="single" w:sz="4" w:space="0" w:color="auto"/>
            </w:tcBorders>
            <w:shd w:val="clear" w:color="auto" w:fill="auto"/>
            <w:vAlign w:val="center"/>
            <w:hideMark/>
          </w:tcPr>
          <w:p w14:paraId="324925AE" w14:textId="77777777" w:rsidR="003E5F2D" w:rsidRPr="00991E4C" w:rsidRDefault="003E5F2D" w:rsidP="00D74150">
            <w:pPr>
              <w:spacing w:after="0"/>
              <w:jc w:val="center"/>
              <w:rPr>
                <w:rFonts w:ascii="Times New Roman" w:eastAsia="Times New Roman" w:hAnsi="Times New Roman" w:cs="Times New Roman"/>
                <w:b/>
                <w:bCs/>
                <w:sz w:val="26"/>
                <w:szCs w:val="26"/>
              </w:rPr>
            </w:pPr>
            <w:r w:rsidRPr="00991E4C">
              <w:rPr>
                <w:rFonts w:ascii="Times New Roman" w:eastAsia="Times New Roman" w:hAnsi="Times New Roman" w:cs="Times New Roman"/>
                <w:b/>
                <w:bCs/>
                <w:sz w:val="26"/>
                <w:szCs w:val="26"/>
              </w:rPr>
              <w:t>8</w:t>
            </w:r>
          </w:p>
        </w:tc>
        <w:tc>
          <w:tcPr>
            <w:tcW w:w="301" w:type="pct"/>
            <w:tcBorders>
              <w:top w:val="nil"/>
              <w:left w:val="nil"/>
              <w:bottom w:val="single" w:sz="4" w:space="0" w:color="auto"/>
              <w:right w:val="single" w:sz="4" w:space="0" w:color="auto"/>
            </w:tcBorders>
            <w:shd w:val="clear" w:color="auto" w:fill="auto"/>
            <w:vAlign w:val="center"/>
            <w:hideMark/>
          </w:tcPr>
          <w:p w14:paraId="3B375BCE" w14:textId="77777777" w:rsidR="003E5F2D" w:rsidRPr="00991E4C" w:rsidRDefault="003E5F2D" w:rsidP="00D74150">
            <w:pPr>
              <w:spacing w:after="0"/>
              <w:jc w:val="center"/>
              <w:rPr>
                <w:rFonts w:ascii="Times New Roman" w:eastAsia="Times New Roman" w:hAnsi="Times New Roman" w:cs="Times New Roman"/>
                <w:b/>
                <w:bCs/>
                <w:sz w:val="26"/>
                <w:szCs w:val="26"/>
              </w:rPr>
            </w:pPr>
            <w:r w:rsidRPr="00991E4C">
              <w:rPr>
                <w:rFonts w:ascii="Times New Roman" w:eastAsia="Times New Roman" w:hAnsi="Times New Roman" w:cs="Times New Roman"/>
                <w:b/>
                <w:bCs/>
                <w:sz w:val="26"/>
                <w:szCs w:val="26"/>
              </w:rPr>
              <w:t>9</w:t>
            </w:r>
          </w:p>
        </w:tc>
        <w:tc>
          <w:tcPr>
            <w:tcW w:w="301" w:type="pct"/>
            <w:tcBorders>
              <w:top w:val="nil"/>
              <w:left w:val="nil"/>
              <w:bottom w:val="single" w:sz="4" w:space="0" w:color="auto"/>
              <w:right w:val="single" w:sz="4" w:space="0" w:color="auto"/>
            </w:tcBorders>
            <w:shd w:val="clear" w:color="auto" w:fill="auto"/>
            <w:vAlign w:val="center"/>
            <w:hideMark/>
          </w:tcPr>
          <w:p w14:paraId="55C9B9C6" w14:textId="77777777" w:rsidR="003E5F2D" w:rsidRPr="00991E4C" w:rsidRDefault="003E5F2D" w:rsidP="00D74150">
            <w:pPr>
              <w:spacing w:after="0"/>
              <w:jc w:val="center"/>
              <w:rPr>
                <w:rFonts w:ascii="Times New Roman" w:eastAsia="Times New Roman" w:hAnsi="Times New Roman" w:cs="Times New Roman"/>
                <w:b/>
                <w:bCs/>
                <w:sz w:val="26"/>
                <w:szCs w:val="26"/>
              </w:rPr>
            </w:pPr>
            <w:r w:rsidRPr="00991E4C">
              <w:rPr>
                <w:rFonts w:ascii="Times New Roman" w:eastAsia="Times New Roman" w:hAnsi="Times New Roman" w:cs="Times New Roman"/>
                <w:b/>
                <w:bCs/>
                <w:w w:val="99"/>
                <w:sz w:val="26"/>
                <w:szCs w:val="26"/>
              </w:rPr>
              <w:t>10</w:t>
            </w:r>
          </w:p>
        </w:tc>
        <w:tc>
          <w:tcPr>
            <w:tcW w:w="291" w:type="pct"/>
            <w:tcBorders>
              <w:top w:val="nil"/>
              <w:left w:val="nil"/>
              <w:bottom w:val="single" w:sz="4" w:space="0" w:color="auto"/>
              <w:right w:val="single" w:sz="4" w:space="0" w:color="auto"/>
            </w:tcBorders>
            <w:shd w:val="clear" w:color="auto" w:fill="auto"/>
            <w:vAlign w:val="center"/>
            <w:hideMark/>
          </w:tcPr>
          <w:p w14:paraId="36E8D179" w14:textId="77777777" w:rsidR="003E5F2D" w:rsidRPr="00991E4C" w:rsidRDefault="003E5F2D" w:rsidP="00D74150">
            <w:pPr>
              <w:spacing w:after="0"/>
              <w:jc w:val="center"/>
              <w:rPr>
                <w:rFonts w:ascii="Times New Roman" w:eastAsia="Times New Roman" w:hAnsi="Times New Roman" w:cs="Times New Roman"/>
                <w:b/>
                <w:bCs/>
                <w:sz w:val="26"/>
                <w:szCs w:val="26"/>
              </w:rPr>
            </w:pPr>
            <w:r w:rsidRPr="00991E4C">
              <w:rPr>
                <w:rFonts w:ascii="Times New Roman" w:eastAsia="Times New Roman" w:hAnsi="Times New Roman" w:cs="Times New Roman"/>
                <w:b/>
                <w:bCs/>
                <w:w w:val="99"/>
                <w:sz w:val="26"/>
                <w:szCs w:val="26"/>
              </w:rPr>
              <w:t>11</w:t>
            </w:r>
          </w:p>
        </w:tc>
      </w:tr>
      <w:tr w:rsidR="00991E4C" w:rsidRPr="00991E4C" w14:paraId="5AD1662C" w14:textId="77777777" w:rsidTr="00D74150">
        <w:trPr>
          <w:trHeight w:val="315"/>
        </w:trPr>
        <w:tc>
          <w:tcPr>
            <w:tcW w:w="227" w:type="pct"/>
            <w:tcBorders>
              <w:top w:val="nil"/>
              <w:left w:val="single" w:sz="4" w:space="0" w:color="auto"/>
              <w:bottom w:val="single" w:sz="4" w:space="0" w:color="auto"/>
              <w:right w:val="single" w:sz="4" w:space="0" w:color="auto"/>
            </w:tcBorders>
            <w:shd w:val="clear" w:color="auto" w:fill="auto"/>
            <w:vAlign w:val="center"/>
            <w:hideMark/>
          </w:tcPr>
          <w:p w14:paraId="7BC4F76B" w14:textId="77777777" w:rsidR="003E5F2D" w:rsidRPr="00991E4C" w:rsidRDefault="003E5F2D" w:rsidP="00D74150">
            <w:pPr>
              <w:spacing w:after="0"/>
              <w:jc w:val="center"/>
              <w:rPr>
                <w:rFonts w:ascii="Times New Roman" w:eastAsia="Times New Roman" w:hAnsi="Times New Roman" w:cs="Times New Roman"/>
                <w:b/>
                <w:bCs/>
                <w:sz w:val="26"/>
                <w:szCs w:val="26"/>
              </w:rPr>
            </w:pPr>
            <w:r w:rsidRPr="00991E4C">
              <w:rPr>
                <w:rFonts w:ascii="Times New Roman" w:eastAsia="Times New Roman" w:hAnsi="Times New Roman" w:cs="Times New Roman"/>
                <w:b/>
                <w:bCs/>
                <w:w w:val="85"/>
                <w:sz w:val="26"/>
                <w:szCs w:val="26"/>
              </w:rPr>
              <w:t>I</w:t>
            </w:r>
          </w:p>
        </w:tc>
        <w:tc>
          <w:tcPr>
            <w:tcW w:w="2375" w:type="pct"/>
            <w:gridSpan w:val="4"/>
            <w:tcBorders>
              <w:top w:val="single" w:sz="4" w:space="0" w:color="auto"/>
              <w:left w:val="nil"/>
              <w:bottom w:val="single" w:sz="4" w:space="0" w:color="auto"/>
              <w:right w:val="single" w:sz="4" w:space="0" w:color="auto"/>
            </w:tcBorders>
            <w:shd w:val="clear" w:color="auto" w:fill="auto"/>
            <w:vAlign w:val="center"/>
            <w:hideMark/>
          </w:tcPr>
          <w:p w14:paraId="4E54B6E3" w14:textId="77777777" w:rsidR="003E5F2D" w:rsidRPr="00991E4C" w:rsidRDefault="003E5F2D" w:rsidP="00D74150">
            <w:pPr>
              <w:spacing w:after="0"/>
              <w:rPr>
                <w:rFonts w:ascii="Times New Roman" w:eastAsia="Times New Roman" w:hAnsi="Times New Roman" w:cs="Times New Roman"/>
                <w:b/>
                <w:bCs/>
                <w:sz w:val="26"/>
                <w:szCs w:val="26"/>
              </w:rPr>
            </w:pPr>
            <w:proofErr w:type="spellStart"/>
            <w:r w:rsidRPr="00991E4C">
              <w:rPr>
                <w:rFonts w:ascii="Times New Roman" w:eastAsia="Times New Roman" w:hAnsi="Times New Roman" w:cs="Times New Roman"/>
                <w:b/>
                <w:bCs/>
                <w:sz w:val="26"/>
                <w:szCs w:val="26"/>
              </w:rPr>
              <w:t>Đánh</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giá</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tiến</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trình</w:t>
            </w:r>
            <w:proofErr w:type="spellEnd"/>
            <w:r w:rsidRPr="00991E4C">
              <w:rPr>
                <w:rFonts w:ascii="Times New Roman" w:eastAsia="Times New Roman" w:hAnsi="Times New Roman" w:cs="Times New Roman"/>
                <w:b/>
                <w:bCs/>
                <w:sz w:val="26"/>
                <w:szCs w:val="26"/>
              </w:rPr>
              <w:t xml:space="preserve"> (On-going/Formative Assessment)</w:t>
            </w:r>
          </w:p>
        </w:tc>
        <w:tc>
          <w:tcPr>
            <w:tcW w:w="301" w:type="pct"/>
            <w:tcBorders>
              <w:top w:val="nil"/>
              <w:left w:val="nil"/>
              <w:bottom w:val="single" w:sz="4" w:space="0" w:color="auto"/>
              <w:right w:val="single" w:sz="4" w:space="0" w:color="auto"/>
            </w:tcBorders>
            <w:shd w:val="clear" w:color="auto" w:fill="auto"/>
            <w:vAlign w:val="center"/>
            <w:hideMark/>
          </w:tcPr>
          <w:p w14:paraId="22F8F56A" w14:textId="77777777" w:rsidR="003E5F2D" w:rsidRPr="00991E4C" w:rsidRDefault="003E5F2D" w:rsidP="00D74150">
            <w:pPr>
              <w:spacing w:after="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301" w:type="pct"/>
            <w:tcBorders>
              <w:top w:val="nil"/>
              <w:left w:val="nil"/>
              <w:bottom w:val="single" w:sz="4" w:space="0" w:color="auto"/>
              <w:right w:val="single" w:sz="4" w:space="0" w:color="auto"/>
            </w:tcBorders>
            <w:shd w:val="clear" w:color="auto" w:fill="auto"/>
            <w:vAlign w:val="center"/>
            <w:hideMark/>
          </w:tcPr>
          <w:p w14:paraId="43EB99E8" w14:textId="77777777" w:rsidR="003E5F2D" w:rsidRPr="00991E4C" w:rsidRDefault="003E5F2D" w:rsidP="00D74150">
            <w:pPr>
              <w:spacing w:after="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301" w:type="pct"/>
            <w:tcBorders>
              <w:top w:val="nil"/>
              <w:left w:val="nil"/>
              <w:bottom w:val="single" w:sz="4" w:space="0" w:color="auto"/>
              <w:right w:val="single" w:sz="4" w:space="0" w:color="auto"/>
            </w:tcBorders>
            <w:shd w:val="clear" w:color="auto" w:fill="auto"/>
            <w:vAlign w:val="center"/>
            <w:hideMark/>
          </w:tcPr>
          <w:p w14:paraId="407C2E2D" w14:textId="77777777" w:rsidR="003E5F2D" w:rsidRPr="00991E4C" w:rsidRDefault="003E5F2D" w:rsidP="00D74150">
            <w:pPr>
              <w:spacing w:after="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301" w:type="pct"/>
            <w:tcBorders>
              <w:top w:val="nil"/>
              <w:left w:val="nil"/>
              <w:bottom w:val="single" w:sz="4" w:space="0" w:color="auto"/>
              <w:right w:val="single" w:sz="4" w:space="0" w:color="auto"/>
            </w:tcBorders>
            <w:shd w:val="clear" w:color="auto" w:fill="auto"/>
            <w:vAlign w:val="center"/>
            <w:hideMark/>
          </w:tcPr>
          <w:p w14:paraId="77044677" w14:textId="77777777" w:rsidR="003E5F2D" w:rsidRPr="00991E4C" w:rsidRDefault="003E5F2D" w:rsidP="00D74150">
            <w:pPr>
              <w:spacing w:after="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301" w:type="pct"/>
            <w:tcBorders>
              <w:top w:val="nil"/>
              <w:left w:val="nil"/>
              <w:bottom w:val="single" w:sz="4" w:space="0" w:color="auto"/>
              <w:right w:val="single" w:sz="4" w:space="0" w:color="auto"/>
            </w:tcBorders>
            <w:shd w:val="clear" w:color="auto" w:fill="auto"/>
            <w:vAlign w:val="center"/>
            <w:hideMark/>
          </w:tcPr>
          <w:p w14:paraId="7A10466D" w14:textId="77777777" w:rsidR="003E5F2D" w:rsidRPr="00991E4C" w:rsidRDefault="003E5F2D" w:rsidP="00D74150">
            <w:pPr>
              <w:spacing w:after="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301" w:type="pct"/>
            <w:tcBorders>
              <w:top w:val="nil"/>
              <w:left w:val="nil"/>
              <w:bottom w:val="single" w:sz="4" w:space="0" w:color="auto"/>
              <w:right w:val="single" w:sz="4" w:space="0" w:color="auto"/>
            </w:tcBorders>
            <w:shd w:val="clear" w:color="auto" w:fill="auto"/>
            <w:vAlign w:val="center"/>
            <w:hideMark/>
          </w:tcPr>
          <w:p w14:paraId="5D6AC5E6" w14:textId="77777777" w:rsidR="003E5F2D" w:rsidRPr="00991E4C" w:rsidRDefault="003E5F2D" w:rsidP="00D74150">
            <w:pPr>
              <w:spacing w:after="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301" w:type="pct"/>
            <w:tcBorders>
              <w:top w:val="nil"/>
              <w:left w:val="nil"/>
              <w:bottom w:val="single" w:sz="4" w:space="0" w:color="auto"/>
              <w:right w:val="single" w:sz="4" w:space="0" w:color="auto"/>
            </w:tcBorders>
            <w:shd w:val="clear" w:color="auto" w:fill="auto"/>
            <w:vAlign w:val="center"/>
            <w:hideMark/>
          </w:tcPr>
          <w:p w14:paraId="6436DD99" w14:textId="77777777" w:rsidR="003E5F2D" w:rsidRPr="00991E4C" w:rsidRDefault="003E5F2D" w:rsidP="00D74150">
            <w:pPr>
              <w:spacing w:after="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91" w:type="pct"/>
            <w:tcBorders>
              <w:top w:val="nil"/>
              <w:left w:val="nil"/>
              <w:bottom w:val="single" w:sz="4" w:space="0" w:color="auto"/>
              <w:right w:val="single" w:sz="4" w:space="0" w:color="auto"/>
            </w:tcBorders>
            <w:shd w:val="clear" w:color="auto" w:fill="auto"/>
            <w:vAlign w:val="center"/>
            <w:hideMark/>
          </w:tcPr>
          <w:p w14:paraId="27E016A4" w14:textId="77777777" w:rsidR="003E5F2D" w:rsidRPr="00991E4C" w:rsidRDefault="003E5F2D" w:rsidP="00D74150">
            <w:pPr>
              <w:spacing w:after="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r>
      <w:tr w:rsidR="00991E4C" w:rsidRPr="00991E4C" w14:paraId="6521576B" w14:textId="77777777" w:rsidTr="00D74150">
        <w:trPr>
          <w:trHeight w:val="315"/>
        </w:trPr>
        <w:tc>
          <w:tcPr>
            <w:tcW w:w="227" w:type="pct"/>
            <w:tcBorders>
              <w:top w:val="nil"/>
              <w:left w:val="single" w:sz="4" w:space="0" w:color="auto"/>
              <w:bottom w:val="single" w:sz="4" w:space="0" w:color="auto"/>
              <w:right w:val="single" w:sz="4" w:space="0" w:color="auto"/>
            </w:tcBorders>
            <w:shd w:val="clear" w:color="auto" w:fill="auto"/>
            <w:vAlign w:val="center"/>
            <w:hideMark/>
          </w:tcPr>
          <w:p w14:paraId="2E498299" w14:textId="77777777" w:rsidR="003E5F2D" w:rsidRPr="00991E4C" w:rsidRDefault="003E5F2D" w:rsidP="00D74150">
            <w:pPr>
              <w:spacing w:after="0"/>
              <w:jc w:val="center"/>
              <w:rPr>
                <w:rFonts w:ascii="Times New Roman" w:eastAsia="Times New Roman" w:hAnsi="Times New Roman" w:cs="Times New Roman"/>
                <w:sz w:val="26"/>
                <w:szCs w:val="26"/>
              </w:rPr>
            </w:pPr>
            <w:r w:rsidRPr="00991E4C">
              <w:rPr>
                <w:rFonts w:ascii="Times New Roman" w:eastAsia="Times New Roman" w:hAnsi="Times New Roman" w:cs="Times New Roman"/>
                <w:w w:val="99"/>
                <w:sz w:val="26"/>
                <w:szCs w:val="26"/>
              </w:rPr>
              <w:t>1</w:t>
            </w:r>
          </w:p>
        </w:tc>
        <w:tc>
          <w:tcPr>
            <w:tcW w:w="1473" w:type="pct"/>
            <w:tcBorders>
              <w:top w:val="nil"/>
              <w:left w:val="nil"/>
              <w:bottom w:val="single" w:sz="4" w:space="0" w:color="auto"/>
              <w:right w:val="single" w:sz="4" w:space="0" w:color="auto"/>
            </w:tcBorders>
            <w:shd w:val="clear" w:color="auto" w:fill="auto"/>
            <w:vAlign w:val="center"/>
            <w:hideMark/>
          </w:tcPr>
          <w:p w14:paraId="5523EE8A" w14:textId="77777777" w:rsidR="003E5F2D" w:rsidRPr="00991E4C" w:rsidRDefault="003E5F2D" w:rsidP="00D74150">
            <w:pPr>
              <w:spacing w:after="0"/>
              <w:rPr>
                <w:rFonts w:ascii="Times New Roman" w:eastAsia="Times New Roman" w:hAnsi="Times New Roman" w:cs="Times New Roman"/>
                <w:sz w:val="26"/>
                <w:szCs w:val="26"/>
              </w:rPr>
            </w:pPr>
            <w:proofErr w:type="spellStart"/>
            <w:r w:rsidRPr="00991E4C">
              <w:rPr>
                <w:rFonts w:ascii="Times New Roman" w:eastAsia="Times New Roman" w:hAnsi="Times New Roman" w:cs="Times New Roman"/>
                <w:sz w:val="26"/>
                <w:szCs w:val="26"/>
              </w:rPr>
              <w:t>Đánh</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giá</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chuyên</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cần</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Attendence</w:t>
            </w:r>
            <w:proofErr w:type="spellEnd"/>
            <w:r w:rsidRPr="00991E4C">
              <w:rPr>
                <w:rFonts w:ascii="Times New Roman" w:eastAsia="Times New Roman" w:hAnsi="Times New Roman" w:cs="Times New Roman"/>
                <w:sz w:val="26"/>
                <w:szCs w:val="26"/>
              </w:rPr>
              <w:t xml:space="preserve"> Check)</w:t>
            </w:r>
          </w:p>
        </w:tc>
        <w:tc>
          <w:tcPr>
            <w:tcW w:w="301" w:type="pct"/>
            <w:tcBorders>
              <w:top w:val="nil"/>
              <w:left w:val="nil"/>
              <w:bottom w:val="single" w:sz="4" w:space="0" w:color="auto"/>
              <w:right w:val="single" w:sz="4" w:space="0" w:color="auto"/>
            </w:tcBorders>
            <w:shd w:val="clear" w:color="auto" w:fill="auto"/>
            <w:vAlign w:val="center"/>
            <w:hideMark/>
          </w:tcPr>
          <w:p w14:paraId="5E82FE7F" w14:textId="77777777" w:rsidR="003E5F2D" w:rsidRPr="00991E4C" w:rsidRDefault="003E5F2D" w:rsidP="00D74150">
            <w:pPr>
              <w:spacing w:after="0"/>
              <w:ind w:firstLineChars="100" w:firstLine="26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301" w:type="pct"/>
            <w:tcBorders>
              <w:top w:val="nil"/>
              <w:left w:val="nil"/>
              <w:bottom w:val="single" w:sz="4" w:space="0" w:color="auto"/>
              <w:right w:val="single" w:sz="4" w:space="0" w:color="auto"/>
            </w:tcBorders>
            <w:shd w:val="clear" w:color="auto" w:fill="auto"/>
            <w:vAlign w:val="center"/>
            <w:hideMark/>
          </w:tcPr>
          <w:p w14:paraId="626A2A39" w14:textId="77777777" w:rsidR="003E5F2D" w:rsidRPr="00991E4C" w:rsidRDefault="003E5F2D" w:rsidP="00D74150">
            <w:pPr>
              <w:spacing w:after="0"/>
              <w:ind w:firstLineChars="100" w:firstLine="26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301" w:type="pct"/>
            <w:tcBorders>
              <w:top w:val="nil"/>
              <w:left w:val="nil"/>
              <w:bottom w:val="single" w:sz="4" w:space="0" w:color="auto"/>
              <w:right w:val="single" w:sz="4" w:space="0" w:color="auto"/>
            </w:tcBorders>
            <w:shd w:val="clear" w:color="auto" w:fill="auto"/>
            <w:vAlign w:val="center"/>
            <w:hideMark/>
          </w:tcPr>
          <w:p w14:paraId="1DE2AF9D" w14:textId="77777777" w:rsidR="003E5F2D" w:rsidRPr="00991E4C" w:rsidRDefault="003E5F2D" w:rsidP="00D74150">
            <w:pPr>
              <w:spacing w:after="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301" w:type="pct"/>
            <w:tcBorders>
              <w:top w:val="nil"/>
              <w:left w:val="nil"/>
              <w:bottom w:val="single" w:sz="4" w:space="0" w:color="auto"/>
              <w:right w:val="single" w:sz="4" w:space="0" w:color="auto"/>
            </w:tcBorders>
            <w:shd w:val="clear" w:color="auto" w:fill="auto"/>
            <w:vAlign w:val="center"/>
            <w:hideMark/>
          </w:tcPr>
          <w:p w14:paraId="1C77EAE3" w14:textId="77777777" w:rsidR="003E5F2D" w:rsidRPr="00991E4C" w:rsidRDefault="003E5F2D" w:rsidP="00D74150">
            <w:pPr>
              <w:spacing w:after="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301" w:type="pct"/>
            <w:tcBorders>
              <w:top w:val="nil"/>
              <w:left w:val="nil"/>
              <w:bottom w:val="single" w:sz="4" w:space="0" w:color="auto"/>
              <w:right w:val="single" w:sz="4" w:space="0" w:color="auto"/>
            </w:tcBorders>
            <w:shd w:val="clear" w:color="auto" w:fill="auto"/>
            <w:vAlign w:val="center"/>
            <w:hideMark/>
          </w:tcPr>
          <w:p w14:paraId="3F7AB991" w14:textId="77777777" w:rsidR="003E5F2D" w:rsidRPr="00991E4C" w:rsidRDefault="003E5F2D" w:rsidP="00D74150">
            <w:pPr>
              <w:spacing w:after="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301" w:type="pct"/>
            <w:tcBorders>
              <w:top w:val="nil"/>
              <w:left w:val="nil"/>
              <w:bottom w:val="single" w:sz="4" w:space="0" w:color="auto"/>
              <w:right w:val="single" w:sz="4" w:space="0" w:color="auto"/>
            </w:tcBorders>
            <w:shd w:val="clear" w:color="auto" w:fill="auto"/>
            <w:vAlign w:val="center"/>
            <w:hideMark/>
          </w:tcPr>
          <w:p w14:paraId="622DC4DE" w14:textId="77777777" w:rsidR="003E5F2D" w:rsidRPr="00991E4C" w:rsidRDefault="003E5F2D" w:rsidP="00D74150">
            <w:pPr>
              <w:spacing w:after="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301" w:type="pct"/>
            <w:tcBorders>
              <w:top w:val="nil"/>
              <w:left w:val="nil"/>
              <w:bottom w:val="single" w:sz="4" w:space="0" w:color="auto"/>
              <w:right w:val="single" w:sz="4" w:space="0" w:color="auto"/>
            </w:tcBorders>
            <w:shd w:val="clear" w:color="auto" w:fill="auto"/>
            <w:vAlign w:val="center"/>
            <w:hideMark/>
          </w:tcPr>
          <w:p w14:paraId="10E666A5" w14:textId="77777777" w:rsidR="003E5F2D" w:rsidRPr="00991E4C" w:rsidRDefault="003E5F2D" w:rsidP="00D74150">
            <w:pPr>
              <w:spacing w:after="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301" w:type="pct"/>
            <w:tcBorders>
              <w:top w:val="nil"/>
              <w:left w:val="nil"/>
              <w:bottom w:val="single" w:sz="4" w:space="0" w:color="auto"/>
              <w:right w:val="single" w:sz="4" w:space="0" w:color="auto"/>
            </w:tcBorders>
            <w:shd w:val="clear" w:color="auto" w:fill="auto"/>
            <w:vAlign w:val="center"/>
            <w:hideMark/>
          </w:tcPr>
          <w:p w14:paraId="71FC944A" w14:textId="77777777" w:rsidR="003E5F2D" w:rsidRPr="00991E4C" w:rsidRDefault="003E5F2D" w:rsidP="00D74150">
            <w:pPr>
              <w:spacing w:after="0"/>
              <w:ind w:firstLineChars="100" w:firstLine="26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301" w:type="pct"/>
            <w:tcBorders>
              <w:top w:val="nil"/>
              <w:left w:val="nil"/>
              <w:bottom w:val="single" w:sz="4" w:space="0" w:color="auto"/>
              <w:right w:val="single" w:sz="4" w:space="0" w:color="auto"/>
            </w:tcBorders>
            <w:shd w:val="clear" w:color="auto" w:fill="auto"/>
            <w:vAlign w:val="center"/>
            <w:hideMark/>
          </w:tcPr>
          <w:p w14:paraId="01D1DE9C" w14:textId="77777777" w:rsidR="003E5F2D" w:rsidRPr="00991E4C" w:rsidRDefault="003E5F2D" w:rsidP="00D74150">
            <w:pPr>
              <w:spacing w:after="0"/>
              <w:ind w:firstLineChars="100" w:firstLine="26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301" w:type="pct"/>
            <w:tcBorders>
              <w:top w:val="nil"/>
              <w:left w:val="nil"/>
              <w:bottom w:val="single" w:sz="4" w:space="0" w:color="auto"/>
              <w:right w:val="single" w:sz="4" w:space="0" w:color="auto"/>
            </w:tcBorders>
            <w:shd w:val="clear" w:color="auto" w:fill="auto"/>
            <w:vAlign w:val="center"/>
            <w:hideMark/>
          </w:tcPr>
          <w:p w14:paraId="6B55C6BC" w14:textId="77777777" w:rsidR="003E5F2D" w:rsidRPr="00991E4C" w:rsidRDefault="003E5F2D" w:rsidP="00D74150">
            <w:pPr>
              <w:spacing w:after="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X</w:t>
            </w:r>
          </w:p>
        </w:tc>
        <w:tc>
          <w:tcPr>
            <w:tcW w:w="291" w:type="pct"/>
            <w:tcBorders>
              <w:top w:val="nil"/>
              <w:left w:val="nil"/>
              <w:bottom w:val="single" w:sz="4" w:space="0" w:color="auto"/>
              <w:right w:val="single" w:sz="4" w:space="0" w:color="auto"/>
            </w:tcBorders>
            <w:shd w:val="clear" w:color="auto" w:fill="auto"/>
            <w:vAlign w:val="center"/>
            <w:hideMark/>
          </w:tcPr>
          <w:p w14:paraId="54B5FFC0" w14:textId="77777777" w:rsidR="003E5F2D" w:rsidRPr="00991E4C" w:rsidRDefault="003E5F2D" w:rsidP="00D74150">
            <w:pPr>
              <w:spacing w:after="0"/>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X</w:t>
            </w:r>
          </w:p>
        </w:tc>
      </w:tr>
      <w:tr w:rsidR="00991E4C" w:rsidRPr="00991E4C" w14:paraId="064E9220" w14:textId="77777777" w:rsidTr="00D74150">
        <w:trPr>
          <w:trHeight w:val="315"/>
        </w:trPr>
        <w:tc>
          <w:tcPr>
            <w:tcW w:w="227" w:type="pct"/>
            <w:tcBorders>
              <w:top w:val="nil"/>
              <w:left w:val="single" w:sz="4" w:space="0" w:color="auto"/>
              <w:bottom w:val="single" w:sz="4" w:space="0" w:color="auto"/>
              <w:right w:val="single" w:sz="4" w:space="0" w:color="auto"/>
            </w:tcBorders>
            <w:shd w:val="clear" w:color="auto" w:fill="auto"/>
            <w:vAlign w:val="center"/>
            <w:hideMark/>
          </w:tcPr>
          <w:p w14:paraId="4B238893" w14:textId="77777777" w:rsidR="003E5F2D" w:rsidRPr="00991E4C" w:rsidRDefault="003E5F2D" w:rsidP="00D74150">
            <w:pPr>
              <w:spacing w:after="0"/>
              <w:jc w:val="center"/>
              <w:rPr>
                <w:rFonts w:ascii="Times New Roman" w:eastAsia="Times New Roman" w:hAnsi="Times New Roman" w:cs="Times New Roman"/>
                <w:sz w:val="26"/>
                <w:szCs w:val="26"/>
              </w:rPr>
            </w:pPr>
            <w:r w:rsidRPr="00991E4C">
              <w:rPr>
                <w:rFonts w:ascii="Times New Roman" w:eastAsia="Times New Roman" w:hAnsi="Times New Roman" w:cs="Times New Roman"/>
                <w:w w:val="99"/>
                <w:sz w:val="26"/>
                <w:szCs w:val="26"/>
              </w:rPr>
              <w:t>2</w:t>
            </w:r>
          </w:p>
        </w:tc>
        <w:tc>
          <w:tcPr>
            <w:tcW w:w="1473" w:type="pct"/>
            <w:tcBorders>
              <w:top w:val="nil"/>
              <w:left w:val="nil"/>
              <w:bottom w:val="single" w:sz="4" w:space="0" w:color="auto"/>
              <w:right w:val="single" w:sz="4" w:space="0" w:color="auto"/>
            </w:tcBorders>
            <w:shd w:val="clear" w:color="auto" w:fill="auto"/>
            <w:vAlign w:val="center"/>
            <w:hideMark/>
          </w:tcPr>
          <w:p w14:paraId="2D3B4E0A" w14:textId="77777777" w:rsidR="003E5F2D" w:rsidRPr="00991E4C" w:rsidRDefault="003E5F2D" w:rsidP="00D74150">
            <w:pPr>
              <w:spacing w:after="0"/>
              <w:rPr>
                <w:rFonts w:ascii="Times New Roman" w:eastAsia="Times New Roman" w:hAnsi="Times New Roman" w:cs="Times New Roman"/>
                <w:sz w:val="26"/>
                <w:szCs w:val="26"/>
              </w:rPr>
            </w:pPr>
            <w:proofErr w:type="spellStart"/>
            <w:r w:rsidRPr="00991E4C">
              <w:rPr>
                <w:rFonts w:ascii="Times New Roman" w:eastAsia="Times New Roman" w:hAnsi="Times New Roman" w:cs="Times New Roman"/>
                <w:sz w:val="26"/>
                <w:szCs w:val="26"/>
              </w:rPr>
              <w:t>Đánh</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giá</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bài</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tập</w:t>
            </w:r>
            <w:proofErr w:type="spellEnd"/>
            <w:r w:rsidRPr="00991E4C">
              <w:rPr>
                <w:rFonts w:ascii="Times New Roman" w:eastAsia="Times New Roman" w:hAnsi="Times New Roman" w:cs="Times New Roman"/>
                <w:sz w:val="26"/>
                <w:szCs w:val="26"/>
              </w:rPr>
              <w:t xml:space="preserve"> (Work </w:t>
            </w:r>
            <w:proofErr w:type="spellStart"/>
            <w:r w:rsidRPr="00991E4C">
              <w:rPr>
                <w:rFonts w:ascii="Times New Roman" w:eastAsia="Times New Roman" w:hAnsi="Times New Roman" w:cs="Times New Roman"/>
                <w:sz w:val="26"/>
                <w:szCs w:val="26"/>
              </w:rPr>
              <w:t>Assigment</w:t>
            </w:r>
            <w:proofErr w:type="spellEnd"/>
            <w:r w:rsidRPr="00991E4C">
              <w:rPr>
                <w:rFonts w:ascii="Times New Roman" w:eastAsia="Times New Roman" w:hAnsi="Times New Roman" w:cs="Times New Roman"/>
                <w:sz w:val="26"/>
                <w:szCs w:val="26"/>
              </w:rPr>
              <w:t>)</w:t>
            </w:r>
          </w:p>
        </w:tc>
        <w:tc>
          <w:tcPr>
            <w:tcW w:w="301" w:type="pct"/>
            <w:tcBorders>
              <w:top w:val="nil"/>
              <w:left w:val="nil"/>
              <w:bottom w:val="single" w:sz="4" w:space="0" w:color="auto"/>
              <w:right w:val="single" w:sz="4" w:space="0" w:color="auto"/>
            </w:tcBorders>
            <w:shd w:val="clear" w:color="auto" w:fill="auto"/>
            <w:hideMark/>
          </w:tcPr>
          <w:p w14:paraId="572D98EB" w14:textId="77777777" w:rsidR="003E5F2D" w:rsidRPr="00991E4C" w:rsidRDefault="003E5F2D" w:rsidP="00D74150">
            <w:pPr>
              <w:spacing w:after="0"/>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301" w:type="pct"/>
            <w:tcBorders>
              <w:top w:val="nil"/>
              <w:left w:val="nil"/>
              <w:bottom w:val="single" w:sz="4" w:space="0" w:color="auto"/>
              <w:right w:val="single" w:sz="4" w:space="0" w:color="auto"/>
            </w:tcBorders>
            <w:shd w:val="clear" w:color="auto" w:fill="auto"/>
            <w:hideMark/>
          </w:tcPr>
          <w:p w14:paraId="0B504D8F" w14:textId="77777777" w:rsidR="003E5F2D" w:rsidRPr="00991E4C" w:rsidRDefault="003E5F2D" w:rsidP="00D74150">
            <w:pPr>
              <w:spacing w:after="0"/>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301" w:type="pct"/>
            <w:tcBorders>
              <w:top w:val="nil"/>
              <w:left w:val="nil"/>
              <w:bottom w:val="single" w:sz="4" w:space="0" w:color="auto"/>
              <w:right w:val="single" w:sz="4" w:space="0" w:color="auto"/>
            </w:tcBorders>
            <w:shd w:val="clear" w:color="auto" w:fill="auto"/>
            <w:hideMark/>
          </w:tcPr>
          <w:p w14:paraId="22BC26CA" w14:textId="77777777" w:rsidR="003E5F2D" w:rsidRPr="00991E4C" w:rsidRDefault="003E5F2D" w:rsidP="00D74150">
            <w:pPr>
              <w:spacing w:after="0"/>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301" w:type="pct"/>
            <w:tcBorders>
              <w:top w:val="nil"/>
              <w:left w:val="nil"/>
              <w:bottom w:val="single" w:sz="4" w:space="0" w:color="auto"/>
              <w:right w:val="single" w:sz="4" w:space="0" w:color="auto"/>
            </w:tcBorders>
            <w:shd w:val="clear" w:color="auto" w:fill="auto"/>
            <w:hideMark/>
          </w:tcPr>
          <w:p w14:paraId="2728E3EF" w14:textId="77777777" w:rsidR="003E5F2D" w:rsidRPr="00991E4C" w:rsidRDefault="003E5F2D" w:rsidP="00D74150">
            <w:pPr>
              <w:spacing w:after="0"/>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301" w:type="pct"/>
            <w:tcBorders>
              <w:top w:val="nil"/>
              <w:left w:val="nil"/>
              <w:bottom w:val="single" w:sz="4" w:space="0" w:color="auto"/>
              <w:right w:val="single" w:sz="4" w:space="0" w:color="auto"/>
            </w:tcBorders>
            <w:shd w:val="clear" w:color="auto" w:fill="auto"/>
            <w:hideMark/>
          </w:tcPr>
          <w:p w14:paraId="66BD056A" w14:textId="77777777" w:rsidR="003E5F2D" w:rsidRPr="00991E4C" w:rsidRDefault="003E5F2D" w:rsidP="00D74150">
            <w:pPr>
              <w:spacing w:after="0"/>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301" w:type="pct"/>
            <w:tcBorders>
              <w:top w:val="nil"/>
              <w:left w:val="nil"/>
              <w:bottom w:val="single" w:sz="4" w:space="0" w:color="auto"/>
              <w:right w:val="single" w:sz="4" w:space="0" w:color="auto"/>
            </w:tcBorders>
            <w:shd w:val="clear" w:color="auto" w:fill="auto"/>
            <w:hideMark/>
          </w:tcPr>
          <w:p w14:paraId="7C85992F" w14:textId="77777777" w:rsidR="003E5F2D" w:rsidRPr="00991E4C" w:rsidRDefault="003E5F2D" w:rsidP="00D74150">
            <w:pPr>
              <w:spacing w:after="0"/>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301" w:type="pct"/>
            <w:tcBorders>
              <w:top w:val="nil"/>
              <w:left w:val="nil"/>
              <w:bottom w:val="single" w:sz="4" w:space="0" w:color="auto"/>
              <w:right w:val="single" w:sz="4" w:space="0" w:color="auto"/>
            </w:tcBorders>
            <w:shd w:val="clear" w:color="auto" w:fill="auto"/>
            <w:vAlign w:val="center"/>
            <w:hideMark/>
          </w:tcPr>
          <w:p w14:paraId="2C528C92" w14:textId="77777777" w:rsidR="003E5F2D" w:rsidRPr="00991E4C" w:rsidRDefault="003E5F2D" w:rsidP="00D74150">
            <w:pPr>
              <w:spacing w:after="0"/>
              <w:ind w:firstLineChars="100" w:firstLine="26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301" w:type="pct"/>
            <w:tcBorders>
              <w:top w:val="nil"/>
              <w:left w:val="nil"/>
              <w:bottom w:val="single" w:sz="4" w:space="0" w:color="auto"/>
              <w:right w:val="single" w:sz="4" w:space="0" w:color="auto"/>
            </w:tcBorders>
            <w:shd w:val="clear" w:color="auto" w:fill="auto"/>
            <w:vAlign w:val="center"/>
            <w:hideMark/>
          </w:tcPr>
          <w:p w14:paraId="75E79779" w14:textId="77777777" w:rsidR="003E5F2D" w:rsidRPr="00991E4C" w:rsidRDefault="003E5F2D" w:rsidP="00D74150">
            <w:pPr>
              <w:spacing w:after="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301" w:type="pct"/>
            <w:tcBorders>
              <w:top w:val="nil"/>
              <w:left w:val="nil"/>
              <w:bottom w:val="single" w:sz="4" w:space="0" w:color="auto"/>
              <w:right w:val="single" w:sz="4" w:space="0" w:color="auto"/>
            </w:tcBorders>
            <w:shd w:val="clear" w:color="auto" w:fill="auto"/>
            <w:vAlign w:val="center"/>
            <w:hideMark/>
          </w:tcPr>
          <w:p w14:paraId="50AB0660" w14:textId="77777777" w:rsidR="003E5F2D" w:rsidRPr="00991E4C" w:rsidRDefault="003E5F2D" w:rsidP="00D74150">
            <w:pPr>
              <w:spacing w:after="0"/>
              <w:ind w:firstLineChars="100" w:firstLine="256"/>
              <w:rPr>
                <w:rFonts w:ascii="Times New Roman" w:eastAsia="Times New Roman" w:hAnsi="Times New Roman" w:cs="Times New Roman"/>
                <w:sz w:val="26"/>
                <w:szCs w:val="26"/>
              </w:rPr>
            </w:pPr>
            <w:r w:rsidRPr="00991E4C">
              <w:rPr>
                <w:rFonts w:ascii="Times New Roman" w:eastAsia="Times New Roman" w:hAnsi="Times New Roman" w:cs="Times New Roman"/>
                <w:w w:val="99"/>
                <w:sz w:val="26"/>
                <w:szCs w:val="26"/>
              </w:rPr>
              <w:t> </w:t>
            </w:r>
          </w:p>
        </w:tc>
        <w:tc>
          <w:tcPr>
            <w:tcW w:w="301" w:type="pct"/>
            <w:tcBorders>
              <w:top w:val="nil"/>
              <w:left w:val="nil"/>
              <w:bottom w:val="single" w:sz="4" w:space="0" w:color="auto"/>
              <w:right w:val="single" w:sz="4" w:space="0" w:color="auto"/>
            </w:tcBorders>
            <w:shd w:val="clear" w:color="auto" w:fill="auto"/>
            <w:vAlign w:val="center"/>
            <w:hideMark/>
          </w:tcPr>
          <w:p w14:paraId="4C206FCF" w14:textId="77777777" w:rsidR="003E5F2D" w:rsidRPr="00991E4C" w:rsidRDefault="003E5F2D" w:rsidP="00D74150">
            <w:pPr>
              <w:spacing w:after="0"/>
              <w:jc w:val="center"/>
              <w:rPr>
                <w:rFonts w:ascii="Times New Roman" w:eastAsia="Times New Roman" w:hAnsi="Times New Roman" w:cs="Times New Roman"/>
                <w:sz w:val="26"/>
                <w:szCs w:val="26"/>
              </w:rPr>
            </w:pPr>
            <w:r w:rsidRPr="00991E4C">
              <w:rPr>
                <w:rFonts w:ascii="Times New Roman" w:eastAsia="Times New Roman" w:hAnsi="Times New Roman" w:cs="Times New Roman"/>
                <w:w w:val="99"/>
                <w:sz w:val="26"/>
                <w:szCs w:val="26"/>
              </w:rPr>
              <w:t> </w:t>
            </w:r>
          </w:p>
        </w:tc>
        <w:tc>
          <w:tcPr>
            <w:tcW w:w="291" w:type="pct"/>
            <w:tcBorders>
              <w:top w:val="nil"/>
              <w:left w:val="nil"/>
              <w:bottom w:val="single" w:sz="4" w:space="0" w:color="auto"/>
              <w:right w:val="single" w:sz="4" w:space="0" w:color="auto"/>
            </w:tcBorders>
            <w:shd w:val="clear" w:color="auto" w:fill="auto"/>
            <w:vAlign w:val="center"/>
            <w:hideMark/>
          </w:tcPr>
          <w:p w14:paraId="136E375C" w14:textId="77777777" w:rsidR="003E5F2D" w:rsidRPr="00991E4C" w:rsidRDefault="003E5F2D" w:rsidP="00D74150">
            <w:pPr>
              <w:spacing w:after="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r>
      <w:tr w:rsidR="00991E4C" w:rsidRPr="00991E4C" w14:paraId="0B75CE87" w14:textId="77777777" w:rsidTr="00D74150">
        <w:trPr>
          <w:trHeight w:val="315"/>
        </w:trPr>
        <w:tc>
          <w:tcPr>
            <w:tcW w:w="227" w:type="pct"/>
            <w:tcBorders>
              <w:top w:val="nil"/>
              <w:left w:val="single" w:sz="4" w:space="0" w:color="auto"/>
              <w:bottom w:val="single" w:sz="4" w:space="0" w:color="auto"/>
              <w:right w:val="single" w:sz="4" w:space="0" w:color="auto"/>
            </w:tcBorders>
            <w:shd w:val="clear" w:color="auto" w:fill="auto"/>
            <w:vAlign w:val="center"/>
            <w:hideMark/>
          </w:tcPr>
          <w:p w14:paraId="0F4896F7" w14:textId="77777777" w:rsidR="003E5F2D" w:rsidRPr="00991E4C" w:rsidRDefault="003E5F2D" w:rsidP="00D74150">
            <w:pPr>
              <w:spacing w:after="0"/>
              <w:jc w:val="center"/>
              <w:rPr>
                <w:rFonts w:ascii="Times New Roman" w:eastAsia="Times New Roman" w:hAnsi="Times New Roman" w:cs="Times New Roman"/>
                <w:sz w:val="26"/>
                <w:szCs w:val="26"/>
              </w:rPr>
            </w:pPr>
            <w:r w:rsidRPr="00991E4C">
              <w:rPr>
                <w:rFonts w:ascii="Times New Roman" w:eastAsia="Times New Roman" w:hAnsi="Times New Roman" w:cs="Times New Roman"/>
                <w:w w:val="99"/>
                <w:sz w:val="26"/>
                <w:szCs w:val="26"/>
              </w:rPr>
              <w:t>3</w:t>
            </w:r>
          </w:p>
        </w:tc>
        <w:tc>
          <w:tcPr>
            <w:tcW w:w="1473" w:type="pct"/>
            <w:tcBorders>
              <w:top w:val="nil"/>
              <w:left w:val="nil"/>
              <w:bottom w:val="single" w:sz="4" w:space="0" w:color="auto"/>
              <w:right w:val="single" w:sz="4" w:space="0" w:color="auto"/>
            </w:tcBorders>
            <w:shd w:val="clear" w:color="auto" w:fill="auto"/>
            <w:vAlign w:val="center"/>
            <w:hideMark/>
          </w:tcPr>
          <w:p w14:paraId="6ED44430" w14:textId="77777777" w:rsidR="003E5F2D" w:rsidRPr="00991E4C" w:rsidRDefault="003E5F2D" w:rsidP="00D74150">
            <w:pPr>
              <w:spacing w:after="0"/>
              <w:rPr>
                <w:rFonts w:ascii="Times New Roman" w:eastAsia="Times New Roman" w:hAnsi="Times New Roman" w:cs="Times New Roman"/>
                <w:sz w:val="26"/>
                <w:szCs w:val="26"/>
              </w:rPr>
            </w:pPr>
            <w:proofErr w:type="spellStart"/>
            <w:r w:rsidRPr="00991E4C">
              <w:rPr>
                <w:rFonts w:ascii="Times New Roman" w:eastAsia="Times New Roman" w:hAnsi="Times New Roman" w:cs="Times New Roman"/>
                <w:sz w:val="26"/>
                <w:szCs w:val="26"/>
              </w:rPr>
              <w:t>Đánh</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giá</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thuyết</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trình</w:t>
            </w:r>
            <w:proofErr w:type="spellEnd"/>
            <w:r w:rsidRPr="00991E4C">
              <w:rPr>
                <w:rFonts w:ascii="Times New Roman" w:eastAsia="Times New Roman" w:hAnsi="Times New Roman" w:cs="Times New Roman"/>
                <w:sz w:val="26"/>
                <w:szCs w:val="26"/>
              </w:rPr>
              <w:t xml:space="preserve"> (Oral </w:t>
            </w:r>
            <w:proofErr w:type="spellStart"/>
            <w:r w:rsidRPr="00991E4C">
              <w:rPr>
                <w:rFonts w:ascii="Times New Roman" w:eastAsia="Times New Roman" w:hAnsi="Times New Roman" w:cs="Times New Roman"/>
                <w:sz w:val="26"/>
                <w:szCs w:val="26"/>
              </w:rPr>
              <w:t>Presentaion</w:t>
            </w:r>
            <w:proofErr w:type="spellEnd"/>
            <w:r w:rsidRPr="00991E4C">
              <w:rPr>
                <w:rFonts w:ascii="Times New Roman" w:eastAsia="Times New Roman" w:hAnsi="Times New Roman" w:cs="Times New Roman"/>
                <w:sz w:val="26"/>
                <w:szCs w:val="26"/>
              </w:rPr>
              <w:t>)</w:t>
            </w:r>
          </w:p>
        </w:tc>
        <w:tc>
          <w:tcPr>
            <w:tcW w:w="301" w:type="pct"/>
            <w:tcBorders>
              <w:top w:val="nil"/>
              <w:left w:val="nil"/>
              <w:bottom w:val="single" w:sz="4" w:space="0" w:color="auto"/>
              <w:right w:val="single" w:sz="4" w:space="0" w:color="auto"/>
            </w:tcBorders>
            <w:shd w:val="clear" w:color="auto" w:fill="auto"/>
            <w:vAlign w:val="center"/>
            <w:hideMark/>
          </w:tcPr>
          <w:p w14:paraId="6048EA0F" w14:textId="77777777" w:rsidR="003E5F2D" w:rsidRPr="00991E4C" w:rsidRDefault="003E5F2D" w:rsidP="00D74150">
            <w:pPr>
              <w:spacing w:after="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301" w:type="pct"/>
            <w:tcBorders>
              <w:top w:val="nil"/>
              <w:left w:val="nil"/>
              <w:bottom w:val="single" w:sz="4" w:space="0" w:color="auto"/>
              <w:right w:val="single" w:sz="4" w:space="0" w:color="auto"/>
            </w:tcBorders>
            <w:shd w:val="clear" w:color="auto" w:fill="auto"/>
            <w:vAlign w:val="center"/>
            <w:hideMark/>
          </w:tcPr>
          <w:p w14:paraId="68482EC4" w14:textId="77777777" w:rsidR="003E5F2D" w:rsidRPr="00991E4C" w:rsidRDefault="003E5F2D" w:rsidP="00D74150">
            <w:pPr>
              <w:spacing w:after="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301" w:type="pct"/>
            <w:tcBorders>
              <w:top w:val="nil"/>
              <w:left w:val="nil"/>
              <w:bottom w:val="single" w:sz="4" w:space="0" w:color="auto"/>
              <w:right w:val="single" w:sz="4" w:space="0" w:color="auto"/>
            </w:tcBorders>
            <w:shd w:val="clear" w:color="auto" w:fill="auto"/>
            <w:vAlign w:val="center"/>
            <w:hideMark/>
          </w:tcPr>
          <w:p w14:paraId="343715EE" w14:textId="77777777" w:rsidR="003E5F2D" w:rsidRPr="00991E4C" w:rsidRDefault="003E5F2D" w:rsidP="00D74150">
            <w:pPr>
              <w:spacing w:after="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301" w:type="pct"/>
            <w:tcBorders>
              <w:top w:val="nil"/>
              <w:left w:val="nil"/>
              <w:bottom w:val="single" w:sz="4" w:space="0" w:color="auto"/>
              <w:right w:val="single" w:sz="4" w:space="0" w:color="auto"/>
            </w:tcBorders>
            <w:shd w:val="clear" w:color="auto" w:fill="auto"/>
            <w:hideMark/>
          </w:tcPr>
          <w:p w14:paraId="4051278C" w14:textId="77777777" w:rsidR="003E5F2D" w:rsidRPr="00991E4C" w:rsidRDefault="003E5F2D" w:rsidP="00D74150">
            <w:pPr>
              <w:spacing w:after="0"/>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301" w:type="pct"/>
            <w:tcBorders>
              <w:top w:val="nil"/>
              <w:left w:val="nil"/>
              <w:bottom w:val="single" w:sz="4" w:space="0" w:color="auto"/>
              <w:right w:val="single" w:sz="4" w:space="0" w:color="auto"/>
            </w:tcBorders>
            <w:shd w:val="clear" w:color="auto" w:fill="auto"/>
            <w:hideMark/>
          </w:tcPr>
          <w:p w14:paraId="046708C5" w14:textId="77777777" w:rsidR="003E5F2D" w:rsidRPr="00991E4C" w:rsidRDefault="003E5F2D" w:rsidP="00D74150">
            <w:pPr>
              <w:spacing w:after="0"/>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301" w:type="pct"/>
            <w:tcBorders>
              <w:top w:val="nil"/>
              <w:left w:val="nil"/>
              <w:bottom w:val="single" w:sz="4" w:space="0" w:color="auto"/>
              <w:right w:val="single" w:sz="4" w:space="0" w:color="auto"/>
            </w:tcBorders>
            <w:shd w:val="clear" w:color="auto" w:fill="auto"/>
            <w:hideMark/>
          </w:tcPr>
          <w:p w14:paraId="7FC8180C" w14:textId="77777777" w:rsidR="003E5F2D" w:rsidRPr="00991E4C" w:rsidRDefault="003E5F2D" w:rsidP="00D74150">
            <w:pPr>
              <w:spacing w:after="0"/>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301" w:type="pct"/>
            <w:tcBorders>
              <w:top w:val="nil"/>
              <w:left w:val="nil"/>
              <w:bottom w:val="single" w:sz="4" w:space="0" w:color="auto"/>
              <w:right w:val="single" w:sz="4" w:space="0" w:color="auto"/>
            </w:tcBorders>
            <w:shd w:val="clear" w:color="auto" w:fill="auto"/>
            <w:hideMark/>
          </w:tcPr>
          <w:p w14:paraId="3A4F8430" w14:textId="77777777" w:rsidR="003E5F2D" w:rsidRPr="00991E4C" w:rsidRDefault="003E5F2D" w:rsidP="00D74150">
            <w:pPr>
              <w:spacing w:after="0"/>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301" w:type="pct"/>
            <w:tcBorders>
              <w:top w:val="nil"/>
              <w:left w:val="nil"/>
              <w:bottom w:val="single" w:sz="4" w:space="0" w:color="auto"/>
              <w:right w:val="single" w:sz="4" w:space="0" w:color="auto"/>
            </w:tcBorders>
            <w:shd w:val="clear" w:color="auto" w:fill="auto"/>
            <w:hideMark/>
          </w:tcPr>
          <w:p w14:paraId="178EFAC9" w14:textId="77777777" w:rsidR="003E5F2D" w:rsidRPr="00991E4C" w:rsidRDefault="003E5F2D" w:rsidP="00D74150">
            <w:pPr>
              <w:spacing w:after="0"/>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301" w:type="pct"/>
            <w:tcBorders>
              <w:top w:val="nil"/>
              <w:left w:val="nil"/>
              <w:bottom w:val="single" w:sz="4" w:space="0" w:color="auto"/>
              <w:right w:val="single" w:sz="4" w:space="0" w:color="auto"/>
            </w:tcBorders>
            <w:shd w:val="clear" w:color="auto" w:fill="auto"/>
            <w:hideMark/>
          </w:tcPr>
          <w:p w14:paraId="6337A039" w14:textId="77777777" w:rsidR="003E5F2D" w:rsidRPr="00991E4C" w:rsidRDefault="003E5F2D" w:rsidP="00D74150">
            <w:pPr>
              <w:spacing w:after="0"/>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301" w:type="pct"/>
            <w:tcBorders>
              <w:top w:val="nil"/>
              <w:left w:val="nil"/>
              <w:bottom w:val="single" w:sz="4" w:space="0" w:color="auto"/>
              <w:right w:val="single" w:sz="4" w:space="0" w:color="auto"/>
            </w:tcBorders>
            <w:shd w:val="clear" w:color="auto" w:fill="auto"/>
            <w:vAlign w:val="center"/>
            <w:hideMark/>
          </w:tcPr>
          <w:p w14:paraId="680A952E" w14:textId="77777777" w:rsidR="003E5F2D" w:rsidRPr="00991E4C" w:rsidRDefault="003E5F2D" w:rsidP="00D74150">
            <w:pPr>
              <w:spacing w:after="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91" w:type="pct"/>
            <w:tcBorders>
              <w:top w:val="nil"/>
              <w:left w:val="nil"/>
              <w:bottom w:val="single" w:sz="4" w:space="0" w:color="auto"/>
              <w:right w:val="single" w:sz="4" w:space="0" w:color="auto"/>
            </w:tcBorders>
            <w:shd w:val="clear" w:color="auto" w:fill="auto"/>
            <w:vAlign w:val="center"/>
            <w:hideMark/>
          </w:tcPr>
          <w:p w14:paraId="7909E3D1" w14:textId="77777777" w:rsidR="003E5F2D" w:rsidRPr="00991E4C" w:rsidRDefault="003E5F2D" w:rsidP="00D74150">
            <w:pPr>
              <w:spacing w:after="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r>
      <w:tr w:rsidR="00991E4C" w:rsidRPr="00991E4C" w14:paraId="6DD5C6C1" w14:textId="77777777" w:rsidTr="00D74150">
        <w:trPr>
          <w:trHeight w:val="330"/>
        </w:trPr>
        <w:tc>
          <w:tcPr>
            <w:tcW w:w="227" w:type="pct"/>
            <w:tcBorders>
              <w:top w:val="nil"/>
              <w:left w:val="single" w:sz="4" w:space="0" w:color="auto"/>
              <w:bottom w:val="single" w:sz="4" w:space="0" w:color="auto"/>
              <w:right w:val="single" w:sz="4" w:space="0" w:color="auto"/>
            </w:tcBorders>
            <w:shd w:val="clear" w:color="auto" w:fill="auto"/>
            <w:vAlign w:val="center"/>
            <w:hideMark/>
          </w:tcPr>
          <w:p w14:paraId="4180BF6C" w14:textId="77777777" w:rsidR="003E5F2D" w:rsidRPr="00991E4C" w:rsidRDefault="003E5F2D" w:rsidP="00D74150">
            <w:pPr>
              <w:spacing w:after="0"/>
              <w:jc w:val="center"/>
              <w:rPr>
                <w:rFonts w:ascii="Times New Roman" w:eastAsia="Times New Roman" w:hAnsi="Times New Roman" w:cs="Times New Roman"/>
                <w:b/>
                <w:bCs/>
                <w:sz w:val="26"/>
                <w:szCs w:val="26"/>
              </w:rPr>
            </w:pPr>
            <w:r w:rsidRPr="00991E4C">
              <w:rPr>
                <w:rFonts w:ascii="Times New Roman" w:eastAsia="Times New Roman" w:hAnsi="Times New Roman" w:cs="Times New Roman"/>
                <w:b/>
                <w:bCs/>
                <w:w w:val="96"/>
                <w:sz w:val="26"/>
                <w:szCs w:val="26"/>
              </w:rPr>
              <w:t>II</w:t>
            </w:r>
          </w:p>
        </w:tc>
        <w:tc>
          <w:tcPr>
            <w:tcW w:w="2375" w:type="pct"/>
            <w:gridSpan w:val="4"/>
            <w:tcBorders>
              <w:top w:val="single" w:sz="4" w:space="0" w:color="auto"/>
              <w:left w:val="nil"/>
              <w:bottom w:val="single" w:sz="4" w:space="0" w:color="auto"/>
              <w:right w:val="single" w:sz="4" w:space="0" w:color="auto"/>
            </w:tcBorders>
            <w:shd w:val="clear" w:color="auto" w:fill="auto"/>
            <w:vAlign w:val="center"/>
            <w:hideMark/>
          </w:tcPr>
          <w:p w14:paraId="033C7CC9" w14:textId="77777777" w:rsidR="003E5F2D" w:rsidRPr="00991E4C" w:rsidRDefault="003E5F2D" w:rsidP="00D74150">
            <w:pPr>
              <w:spacing w:after="0"/>
              <w:rPr>
                <w:rFonts w:ascii="Times New Roman" w:eastAsia="Times New Roman" w:hAnsi="Times New Roman" w:cs="Times New Roman"/>
                <w:b/>
                <w:bCs/>
                <w:sz w:val="26"/>
                <w:szCs w:val="26"/>
              </w:rPr>
            </w:pPr>
            <w:proofErr w:type="spellStart"/>
            <w:r w:rsidRPr="00991E4C">
              <w:rPr>
                <w:rFonts w:ascii="Times New Roman" w:eastAsia="Times New Roman" w:hAnsi="Times New Roman" w:cs="Times New Roman"/>
                <w:b/>
                <w:bCs/>
                <w:sz w:val="26"/>
                <w:szCs w:val="26"/>
              </w:rPr>
              <w:t>Đánh</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giá</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tổng</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kết</w:t>
            </w:r>
            <w:proofErr w:type="spellEnd"/>
            <w:r w:rsidRPr="00991E4C">
              <w:rPr>
                <w:rFonts w:ascii="Times New Roman" w:eastAsia="Times New Roman" w:hAnsi="Times New Roman" w:cs="Times New Roman"/>
                <w:b/>
                <w:bCs/>
                <w:sz w:val="26"/>
                <w:szCs w:val="26"/>
              </w:rPr>
              <w:t>/</w:t>
            </w:r>
            <w:proofErr w:type="spellStart"/>
            <w:r w:rsidRPr="00991E4C">
              <w:rPr>
                <w:rFonts w:ascii="Times New Roman" w:eastAsia="Times New Roman" w:hAnsi="Times New Roman" w:cs="Times New Roman"/>
                <w:b/>
                <w:bCs/>
                <w:sz w:val="26"/>
                <w:szCs w:val="26"/>
              </w:rPr>
              <w:t>định</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kỳ</w:t>
            </w:r>
            <w:proofErr w:type="spellEnd"/>
            <w:r w:rsidRPr="00991E4C">
              <w:rPr>
                <w:rFonts w:ascii="Times New Roman" w:eastAsia="Times New Roman" w:hAnsi="Times New Roman" w:cs="Times New Roman"/>
                <w:b/>
                <w:bCs/>
                <w:sz w:val="26"/>
                <w:szCs w:val="26"/>
              </w:rPr>
              <w:t xml:space="preserve"> (Summative Assessment)</w:t>
            </w:r>
          </w:p>
        </w:tc>
        <w:tc>
          <w:tcPr>
            <w:tcW w:w="301" w:type="pct"/>
            <w:tcBorders>
              <w:top w:val="nil"/>
              <w:left w:val="nil"/>
              <w:bottom w:val="single" w:sz="4" w:space="0" w:color="auto"/>
              <w:right w:val="single" w:sz="4" w:space="0" w:color="auto"/>
            </w:tcBorders>
            <w:shd w:val="clear" w:color="auto" w:fill="auto"/>
            <w:vAlign w:val="center"/>
            <w:hideMark/>
          </w:tcPr>
          <w:p w14:paraId="428BE9BC" w14:textId="77777777" w:rsidR="003E5F2D" w:rsidRPr="00991E4C" w:rsidRDefault="003E5F2D" w:rsidP="00D74150">
            <w:pPr>
              <w:spacing w:after="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301" w:type="pct"/>
            <w:tcBorders>
              <w:top w:val="nil"/>
              <w:left w:val="nil"/>
              <w:bottom w:val="single" w:sz="4" w:space="0" w:color="auto"/>
              <w:right w:val="single" w:sz="4" w:space="0" w:color="auto"/>
            </w:tcBorders>
            <w:shd w:val="clear" w:color="auto" w:fill="auto"/>
            <w:vAlign w:val="center"/>
            <w:hideMark/>
          </w:tcPr>
          <w:p w14:paraId="0C92AC6A" w14:textId="77777777" w:rsidR="003E5F2D" w:rsidRPr="00991E4C" w:rsidRDefault="003E5F2D" w:rsidP="00D74150">
            <w:pPr>
              <w:spacing w:after="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301" w:type="pct"/>
            <w:tcBorders>
              <w:top w:val="nil"/>
              <w:left w:val="nil"/>
              <w:bottom w:val="single" w:sz="4" w:space="0" w:color="auto"/>
              <w:right w:val="single" w:sz="4" w:space="0" w:color="auto"/>
            </w:tcBorders>
            <w:shd w:val="clear" w:color="auto" w:fill="auto"/>
            <w:vAlign w:val="center"/>
            <w:hideMark/>
          </w:tcPr>
          <w:p w14:paraId="71ED2430" w14:textId="77777777" w:rsidR="003E5F2D" w:rsidRPr="00991E4C" w:rsidRDefault="003E5F2D" w:rsidP="00D74150">
            <w:pPr>
              <w:spacing w:after="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301" w:type="pct"/>
            <w:tcBorders>
              <w:top w:val="nil"/>
              <w:left w:val="nil"/>
              <w:bottom w:val="single" w:sz="4" w:space="0" w:color="auto"/>
              <w:right w:val="single" w:sz="4" w:space="0" w:color="auto"/>
            </w:tcBorders>
            <w:shd w:val="clear" w:color="auto" w:fill="auto"/>
            <w:vAlign w:val="center"/>
            <w:hideMark/>
          </w:tcPr>
          <w:p w14:paraId="319242CB" w14:textId="77777777" w:rsidR="003E5F2D" w:rsidRPr="00991E4C" w:rsidRDefault="003E5F2D" w:rsidP="00D74150">
            <w:pPr>
              <w:spacing w:after="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301" w:type="pct"/>
            <w:tcBorders>
              <w:top w:val="nil"/>
              <w:left w:val="nil"/>
              <w:bottom w:val="single" w:sz="4" w:space="0" w:color="auto"/>
              <w:right w:val="single" w:sz="4" w:space="0" w:color="auto"/>
            </w:tcBorders>
            <w:shd w:val="clear" w:color="auto" w:fill="auto"/>
            <w:vAlign w:val="center"/>
            <w:hideMark/>
          </w:tcPr>
          <w:p w14:paraId="53193B3D" w14:textId="77777777" w:rsidR="003E5F2D" w:rsidRPr="00991E4C" w:rsidRDefault="003E5F2D" w:rsidP="00D74150">
            <w:pPr>
              <w:spacing w:after="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301" w:type="pct"/>
            <w:tcBorders>
              <w:top w:val="nil"/>
              <w:left w:val="nil"/>
              <w:bottom w:val="single" w:sz="4" w:space="0" w:color="auto"/>
              <w:right w:val="single" w:sz="4" w:space="0" w:color="auto"/>
            </w:tcBorders>
            <w:shd w:val="clear" w:color="auto" w:fill="auto"/>
            <w:vAlign w:val="center"/>
            <w:hideMark/>
          </w:tcPr>
          <w:p w14:paraId="0A0276AB" w14:textId="77777777" w:rsidR="003E5F2D" w:rsidRPr="00991E4C" w:rsidRDefault="003E5F2D" w:rsidP="00D74150">
            <w:pPr>
              <w:spacing w:after="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301" w:type="pct"/>
            <w:tcBorders>
              <w:top w:val="nil"/>
              <w:left w:val="nil"/>
              <w:bottom w:val="single" w:sz="4" w:space="0" w:color="auto"/>
              <w:right w:val="single" w:sz="4" w:space="0" w:color="auto"/>
            </w:tcBorders>
            <w:shd w:val="clear" w:color="auto" w:fill="auto"/>
            <w:vAlign w:val="center"/>
            <w:hideMark/>
          </w:tcPr>
          <w:p w14:paraId="1B8F39FE" w14:textId="77777777" w:rsidR="003E5F2D" w:rsidRPr="00991E4C" w:rsidRDefault="003E5F2D" w:rsidP="00D74150">
            <w:pPr>
              <w:spacing w:after="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91" w:type="pct"/>
            <w:tcBorders>
              <w:top w:val="nil"/>
              <w:left w:val="nil"/>
              <w:bottom w:val="single" w:sz="4" w:space="0" w:color="auto"/>
              <w:right w:val="single" w:sz="4" w:space="0" w:color="auto"/>
            </w:tcBorders>
            <w:shd w:val="clear" w:color="auto" w:fill="auto"/>
            <w:vAlign w:val="center"/>
            <w:hideMark/>
          </w:tcPr>
          <w:p w14:paraId="60B07DC5" w14:textId="77777777" w:rsidR="003E5F2D" w:rsidRPr="00991E4C" w:rsidRDefault="003E5F2D" w:rsidP="00D74150">
            <w:pPr>
              <w:spacing w:after="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r>
      <w:tr w:rsidR="00991E4C" w:rsidRPr="00991E4C" w14:paraId="1A2C6439" w14:textId="77777777" w:rsidTr="00D74150">
        <w:trPr>
          <w:trHeight w:val="315"/>
        </w:trPr>
        <w:tc>
          <w:tcPr>
            <w:tcW w:w="227" w:type="pct"/>
            <w:tcBorders>
              <w:top w:val="nil"/>
              <w:left w:val="single" w:sz="4" w:space="0" w:color="auto"/>
              <w:bottom w:val="single" w:sz="4" w:space="0" w:color="auto"/>
              <w:right w:val="single" w:sz="4" w:space="0" w:color="auto"/>
            </w:tcBorders>
            <w:shd w:val="clear" w:color="auto" w:fill="auto"/>
            <w:vAlign w:val="center"/>
            <w:hideMark/>
          </w:tcPr>
          <w:p w14:paraId="3D36D24C" w14:textId="77777777" w:rsidR="003E5F2D" w:rsidRPr="00991E4C" w:rsidRDefault="003E5F2D" w:rsidP="00D74150">
            <w:pPr>
              <w:spacing w:after="0"/>
              <w:jc w:val="center"/>
              <w:rPr>
                <w:rFonts w:ascii="Times New Roman" w:eastAsia="Times New Roman" w:hAnsi="Times New Roman" w:cs="Times New Roman"/>
                <w:sz w:val="26"/>
                <w:szCs w:val="26"/>
              </w:rPr>
            </w:pPr>
            <w:r w:rsidRPr="00991E4C">
              <w:rPr>
                <w:rFonts w:ascii="Times New Roman" w:eastAsia="Times New Roman" w:hAnsi="Times New Roman" w:cs="Times New Roman"/>
                <w:w w:val="99"/>
                <w:sz w:val="26"/>
                <w:szCs w:val="26"/>
              </w:rPr>
              <w:t>4</w:t>
            </w:r>
          </w:p>
        </w:tc>
        <w:tc>
          <w:tcPr>
            <w:tcW w:w="1473" w:type="pct"/>
            <w:tcBorders>
              <w:top w:val="nil"/>
              <w:left w:val="nil"/>
              <w:bottom w:val="single" w:sz="4" w:space="0" w:color="auto"/>
              <w:right w:val="single" w:sz="4" w:space="0" w:color="auto"/>
            </w:tcBorders>
            <w:shd w:val="clear" w:color="auto" w:fill="auto"/>
            <w:vAlign w:val="center"/>
            <w:hideMark/>
          </w:tcPr>
          <w:p w14:paraId="7B2E94EF" w14:textId="77777777" w:rsidR="003E5F2D" w:rsidRPr="00991E4C" w:rsidRDefault="003E5F2D" w:rsidP="00D74150">
            <w:pPr>
              <w:spacing w:after="0"/>
              <w:rPr>
                <w:rFonts w:ascii="Times New Roman" w:eastAsia="Times New Roman" w:hAnsi="Times New Roman" w:cs="Times New Roman"/>
                <w:sz w:val="26"/>
                <w:szCs w:val="26"/>
              </w:rPr>
            </w:pPr>
            <w:proofErr w:type="spellStart"/>
            <w:r w:rsidRPr="00991E4C">
              <w:rPr>
                <w:rFonts w:ascii="Times New Roman" w:eastAsia="Times New Roman" w:hAnsi="Times New Roman" w:cs="Times New Roman"/>
                <w:sz w:val="26"/>
                <w:szCs w:val="26"/>
              </w:rPr>
              <w:t>Kiểm</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tra</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viết</w:t>
            </w:r>
            <w:proofErr w:type="spellEnd"/>
            <w:r w:rsidRPr="00991E4C">
              <w:rPr>
                <w:rFonts w:ascii="Times New Roman" w:eastAsia="Times New Roman" w:hAnsi="Times New Roman" w:cs="Times New Roman"/>
                <w:sz w:val="26"/>
                <w:szCs w:val="26"/>
              </w:rPr>
              <w:t xml:space="preserve"> (Written Exam)</w:t>
            </w:r>
          </w:p>
        </w:tc>
        <w:tc>
          <w:tcPr>
            <w:tcW w:w="301" w:type="pct"/>
            <w:tcBorders>
              <w:top w:val="nil"/>
              <w:left w:val="nil"/>
              <w:bottom w:val="single" w:sz="4" w:space="0" w:color="auto"/>
              <w:right w:val="single" w:sz="4" w:space="0" w:color="auto"/>
            </w:tcBorders>
            <w:shd w:val="clear" w:color="auto" w:fill="auto"/>
            <w:hideMark/>
          </w:tcPr>
          <w:p w14:paraId="4514812C" w14:textId="77777777" w:rsidR="003E5F2D" w:rsidRPr="00991E4C" w:rsidRDefault="003E5F2D" w:rsidP="00D74150">
            <w:pPr>
              <w:spacing w:after="0"/>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301" w:type="pct"/>
            <w:tcBorders>
              <w:top w:val="nil"/>
              <w:left w:val="nil"/>
              <w:bottom w:val="single" w:sz="4" w:space="0" w:color="auto"/>
              <w:right w:val="single" w:sz="4" w:space="0" w:color="auto"/>
            </w:tcBorders>
            <w:shd w:val="clear" w:color="auto" w:fill="auto"/>
            <w:hideMark/>
          </w:tcPr>
          <w:p w14:paraId="3EAC41A3" w14:textId="77777777" w:rsidR="003E5F2D" w:rsidRPr="00991E4C" w:rsidRDefault="003E5F2D" w:rsidP="00D74150">
            <w:pPr>
              <w:spacing w:after="0"/>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301" w:type="pct"/>
            <w:tcBorders>
              <w:top w:val="nil"/>
              <w:left w:val="nil"/>
              <w:bottom w:val="single" w:sz="4" w:space="0" w:color="auto"/>
              <w:right w:val="single" w:sz="4" w:space="0" w:color="auto"/>
            </w:tcBorders>
            <w:shd w:val="clear" w:color="auto" w:fill="auto"/>
            <w:hideMark/>
          </w:tcPr>
          <w:p w14:paraId="715EDD15" w14:textId="77777777" w:rsidR="003E5F2D" w:rsidRPr="00991E4C" w:rsidRDefault="003E5F2D" w:rsidP="00D74150">
            <w:pPr>
              <w:spacing w:after="0"/>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301" w:type="pct"/>
            <w:tcBorders>
              <w:top w:val="nil"/>
              <w:left w:val="nil"/>
              <w:bottom w:val="single" w:sz="4" w:space="0" w:color="auto"/>
              <w:right w:val="single" w:sz="4" w:space="0" w:color="auto"/>
            </w:tcBorders>
            <w:shd w:val="clear" w:color="auto" w:fill="auto"/>
            <w:hideMark/>
          </w:tcPr>
          <w:p w14:paraId="5F546AC9" w14:textId="77777777" w:rsidR="003E5F2D" w:rsidRPr="00991E4C" w:rsidRDefault="003E5F2D" w:rsidP="00D74150">
            <w:pPr>
              <w:spacing w:after="0"/>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301" w:type="pct"/>
            <w:tcBorders>
              <w:top w:val="nil"/>
              <w:left w:val="nil"/>
              <w:bottom w:val="single" w:sz="4" w:space="0" w:color="auto"/>
              <w:right w:val="single" w:sz="4" w:space="0" w:color="auto"/>
            </w:tcBorders>
            <w:shd w:val="clear" w:color="auto" w:fill="auto"/>
            <w:hideMark/>
          </w:tcPr>
          <w:p w14:paraId="44917A1C" w14:textId="77777777" w:rsidR="003E5F2D" w:rsidRPr="00991E4C" w:rsidRDefault="003E5F2D" w:rsidP="00D74150">
            <w:pPr>
              <w:spacing w:after="0"/>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301" w:type="pct"/>
            <w:tcBorders>
              <w:top w:val="nil"/>
              <w:left w:val="nil"/>
              <w:bottom w:val="single" w:sz="4" w:space="0" w:color="auto"/>
              <w:right w:val="single" w:sz="4" w:space="0" w:color="auto"/>
            </w:tcBorders>
            <w:shd w:val="clear" w:color="auto" w:fill="auto"/>
            <w:hideMark/>
          </w:tcPr>
          <w:p w14:paraId="1C065CE4" w14:textId="77777777" w:rsidR="003E5F2D" w:rsidRPr="00991E4C" w:rsidRDefault="003E5F2D" w:rsidP="00D74150">
            <w:pPr>
              <w:spacing w:after="0"/>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301" w:type="pct"/>
            <w:tcBorders>
              <w:top w:val="nil"/>
              <w:left w:val="nil"/>
              <w:bottom w:val="single" w:sz="4" w:space="0" w:color="auto"/>
              <w:right w:val="single" w:sz="4" w:space="0" w:color="auto"/>
            </w:tcBorders>
            <w:shd w:val="clear" w:color="auto" w:fill="auto"/>
            <w:vAlign w:val="center"/>
            <w:hideMark/>
          </w:tcPr>
          <w:p w14:paraId="3B264CB4" w14:textId="77777777" w:rsidR="003E5F2D" w:rsidRPr="00991E4C" w:rsidRDefault="003E5F2D" w:rsidP="00D74150">
            <w:pPr>
              <w:spacing w:after="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301" w:type="pct"/>
            <w:tcBorders>
              <w:top w:val="nil"/>
              <w:left w:val="nil"/>
              <w:bottom w:val="single" w:sz="4" w:space="0" w:color="auto"/>
              <w:right w:val="single" w:sz="4" w:space="0" w:color="auto"/>
            </w:tcBorders>
            <w:shd w:val="clear" w:color="auto" w:fill="auto"/>
            <w:vAlign w:val="center"/>
            <w:hideMark/>
          </w:tcPr>
          <w:p w14:paraId="47595FDF" w14:textId="77777777" w:rsidR="003E5F2D" w:rsidRPr="00991E4C" w:rsidRDefault="003E5F2D" w:rsidP="00D74150">
            <w:pPr>
              <w:spacing w:after="0"/>
              <w:ind w:firstLineChars="100" w:firstLine="26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301" w:type="pct"/>
            <w:tcBorders>
              <w:top w:val="nil"/>
              <w:left w:val="nil"/>
              <w:bottom w:val="single" w:sz="4" w:space="0" w:color="auto"/>
              <w:right w:val="single" w:sz="4" w:space="0" w:color="auto"/>
            </w:tcBorders>
            <w:shd w:val="clear" w:color="auto" w:fill="auto"/>
            <w:vAlign w:val="center"/>
            <w:hideMark/>
          </w:tcPr>
          <w:p w14:paraId="4ABFB69E" w14:textId="77777777" w:rsidR="003E5F2D" w:rsidRPr="00991E4C" w:rsidRDefault="003E5F2D" w:rsidP="00D74150">
            <w:pPr>
              <w:spacing w:after="0"/>
              <w:ind w:firstLineChars="100" w:firstLine="26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301" w:type="pct"/>
            <w:tcBorders>
              <w:top w:val="nil"/>
              <w:left w:val="nil"/>
              <w:bottom w:val="single" w:sz="4" w:space="0" w:color="auto"/>
              <w:right w:val="single" w:sz="4" w:space="0" w:color="auto"/>
            </w:tcBorders>
            <w:shd w:val="clear" w:color="auto" w:fill="auto"/>
            <w:vAlign w:val="center"/>
            <w:hideMark/>
          </w:tcPr>
          <w:p w14:paraId="37CDA59D" w14:textId="77777777" w:rsidR="003E5F2D" w:rsidRPr="00991E4C" w:rsidRDefault="003E5F2D" w:rsidP="00D74150">
            <w:pPr>
              <w:spacing w:after="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91" w:type="pct"/>
            <w:tcBorders>
              <w:top w:val="nil"/>
              <w:left w:val="nil"/>
              <w:bottom w:val="single" w:sz="4" w:space="0" w:color="auto"/>
              <w:right w:val="single" w:sz="4" w:space="0" w:color="auto"/>
            </w:tcBorders>
            <w:shd w:val="clear" w:color="auto" w:fill="auto"/>
            <w:vAlign w:val="center"/>
            <w:hideMark/>
          </w:tcPr>
          <w:p w14:paraId="6757462F" w14:textId="77777777" w:rsidR="003E5F2D" w:rsidRPr="00991E4C" w:rsidRDefault="003E5F2D" w:rsidP="00D74150">
            <w:pPr>
              <w:spacing w:after="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r>
      <w:tr w:rsidR="00991E4C" w:rsidRPr="00991E4C" w14:paraId="14EE583B" w14:textId="77777777" w:rsidTr="00D74150">
        <w:trPr>
          <w:trHeight w:val="315"/>
        </w:trPr>
        <w:tc>
          <w:tcPr>
            <w:tcW w:w="227" w:type="pct"/>
            <w:tcBorders>
              <w:top w:val="nil"/>
              <w:left w:val="single" w:sz="4" w:space="0" w:color="auto"/>
              <w:bottom w:val="single" w:sz="4" w:space="0" w:color="auto"/>
              <w:right w:val="single" w:sz="4" w:space="0" w:color="auto"/>
            </w:tcBorders>
            <w:shd w:val="clear" w:color="auto" w:fill="auto"/>
            <w:vAlign w:val="center"/>
            <w:hideMark/>
          </w:tcPr>
          <w:p w14:paraId="340DAECE" w14:textId="77777777" w:rsidR="003E5F2D" w:rsidRPr="00991E4C" w:rsidRDefault="003E5F2D" w:rsidP="00D74150">
            <w:pPr>
              <w:spacing w:after="0"/>
              <w:jc w:val="center"/>
              <w:rPr>
                <w:rFonts w:ascii="Times New Roman" w:eastAsia="Times New Roman" w:hAnsi="Times New Roman" w:cs="Times New Roman"/>
                <w:sz w:val="26"/>
                <w:szCs w:val="26"/>
              </w:rPr>
            </w:pPr>
            <w:r w:rsidRPr="00991E4C">
              <w:rPr>
                <w:rFonts w:ascii="Times New Roman" w:eastAsia="Times New Roman" w:hAnsi="Times New Roman" w:cs="Times New Roman"/>
                <w:w w:val="99"/>
                <w:sz w:val="26"/>
                <w:szCs w:val="26"/>
              </w:rPr>
              <w:lastRenderedPageBreak/>
              <w:t>5</w:t>
            </w:r>
          </w:p>
        </w:tc>
        <w:tc>
          <w:tcPr>
            <w:tcW w:w="1473" w:type="pct"/>
            <w:tcBorders>
              <w:top w:val="nil"/>
              <w:left w:val="nil"/>
              <w:bottom w:val="single" w:sz="4" w:space="0" w:color="auto"/>
              <w:right w:val="single" w:sz="4" w:space="0" w:color="auto"/>
            </w:tcBorders>
            <w:shd w:val="clear" w:color="auto" w:fill="auto"/>
            <w:vAlign w:val="center"/>
            <w:hideMark/>
          </w:tcPr>
          <w:p w14:paraId="0BF7F559" w14:textId="77777777" w:rsidR="003E5F2D" w:rsidRPr="00991E4C" w:rsidRDefault="003E5F2D" w:rsidP="00D74150">
            <w:pPr>
              <w:spacing w:after="0"/>
              <w:rPr>
                <w:rFonts w:ascii="Times New Roman" w:eastAsia="Times New Roman" w:hAnsi="Times New Roman" w:cs="Times New Roman"/>
                <w:sz w:val="26"/>
                <w:szCs w:val="26"/>
              </w:rPr>
            </w:pPr>
            <w:proofErr w:type="spellStart"/>
            <w:r w:rsidRPr="00991E4C">
              <w:rPr>
                <w:rFonts w:ascii="Times New Roman" w:eastAsia="Times New Roman" w:hAnsi="Times New Roman" w:cs="Times New Roman"/>
                <w:sz w:val="26"/>
                <w:szCs w:val="26"/>
              </w:rPr>
              <w:t>Kiểm</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tra</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trắc</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nghiệm</w:t>
            </w:r>
            <w:proofErr w:type="spellEnd"/>
            <w:r w:rsidRPr="00991E4C">
              <w:rPr>
                <w:rFonts w:ascii="Times New Roman" w:eastAsia="Times New Roman" w:hAnsi="Times New Roman" w:cs="Times New Roman"/>
                <w:sz w:val="26"/>
                <w:szCs w:val="26"/>
              </w:rPr>
              <w:t xml:space="preserve"> (Multiple choice exam)</w:t>
            </w:r>
          </w:p>
        </w:tc>
        <w:tc>
          <w:tcPr>
            <w:tcW w:w="301" w:type="pct"/>
            <w:tcBorders>
              <w:top w:val="nil"/>
              <w:left w:val="nil"/>
              <w:bottom w:val="single" w:sz="4" w:space="0" w:color="auto"/>
              <w:right w:val="single" w:sz="4" w:space="0" w:color="auto"/>
            </w:tcBorders>
            <w:shd w:val="clear" w:color="auto" w:fill="auto"/>
            <w:hideMark/>
          </w:tcPr>
          <w:p w14:paraId="428C0902" w14:textId="77777777" w:rsidR="003E5F2D" w:rsidRPr="00991E4C" w:rsidRDefault="003E5F2D" w:rsidP="00D74150">
            <w:pPr>
              <w:spacing w:after="0"/>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301" w:type="pct"/>
            <w:tcBorders>
              <w:top w:val="nil"/>
              <w:left w:val="nil"/>
              <w:bottom w:val="single" w:sz="4" w:space="0" w:color="auto"/>
              <w:right w:val="single" w:sz="4" w:space="0" w:color="auto"/>
            </w:tcBorders>
            <w:shd w:val="clear" w:color="auto" w:fill="auto"/>
            <w:hideMark/>
          </w:tcPr>
          <w:p w14:paraId="11427BFA" w14:textId="77777777" w:rsidR="003E5F2D" w:rsidRPr="00991E4C" w:rsidRDefault="003E5F2D" w:rsidP="00D74150">
            <w:pPr>
              <w:spacing w:after="0"/>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301" w:type="pct"/>
            <w:tcBorders>
              <w:top w:val="nil"/>
              <w:left w:val="nil"/>
              <w:bottom w:val="single" w:sz="4" w:space="0" w:color="auto"/>
              <w:right w:val="single" w:sz="4" w:space="0" w:color="auto"/>
            </w:tcBorders>
            <w:shd w:val="clear" w:color="auto" w:fill="auto"/>
            <w:hideMark/>
          </w:tcPr>
          <w:p w14:paraId="3E9AEF07" w14:textId="77777777" w:rsidR="003E5F2D" w:rsidRPr="00991E4C" w:rsidRDefault="003E5F2D" w:rsidP="00D74150">
            <w:pPr>
              <w:spacing w:after="0"/>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301" w:type="pct"/>
            <w:tcBorders>
              <w:top w:val="nil"/>
              <w:left w:val="nil"/>
              <w:bottom w:val="single" w:sz="4" w:space="0" w:color="auto"/>
              <w:right w:val="single" w:sz="4" w:space="0" w:color="auto"/>
            </w:tcBorders>
            <w:shd w:val="clear" w:color="auto" w:fill="auto"/>
            <w:hideMark/>
          </w:tcPr>
          <w:p w14:paraId="58D0A4C7" w14:textId="77777777" w:rsidR="003E5F2D" w:rsidRPr="00991E4C" w:rsidRDefault="003E5F2D" w:rsidP="00D74150">
            <w:pPr>
              <w:spacing w:after="0"/>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301" w:type="pct"/>
            <w:tcBorders>
              <w:top w:val="nil"/>
              <w:left w:val="nil"/>
              <w:bottom w:val="single" w:sz="4" w:space="0" w:color="auto"/>
              <w:right w:val="single" w:sz="4" w:space="0" w:color="auto"/>
            </w:tcBorders>
            <w:shd w:val="clear" w:color="auto" w:fill="auto"/>
            <w:hideMark/>
          </w:tcPr>
          <w:p w14:paraId="574E39D6" w14:textId="77777777" w:rsidR="003E5F2D" w:rsidRPr="00991E4C" w:rsidRDefault="003E5F2D" w:rsidP="00D74150">
            <w:pPr>
              <w:spacing w:after="0"/>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301" w:type="pct"/>
            <w:tcBorders>
              <w:top w:val="nil"/>
              <w:left w:val="nil"/>
              <w:bottom w:val="single" w:sz="4" w:space="0" w:color="auto"/>
              <w:right w:val="single" w:sz="4" w:space="0" w:color="auto"/>
            </w:tcBorders>
            <w:shd w:val="clear" w:color="auto" w:fill="auto"/>
            <w:hideMark/>
          </w:tcPr>
          <w:p w14:paraId="6F0DB4E2" w14:textId="77777777" w:rsidR="003E5F2D" w:rsidRPr="00991E4C" w:rsidRDefault="003E5F2D" w:rsidP="00D74150">
            <w:pPr>
              <w:spacing w:after="0"/>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301" w:type="pct"/>
            <w:tcBorders>
              <w:top w:val="nil"/>
              <w:left w:val="nil"/>
              <w:bottom w:val="single" w:sz="4" w:space="0" w:color="auto"/>
              <w:right w:val="single" w:sz="4" w:space="0" w:color="auto"/>
            </w:tcBorders>
            <w:shd w:val="clear" w:color="auto" w:fill="auto"/>
            <w:vAlign w:val="center"/>
            <w:hideMark/>
          </w:tcPr>
          <w:p w14:paraId="7BE142C0" w14:textId="77777777" w:rsidR="003E5F2D" w:rsidRPr="00991E4C" w:rsidRDefault="003E5F2D" w:rsidP="00D74150">
            <w:pPr>
              <w:spacing w:after="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301" w:type="pct"/>
            <w:tcBorders>
              <w:top w:val="nil"/>
              <w:left w:val="nil"/>
              <w:bottom w:val="single" w:sz="4" w:space="0" w:color="auto"/>
              <w:right w:val="single" w:sz="4" w:space="0" w:color="auto"/>
            </w:tcBorders>
            <w:shd w:val="clear" w:color="auto" w:fill="auto"/>
            <w:vAlign w:val="center"/>
            <w:hideMark/>
          </w:tcPr>
          <w:p w14:paraId="0BCABB4F" w14:textId="77777777" w:rsidR="003E5F2D" w:rsidRPr="00991E4C" w:rsidRDefault="003E5F2D" w:rsidP="00D74150">
            <w:pPr>
              <w:spacing w:after="0"/>
              <w:ind w:firstLineChars="100" w:firstLine="26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301" w:type="pct"/>
            <w:tcBorders>
              <w:top w:val="nil"/>
              <w:left w:val="nil"/>
              <w:bottom w:val="single" w:sz="4" w:space="0" w:color="auto"/>
              <w:right w:val="single" w:sz="4" w:space="0" w:color="auto"/>
            </w:tcBorders>
            <w:shd w:val="clear" w:color="auto" w:fill="auto"/>
            <w:vAlign w:val="center"/>
            <w:hideMark/>
          </w:tcPr>
          <w:p w14:paraId="7B808D67" w14:textId="77777777" w:rsidR="003E5F2D" w:rsidRPr="00991E4C" w:rsidRDefault="003E5F2D" w:rsidP="00D74150">
            <w:pPr>
              <w:spacing w:after="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301" w:type="pct"/>
            <w:tcBorders>
              <w:top w:val="nil"/>
              <w:left w:val="nil"/>
              <w:bottom w:val="single" w:sz="4" w:space="0" w:color="auto"/>
              <w:right w:val="single" w:sz="4" w:space="0" w:color="auto"/>
            </w:tcBorders>
            <w:shd w:val="clear" w:color="auto" w:fill="auto"/>
            <w:vAlign w:val="center"/>
            <w:hideMark/>
          </w:tcPr>
          <w:p w14:paraId="0DBDA21B" w14:textId="77777777" w:rsidR="003E5F2D" w:rsidRPr="00991E4C" w:rsidRDefault="003E5F2D" w:rsidP="00D74150">
            <w:pPr>
              <w:spacing w:after="0"/>
              <w:ind w:firstLineChars="100" w:firstLine="26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91" w:type="pct"/>
            <w:tcBorders>
              <w:top w:val="nil"/>
              <w:left w:val="nil"/>
              <w:bottom w:val="single" w:sz="4" w:space="0" w:color="auto"/>
              <w:right w:val="single" w:sz="4" w:space="0" w:color="auto"/>
            </w:tcBorders>
            <w:shd w:val="clear" w:color="auto" w:fill="auto"/>
            <w:vAlign w:val="center"/>
            <w:hideMark/>
          </w:tcPr>
          <w:p w14:paraId="3F0098AF" w14:textId="77777777" w:rsidR="003E5F2D" w:rsidRPr="00991E4C" w:rsidRDefault="003E5F2D" w:rsidP="00D74150">
            <w:pPr>
              <w:spacing w:after="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r>
      <w:tr w:rsidR="00991E4C" w:rsidRPr="00991E4C" w14:paraId="43F304B8" w14:textId="77777777" w:rsidTr="00D74150">
        <w:trPr>
          <w:trHeight w:val="315"/>
        </w:trPr>
        <w:tc>
          <w:tcPr>
            <w:tcW w:w="227" w:type="pct"/>
            <w:tcBorders>
              <w:top w:val="nil"/>
              <w:left w:val="single" w:sz="4" w:space="0" w:color="auto"/>
              <w:bottom w:val="single" w:sz="4" w:space="0" w:color="auto"/>
              <w:right w:val="single" w:sz="4" w:space="0" w:color="auto"/>
            </w:tcBorders>
            <w:shd w:val="clear" w:color="auto" w:fill="auto"/>
            <w:vAlign w:val="center"/>
            <w:hideMark/>
          </w:tcPr>
          <w:p w14:paraId="16BB7D11" w14:textId="77777777" w:rsidR="003E5F2D" w:rsidRPr="00991E4C" w:rsidRDefault="003E5F2D" w:rsidP="00D74150">
            <w:pPr>
              <w:spacing w:after="0"/>
              <w:jc w:val="center"/>
              <w:rPr>
                <w:rFonts w:ascii="Times New Roman" w:eastAsia="Times New Roman" w:hAnsi="Times New Roman" w:cs="Times New Roman"/>
                <w:sz w:val="26"/>
                <w:szCs w:val="26"/>
              </w:rPr>
            </w:pPr>
            <w:r w:rsidRPr="00991E4C">
              <w:rPr>
                <w:rFonts w:ascii="Times New Roman" w:eastAsia="Times New Roman" w:hAnsi="Times New Roman" w:cs="Times New Roman"/>
                <w:w w:val="99"/>
                <w:sz w:val="26"/>
                <w:szCs w:val="26"/>
              </w:rPr>
              <w:t>6</w:t>
            </w:r>
          </w:p>
        </w:tc>
        <w:tc>
          <w:tcPr>
            <w:tcW w:w="1473" w:type="pct"/>
            <w:tcBorders>
              <w:top w:val="nil"/>
              <w:left w:val="nil"/>
              <w:bottom w:val="single" w:sz="4" w:space="0" w:color="auto"/>
              <w:right w:val="single" w:sz="4" w:space="0" w:color="auto"/>
            </w:tcBorders>
            <w:shd w:val="clear" w:color="auto" w:fill="auto"/>
            <w:vAlign w:val="center"/>
            <w:hideMark/>
          </w:tcPr>
          <w:p w14:paraId="31B9C068" w14:textId="77777777" w:rsidR="003E5F2D" w:rsidRPr="00991E4C" w:rsidRDefault="003E5F2D" w:rsidP="00D74150">
            <w:pPr>
              <w:spacing w:after="0"/>
              <w:rPr>
                <w:rFonts w:ascii="Times New Roman" w:eastAsia="Times New Roman" w:hAnsi="Times New Roman" w:cs="Times New Roman"/>
                <w:sz w:val="26"/>
                <w:szCs w:val="26"/>
              </w:rPr>
            </w:pPr>
            <w:proofErr w:type="spellStart"/>
            <w:r w:rsidRPr="00991E4C">
              <w:rPr>
                <w:rFonts w:ascii="Times New Roman" w:eastAsia="Times New Roman" w:hAnsi="Times New Roman" w:cs="Times New Roman"/>
                <w:sz w:val="26"/>
                <w:szCs w:val="26"/>
              </w:rPr>
              <w:t>Bảo</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vệ</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và</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thi</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vấn</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đáp</w:t>
            </w:r>
            <w:proofErr w:type="spellEnd"/>
            <w:r w:rsidRPr="00991E4C">
              <w:rPr>
                <w:rFonts w:ascii="Times New Roman" w:eastAsia="Times New Roman" w:hAnsi="Times New Roman" w:cs="Times New Roman"/>
                <w:sz w:val="26"/>
                <w:szCs w:val="26"/>
              </w:rPr>
              <w:t xml:space="preserve"> (Oral Exam)</w:t>
            </w:r>
          </w:p>
        </w:tc>
        <w:tc>
          <w:tcPr>
            <w:tcW w:w="301" w:type="pct"/>
            <w:tcBorders>
              <w:top w:val="nil"/>
              <w:left w:val="nil"/>
              <w:bottom w:val="single" w:sz="4" w:space="0" w:color="auto"/>
              <w:right w:val="single" w:sz="4" w:space="0" w:color="auto"/>
            </w:tcBorders>
            <w:shd w:val="clear" w:color="auto" w:fill="auto"/>
            <w:vAlign w:val="center"/>
            <w:hideMark/>
          </w:tcPr>
          <w:p w14:paraId="3E171758" w14:textId="77777777" w:rsidR="003E5F2D" w:rsidRPr="00991E4C" w:rsidRDefault="003E5F2D" w:rsidP="00D74150">
            <w:pPr>
              <w:spacing w:after="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301" w:type="pct"/>
            <w:tcBorders>
              <w:top w:val="nil"/>
              <w:left w:val="nil"/>
              <w:bottom w:val="single" w:sz="4" w:space="0" w:color="auto"/>
              <w:right w:val="single" w:sz="4" w:space="0" w:color="auto"/>
            </w:tcBorders>
            <w:shd w:val="clear" w:color="auto" w:fill="auto"/>
            <w:vAlign w:val="center"/>
            <w:hideMark/>
          </w:tcPr>
          <w:p w14:paraId="16E76257" w14:textId="77777777" w:rsidR="003E5F2D" w:rsidRPr="00991E4C" w:rsidRDefault="003E5F2D" w:rsidP="00D74150">
            <w:pPr>
              <w:spacing w:after="0"/>
              <w:ind w:firstLineChars="100" w:firstLine="26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301" w:type="pct"/>
            <w:tcBorders>
              <w:top w:val="nil"/>
              <w:left w:val="nil"/>
              <w:bottom w:val="single" w:sz="4" w:space="0" w:color="auto"/>
              <w:right w:val="single" w:sz="4" w:space="0" w:color="auto"/>
            </w:tcBorders>
            <w:shd w:val="clear" w:color="auto" w:fill="auto"/>
            <w:hideMark/>
          </w:tcPr>
          <w:p w14:paraId="45B44F24" w14:textId="77777777" w:rsidR="003E5F2D" w:rsidRPr="00991E4C" w:rsidRDefault="003E5F2D" w:rsidP="00D74150">
            <w:pPr>
              <w:spacing w:after="0"/>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301" w:type="pct"/>
            <w:tcBorders>
              <w:top w:val="nil"/>
              <w:left w:val="nil"/>
              <w:bottom w:val="single" w:sz="4" w:space="0" w:color="auto"/>
              <w:right w:val="single" w:sz="4" w:space="0" w:color="auto"/>
            </w:tcBorders>
            <w:shd w:val="clear" w:color="auto" w:fill="auto"/>
            <w:hideMark/>
          </w:tcPr>
          <w:p w14:paraId="314CE003" w14:textId="77777777" w:rsidR="003E5F2D" w:rsidRPr="00991E4C" w:rsidRDefault="003E5F2D" w:rsidP="00D74150">
            <w:pPr>
              <w:spacing w:after="0"/>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301" w:type="pct"/>
            <w:tcBorders>
              <w:top w:val="nil"/>
              <w:left w:val="nil"/>
              <w:bottom w:val="single" w:sz="4" w:space="0" w:color="auto"/>
              <w:right w:val="single" w:sz="4" w:space="0" w:color="auto"/>
            </w:tcBorders>
            <w:shd w:val="clear" w:color="auto" w:fill="auto"/>
            <w:hideMark/>
          </w:tcPr>
          <w:p w14:paraId="6D3A94F3" w14:textId="77777777" w:rsidR="003E5F2D" w:rsidRPr="00991E4C" w:rsidRDefault="003E5F2D" w:rsidP="00D74150">
            <w:pPr>
              <w:spacing w:after="0"/>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301" w:type="pct"/>
            <w:tcBorders>
              <w:top w:val="nil"/>
              <w:left w:val="nil"/>
              <w:bottom w:val="single" w:sz="4" w:space="0" w:color="auto"/>
              <w:right w:val="single" w:sz="4" w:space="0" w:color="auto"/>
            </w:tcBorders>
            <w:shd w:val="clear" w:color="auto" w:fill="auto"/>
            <w:hideMark/>
          </w:tcPr>
          <w:p w14:paraId="7B712184" w14:textId="77777777" w:rsidR="003E5F2D" w:rsidRPr="00991E4C" w:rsidRDefault="003E5F2D" w:rsidP="00D74150">
            <w:pPr>
              <w:spacing w:after="0"/>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301" w:type="pct"/>
            <w:tcBorders>
              <w:top w:val="nil"/>
              <w:left w:val="nil"/>
              <w:bottom w:val="single" w:sz="4" w:space="0" w:color="auto"/>
              <w:right w:val="single" w:sz="4" w:space="0" w:color="auto"/>
            </w:tcBorders>
            <w:shd w:val="clear" w:color="auto" w:fill="auto"/>
            <w:hideMark/>
          </w:tcPr>
          <w:p w14:paraId="3E1FACE1" w14:textId="77777777" w:rsidR="003E5F2D" w:rsidRPr="00991E4C" w:rsidRDefault="003E5F2D" w:rsidP="00D74150">
            <w:pPr>
              <w:spacing w:after="0"/>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301" w:type="pct"/>
            <w:tcBorders>
              <w:top w:val="nil"/>
              <w:left w:val="nil"/>
              <w:bottom w:val="single" w:sz="4" w:space="0" w:color="auto"/>
              <w:right w:val="single" w:sz="4" w:space="0" w:color="auto"/>
            </w:tcBorders>
            <w:shd w:val="clear" w:color="auto" w:fill="auto"/>
            <w:hideMark/>
          </w:tcPr>
          <w:p w14:paraId="60380B2E" w14:textId="77777777" w:rsidR="003E5F2D" w:rsidRPr="00991E4C" w:rsidRDefault="003E5F2D" w:rsidP="00D74150">
            <w:pPr>
              <w:spacing w:after="0"/>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301" w:type="pct"/>
            <w:tcBorders>
              <w:top w:val="nil"/>
              <w:left w:val="nil"/>
              <w:bottom w:val="single" w:sz="4" w:space="0" w:color="auto"/>
              <w:right w:val="single" w:sz="4" w:space="0" w:color="auto"/>
            </w:tcBorders>
            <w:shd w:val="clear" w:color="auto" w:fill="auto"/>
            <w:vAlign w:val="center"/>
            <w:hideMark/>
          </w:tcPr>
          <w:p w14:paraId="6111BC93" w14:textId="77777777" w:rsidR="003E5F2D" w:rsidRPr="00991E4C" w:rsidRDefault="003E5F2D" w:rsidP="00D74150">
            <w:pPr>
              <w:spacing w:after="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301" w:type="pct"/>
            <w:tcBorders>
              <w:top w:val="nil"/>
              <w:left w:val="nil"/>
              <w:bottom w:val="single" w:sz="4" w:space="0" w:color="auto"/>
              <w:right w:val="single" w:sz="4" w:space="0" w:color="auto"/>
            </w:tcBorders>
            <w:shd w:val="clear" w:color="auto" w:fill="auto"/>
            <w:vAlign w:val="center"/>
            <w:hideMark/>
          </w:tcPr>
          <w:p w14:paraId="007C3D94" w14:textId="77777777" w:rsidR="003E5F2D" w:rsidRPr="00991E4C" w:rsidRDefault="003E5F2D" w:rsidP="00D74150">
            <w:pPr>
              <w:spacing w:after="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291" w:type="pct"/>
            <w:tcBorders>
              <w:top w:val="nil"/>
              <w:left w:val="nil"/>
              <w:bottom w:val="single" w:sz="4" w:space="0" w:color="auto"/>
              <w:right w:val="single" w:sz="4" w:space="0" w:color="auto"/>
            </w:tcBorders>
            <w:shd w:val="clear" w:color="auto" w:fill="auto"/>
            <w:vAlign w:val="center"/>
            <w:hideMark/>
          </w:tcPr>
          <w:p w14:paraId="39531901" w14:textId="77777777" w:rsidR="003E5F2D" w:rsidRPr="00991E4C" w:rsidRDefault="003E5F2D" w:rsidP="00D74150">
            <w:pPr>
              <w:spacing w:after="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r>
      <w:tr w:rsidR="00991E4C" w:rsidRPr="00991E4C" w14:paraId="346FCA30" w14:textId="77777777" w:rsidTr="00D74150">
        <w:trPr>
          <w:trHeight w:val="315"/>
        </w:trPr>
        <w:tc>
          <w:tcPr>
            <w:tcW w:w="227" w:type="pct"/>
            <w:tcBorders>
              <w:top w:val="nil"/>
              <w:left w:val="single" w:sz="4" w:space="0" w:color="auto"/>
              <w:bottom w:val="single" w:sz="4" w:space="0" w:color="auto"/>
              <w:right w:val="single" w:sz="4" w:space="0" w:color="auto"/>
            </w:tcBorders>
            <w:shd w:val="clear" w:color="auto" w:fill="auto"/>
            <w:vAlign w:val="center"/>
            <w:hideMark/>
          </w:tcPr>
          <w:p w14:paraId="5D08E57A" w14:textId="77777777" w:rsidR="003E5F2D" w:rsidRPr="00991E4C" w:rsidRDefault="003E5F2D" w:rsidP="00D74150">
            <w:pPr>
              <w:spacing w:after="0"/>
              <w:jc w:val="center"/>
              <w:rPr>
                <w:rFonts w:ascii="Times New Roman" w:eastAsia="Times New Roman" w:hAnsi="Times New Roman" w:cs="Times New Roman"/>
                <w:sz w:val="26"/>
                <w:szCs w:val="26"/>
              </w:rPr>
            </w:pPr>
            <w:r w:rsidRPr="00991E4C">
              <w:rPr>
                <w:rFonts w:ascii="Times New Roman" w:eastAsia="Times New Roman" w:hAnsi="Times New Roman" w:cs="Times New Roman"/>
                <w:w w:val="99"/>
                <w:sz w:val="26"/>
                <w:szCs w:val="26"/>
              </w:rPr>
              <w:t>7</w:t>
            </w:r>
          </w:p>
        </w:tc>
        <w:tc>
          <w:tcPr>
            <w:tcW w:w="1473" w:type="pct"/>
            <w:tcBorders>
              <w:top w:val="nil"/>
              <w:left w:val="nil"/>
              <w:bottom w:val="single" w:sz="4" w:space="0" w:color="auto"/>
              <w:right w:val="single" w:sz="4" w:space="0" w:color="auto"/>
            </w:tcBorders>
            <w:shd w:val="clear" w:color="auto" w:fill="auto"/>
            <w:vAlign w:val="center"/>
            <w:hideMark/>
          </w:tcPr>
          <w:p w14:paraId="395862F8" w14:textId="77777777" w:rsidR="003E5F2D" w:rsidRPr="00991E4C" w:rsidRDefault="003E5F2D" w:rsidP="00D74150">
            <w:pPr>
              <w:spacing w:after="0"/>
              <w:rPr>
                <w:rFonts w:ascii="Times New Roman" w:eastAsia="Times New Roman" w:hAnsi="Times New Roman" w:cs="Times New Roman"/>
                <w:sz w:val="26"/>
                <w:szCs w:val="26"/>
              </w:rPr>
            </w:pPr>
            <w:proofErr w:type="spellStart"/>
            <w:r w:rsidRPr="00991E4C">
              <w:rPr>
                <w:rFonts w:ascii="Times New Roman" w:eastAsia="Times New Roman" w:hAnsi="Times New Roman" w:cs="Times New Roman"/>
                <w:sz w:val="26"/>
                <w:szCs w:val="26"/>
              </w:rPr>
              <w:t>Báo</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cáo</w:t>
            </w:r>
            <w:proofErr w:type="spellEnd"/>
            <w:r w:rsidRPr="00991E4C">
              <w:rPr>
                <w:rFonts w:ascii="Times New Roman" w:eastAsia="Times New Roman" w:hAnsi="Times New Roman" w:cs="Times New Roman"/>
                <w:sz w:val="26"/>
                <w:szCs w:val="26"/>
              </w:rPr>
              <w:t xml:space="preserve"> (Written Report)</w:t>
            </w:r>
          </w:p>
        </w:tc>
        <w:tc>
          <w:tcPr>
            <w:tcW w:w="301" w:type="pct"/>
            <w:tcBorders>
              <w:top w:val="nil"/>
              <w:left w:val="nil"/>
              <w:bottom w:val="single" w:sz="4" w:space="0" w:color="auto"/>
              <w:right w:val="single" w:sz="4" w:space="0" w:color="auto"/>
            </w:tcBorders>
            <w:shd w:val="clear" w:color="auto" w:fill="auto"/>
            <w:vAlign w:val="center"/>
            <w:hideMark/>
          </w:tcPr>
          <w:p w14:paraId="0ED9A248" w14:textId="77777777" w:rsidR="003E5F2D" w:rsidRPr="00991E4C" w:rsidRDefault="003E5F2D" w:rsidP="00D74150">
            <w:pPr>
              <w:spacing w:after="0"/>
              <w:ind w:firstLineChars="100" w:firstLine="26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301" w:type="pct"/>
            <w:tcBorders>
              <w:top w:val="nil"/>
              <w:left w:val="nil"/>
              <w:bottom w:val="single" w:sz="4" w:space="0" w:color="auto"/>
              <w:right w:val="single" w:sz="4" w:space="0" w:color="auto"/>
            </w:tcBorders>
            <w:shd w:val="clear" w:color="auto" w:fill="auto"/>
            <w:vAlign w:val="center"/>
            <w:hideMark/>
          </w:tcPr>
          <w:p w14:paraId="4E3363FF" w14:textId="77777777" w:rsidR="003E5F2D" w:rsidRPr="00991E4C" w:rsidRDefault="003E5F2D" w:rsidP="00D74150">
            <w:pPr>
              <w:spacing w:after="0"/>
              <w:ind w:firstLineChars="100" w:firstLine="26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301" w:type="pct"/>
            <w:tcBorders>
              <w:top w:val="nil"/>
              <w:left w:val="nil"/>
              <w:bottom w:val="single" w:sz="4" w:space="0" w:color="auto"/>
              <w:right w:val="single" w:sz="4" w:space="0" w:color="auto"/>
            </w:tcBorders>
            <w:shd w:val="clear" w:color="auto" w:fill="auto"/>
            <w:vAlign w:val="center"/>
            <w:hideMark/>
          </w:tcPr>
          <w:p w14:paraId="248FFE30" w14:textId="77777777" w:rsidR="003E5F2D" w:rsidRPr="00991E4C" w:rsidRDefault="003E5F2D" w:rsidP="00D74150">
            <w:pPr>
              <w:spacing w:after="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301" w:type="pct"/>
            <w:tcBorders>
              <w:top w:val="nil"/>
              <w:left w:val="nil"/>
              <w:bottom w:val="single" w:sz="4" w:space="0" w:color="auto"/>
              <w:right w:val="single" w:sz="4" w:space="0" w:color="auto"/>
            </w:tcBorders>
            <w:shd w:val="clear" w:color="auto" w:fill="auto"/>
            <w:vAlign w:val="center"/>
            <w:hideMark/>
          </w:tcPr>
          <w:p w14:paraId="43173507" w14:textId="77777777" w:rsidR="003E5F2D" w:rsidRPr="00991E4C" w:rsidRDefault="003E5F2D" w:rsidP="00D74150">
            <w:pPr>
              <w:spacing w:after="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301" w:type="pct"/>
            <w:tcBorders>
              <w:top w:val="nil"/>
              <w:left w:val="nil"/>
              <w:bottom w:val="single" w:sz="4" w:space="0" w:color="auto"/>
              <w:right w:val="single" w:sz="4" w:space="0" w:color="auto"/>
            </w:tcBorders>
            <w:shd w:val="clear" w:color="auto" w:fill="auto"/>
            <w:hideMark/>
          </w:tcPr>
          <w:p w14:paraId="6C5A3338" w14:textId="77777777" w:rsidR="003E5F2D" w:rsidRPr="00991E4C" w:rsidRDefault="003E5F2D" w:rsidP="00D74150">
            <w:pPr>
              <w:spacing w:after="0"/>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301" w:type="pct"/>
            <w:tcBorders>
              <w:top w:val="nil"/>
              <w:left w:val="nil"/>
              <w:bottom w:val="single" w:sz="4" w:space="0" w:color="auto"/>
              <w:right w:val="single" w:sz="4" w:space="0" w:color="auto"/>
            </w:tcBorders>
            <w:shd w:val="clear" w:color="auto" w:fill="auto"/>
            <w:hideMark/>
          </w:tcPr>
          <w:p w14:paraId="5B6BD7D7" w14:textId="77777777" w:rsidR="003E5F2D" w:rsidRPr="00991E4C" w:rsidRDefault="003E5F2D" w:rsidP="00D74150">
            <w:pPr>
              <w:spacing w:after="0"/>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301" w:type="pct"/>
            <w:tcBorders>
              <w:top w:val="nil"/>
              <w:left w:val="nil"/>
              <w:bottom w:val="single" w:sz="4" w:space="0" w:color="auto"/>
              <w:right w:val="single" w:sz="4" w:space="0" w:color="auto"/>
            </w:tcBorders>
            <w:shd w:val="clear" w:color="auto" w:fill="auto"/>
            <w:hideMark/>
          </w:tcPr>
          <w:p w14:paraId="53442D8B" w14:textId="77777777" w:rsidR="003E5F2D" w:rsidRPr="00991E4C" w:rsidRDefault="003E5F2D" w:rsidP="00D74150">
            <w:pPr>
              <w:spacing w:after="0"/>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301" w:type="pct"/>
            <w:tcBorders>
              <w:top w:val="nil"/>
              <w:left w:val="nil"/>
              <w:bottom w:val="single" w:sz="4" w:space="0" w:color="auto"/>
              <w:right w:val="single" w:sz="4" w:space="0" w:color="auto"/>
            </w:tcBorders>
            <w:shd w:val="clear" w:color="auto" w:fill="auto"/>
            <w:hideMark/>
          </w:tcPr>
          <w:p w14:paraId="7994108C" w14:textId="77777777" w:rsidR="003E5F2D" w:rsidRPr="00991E4C" w:rsidRDefault="003E5F2D" w:rsidP="00D74150">
            <w:pPr>
              <w:spacing w:after="0"/>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301" w:type="pct"/>
            <w:tcBorders>
              <w:top w:val="nil"/>
              <w:left w:val="nil"/>
              <w:bottom w:val="single" w:sz="4" w:space="0" w:color="auto"/>
              <w:right w:val="single" w:sz="4" w:space="0" w:color="auto"/>
            </w:tcBorders>
            <w:shd w:val="clear" w:color="auto" w:fill="auto"/>
            <w:hideMark/>
          </w:tcPr>
          <w:p w14:paraId="404BD002" w14:textId="77777777" w:rsidR="003E5F2D" w:rsidRPr="00991E4C" w:rsidRDefault="003E5F2D" w:rsidP="00D74150">
            <w:pPr>
              <w:spacing w:after="0"/>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301" w:type="pct"/>
            <w:tcBorders>
              <w:top w:val="nil"/>
              <w:left w:val="nil"/>
              <w:bottom w:val="single" w:sz="4" w:space="0" w:color="auto"/>
              <w:right w:val="single" w:sz="4" w:space="0" w:color="auto"/>
            </w:tcBorders>
            <w:shd w:val="clear" w:color="auto" w:fill="auto"/>
            <w:hideMark/>
          </w:tcPr>
          <w:p w14:paraId="3777AE06" w14:textId="77777777" w:rsidR="003E5F2D" w:rsidRPr="00991E4C" w:rsidRDefault="003E5F2D" w:rsidP="00D74150">
            <w:pPr>
              <w:spacing w:after="0"/>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291" w:type="pct"/>
            <w:tcBorders>
              <w:top w:val="nil"/>
              <w:left w:val="nil"/>
              <w:bottom w:val="single" w:sz="4" w:space="0" w:color="auto"/>
              <w:right w:val="single" w:sz="4" w:space="0" w:color="auto"/>
            </w:tcBorders>
            <w:shd w:val="clear" w:color="auto" w:fill="auto"/>
            <w:vAlign w:val="center"/>
            <w:hideMark/>
          </w:tcPr>
          <w:p w14:paraId="055BF918" w14:textId="77777777" w:rsidR="003E5F2D" w:rsidRPr="00991E4C" w:rsidRDefault="003E5F2D" w:rsidP="00D74150">
            <w:pPr>
              <w:spacing w:after="0"/>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r>
      <w:tr w:rsidR="00991E4C" w:rsidRPr="00991E4C" w14:paraId="24BF43DE" w14:textId="77777777" w:rsidTr="00D74150">
        <w:trPr>
          <w:trHeight w:val="315"/>
        </w:trPr>
        <w:tc>
          <w:tcPr>
            <w:tcW w:w="227" w:type="pct"/>
            <w:tcBorders>
              <w:top w:val="nil"/>
              <w:left w:val="single" w:sz="4" w:space="0" w:color="auto"/>
              <w:bottom w:val="single" w:sz="4" w:space="0" w:color="auto"/>
              <w:right w:val="single" w:sz="4" w:space="0" w:color="auto"/>
            </w:tcBorders>
            <w:shd w:val="clear" w:color="auto" w:fill="auto"/>
            <w:vAlign w:val="center"/>
            <w:hideMark/>
          </w:tcPr>
          <w:p w14:paraId="3FAC5D51" w14:textId="77777777" w:rsidR="003E5F2D" w:rsidRPr="00991E4C" w:rsidRDefault="003E5F2D" w:rsidP="00D74150">
            <w:pPr>
              <w:spacing w:after="0"/>
              <w:jc w:val="center"/>
              <w:rPr>
                <w:rFonts w:ascii="Times New Roman" w:eastAsia="Times New Roman" w:hAnsi="Times New Roman" w:cs="Times New Roman"/>
                <w:sz w:val="26"/>
                <w:szCs w:val="26"/>
              </w:rPr>
            </w:pPr>
            <w:r w:rsidRPr="00991E4C">
              <w:rPr>
                <w:rFonts w:ascii="Times New Roman" w:eastAsia="Times New Roman" w:hAnsi="Times New Roman" w:cs="Times New Roman"/>
                <w:w w:val="99"/>
                <w:sz w:val="26"/>
                <w:szCs w:val="26"/>
              </w:rPr>
              <w:t>8</w:t>
            </w:r>
          </w:p>
        </w:tc>
        <w:tc>
          <w:tcPr>
            <w:tcW w:w="1473" w:type="pct"/>
            <w:tcBorders>
              <w:top w:val="nil"/>
              <w:left w:val="nil"/>
              <w:bottom w:val="single" w:sz="4" w:space="0" w:color="auto"/>
              <w:right w:val="single" w:sz="4" w:space="0" w:color="auto"/>
            </w:tcBorders>
            <w:shd w:val="clear" w:color="auto" w:fill="auto"/>
            <w:vAlign w:val="center"/>
            <w:hideMark/>
          </w:tcPr>
          <w:p w14:paraId="5284CA03" w14:textId="77777777" w:rsidR="003E5F2D" w:rsidRPr="00991E4C" w:rsidRDefault="003E5F2D" w:rsidP="00D74150">
            <w:pPr>
              <w:spacing w:after="0"/>
              <w:rPr>
                <w:rFonts w:ascii="Times New Roman" w:eastAsia="Times New Roman" w:hAnsi="Times New Roman" w:cs="Times New Roman"/>
                <w:sz w:val="26"/>
                <w:szCs w:val="26"/>
              </w:rPr>
            </w:pPr>
            <w:proofErr w:type="spellStart"/>
            <w:r w:rsidRPr="00991E4C">
              <w:rPr>
                <w:rFonts w:ascii="Times New Roman" w:eastAsia="Times New Roman" w:hAnsi="Times New Roman" w:cs="Times New Roman"/>
                <w:sz w:val="26"/>
                <w:szCs w:val="26"/>
              </w:rPr>
              <w:t>Đánh</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giá</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thuyết</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trình</w:t>
            </w:r>
            <w:proofErr w:type="spellEnd"/>
            <w:r w:rsidRPr="00991E4C">
              <w:rPr>
                <w:rFonts w:ascii="Times New Roman" w:eastAsia="Times New Roman" w:hAnsi="Times New Roman" w:cs="Times New Roman"/>
                <w:sz w:val="26"/>
                <w:szCs w:val="26"/>
              </w:rPr>
              <w:t xml:space="preserve"> (Oral </w:t>
            </w:r>
            <w:proofErr w:type="spellStart"/>
            <w:r w:rsidRPr="00991E4C">
              <w:rPr>
                <w:rFonts w:ascii="Times New Roman" w:eastAsia="Times New Roman" w:hAnsi="Times New Roman" w:cs="Times New Roman"/>
                <w:sz w:val="26"/>
                <w:szCs w:val="26"/>
              </w:rPr>
              <w:t>Presentaion</w:t>
            </w:r>
            <w:proofErr w:type="spellEnd"/>
            <w:r w:rsidRPr="00991E4C">
              <w:rPr>
                <w:rFonts w:ascii="Times New Roman" w:eastAsia="Times New Roman" w:hAnsi="Times New Roman" w:cs="Times New Roman"/>
                <w:sz w:val="26"/>
                <w:szCs w:val="26"/>
              </w:rPr>
              <w:t>)</w:t>
            </w:r>
          </w:p>
        </w:tc>
        <w:tc>
          <w:tcPr>
            <w:tcW w:w="301" w:type="pct"/>
            <w:tcBorders>
              <w:top w:val="nil"/>
              <w:left w:val="nil"/>
              <w:bottom w:val="single" w:sz="4" w:space="0" w:color="auto"/>
              <w:right w:val="single" w:sz="4" w:space="0" w:color="auto"/>
            </w:tcBorders>
            <w:shd w:val="clear" w:color="auto" w:fill="auto"/>
            <w:vAlign w:val="center"/>
            <w:hideMark/>
          </w:tcPr>
          <w:p w14:paraId="4B46A9E9" w14:textId="77777777" w:rsidR="003E5F2D" w:rsidRPr="00991E4C" w:rsidRDefault="003E5F2D" w:rsidP="00D74150">
            <w:pPr>
              <w:spacing w:after="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301" w:type="pct"/>
            <w:tcBorders>
              <w:top w:val="nil"/>
              <w:left w:val="nil"/>
              <w:bottom w:val="single" w:sz="4" w:space="0" w:color="auto"/>
              <w:right w:val="single" w:sz="4" w:space="0" w:color="auto"/>
            </w:tcBorders>
            <w:shd w:val="clear" w:color="auto" w:fill="auto"/>
            <w:vAlign w:val="center"/>
            <w:hideMark/>
          </w:tcPr>
          <w:p w14:paraId="70F11ACC" w14:textId="77777777" w:rsidR="003E5F2D" w:rsidRPr="00991E4C" w:rsidRDefault="003E5F2D" w:rsidP="00D74150">
            <w:pPr>
              <w:spacing w:after="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301" w:type="pct"/>
            <w:tcBorders>
              <w:top w:val="nil"/>
              <w:left w:val="nil"/>
              <w:bottom w:val="single" w:sz="4" w:space="0" w:color="auto"/>
              <w:right w:val="single" w:sz="4" w:space="0" w:color="auto"/>
            </w:tcBorders>
            <w:shd w:val="clear" w:color="auto" w:fill="auto"/>
            <w:vAlign w:val="center"/>
            <w:hideMark/>
          </w:tcPr>
          <w:p w14:paraId="6C9DE510" w14:textId="77777777" w:rsidR="003E5F2D" w:rsidRPr="00991E4C" w:rsidRDefault="003E5F2D" w:rsidP="00D74150">
            <w:pPr>
              <w:spacing w:after="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301" w:type="pct"/>
            <w:tcBorders>
              <w:top w:val="nil"/>
              <w:left w:val="nil"/>
              <w:bottom w:val="single" w:sz="4" w:space="0" w:color="auto"/>
              <w:right w:val="single" w:sz="4" w:space="0" w:color="auto"/>
            </w:tcBorders>
            <w:shd w:val="clear" w:color="auto" w:fill="auto"/>
            <w:vAlign w:val="center"/>
            <w:hideMark/>
          </w:tcPr>
          <w:p w14:paraId="006998D1" w14:textId="77777777" w:rsidR="003E5F2D" w:rsidRPr="00991E4C" w:rsidRDefault="003E5F2D" w:rsidP="00D74150">
            <w:pPr>
              <w:spacing w:after="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301" w:type="pct"/>
            <w:tcBorders>
              <w:top w:val="nil"/>
              <w:left w:val="nil"/>
              <w:bottom w:val="single" w:sz="4" w:space="0" w:color="auto"/>
              <w:right w:val="single" w:sz="4" w:space="0" w:color="auto"/>
            </w:tcBorders>
            <w:shd w:val="clear" w:color="auto" w:fill="auto"/>
            <w:vAlign w:val="center"/>
            <w:hideMark/>
          </w:tcPr>
          <w:p w14:paraId="6E184318" w14:textId="77777777" w:rsidR="003E5F2D" w:rsidRPr="00991E4C" w:rsidRDefault="003E5F2D" w:rsidP="00D74150">
            <w:pPr>
              <w:spacing w:after="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301" w:type="pct"/>
            <w:tcBorders>
              <w:top w:val="nil"/>
              <w:left w:val="nil"/>
              <w:bottom w:val="single" w:sz="4" w:space="0" w:color="auto"/>
              <w:right w:val="single" w:sz="4" w:space="0" w:color="auto"/>
            </w:tcBorders>
            <w:shd w:val="clear" w:color="auto" w:fill="auto"/>
            <w:vAlign w:val="center"/>
            <w:hideMark/>
          </w:tcPr>
          <w:p w14:paraId="33D2E043" w14:textId="77777777" w:rsidR="003E5F2D" w:rsidRPr="00991E4C" w:rsidRDefault="003E5F2D" w:rsidP="00D74150">
            <w:pPr>
              <w:spacing w:after="0"/>
              <w:ind w:firstLineChars="100" w:firstLine="26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301" w:type="pct"/>
            <w:tcBorders>
              <w:top w:val="nil"/>
              <w:left w:val="nil"/>
              <w:bottom w:val="single" w:sz="4" w:space="0" w:color="auto"/>
              <w:right w:val="single" w:sz="4" w:space="0" w:color="auto"/>
            </w:tcBorders>
            <w:shd w:val="clear" w:color="auto" w:fill="auto"/>
            <w:hideMark/>
          </w:tcPr>
          <w:p w14:paraId="3BF24BD2" w14:textId="77777777" w:rsidR="003E5F2D" w:rsidRPr="00991E4C" w:rsidRDefault="003E5F2D" w:rsidP="00D74150">
            <w:pPr>
              <w:spacing w:after="0"/>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301" w:type="pct"/>
            <w:tcBorders>
              <w:top w:val="nil"/>
              <w:left w:val="nil"/>
              <w:bottom w:val="single" w:sz="4" w:space="0" w:color="auto"/>
              <w:right w:val="single" w:sz="4" w:space="0" w:color="auto"/>
            </w:tcBorders>
            <w:shd w:val="clear" w:color="auto" w:fill="auto"/>
            <w:hideMark/>
          </w:tcPr>
          <w:p w14:paraId="59539D31" w14:textId="77777777" w:rsidR="003E5F2D" w:rsidRPr="00991E4C" w:rsidRDefault="003E5F2D" w:rsidP="00D74150">
            <w:pPr>
              <w:spacing w:after="0"/>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301" w:type="pct"/>
            <w:tcBorders>
              <w:top w:val="nil"/>
              <w:left w:val="nil"/>
              <w:bottom w:val="single" w:sz="4" w:space="0" w:color="auto"/>
              <w:right w:val="single" w:sz="4" w:space="0" w:color="auto"/>
            </w:tcBorders>
            <w:shd w:val="clear" w:color="auto" w:fill="auto"/>
            <w:hideMark/>
          </w:tcPr>
          <w:p w14:paraId="77C23BD6" w14:textId="77777777" w:rsidR="003E5F2D" w:rsidRPr="00991E4C" w:rsidRDefault="003E5F2D" w:rsidP="00D74150">
            <w:pPr>
              <w:spacing w:after="0"/>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301" w:type="pct"/>
            <w:tcBorders>
              <w:top w:val="nil"/>
              <w:left w:val="nil"/>
              <w:bottom w:val="single" w:sz="4" w:space="0" w:color="auto"/>
              <w:right w:val="single" w:sz="4" w:space="0" w:color="auto"/>
            </w:tcBorders>
            <w:shd w:val="clear" w:color="auto" w:fill="auto"/>
            <w:hideMark/>
          </w:tcPr>
          <w:p w14:paraId="717E752E" w14:textId="77777777" w:rsidR="003E5F2D" w:rsidRPr="00991E4C" w:rsidRDefault="003E5F2D" w:rsidP="00D74150">
            <w:pPr>
              <w:spacing w:after="0"/>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291" w:type="pct"/>
            <w:tcBorders>
              <w:top w:val="nil"/>
              <w:left w:val="nil"/>
              <w:bottom w:val="single" w:sz="4" w:space="0" w:color="auto"/>
              <w:right w:val="single" w:sz="4" w:space="0" w:color="auto"/>
            </w:tcBorders>
            <w:shd w:val="clear" w:color="auto" w:fill="auto"/>
            <w:hideMark/>
          </w:tcPr>
          <w:p w14:paraId="1B624A0B" w14:textId="77777777" w:rsidR="003E5F2D" w:rsidRPr="00991E4C" w:rsidRDefault="003E5F2D" w:rsidP="00D74150">
            <w:pPr>
              <w:spacing w:after="0"/>
              <w:rPr>
                <w:rFonts w:ascii="Times New Roman" w:hAnsi="Times New Roman" w:cs="Times New Roman"/>
                <w:sz w:val="26"/>
                <w:szCs w:val="26"/>
              </w:rPr>
            </w:pPr>
            <w:r w:rsidRPr="00991E4C">
              <w:rPr>
                <w:rFonts w:ascii="Times New Roman" w:eastAsia="Times New Roman" w:hAnsi="Times New Roman" w:cs="Times New Roman"/>
                <w:sz w:val="26"/>
                <w:szCs w:val="26"/>
              </w:rPr>
              <w:t>X</w:t>
            </w:r>
          </w:p>
        </w:tc>
      </w:tr>
      <w:tr w:rsidR="00991E4C" w:rsidRPr="00991E4C" w14:paraId="32985FAD" w14:textId="77777777" w:rsidTr="00D74150">
        <w:trPr>
          <w:trHeight w:val="315"/>
        </w:trPr>
        <w:tc>
          <w:tcPr>
            <w:tcW w:w="227" w:type="pct"/>
            <w:tcBorders>
              <w:top w:val="nil"/>
              <w:left w:val="single" w:sz="4" w:space="0" w:color="auto"/>
              <w:bottom w:val="single" w:sz="4" w:space="0" w:color="auto"/>
              <w:right w:val="single" w:sz="4" w:space="0" w:color="auto"/>
            </w:tcBorders>
            <w:shd w:val="clear" w:color="auto" w:fill="auto"/>
            <w:vAlign w:val="center"/>
            <w:hideMark/>
          </w:tcPr>
          <w:p w14:paraId="589B5425" w14:textId="77777777" w:rsidR="003E5F2D" w:rsidRPr="00991E4C" w:rsidRDefault="003E5F2D" w:rsidP="00D74150">
            <w:pPr>
              <w:spacing w:after="0"/>
              <w:jc w:val="center"/>
              <w:rPr>
                <w:rFonts w:ascii="Times New Roman" w:eastAsia="Times New Roman" w:hAnsi="Times New Roman" w:cs="Times New Roman"/>
                <w:sz w:val="26"/>
                <w:szCs w:val="26"/>
              </w:rPr>
            </w:pPr>
            <w:r w:rsidRPr="00991E4C">
              <w:rPr>
                <w:rFonts w:ascii="Times New Roman" w:eastAsia="Times New Roman" w:hAnsi="Times New Roman" w:cs="Times New Roman"/>
                <w:w w:val="99"/>
                <w:sz w:val="26"/>
                <w:szCs w:val="26"/>
              </w:rPr>
              <w:t>9</w:t>
            </w:r>
          </w:p>
        </w:tc>
        <w:tc>
          <w:tcPr>
            <w:tcW w:w="1473" w:type="pct"/>
            <w:tcBorders>
              <w:top w:val="nil"/>
              <w:left w:val="nil"/>
              <w:bottom w:val="single" w:sz="4" w:space="0" w:color="auto"/>
              <w:right w:val="single" w:sz="4" w:space="0" w:color="auto"/>
            </w:tcBorders>
            <w:shd w:val="clear" w:color="auto" w:fill="auto"/>
            <w:vAlign w:val="center"/>
            <w:hideMark/>
          </w:tcPr>
          <w:p w14:paraId="59F7E7A1" w14:textId="77777777" w:rsidR="003E5F2D" w:rsidRPr="00991E4C" w:rsidRDefault="003E5F2D" w:rsidP="00D74150">
            <w:pPr>
              <w:spacing w:after="0"/>
              <w:rPr>
                <w:rFonts w:ascii="Times New Roman" w:eastAsia="Times New Roman" w:hAnsi="Times New Roman" w:cs="Times New Roman"/>
                <w:sz w:val="26"/>
                <w:szCs w:val="26"/>
              </w:rPr>
            </w:pPr>
            <w:proofErr w:type="spellStart"/>
            <w:r w:rsidRPr="00991E4C">
              <w:rPr>
                <w:rFonts w:ascii="Times New Roman" w:eastAsia="Times New Roman" w:hAnsi="Times New Roman" w:cs="Times New Roman"/>
                <w:sz w:val="26"/>
                <w:szCs w:val="26"/>
              </w:rPr>
              <w:t>Đánh</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giá</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làm</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việc</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nhóm</w:t>
            </w:r>
            <w:proofErr w:type="spellEnd"/>
            <w:r w:rsidRPr="00991E4C">
              <w:rPr>
                <w:rFonts w:ascii="Times New Roman" w:eastAsia="Times New Roman" w:hAnsi="Times New Roman" w:cs="Times New Roman"/>
                <w:sz w:val="26"/>
                <w:szCs w:val="26"/>
              </w:rPr>
              <w:t xml:space="preserve"> (Peer Assessment)</w:t>
            </w:r>
          </w:p>
        </w:tc>
        <w:tc>
          <w:tcPr>
            <w:tcW w:w="301" w:type="pct"/>
            <w:tcBorders>
              <w:top w:val="nil"/>
              <w:left w:val="nil"/>
              <w:bottom w:val="single" w:sz="4" w:space="0" w:color="auto"/>
              <w:right w:val="single" w:sz="4" w:space="0" w:color="auto"/>
            </w:tcBorders>
            <w:shd w:val="clear" w:color="auto" w:fill="auto"/>
            <w:vAlign w:val="center"/>
            <w:hideMark/>
          </w:tcPr>
          <w:p w14:paraId="167E03AD" w14:textId="77777777" w:rsidR="003E5F2D" w:rsidRPr="00991E4C" w:rsidRDefault="003E5F2D" w:rsidP="00D74150">
            <w:pPr>
              <w:spacing w:after="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301" w:type="pct"/>
            <w:tcBorders>
              <w:top w:val="nil"/>
              <w:left w:val="nil"/>
              <w:bottom w:val="single" w:sz="4" w:space="0" w:color="auto"/>
              <w:right w:val="single" w:sz="4" w:space="0" w:color="auto"/>
            </w:tcBorders>
            <w:shd w:val="clear" w:color="auto" w:fill="auto"/>
            <w:vAlign w:val="center"/>
            <w:hideMark/>
          </w:tcPr>
          <w:p w14:paraId="7B5FC4CF" w14:textId="77777777" w:rsidR="003E5F2D" w:rsidRPr="00991E4C" w:rsidRDefault="003E5F2D" w:rsidP="00D74150">
            <w:pPr>
              <w:spacing w:after="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301" w:type="pct"/>
            <w:tcBorders>
              <w:top w:val="nil"/>
              <w:left w:val="nil"/>
              <w:bottom w:val="single" w:sz="4" w:space="0" w:color="auto"/>
              <w:right w:val="single" w:sz="4" w:space="0" w:color="auto"/>
            </w:tcBorders>
            <w:shd w:val="clear" w:color="auto" w:fill="auto"/>
            <w:vAlign w:val="center"/>
            <w:hideMark/>
          </w:tcPr>
          <w:p w14:paraId="240E258C" w14:textId="77777777" w:rsidR="003E5F2D" w:rsidRPr="00991E4C" w:rsidRDefault="003E5F2D" w:rsidP="00D74150">
            <w:pPr>
              <w:spacing w:after="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301" w:type="pct"/>
            <w:tcBorders>
              <w:top w:val="nil"/>
              <w:left w:val="nil"/>
              <w:bottom w:val="single" w:sz="4" w:space="0" w:color="auto"/>
              <w:right w:val="single" w:sz="4" w:space="0" w:color="auto"/>
            </w:tcBorders>
            <w:shd w:val="clear" w:color="auto" w:fill="auto"/>
            <w:vAlign w:val="center"/>
            <w:hideMark/>
          </w:tcPr>
          <w:p w14:paraId="4DC33883" w14:textId="77777777" w:rsidR="003E5F2D" w:rsidRPr="00991E4C" w:rsidRDefault="003E5F2D" w:rsidP="00D74150">
            <w:pPr>
              <w:spacing w:after="0"/>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c>
          <w:tcPr>
            <w:tcW w:w="301" w:type="pct"/>
            <w:tcBorders>
              <w:top w:val="nil"/>
              <w:left w:val="nil"/>
              <w:bottom w:val="single" w:sz="4" w:space="0" w:color="auto"/>
              <w:right w:val="single" w:sz="4" w:space="0" w:color="auto"/>
            </w:tcBorders>
            <w:shd w:val="clear" w:color="auto" w:fill="auto"/>
            <w:hideMark/>
          </w:tcPr>
          <w:p w14:paraId="555BCC76" w14:textId="77777777" w:rsidR="003E5F2D" w:rsidRPr="00991E4C" w:rsidRDefault="003E5F2D" w:rsidP="00D74150">
            <w:pPr>
              <w:spacing w:after="0"/>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301" w:type="pct"/>
            <w:tcBorders>
              <w:top w:val="nil"/>
              <w:left w:val="nil"/>
              <w:bottom w:val="single" w:sz="4" w:space="0" w:color="auto"/>
              <w:right w:val="single" w:sz="4" w:space="0" w:color="auto"/>
            </w:tcBorders>
            <w:shd w:val="clear" w:color="auto" w:fill="auto"/>
            <w:hideMark/>
          </w:tcPr>
          <w:p w14:paraId="3DBFA0A9" w14:textId="77777777" w:rsidR="003E5F2D" w:rsidRPr="00991E4C" w:rsidRDefault="003E5F2D" w:rsidP="00D74150">
            <w:pPr>
              <w:spacing w:after="0"/>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301" w:type="pct"/>
            <w:tcBorders>
              <w:top w:val="nil"/>
              <w:left w:val="nil"/>
              <w:bottom w:val="single" w:sz="4" w:space="0" w:color="auto"/>
              <w:right w:val="single" w:sz="4" w:space="0" w:color="auto"/>
            </w:tcBorders>
            <w:shd w:val="clear" w:color="auto" w:fill="auto"/>
            <w:hideMark/>
          </w:tcPr>
          <w:p w14:paraId="7B834C68" w14:textId="77777777" w:rsidR="003E5F2D" w:rsidRPr="00991E4C" w:rsidRDefault="003E5F2D" w:rsidP="00D74150">
            <w:pPr>
              <w:spacing w:after="0"/>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301" w:type="pct"/>
            <w:tcBorders>
              <w:top w:val="nil"/>
              <w:left w:val="nil"/>
              <w:bottom w:val="single" w:sz="4" w:space="0" w:color="auto"/>
              <w:right w:val="single" w:sz="4" w:space="0" w:color="auto"/>
            </w:tcBorders>
            <w:shd w:val="clear" w:color="auto" w:fill="auto"/>
            <w:hideMark/>
          </w:tcPr>
          <w:p w14:paraId="771729E3" w14:textId="77777777" w:rsidR="003E5F2D" w:rsidRPr="00991E4C" w:rsidRDefault="003E5F2D" w:rsidP="00D74150">
            <w:pPr>
              <w:spacing w:after="0"/>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301" w:type="pct"/>
            <w:tcBorders>
              <w:top w:val="nil"/>
              <w:left w:val="nil"/>
              <w:bottom w:val="single" w:sz="4" w:space="0" w:color="auto"/>
              <w:right w:val="single" w:sz="4" w:space="0" w:color="auto"/>
            </w:tcBorders>
            <w:shd w:val="clear" w:color="auto" w:fill="auto"/>
            <w:hideMark/>
          </w:tcPr>
          <w:p w14:paraId="4EAEF043" w14:textId="77777777" w:rsidR="003E5F2D" w:rsidRPr="00991E4C" w:rsidRDefault="003E5F2D" w:rsidP="00D74150">
            <w:pPr>
              <w:spacing w:after="0"/>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301" w:type="pct"/>
            <w:tcBorders>
              <w:top w:val="nil"/>
              <w:left w:val="nil"/>
              <w:bottom w:val="single" w:sz="4" w:space="0" w:color="auto"/>
              <w:right w:val="single" w:sz="4" w:space="0" w:color="auto"/>
            </w:tcBorders>
            <w:shd w:val="clear" w:color="auto" w:fill="auto"/>
            <w:hideMark/>
          </w:tcPr>
          <w:p w14:paraId="28440B7D" w14:textId="77777777" w:rsidR="003E5F2D" w:rsidRPr="00991E4C" w:rsidRDefault="003E5F2D" w:rsidP="00D74150">
            <w:pPr>
              <w:spacing w:after="0"/>
              <w:rPr>
                <w:rFonts w:ascii="Times New Roman" w:hAnsi="Times New Roman" w:cs="Times New Roman"/>
                <w:sz w:val="26"/>
                <w:szCs w:val="26"/>
              </w:rPr>
            </w:pPr>
            <w:r w:rsidRPr="00991E4C">
              <w:rPr>
                <w:rFonts w:ascii="Times New Roman" w:eastAsia="Times New Roman" w:hAnsi="Times New Roman" w:cs="Times New Roman"/>
                <w:sz w:val="26"/>
                <w:szCs w:val="26"/>
              </w:rPr>
              <w:t>X</w:t>
            </w:r>
          </w:p>
        </w:tc>
        <w:tc>
          <w:tcPr>
            <w:tcW w:w="291" w:type="pct"/>
            <w:tcBorders>
              <w:top w:val="nil"/>
              <w:left w:val="nil"/>
              <w:bottom w:val="single" w:sz="4" w:space="0" w:color="auto"/>
              <w:right w:val="single" w:sz="4" w:space="0" w:color="auto"/>
            </w:tcBorders>
            <w:shd w:val="clear" w:color="auto" w:fill="auto"/>
            <w:vAlign w:val="center"/>
            <w:hideMark/>
          </w:tcPr>
          <w:p w14:paraId="55798962" w14:textId="77777777" w:rsidR="003E5F2D" w:rsidRPr="00991E4C" w:rsidRDefault="003E5F2D" w:rsidP="00D74150">
            <w:pPr>
              <w:spacing w:after="0"/>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 </w:t>
            </w:r>
          </w:p>
        </w:tc>
      </w:tr>
    </w:tbl>
    <w:p w14:paraId="1A9B38FB" w14:textId="5F4EB8E5" w:rsidR="003E5F2D" w:rsidRPr="00991E4C" w:rsidRDefault="003E5F2D" w:rsidP="005E789D">
      <w:pPr>
        <w:spacing w:before="120" w:line="300" w:lineRule="auto"/>
        <w:jc w:val="both"/>
        <w:rPr>
          <w:rFonts w:ascii="Times New Roman" w:eastAsia="Times New Roman" w:hAnsi="Times New Roman" w:cs="Times New Roman"/>
          <w:b/>
          <w:bCs/>
          <w:sz w:val="26"/>
          <w:szCs w:val="26"/>
        </w:rPr>
      </w:pPr>
      <w:r w:rsidRPr="00991E4C">
        <w:rPr>
          <w:rFonts w:ascii="Times New Roman" w:eastAsia="Times New Roman" w:hAnsi="Times New Roman" w:cs="Times New Roman"/>
          <w:b/>
          <w:bCs/>
          <w:sz w:val="26"/>
          <w:szCs w:val="26"/>
        </w:rPr>
        <w:t>1.1</w:t>
      </w:r>
      <w:r w:rsidR="00B72CA7" w:rsidRPr="00991E4C">
        <w:rPr>
          <w:rFonts w:ascii="Times New Roman" w:eastAsia="Times New Roman" w:hAnsi="Times New Roman" w:cs="Times New Roman"/>
          <w:b/>
          <w:bCs/>
          <w:sz w:val="26"/>
          <w:szCs w:val="26"/>
        </w:rPr>
        <w:t>1</w:t>
      </w:r>
      <w:r w:rsidRPr="00991E4C">
        <w:rPr>
          <w:rFonts w:ascii="Times New Roman" w:eastAsia="Times New Roman" w:hAnsi="Times New Roman" w:cs="Times New Roman"/>
          <w:b/>
          <w:bCs/>
          <w:sz w:val="26"/>
          <w:szCs w:val="26"/>
        </w:rPr>
        <w:t>.</w:t>
      </w:r>
      <w:r w:rsidR="00B72CA7" w:rsidRPr="00991E4C">
        <w:rPr>
          <w:rFonts w:ascii="Times New Roman" w:eastAsia="Times New Roman" w:hAnsi="Times New Roman" w:cs="Times New Roman"/>
          <w:b/>
          <w:bCs/>
          <w:sz w:val="26"/>
          <w:szCs w:val="26"/>
        </w:rPr>
        <w:t xml:space="preserve"> </w:t>
      </w:r>
      <w:r w:rsidRPr="00991E4C">
        <w:rPr>
          <w:rFonts w:ascii="Times New Roman" w:eastAsia="Times New Roman" w:hAnsi="Times New Roman" w:cs="Times New Roman"/>
          <w:b/>
          <w:bCs/>
          <w:sz w:val="26"/>
          <w:szCs w:val="26"/>
        </w:rPr>
        <w:t xml:space="preserve">Công </w:t>
      </w:r>
      <w:proofErr w:type="spellStart"/>
      <w:r w:rsidRPr="00991E4C">
        <w:rPr>
          <w:rFonts w:ascii="Times New Roman" w:eastAsia="Times New Roman" w:hAnsi="Times New Roman" w:cs="Times New Roman"/>
          <w:b/>
          <w:bCs/>
          <w:sz w:val="26"/>
          <w:szCs w:val="26"/>
        </w:rPr>
        <w:t>cụ</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tiêu</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chí</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đánh</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giá</w:t>
      </w:r>
      <w:proofErr w:type="spellEnd"/>
      <w:r w:rsidRPr="00991E4C">
        <w:rPr>
          <w:rFonts w:ascii="Times New Roman" w:eastAsia="Times New Roman" w:hAnsi="Times New Roman" w:cs="Times New Roman"/>
          <w:b/>
          <w:bCs/>
          <w:sz w:val="26"/>
          <w:szCs w:val="26"/>
        </w:rPr>
        <w:t xml:space="preserve"> (Rubrics)</w:t>
      </w:r>
    </w:p>
    <w:p w14:paraId="4FE5B373" w14:textId="3D952AE3" w:rsidR="003E5F2D" w:rsidRPr="00991E4C" w:rsidRDefault="003E5F2D" w:rsidP="00B81AA9">
      <w:pPr>
        <w:pStyle w:val="NormalWeb"/>
        <w:shd w:val="clear" w:color="auto" w:fill="FFFFFF"/>
        <w:spacing w:line="360" w:lineRule="auto"/>
        <w:ind w:firstLine="360"/>
        <w:jc w:val="both"/>
        <w:textAlignment w:val="baseline"/>
        <w:rPr>
          <w:sz w:val="26"/>
          <w:szCs w:val="26"/>
        </w:rPr>
      </w:pPr>
      <w:proofErr w:type="spellStart"/>
      <w:r w:rsidRPr="00991E4C">
        <w:rPr>
          <w:sz w:val="26"/>
          <w:szCs w:val="26"/>
        </w:rPr>
        <w:t>Trên</w:t>
      </w:r>
      <w:proofErr w:type="spellEnd"/>
      <w:r w:rsidRPr="00991E4C">
        <w:rPr>
          <w:sz w:val="26"/>
          <w:szCs w:val="26"/>
        </w:rPr>
        <w:t xml:space="preserve"> </w:t>
      </w:r>
      <w:proofErr w:type="spellStart"/>
      <w:r w:rsidRPr="00991E4C">
        <w:rPr>
          <w:sz w:val="26"/>
          <w:szCs w:val="26"/>
        </w:rPr>
        <w:t>cơ</w:t>
      </w:r>
      <w:proofErr w:type="spellEnd"/>
      <w:r w:rsidRPr="00991E4C">
        <w:rPr>
          <w:sz w:val="26"/>
          <w:szCs w:val="26"/>
        </w:rPr>
        <w:t xml:space="preserve"> </w:t>
      </w:r>
      <w:proofErr w:type="spellStart"/>
      <w:r w:rsidRPr="00991E4C">
        <w:rPr>
          <w:sz w:val="26"/>
          <w:szCs w:val="26"/>
        </w:rPr>
        <w:t>sở</w:t>
      </w:r>
      <w:proofErr w:type="spellEnd"/>
      <w:r w:rsidRPr="00991E4C">
        <w:rPr>
          <w:sz w:val="26"/>
          <w:szCs w:val="26"/>
        </w:rPr>
        <w:t xml:space="preserve"> </w:t>
      </w:r>
      <w:proofErr w:type="spellStart"/>
      <w:r w:rsidRPr="00991E4C">
        <w:rPr>
          <w:sz w:val="26"/>
          <w:szCs w:val="26"/>
        </w:rPr>
        <w:t>các</w:t>
      </w:r>
      <w:proofErr w:type="spellEnd"/>
      <w:r w:rsidRPr="00991E4C">
        <w:rPr>
          <w:sz w:val="26"/>
          <w:szCs w:val="26"/>
        </w:rPr>
        <w:t xml:space="preserve"> </w:t>
      </w:r>
      <w:proofErr w:type="spellStart"/>
      <w:r w:rsidRPr="00991E4C">
        <w:rPr>
          <w:sz w:val="26"/>
          <w:szCs w:val="26"/>
        </w:rPr>
        <w:t>phương</w:t>
      </w:r>
      <w:proofErr w:type="spellEnd"/>
      <w:r w:rsidRPr="00991E4C">
        <w:rPr>
          <w:sz w:val="26"/>
          <w:szCs w:val="26"/>
        </w:rPr>
        <w:t xml:space="preserve"> </w:t>
      </w:r>
      <w:proofErr w:type="spellStart"/>
      <w:r w:rsidRPr="00991E4C">
        <w:rPr>
          <w:sz w:val="26"/>
          <w:szCs w:val="26"/>
        </w:rPr>
        <w:t>pháp</w:t>
      </w:r>
      <w:proofErr w:type="spellEnd"/>
      <w:r w:rsidRPr="00991E4C">
        <w:rPr>
          <w:sz w:val="26"/>
          <w:szCs w:val="26"/>
        </w:rPr>
        <w:t xml:space="preserve"> </w:t>
      </w:r>
      <w:proofErr w:type="spellStart"/>
      <w:r w:rsidRPr="00991E4C">
        <w:rPr>
          <w:sz w:val="26"/>
          <w:szCs w:val="26"/>
        </w:rPr>
        <w:t>đánh</w:t>
      </w:r>
      <w:proofErr w:type="spellEnd"/>
      <w:r w:rsidRPr="00991E4C">
        <w:rPr>
          <w:sz w:val="26"/>
          <w:szCs w:val="26"/>
        </w:rPr>
        <w:t xml:space="preserve"> </w:t>
      </w:r>
      <w:proofErr w:type="spellStart"/>
      <w:r w:rsidRPr="00991E4C">
        <w:rPr>
          <w:sz w:val="26"/>
          <w:szCs w:val="26"/>
        </w:rPr>
        <w:t>giá</w:t>
      </w:r>
      <w:proofErr w:type="spellEnd"/>
      <w:r w:rsidRPr="00991E4C">
        <w:rPr>
          <w:sz w:val="26"/>
          <w:szCs w:val="26"/>
        </w:rPr>
        <w:t xml:space="preserve">, </w:t>
      </w:r>
      <w:r w:rsidR="005E789D" w:rsidRPr="00991E4C">
        <w:rPr>
          <w:sz w:val="26"/>
          <w:szCs w:val="26"/>
        </w:rPr>
        <w:t>K</w:t>
      </w:r>
      <w:r w:rsidRPr="00991E4C">
        <w:rPr>
          <w:sz w:val="26"/>
          <w:szCs w:val="26"/>
        </w:rPr>
        <w:t xml:space="preserve">hoa </w:t>
      </w:r>
      <w:proofErr w:type="spellStart"/>
      <w:r w:rsidRPr="00991E4C">
        <w:rPr>
          <w:sz w:val="26"/>
          <w:szCs w:val="26"/>
        </w:rPr>
        <w:t>đã</w:t>
      </w:r>
      <w:proofErr w:type="spellEnd"/>
      <w:r w:rsidRPr="00991E4C">
        <w:rPr>
          <w:sz w:val="26"/>
          <w:szCs w:val="26"/>
        </w:rPr>
        <w:t xml:space="preserve"> </w:t>
      </w:r>
      <w:proofErr w:type="spellStart"/>
      <w:r w:rsidRPr="00991E4C">
        <w:rPr>
          <w:sz w:val="26"/>
          <w:szCs w:val="26"/>
        </w:rPr>
        <w:t>xây</w:t>
      </w:r>
      <w:proofErr w:type="spellEnd"/>
      <w:r w:rsidRPr="00991E4C">
        <w:rPr>
          <w:sz w:val="26"/>
          <w:szCs w:val="26"/>
        </w:rPr>
        <w:t xml:space="preserve"> </w:t>
      </w:r>
      <w:proofErr w:type="spellStart"/>
      <w:r w:rsidRPr="00991E4C">
        <w:rPr>
          <w:sz w:val="26"/>
          <w:szCs w:val="26"/>
        </w:rPr>
        <w:t>dựng</w:t>
      </w:r>
      <w:proofErr w:type="spellEnd"/>
      <w:r w:rsidRPr="00991E4C">
        <w:rPr>
          <w:sz w:val="26"/>
          <w:szCs w:val="26"/>
        </w:rPr>
        <w:t xml:space="preserve"> </w:t>
      </w:r>
      <w:proofErr w:type="spellStart"/>
      <w:r w:rsidRPr="00991E4C">
        <w:rPr>
          <w:sz w:val="26"/>
          <w:szCs w:val="26"/>
        </w:rPr>
        <w:t>các</w:t>
      </w:r>
      <w:proofErr w:type="spellEnd"/>
      <w:r w:rsidRPr="00991E4C">
        <w:rPr>
          <w:sz w:val="26"/>
          <w:szCs w:val="26"/>
        </w:rPr>
        <w:t xml:space="preserve"> </w:t>
      </w:r>
      <w:proofErr w:type="spellStart"/>
      <w:r w:rsidRPr="00991E4C">
        <w:rPr>
          <w:sz w:val="26"/>
          <w:szCs w:val="26"/>
        </w:rPr>
        <w:t>công</w:t>
      </w:r>
      <w:proofErr w:type="spellEnd"/>
      <w:r w:rsidRPr="00991E4C">
        <w:rPr>
          <w:sz w:val="26"/>
          <w:szCs w:val="26"/>
        </w:rPr>
        <w:t xml:space="preserve"> </w:t>
      </w:r>
      <w:proofErr w:type="spellStart"/>
      <w:r w:rsidRPr="00991E4C">
        <w:rPr>
          <w:sz w:val="26"/>
          <w:szCs w:val="26"/>
        </w:rPr>
        <w:t>cụ</w:t>
      </w:r>
      <w:proofErr w:type="spellEnd"/>
      <w:r w:rsidRPr="00991E4C">
        <w:rPr>
          <w:sz w:val="26"/>
          <w:szCs w:val="26"/>
        </w:rPr>
        <w:t xml:space="preserve">, </w:t>
      </w:r>
      <w:proofErr w:type="spellStart"/>
      <w:r w:rsidRPr="00991E4C">
        <w:rPr>
          <w:sz w:val="26"/>
          <w:szCs w:val="26"/>
        </w:rPr>
        <w:t>tiêu</w:t>
      </w:r>
      <w:proofErr w:type="spellEnd"/>
      <w:r w:rsidRPr="00991E4C">
        <w:rPr>
          <w:sz w:val="26"/>
          <w:szCs w:val="26"/>
        </w:rPr>
        <w:t xml:space="preserve"> </w:t>
      </w:r>
      <w:proofErr w:type="spellStart"/>
      <w:r w:rsidRPr="00991E4C">
        <w:rPr>
          <w:sz w:val="26"/>
          <w:szCs w:val="26"/>
        </w:rPr>
        <w:t>chí</w:t>
      </w:r>
      <w:proofErr w:type="spellEnd"/>
      <w:r w:rsidRPr="00991E4C">
        <w:rPr>
          <w:sz w:val="26"/>
          <w:szCs w:val="26"/>
        </w:rPr>
        <w:t xml:space="preserve"> </w:t>
      </w:r>
      <w:proofErr w:type="spellStart"/>
      <w:r w:rsidRPr="00991E4C">
        <w:rPr>
          <w:sz w:val="26"/>
          <w:szCs w:val="26"/>
        </w:rPr>
        <w:t>cụ</w:t>
      </w:r>
      <w:proofErr w:type="spellEnd"/>
      <w:r w:rsidRPr="00991E4C">
        <w:rPr>
          <w:sz w:val="26"/>
          <w:szCs w:val="26"/>
        </w:rPr>
        <w:t xml:space="preserve"> </w:t>
      </w:r>
      <w:proofErr w:type="spellStart"/>
      <w:r w:rsidRPr="00991E4C">
        <w:rPr>
          <w:sz w:val="26"/>
          <w:szCs w:val="26"/>
        </w:rPr>
        <w:t>thể</w:t>
      </w:r>
      <w:proofErr w:type="spellEnd"/>
      <w:r w:rsidRPr="00991E4C">
        <w:rPr>
          <w:sz w:val="26"/>
          <w:szCs w:val="26"/>
        </w:rPr>
        <w:t xml:space="preserve"> </w:t>
      </w:r>
      <w:proofErr w:type="spellStart"/>
      <w:r w:rsidRPr="00991E4C">
        <w:rPr>
          <w:sz w:val="26"/>
          <w:szCs w:val="26"/>
        </w:rPr>
        <w:t>để</w:t>
      </w:r>
      <w:proofErr w:type="spellEnd"/>
      <w:r w:rsidRPr="00991E4C">
        <w:rPr>
          <w:sz w:val="26"/>
          <w:szCs w:val="26"/>
        </w:rPr>
        <w:t xml:space="preserve"> </w:t>
      </w:r>
      <w:proofErr w:type="spellStart"/>
      <w:r w:rsidRPr="00991E4C">
        <w:rPr>
          <w:sz w:val="26"/>
          <w:szCs w:val="26"/>
        </w:rPr>
        <w:t>thực</w:t>
      </w:r>
      <w:proofErr w:type="spellEnd"/>
      <w:r w:rsidRPr="00991E4C">
        <w:rPr>
          <w:sz w:val="26"/>
          <w:szCs w:val="26"/>
        </w:rPr>
        <w:t xml:space="preserve"> </w:t>
      </w:r>
      <w:proofErr w:type="spellStart"/>
      <w:r w:rsidRPr="00991E4C">
        <w:rPr>
          <w:sz w:val="26"/>
          <w:szCs w:val="26"/>
        </w:rPr>
        <w:t>hiện</w:t>
      </w:r>
      <w:proofErr w:type="spellEnd"/>
      <w:r w:rsidRPr="00991E4C">
        <w:rPr>
          <w:sz w:val="26"/>
          <w:szCs w:val="26"/>
        </w:rPr>
        <w:t xml:space="preserve"> </w:t>
      </w:r>
      <w:proofErr w:type="spellStart"/>
      <w:r w:rsidRPr="00991E4C">
        <w:rPr>
          <w:sz w:val="26"/>
          <w:szCs w:val="26"/>
        </w:rPr>
        <w:t>việc</w:t>
      </w:r>
      <w:proofErr w:type="spellEnd"/>
      <w:r w:rsidRPr="00991E4C">
        <w:rPr>
          <w:sz w:val="26"/>
          <w:szCs w:val="26"/>
        </w:rPr>
        <w:t xml:space="preserve"> </w:t>
      </w:r>
      <w:proofErr w:type="spellStart"/>
      <w:r w:rsidRPr="00991E4C">
        <w:rPr>
          <w:sz w:val="26"/>
          <w:szCs w:val="26"/>
        </w:rPr>
        <w:t>đánh</w:t>
      </w:r>
      <w:proofErr w:type="spellEnd"/>
      <w:r w:rsidRPr="00991E4C">
        <w:rPr>
          <w:sz w:val="26"/>
          <w:szCs w:val="26"/>
        </w:rPr>
        <w:t xml:space="preserve"> </w:t>
      </w:r>
      <w:proofErr w:type="spellStart"/>
      <w:r w:rsidRPr="00991E4C">
        <w:rPr>
          <w:sz w:val="26"/>
          <w:szCs w:val="26"/>
        </w:rPr>
        <w:t>giá</w:t>
      </w:r>
      <w:proofErr w:type="spellEnd"/>
      <w:r w:rsidRPr="00991E4C">
        <w:rPr>
          <w:sz w:val="26"/>
          <w:szCs w:val="26"/>
        </w:rPr>
        <w:t xml:space="preserve"> </w:t>
      </w:r>
      <w:proofErr w:type="spellStart"/>
      <w:r w:rsidRPr="00991E4C">
        <w:rPr>
          <w:sz w:val="26"/>
          <w:szCs w:val="26"/>
        </w:rPr>
        <w:t>sinh</w:t>
      </w:r>
      <w:proofErr w:type="spellEnd"/>
      <w:r w:rsidRPr="00991E4C">
        <w:rPr>
          <w:sz w:val="26"/>
          <w:szCs w:val="26"/>
        </w:rPr>
        <w:t xml:space="preserve"> </w:t>
      </w:r>
      <w:proofErr w:type="spellStart"/>
      <w:r w:rsidRPr="00991E4C">
        <w:rPr>
          <w:sz w:val="26"/>
          <w:szCs w:val="26"/>
        </w:rPr>
        <w:t>viên</w:t>
      </w:r>
      <w:proofErr w:type="spellEnd"/>
      <w:r w:rsidRPr="00991E4C">
        <w:rPr>
          <w:sz w:val="26"/>
          <w:szCs w:val="26"/>
        </w:rPr>
        <w:t xml:space="preserve"> </w:t>
      </w:r>
      <w:proofErr w:type="spellStart"/>
      <w:r w:rsidRPr="00991E4C">
        <w:rPr>
          <w:sz w:val="26"/>
          <w:szCs w:val="26"/>
        </w:rPr>
        <w:t>theo</w:t>
      </w:r>
      <w:proofErr w:type="spellEnd"/>
      <w:r w:rsidRPr="00991E4C">
        <w:rPr>
          <w:sz w:val="26"/>
          <w:szCs w:val="26"/>
        </w:rPr>
        <w:t xml:space="preserve"> </w:t>
      </w:r>
      <w:proofErr w:type="spellStart"/>
      <w:r w:rsidRPr="00991E4C">
        <w:rPr>
          <w:sz w:val="26"/>
          <w:szCs w:val="26"/>
        </w:rPr>
        <w:t>các</w:t>
      </w:r>
      <w:proofErr w:type="spellEnd"/>
      <w:r w:rsidRPr="00991E4C">
        <w:rPr>
          <w:sz w:val="26"/>
          <w:szCs w:val="26"/>
        </w:rPr>
        <w:t xml:space="preserve"> Rubrics. </w:t>
      </w:r>
      <w:proofErr w:type="spellStart"/>
      <w:r w:rsidRPr="00991E4C">
        <w:rPr>
          <w:sz w:val="26"/>
          <w:szCs w:val="26"/>
        </w:rPr>
        <w:t>Tùy</w:t>
      </w:r>
      <w:proofErr w:type="spellEnd"/>
      <w:r w:rsidRPr="00991E4C">
        <w:rPr>
          <w:sz w:val="26"/>
          <w:szCs w:val="26"/>
        </w:rPr>
        <w:t xml:space="preserve"> </w:t>
      </w:r>
      <w:proofErr w:type="spellStart"/>
      <w:r w:rsidRPr="00991E4C">
        <w:rPr>
          <w:sz w:val="26"/>
          <w:szCs w:val="26"/>
        </w:rPr>
        <w:t>theo</w:t>
      </w:r>
      <w:proofErr w:type="spellEnd"/>
      <w:r w:rsidRPr="00991E4C">
        <w:rPr>
          <w:sz w:val="26"/>
          <w:szCs w:val="26"/>
        </w:rPr>
        <w:t xml:space="preserve"> </w:t>
      </w:r>
      <w:proofErr w:type="spellStart"/>
      <w:r w:rsidRPr="00991E4C">
        <w:rPr>
          <w:sz w:val="26"/>
          <w:szCs w:val="26"/>
        </w:rPr>
        <w:t>yêu</w:t>
      </w:r>
      <w:proofErr w:type="spellEnd"/>
      <w:r w:rsidRPr="00991E4C">
        <w:rPr>
          <w:sz w:val="26"/>
          <w:szCs w:val="26"/>
        </w:rPr>
        <w:t xml:space="preserve"> </w:t>
      </w:r>
      <w:proofErr w:type="spellStart"/>
      <w:r w:rsidRPr="00991E4C">
        <w:rPr>
          <w:sz w:val="26"/>
          <w:szCs w:val="26"/>
        </w:rPr>
        <w:t>cầu</w:t>
      </w:r>
      <w:proofErr w:type="spellEnd"/>
      <w:r w:rsidRPr="00991E4C">
        <w:rPr>
          <w:sz w:val="26"/>
          <w:szCs w:val="26"/>
        </w:rPr>
        <w:t xml:space="preserve">, </w:t>
      </w:r>
      <w:proofErr w:type="spellStart"/>
      <w:r w:rsidRPr="00991E4C">
        <w:rPr>
          <w:sz w:val="26"/>
          <w:szCs w:val="26"/>
        </w:rPr>
        <w:t>mục</w:t>
      </w:r>
      <w:proofErr w:type="spellEnd"/>
      <w:r w:rsidRPr="00991E4C">
        <w:rPr>
          <w:sz w:val="26"/>
          <w:szCs w:val="26"/>
        </w:rPr>
        <w:t xml:space="preserve"> </w:t>
      </w:r>
      <w:proofErr w:type="spellStart"/>
      <w:r w:rsidRPr="00991E4C">
        <w:rPr>
          <w:sz w:val="26"/>
          <w:szCs w:val="26"/>
        </w:rPr>
        <w:t>tiêu</w:t>
      </w:r>
      <w:proofErr w:type="spellEnd"/>
      <w:r w:rsidRPr="00991E4C">
        <w:rPr>
          <w:sz w:val="26"/>
          <w:szCs w:val="26"/>
        </w:rPr>
        <w:t xml:space="preserve"> </w:t>
      </w:r>
      <w:proofErr w:type="spellStart"/>
      <w:r w:rsidRPr="00991E4C">
        <w:rPr>
          <w:sz w:val="26"/>
          <w:szCs w:val="26"/>
        </w:rPr>
        <w:t>và</w:t>
      </w:r>
      <w:proofErr w:type="spellEnd"/>
      <w:r w:rsidRPr="00991E4C">
        <w:rPr>
          <w:sz w:val="26"/>
          <w:szCs w:val="26"/>
        </w:rPr>
        <w:t xml:space="preserve"> </w:t>
      </w:r>
      <w:proofErr w:type="spellStart"/>
      <w:r w:rsidRPr="00991E4C">
        <w:rPr>
          <w:sz w:val="26"/>
          <w:szCs w:val="26"/>
        </w:rPr>
        <w:t>đặc</w:t>
      </w:r>
      <w:proofErr w:type="spellEnd"/>
      <w:r w:rsidRPr="00991E4C">
        <w:rPr>
          <w:sz w:val="26"/>
          <w:szCs w:val="26"/>
        </w:rPr>
        <w:t xml:space="preserve"> </w:t>
      </w:r>
      <w:proofErr w:type="spellStart"/>
      <w:r w:rsidRPr="00991E4C">
        <w:rPr>
          <w:sz w:val="26"/>
          <w:szCs w:val="26"/>
        </w:rPr>
        <w:t>trưng</w:t>
      </w:r>
      <w:proofErr w:type="spellEnd"/>
      <w:r w:rsidRPr="00991E4C">
        <w:rPr>
          <w:sz w:val="26"/>
          <w:szCs w:val="26"/>
        </w:rPr>
        <w:t xml:space="preserve"> </w:t>
      </w:r>
      <w:proofErr w:type="spellStart"/>
      <w:r w:rsidRPr="00991E4C">
        <w:rPr>
          <w:sz w:val="26"/>
          <w:szCs w:val="26"/>
        </w:rPr>
        <w:t>của</w:t>
      </w:r>
      <w:proofErr w:type="spellEnd"/>
      <w:r w:rsidRPr="00991E4C">
        <w:rPr>
          <w:sz w:val="26"/>
          <w:szCs w:val="26"/>
        </w:rPr>
        <w:t xml:space="preserve"> </w:t>
      </w:r>
      <w:proofErr w:type="spellStart"/>
      <w:r w:rsidRPr="00991E4C">
        <w:rPr>
          <w:sz w:val="26"/>
          <w:szCs w:val="26"/>
        </w:rPr>
        <w:t>từng</w:t>
      </w:r>
      <w:proofErr w:type="spellEnd"/>
      <w:r w:rsidRPr="00991E4C">
        <w:rPr>
          <w:sz w:val="26"/>
          <w:szCs w:val="26"/>
        </w:rPr>
        <w:t xml:space="preserve"> </w:t>
      </w:r>
      <w:proofErr w:type="spellStart"/>
      <w:r w:rsidRPr="00991E4C">
        <w:rPr>
          <w:sz w:val="26"/>
          <w:szCs w:val="26"/>
        </w:rPr>
        <w:t>môn</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để</w:t>
      </w:r>
      <w:proofErr w:type="spellEnd"/>
      <w:r w:rsidRPr="00991E4C">
        <w:rPr>
          <w:sz w:val="26"/>
          <w:szCs w:val="26"/>
        </w:rPr>
        <w:t xml:space="preserve"> </w:t>
      </w:r>
      <w:proofErr w:type="spellStart"/>
      <w:r w:rsidRPr="00991E4C">
        <w:rPr>
          <w:sz w:val="26"/>
          <w:szCs w:val="26"/>
        </w:rPr>
        <w:t>lựa</w:t>
      </w:r>
      <w:proofErr w:type="spellEnd"/>
      <w:r w:rsidRPr="00991E4C">
        <w:rPr>
          <w:sz w:val="26"/>
          <w:szCs w:val="26"/>
        </w:rPr>
        <w:t xml:space="preserve"> </w:t>
      </w:r>
      <w:proofErr w:type="spellStart"/>
      <w:r w:rsidRPr="00991E4C">
        <w:rPr>
          <w:sz w:val="26"/>
          <w:szCs w:val="26"/>
        </w:rPr>
        <w:t>chọn</w:t>
      </w:r>
      <w:proofErr w:type="spellEnd"/>
      <w:r w:rsidRPr="00991E4C">
        <w:rPr>
          <w:sz w:val="26"/>
          <w:szCs w:val="26"/>
        </w:rPr>
        <w:t xml:space="preserve"> </w:t>
      </w:r>
      <w:proofErr w:type="spellStart"/>
      <w:r w:rsidRPr="00991E4C">
        <w:rPr>
          <w:sz w:val="26"/>
          <w:szCs w:val="26"/>
        </w:rPr>
        <w:t>phương</w:t>
      </w:r>
      <w:proofErr w:type="spellEnd"/>
      <w:r w:rsidRPr="00991E4C">
        <w:rPr>
          <w:sz w:val="26"/>
          <w:szCs w:val="26"/>
        </w:rPr>
        <w:t xml:space="preserve"> </w:t>
      </w:r>
      <w:proofErr w:type="spellStart"/>
      <w:r w:rsidRPr="00991E4C">
        <w:rPr>
          <w:sz w:val="26"/>
          <w:szCs w:val="26"/>
        </w:rPr>
        <w:t>pháp</w:t>
      </w:r>
      <w:proofErr w:type="spellEnd"/>
      <w:r w:rsidRPr="00991E4C">
        <w:rPr>
          <w:sz w:val="26"/>
          <w:szCs w:val="26"/>
        </w:rPr>
        <w:t xml:space="preserve"> </w:t>
      </w:r>
      <w:proofErr w:type="spellStart"/>
      <w:r w:rsidRPr="00991E4C">
        <w:rPr>
          <w:sz w:val="26"/>
          <w:szCs w:val="26"/>
        </w:rPr>
        <w:t>đánh</w:t>
      </w:r>
      <w:proofErr w:type="spellEnd"/>
      <w:r w:rsidRPr="00991E4C">
        <w:rPr>
          <w:sz w:val="26"/>
          <w:szCs w:val="26"/>
        </w:rPr>
        <w:t xml:space="preserve"> </w:t>
      </w:r>
      <w:proofErr w:type="spellStart"/>
      <w:r w:rsidRPr="00991E4C">
        <w:rPr>
          <w:sz w:val="26"/>
          <w:szCs w:val="26"/>
        </w:rPr>
        <w:t>giá</w:t>
      </w:r>
      <w:proofErr w:type="spellEnd"/>
      <w:r w:rsidRPr="00991E4C">
        <w:rPr>
          <w:sz w:val="26"/>
          <w:szCs w:val="26"/>
        </w:rPr>
        <w:t xml:space="preserve"> </w:t>
      </w:r>
      <w:proofErr w:type="spellStart"/>
      <w:r w:rsidRPr="00991E4C">
        <w:rPr>
          <w:sz w:val="26"/>
          <w:szCs w:val="26"/>
        </w:rPr>
        <w:t>cũng</w:t>
      </w:r>
      <w:proofErr w:type="spellEnd"/>
      <w:r w:rsidRPr="00991E4C">
        <w:rPr>
          <w:sz w:val="26"/>
          <w:szCs w:val="26"/>
        </w:rPr>
        <w:t xml:space="preserve"> </w:t>
      </w:r>
      <w:proofErr w:type="spellStart"/>
      <w:r w:rsidRPr="00991E4C">
        <w:rPr>
          <w:sz w:val="26"/>
          <w:szCs w:val="26"/>
        </w:rPr>
        <w:t>như</w:t>
      </w:r>
      <w:proofErr w:type="spellEnd"/>
      <w:r w:rsidRPr="00991E4C">
        <w:rPr>
          <w:sz w:val="26"/>
          <w:szCs w:val="26"/>
        </w:rPr>
        <w:t xml:space="preserve"> Rubrics </w:t>
      </w:r>
      <w:proofErr w:type="spellStart"/>
      <w:r w:rsidRPr="00991E4C">
        <w:rPr>
          <w:sz w:val="26"/>
          <w:szCs w:val="26"/>
        </w:rPr>
        <w:t>đánh</w:t>
      </w:r>
      <w:proofErr w:type="spellEnd"/>
      <w:r w:rsidRPr="00991E4C">
        <w:rPr>
          <w:sz w:val="26"/>
          <w:szCs w:val="26"/>
        </w:rPr>
        <w:t xml:space="preserve"> </w:t>
      </w:r>
      <w:proofErr w:type="spellStart"/>
      <w:r w:rsidRPr="00991E4C">
        <w:rPr>
          <w:sz w:val="26"/>
          <w:szCs w:val="26"/>
        </w:rPr>
        <w:t>giá</w:t>
      </w:r>
      <w:proofErr w:type="spellEnd"/>
      <w:r w:rsidRPr="00991E4C">
        <w:rPr>
          <w:sz w:val="26"/>
          <w:szCs w:val="26"/>
        </w:rPr>
        <w:t xml:space="preserve"> </w:t>
      </w:r>
      <w:proofErr w:type="spellStart"/>
      <w:r w:rsidRPr="00991E4C">
        <w:rPr>
          <w:sz w:val="26"/>
          <w:szCs w:val="26"/>
        </w:rPr>
        <w:t>thích</w:t>
      </w:r>
      <w:proofErr w:type="spellEnd"/>
      <w:r w:rsidRPr="00991E4C">
        <w:rPr>
          <w:sz w:val="26"/>
          <w:szCs w:val="26"/>
        </w:rPr>
        <w:t xml:space="preserve"> </w:t>
      </w:r>
      <w:proofErr w:type="spellStart"/>
      <w:r w:rsidRPr="00991E4C">
        <w:rPr>
          <w:sz w:val="26"/>
          <w:szCs w:val="26"/>
        </w:rPr>
        <w:t>hợp</w:t>
      </w:r>
      <w:proofErr w:type="spellEnd"/>
      <w:r w:rsidRPr="00991E4C">
        <w:rPr>
          <w:sz w:val="26"/>
          <w:szCs w:val="26"/>
        </w:rPr>
        <w:t xml:space="preserve">. </w:t>
      </w:r>
      <w:proofErr w:type="spellStart"/>
      <w:r w:rsidRPr="00991E4C">
        <w:rPr>
          <w:sz w:val="26"/>
          <w:szCs w:val="26"/>
        </w:rPr>
        <w:t>Cùng</w:t>
      </w:r>
      <w:proofErr w:type="spellEnd"/>
      <w:r w:rsidRPr="00991E4C">
        <w:rPr>
          <w:sz w:val="26"/>
          <w:szCs w:val="26"/>
        </w:rPr>
        <w:t xml:space="preserve"> </w:t>
      </w:r>
      <w:proofErr w:type="spellStart"/>
      <w:r w:rsidRPr="00991E4C">
        <w:rPr>
          <w:sz w:val="26"/>
          <w:szCs w:val="26"/>
        </w:rPr>
        <w:t>một</w:t>
      </w:r>
      <w:proofErr w:type="spellEnd"/>
      <w:r w:rsidRPr="00991E4C">
        <w:rPr>
          <w:sz w:val="26"/>
          <w:szCs w:val="26"/>
        </w:rPr>
        <w:t xml:space="preserve"> </w:t>
      </w:r>
      <w:proofErr w:type="spellStart"/>
      <w:r w:rsidRPr="00991E4C">
        <w:rPr>
          <w:sz w:val="26"/>
          <w:szCs w:val="26"/>
        </w:rPr>
        <w:t>phương</w:t>
      </w:r>
      <w:proofErr w:type="spellEnd"/>
      <w:r w:rsidRPr="00991E4C">
        <w:rPr>
          <w:sz w:val="26"/>
          <w:szCs w:val="26"/>
        </w:rPr>
        <w:t xml:space="preserve"> </w:t>
      </w:r>
      <w:proofErr w:type="spellStart"/>
      <w:r w:rsidRPr="00991E4C">
        <w:rPr>
          <w:sz w:val="26"/>
          <w:szCs w:val="26"/>
        </w:rPr>
        <w:t>pháp</w:t>
      </w:r>
      <w:proofErr w:type="spellEnd"/>
      <w:r w:rsidRPr="00991E4C">
        <w:rPr>
          <w:sz w:val="26"/>
          <w:szCs w:val="26"/>
        </w:rPr>
        <w:t xml:space="preserve"> </w:t>
      </w:r>
      <w:proofErr w:type="spellStart"/>
      <w:r w:rsidRPr="00991E4C">
        <w:rPr>
          <w:sz w:val="26"/>
          <w:szCs w:val="26"/>
        </w:rPr>
        <w:t>đánh</w:t>
      </w:r>
      <w:proofErr w:type="spellEnd"/>
      <w:r w:rsidRPr="00991E4C">
        <w:rPr>
          <w:sz w:val="26"/>
          <w:szCs w:val="26"/>
        </w:rPr>
        <w:t xml:space="preserve"> </w:t>
      </w:r>
      <w:proofErr w:type="spellStart"/>
      <w:r w:rsidRPr="00991E4C">
        <w:rPr>
          <w:sz w:val="26"/>
          <w:szCs w:val="26"/>
        </w:rPr>
        <w:t>giá</w:t>
      </w:r>
      <w:proofErr w:type="spellEnd"/>
      <w:r w:rsidRPr="00991E4C">
        <w:rPr>
          <w:sz w:val="26"/>
          <w:szCs w:val="26"/>
        </w:rPr>
        <w:t xml:space="preserve"> </w:t>
      </w:r>
      <w:proofErr w:type="spellStart"/>
      <w:r w:rsidRPr="00991E4C">
        <w:rPr>
          <w:sz w:val="26"/>
          <w:szCs w:val="26"/>
        </w:rPr>
        <w:t>có</w:t>
      </w:r>
      <w:proofErr w:type="spellEnd"/>
      <w:r w:rsidRPr="00991E4C">
        <w:rPr>
          <w:sz w:val="26"/>
          <w:szCs w:val="26"/>
        </w:rPr>
        <w:t xml:space="preserve"> </w:t>
      </w:r>
      <w:proofErr w:type="spellStart"/>
      <w:r w:rsidRPr="00991E4C">
        <w:rPr>
          <w:sz w:val="26"/>
          <w:szCs w:val="26"/>
        </w:rPr>
        <w:t>thể</w:t>
      </w:r>
      <w:proofErr w:type="spellEnd"/>
      <w:r w:rsidRPr="00991E4C">
        <w:rPr>
          <w:sz w:val="26"/>
          <w:szCs w:val="26"/>
        </w:rPr>
        <w:t xml:space="preserve"> </w:t>
      </w:r>
      <w:proofErr w:type="spellStart"/>
      <w:r w:rsidRPr="00991E4C">
        <w:rPr>
          <w:sz w:val="26"/>
          <w:szCs w:val="26"/>
        </w:rPr>
        <w:t>áp</w:t>
      </w:r>
      <w:proofErr w:type="spellEnd"/>
      <w:r w:rsidRPr="00991E4C">
        <w:rPr>
          <w:sz w:val="26"/>
          <w:szCs w:val="26"/>
        </w:rPr>
        <w:t xml:space="preserve"> </w:t>
      </w:r>
      <w:proofErr w:type="spellStart"/>
      <w:r w:rsidRPr="00991E4C">
        <w:rPr>
          <w:sz w:val="26"/>
          <w:szCs w:val="26"/>
        </w:rPr>
        <w:t>dụng</w:t>
      </w:r>
      <w:proofErr w:type="spellEnd"/>
      <w:r w:rsidRPr="00991E4C">
        <w:rPr>
          <w:sz w:val="26"/>
          <w:szCs w:val="26"/>
        </w:rPr>
        <w:t xml:space="preserve"> Rubric </w:t>
      </w:r>
      <w:proofErr w:type="spellStart"/>
      <w:r w:rsidRPr="00991E4C">
        <w:rPr>
          <w:sz w:val="26"/>
          <w:szCs w:val="26"/>
        </w:rPr>
        <w:t>đánh</w:t>
      </w:r>
      <w:proofErr w:type="spellEnd"/>
      <w:r w:rsidRPr="00991E4C">
        <w:rPr>
          <w:sz w:val="26"/>
          <w:szCs w:val="26"/>
        </w:rPr>
        <w:t xml:space="preserve"> </w:t>
      </w:r>
      <w:proofErr w:type="spellStart"/>
      <w:r w:rsidRPr="00991E4C">
        <w:rPr>
          <w:sz w:val="26"/>
          <w:szCs w:val="26"/>
        </w:rPr>
        <w:t>giá</w:t>
      </w:r>
      <w:proofErr w:type="spellEnd"/>
      <w:r w:rsidRPr="00991E4C">
        <w:rPr>
          <w:sz w:val="26"/>
          <w:szCs w:val="26"/>
        </w:rPr>
        <w:t xml:space="preserve"> </w:t>
      </w:r>
      <w:proofErr w:type="spellStart"/>
      <w:r w:rsidRPr="00991E4C">
        <w:rPr>
          <w:sz w:val="26"/>
          <w:szCs w:val="26"/>
        </w:rPr>
        <w:t>khác</w:t>
      </w:r>
      <w:proofErr w:type="spellEnd"/>
      <w:r w:rsidRPr="00991E4C">
        <w:rPr>
          <w:sz w:val="26"/>
          <w:szCs w:val="26"/>
        </w:rPr>
        <w:t xml:space="preserve"> </w:t>
      </w:r>
      <w:proofErr w:type="spellStart"/>
      <w:r w:rsidRPr="00991E4C">
        <w:rPr>
          <w:sz w:val="26"/>
          <w:szCs w:val="26"/>
        </w:rPr>
        <w:t>nhau</w:t>
      </w:r>
      <w:proofErr w:type="spellEnd"/>
      <w:r w:rsidRPr="00991E4C">
        <w:rPr>
          <w:sz w:val="26"/>
          <w:szCs w:val="26"/>
        </w:rPr>
        <w:t xml:space="preserve"> </w:t>
      </w:r>
      <w:proofErr w:type="spellStart"/>
      <w:r w:rsidRPr="00991E4C">
        <w:rPr>
          <w:sz w:val="26"/>
          <w:szCs w:val="26"/>
        </w:rPr>
        <w:t>cho</w:t>
      </w:r>
      <w:proofErr w:type="spellEnd"/>
      <w:r w:rsidRPr="00991E4C">
        <w:rPr>
          <w:sz w:val="26"/>
          <w:szCs w:val="26"/>
        </w:rPr>
        <w:t xml:space="preserve"> </w:t>
      </w:r>
      <w:proofErr w:type="spellStart"/>
      <w:r w:rsidRPr="00991E4C">
        <w:rPr>
          <w:sz w:val="26"/>
          <w:szCs w:val="26"/>
        </w:rPr>
        <w:t>các</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phần</w:t>
      </w:r>
      <w:proofErr w:type="spellEnd"/>
      <w:r w:rsidRPr="00991E4C">
        <w:rPr>
          <w:sz w:val="26"/>
          <w:szCs w:val="26"/>
        </w:rPr>
        <w:t xml:space="preserve"> </w:t>
      </w:r>
      <w:proofErr w:type="spellStart"/>
      <w:r w:rsidRPr="00991E4C">
        <w:rPr>
          <w:sz w:val="26"/>
          <w:szCs w:val="26"/>
        </w:rPr>
        <w:t>khác</w:t>
      </w:r>
      <w:proofErr w:type="spellEnd"/>
      <w:r w:rsidRPr="00991E4C">
        <w:rPr>
          <w:sz w:val="26"/>
          <w:szCs w:val="26"/>
        </w:rPr>
        <w:t xml:space="preserve"> </w:t>
      </w:r>
      <w:proofErr w:type="spellStart"/>
      <w:r w:rsidRPr="00991E4C">
        <w:rPr>
          <w:sz w:val="26"/>
          <w:szCs w:val="26"/>
        </w:rPr>
        <w:t>nhau</w:t>
      </w:r>
      <w:proofErr w:type="spellEnd"/>
      <w:r w:rsidRPr="00991E4C">
        <w:rPr>
          <w:sz w:val="26"/>
          <w:szCs w:val="26"/>
        </w:rPr>
        <w:t>.</w:t>
      </w:r>
    </w:p>
    <w:p w14:paraId="3A221A72" w14:textId="0E7DF3B8" w:rsidR="003E5F2D" w:rsidRPr="00991E4C" w:rsidRDefault="003E5F2D" w:rsidP="00A81DE5">
      <w:pPr>
        <w:pStyle w:val="NormalWeb"/>
        <w:shd w:val="clear" w:color="auto" w:fill="FFFFFF"/>
        <w:spacing w:line="360" w:lineRule="auto"/>
        <w:ind w:firstLine="360"/>
        <w:jc w:val="both"/>
        <w:textAlignment w:val="baseline"/>
        <w:rPr>
          <w:sz w:val="26"/>
          <w:szCs w:val="26"/>
        </w:rPr>
      </w:pPr>
      <w:proofErr w:type="spellStart"/>
      <w:r w:rsidRPr="00991E4C">
        <w:rPr>
          <w:sz w:val="26"/>
          <w:szCs w:val="26"/>
        </w:rPr>
        <w:t>Các</w:t>
      </w:r>
      <w:proofErr w:type="spellEnd"/>
      <w:r w:rsidRPr="00991E4C">
        <w:rPr>
          <w:sz w:val="26"/>
          <w:szCs w:val="26"/>
        </w:rPr>
        <w:t xml:space="preserve"> Rubrics </w:t>
      </w:r>
      <w:proofErr w:type="spellStart"/>
      <w:r w:rsidRPr="00991E4C">
        <w:rPr>
          <w:sz w:val="26"/>
          <w:szCs w:val="26"/>
        </w:rPr>
        <w:t>đánh</w:t>
      </w:r>
      <w:proofErr w:type="spellEnd"/>
      <w:r w:rsidRPr="00991E4C">
        <w:rPr>
          <w:sz w:val="26"/>
          <w:szCs w:val="26"/>
        </w:rPr>
        <w:t xml:space="preserve"> </w:t>
      </w:r>
      <w:proofErr w:type="spellStart"/>
      <w:r w:rsidRPr="00991E4C">
        <w:rPr>
          <w:sz w:val="26"/>
          <w:szCs w:val="26"/>
        </w:rPr>
        <w:t>giá</w:t>
      </w:r>
      <w:proofErr w:type="spellEnd"/>
      <w:r w:rsidRPr="00991E4C">
        <w:rPr>
          <w:sz w:val="26"/>
          <w:szCs w:val="26"/>
        </w:rPr>
        <w:t xml:space="preserve"> </w:t>
      </w:r>
      <w:proofErr w:type="spellStart"/>
      <w:r w:rsidRPr="00991E4C">
        <w:rPr>
          <w:sz w:val="26"/>
          <w:szCs w:val="26"/>
        </w:rPr>
        <w:t>được</w:t>
      </w:r>
      <w:proofErr w:type="spellEnd"/>
      <w:r w:rsidRPr="00991E4C">
        <w:rPr>
          <w:sz w:val="26"/>
          <w:szCs w:val="26"/>
        </w:rPr>
        <w:t xml:space="preserve"> </w:t>
      </w:r>
      <w:proofErr w:type="spellStart"/>
      <w:r w:rsidRPr="00991E4C">
        <w:rPr>
          <w:sz w:val="26"/>
          <w:szCs w:val="26"/>
        </w:rPr>
        <w:t>xây</w:t>
      </w:r>
      <w:proofErr w:type="spellEnd"/>
      <w:r w:rsidRPr="00991E4C">
        <w:rPr>
          <w:sz w:val="26"/>
          <w:szCs w:val="26"/>
        </w:rPr>
        <w:t xml:space="preserve"> </w:t>
      </w:r>
      <w:proofErr w:type="spellStart"/>
      <w:r w:rsidRPr="00991E4C">
        <w:rPr>
          <w:sz w:val="26"/>
          <w:szCs w:val="26"/>
        </w:rPr>
        <w:t>dựng</w:t>
      </w:r>
      <w:proofErr w:type="spellEnd"/>
      <w:r w:rsidRPr="00991E4C">
        <w:rPr>
          <w:sz w:val="26"/>
          <w:szCs w:val="26"/>
        </w:rPr>
        <w:t xml:space="preserve"> chi </w:t>
      </w:r>
      <w:proofErr w:type="spellStart"/>
      <w:r w:rsidRPr="00991E4C">
        <w:rPr>
          <w:sz w:val="26"/>
          <w:szCs w:val="26"/>
        </w:rPr>
        <w:t>tiết</w:t>
      </w:r>
      <w:proofErr w:type="spellEnd"/>
      <w:r w:rsidRPr="00991E4C">
        <w:rPr>
          <w:sz w:val="26"/>
          <w:szCs w:val="26"/>
        </w:rPr>
        <w:t xml:space="preserve"> </w:t>
      </w:r>
      <w:proofErr w:type="spellStart"/>
      <w:r w:rsidRPr="00991E4C">
        <w:rPr>
          <w:sz w:val="26"/>
          <w:szCs w:val="26"/>
        </w:rPr>
        <w:t>tương</w:t>
      </w:r>
      <w:proofErr w:type="spellEnd"/>
      <w:r w:rsidRPr="00991E4C">
        <w:rPr>
          <w:sz w:val="26"/>
          <w:szCs w:val="26"/>
        </w:rPr>
        <w:t xml:space="preserve"> </w:t>
      </w:r>
      <w:proofErr w:type="spellStart"/>
      <w:r w:rsidRPr="00991E4C">
        <w:rPr>
          <w:sz w:val="26"/>
          <w:szCs w:val="26"/>
        </w:rPr>
        <w:t>ứng</w:t>
      </w:r>
      <w:proofErr w:type="spellEnd"/>
      <w:r w:rsidRPr="00991E4C">
        <w:rPr>
          <w:sz w:val="26"/>
          <w:szCs w:val="26"/>
        </w:rPr>
        <w:t xml:space="preserve"> </w:t>
      </w:r>
      <w:proofErr w:type="spellStart"/>
      <w:r w:rsidRPr="00991E4C">
        <w:rPr>
          <w:sz w:val="26"/>
          <w:szCs w:val="26"/>
        </w:rPr>
        <w:t>với</w:t>
      </w:r>
      <w:proofErr w:type="spellEnd"/>
      <w:r w:rsidRPr="00991E4C">
        <w:rPr>
          <w:sz w:val="26"/>
          <w:szCs w:val="26"/>
        </w:rPr>
        <w:t xml:space="preserve"> </w:t>
      </w:r>
      <w:proofErr w:type="spellStart"/>
      <w:r w:rsidRPr="00991E4C">
        <w:rPr>
          <w:sz w:val="26"/>
          <w:szCs w:val="26"/>
        </w:rPr>
        <w:t>phương</w:t>
      </w:r>
      <w:proofErr w:type="spellEnd"/>
      <w:r w:rsidRPr="00991E4C">
        <w:rPr>
          <w:sz w:val="26"/>
          <w:szCs w:val="26"/>
        </w:rPr>
        <w:t xml:space="preserve"> </w:t>
      </w:r>
      <w:proofErr w:type="spellStart"/>
      <w:r w:rsidRPr="00991E4C">
        <w:rPr>
          <w:sz w:val="26"/>
          <w:szCs w:val="26"/>
        </w:rPr>
        <w:t>pháp</w:t>
      </w:r>
      <w:proofErr w:type="spellEnd"/>
      <w:r w:rsidRPr="00991E4C">
        <w:rPr>
          <w:sz w:val="26"/>
          <w:szCs w:val="26"/>
        </w:rPr>
        <w:t xml:space="preserve"> </w:t>
      </w:r>
      <w:proofErr w:type="spellStart"/>
      <w:r w:rsidRPr="00991E4C">
        <w:rPr>
          <w:sz w:val="26"/>
          <w:szCs w:val="26"/>
        </w:rPr>
        <w:t>đánh</w:t>
      </w:r>
      <w:proofErr w:type="spellEnd"/>
      <w:r w:rsidRPr="00991E4C">
        <w:rPr>
          <w:sz w:val="26"/>
          <w:szCs w:val="26"/>
        </w:rPr>
        <w:t xml:space="preserve"> </w:t>
      </w:r>
      <w:proofErr w:type="spellStart"/>
      <w:r w:rsidRPr="00991E4C">
        <w:rPr>
          <w:sz w:val="26"/>
          <w:szCs w:val="26"/>
        </w:rPr>
        <w:t>giá</w:t>
      </w:r>
      <w:proofErr w:type="spellEnd"/>
      <w:r w:rsidRPr="00991E4C">
        <w:rPr>
          <w:sz w:val="26"/>
          <w:szCs w:val="26"/>
        </w:rPr>
        <w:t xml:space="preserve"> </w:t>
      </w:r>
      <w:proofErr w:type="spellStart"/>
      <w:r w:rsidRPr="00991E4C">
        <w:rPr>
          <w:sz w:val="26"/>
          <w:szCs w:val="26"/>
        </w:rPr>
        <w:t>trong</w:t>
      </w:r>
      <w:proofErr w:type="spellEnd"/>
      <w:r w:rsidRPr="00991E4C">
        <w:rPr>
          <w:sz w:val="26"/>
          <w:szCs w:val="26"/>
        </w:rPr>
        <w:t xml:space="preserve"> </w:t>
      </w:r>
      <w:proofErr w:type="spellStart"/>
      <w:r w:rsidRPr="00991E4C">
        <w:rPr>
          <w:sz w:val="26"/>
          <w:szCs w:val="26"/>
        </w:rPr>
        <w:t>chương</w:t>
      </w:r>
      <w:proofErr w:type="spellEnd"/>
      <w:r w:rsidRPr="00991E4C">
        <w:rPr>
          <w:sz w:val="26"/>
          <w:szCs w:val="26"/>
        </w:rPr>
        <w:t xml:space="preserve"> </w:t>
      </w:r>
      <w:proofErr w:type="spellStart"/>
      <w:r w:rsidRPr="00991E4C">
        <w:rPr>
          <w:sz w:val="26"/>
          <w:szCs w:val="26"/>
        </w:rPr>
        <w:t>trình</w:t>
      </w:r>
      <w:proofErr w:type="spellEnd"/>
      <w:r w:rsidRPr="00991E4C">
        <w:rPr>
          <w:sz w:val="26"/>
          <w:szCs w:val="26"/>
        </w:rPr>
        <w:t xml:space="preserve"> </w:t>
      </w:r>
      <w:proofErr w:type="spellStart"/>
      <w:r w:rsidRPr="00991E4C">
        <w:rPr>
          <w:sz w:val="26"/>
          <w:szCs w:val="26"/>
        </w:rPr>
        <w:t>đào</w:t>
      </w:r>
      <w:proofErr w:type="spellEnd"/>
      <w:r w:rsidRPr="00991E4C">
        <w:rPr>
          <w:sz w:val="26"/>
          <w:szCs w:val="26"/>
        </w:rPr>
        <w:t xml:space="preserve"> </w:t>
      </w:r>
      <w:proofErr w:type="spellStart"/>
      <w:r w:rsidRPr="00991E4C">
        <w:rPr>
          <w:sz w:val="26"/>
          <w:szCs w:val="26"/>
        </w:rPr>
        <w:t>tạo</w:t>
      </w:r>
      <w:proofErr w:type="spellEnd"/>
      <w:r w:rsidRPr="00991E4C">
        <w:rPr>
          <w:sz w:val="26"/>
          <w:szCs w:val="26"/>
        </w:rPr>
        <w:t xml:space="preserve">. </w:t>
      </w:r>
      <w:proofErr w:type="spellStart"/>
      <w:r w:rsidRPr="00991E4C">
        <w:rPr>
          <w:sz w:val="26"/>
          <w:szCs w:val="26"/>
        </w:rPr>
        <w:t>Cụ</w:t>
      </w:r>
      <w:proofErr w:type="spellEnd"/>
      <w:r w:rsidRPr="00991E4C">
        <w:rPr>
          <w:sz w:val="26"/>
          <w:szCs w:val="26"/>
        </w:rPr>
        <w:t xml:space="preserve"> </w:t>
      </w:r>
      <w:proofErr w:type="spellStart"/>
      <w:r w:rsidRPr="00991E4C">
        <w:rPr>
          <w:sz w:val="26"/>
          <w:szCs w:val="26"/>
        </w:rPr>
        <w:t>thể</w:t>
      </w:r>
      <w:proofErr w:type="spellEnd"/>
      <w:r w:rsidRPr="00991E4C">
        <w:rPr>
          <w:sz w:val="26"/>
          <w:szCs w:val="26"/>
        </w:rPr>
        <w:t xml:space="preserve"> </w:t>
      </w:r>
      <w:proofErr w:type="spellStart"/>
      <w:r w:rsidRPr="00991E4C">
        <w:rPr>
          <w:sz w:val="26"/>
          <w:szCs w:val="26"/>
        </w:rPr>
        <w:t>như</w:t>
      </w:r>
      <w:proofErr w:type="spellEnd"/>
      <w:r w:rsidRPr="00991E4C">
        <w:rPr>
          <w:sz w:val="26"/>
          <w:szCs w:val="26"/>
        </w:rPr>
        <w:t xml:space="preserve"> </w:t>
      </w:r>
      <w:proofErr w:type="spellStart"/>
      <w:r w:rsidRPr="00991E4C">
        <w:rPr>
          <w:sz w:val="26"/>
          <w:szCs w:val="26"/>
        </w:rPr>
        <w:t>sau</w:t>
      </w:r>
      <w:proofErr w:type="spellEnd"/>
      <w:r w:rsidRPr="00991E4C">
        <w:rPr>
          <w:sz w:val="26"/>
          <w:szCs w:val="26"/>
        </w:rPr>
        <w:t>:</w:t>
      </w:r>
    </w:p>
    <w:p w14:paraId="0DB53B89" w14:textId="77777777" w:rsidR="005E789D" w:rsidRPr="00991E4C" w:rsidRDefault="001B7F76" w:rsidP="007A0EA4">
      <w:pPr>
        <w:numPr>
          <w:ilvl w:val="0"/>
          <w:numId w:val="10"/>
        </w:numPr>
        <w:tabs>
          <w:tab w:val="left" w:pos="260"/>
        </w:tabs>
        <w:spacing w:after="0" w:line="300" w:lineRule="auto"/>
        <w:ind w:left="740" w:right="114" w:hanging="727"/>
        <w:rPr>
          <w:rFonts w:ascii="Times New Roman" w:eastAsia="Times New Roman" w:hAnsi="Times New Roman" w:cs="Times New Roman"/>
          <w:b/>
          <w:bCs/>
          <w:sz w:val="26"/>
          <w:szCs w:val="26"/>
        </w:rPr>
      </w:pPr>
      <w:proofErr w:type="spellStart"/>
      <w:r w:rsidRPr="00991E4C">
        <w:rPr>
          <w:rFonts w:ascii="Times New Roman" w:eastAsia="Times New Roman" w:hAnsi="Times New Roman" w:cs="Times New Roman"/>
          <w:b/>
          <w:bCs/>
          <w:sz w:val="26"/>
          <w:szCs w:val="26"/>
        </w:rPr>
        <w:t>Đánh</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giá</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chuyên</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cần</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Attendace</w:t>
      </w:r>
      <w:proofErr w:type="spellEnd"/>
      <w:r w:rsidRPr="00991E4C">
        <w:rPr>
          <w:rFonts w:ascii="Times New Roman" w:eastAsia="Times New Roman" w:hAnsi="Times New Roman" w:cs="Times New Roman"/>
          <w:b/>
          <w:bCs/>
          <w:sz w:val="26"/>
          <w:szCs w:val="26"/>
        </w:rPr>
        <w:t xml:space="preserve"> Check)</w:t>
      </w:r>
    </w:p>
    <w:p w14:paraId="1D6C3456" w14:textId="339C4AD4" w:rsidR="001B7F76" w:rsidRPr="00991E4C" w:rsidRDefault="001B7F76" w:rsidP="005E789D">
      <w:pPr>
        <w:tabs>
          <w:tab w:val="left" w:pos="260"/>
        </w:tabs>
        <w:spacing w:after="0" w:line="300" w:lineRule="auto"/>
        <w:ind w:left="13" w:right="114"/>
        <w:jc w:val="center"/>
        <w:rPr>
          <w:rFonts w:ascii="Times New Roman" w:eastAsia="Times New Roman" w:hAnsi="Times New Roman" w:cs="Times New Roman"/>
          <w:b/>
          <w:bCs/>
          <w:sz w:val="26"/>
          <w:szCs w:val="26"/>
        </w:rPr>
      </w:pPr>
      <w:r w:rsidRPr="00991E4C">
        <w:rPr>
          <w:rFonts w:ascii="Times New Roman" w:eastAsia="Times New Roman" w:hAnsi="Times New Roman" w:cs="Times New Roman"/>
          <w:b/>
          <w:bCs/>
          <w:sz w:val="26"/>
          <w:szCs w:val="26"/>
        </w:rPr>
        <w:t xml:space="preserve">Rubric 1: </w:t>
      </w:r>
      <w:proofErr w:type="spellStart"/>
      <w:r w:rsidRPr="00991E4C">
        <w:rPr>
          <w:rFonts w:ascii="Times New Roman" w:eastAsia="Times New Roman" w:hAnsi="Times New Roman" w:cs="Times New Roman"/>
          <w:b/>
          <w:bCs/>
          <w:sz w:val="26"/>
          <w:szCs w:val="26"/>
        </w:rPr>
        <w:t>Chuyên</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cần</w:t>
      </w:r>
      <w:proofErr w:type="spellEnd"/>
      <w:r w:rsidRPr="00991E4C">
        <w:rPr>
          <w:rFonts w:ascii="Times New Roman" w:eastAsia="Times New Roman" w:hAnsi="Times New Roman" w:cs="Times New Roman"/>
          <w:b/>
          <w:bCs/>
          <w:sz w:val="26"/>
          <w:szCs w:val="26"/>
        </w:rPr>
        <w:t xml:space="preserve"> (Class </w:t>
      </w:r>
      <w:proofErr w:type="spellStart"/>
      <w:r w:rsidRPr="00991E4C">
        <w:rPr>
          <w:rFonts w:ascii="Times New Roman" w:eastAsia="Times New Roman" w:hAnsi="Times New Roman" w:cs="Times New Roman"/>
          <w:b/>
          <w:bCs/>
          <w:sz w:val="26"/>
          <w:szCs w:val="26"/>
        </w:rPr>
        <w:t>Attendace</w:t>
      </w:r>
      <w:proofErr w:type="spellEnd"/>
      <w:r w:rsidRPr="00991E4C">
        <w:rPr>
          <w:rFonts w:ascii="Times New Roman" w:eastAsia="Times New Roman" w:hAnsi="Times New Roman" w:cs="Times New Roman"/>
          <w:b/>
          <w:bCs/>
          <w:sz w:val="26"/>
          <w:szCs w:val="26"/>
        </w:rPr>
        <w:t>)</w:t>
      </w:r>
    </w:p>
    <w:tbl>
      <w:tblPr>
        <w:tblStyle w:val="TableGrid"/>
        <w:tblW w:w="5001" w:type="pct"/>
        <w:tblLook w:val="04A0" w:firstRow="1" w:lastRow="0" w:firstColumn="1" w:lastColumn="0" w:noHBand="0" w:noVBand="1"/>
      </w:tblPr>
      <w:tblGrid>
        <w:gridCol w:w="1006"/>
        <w:gridCol w:w="1098"/>
        <w:gridCol w:w="1285"/>
        <w:gridCol w:w="1435"/>
        <w:gridCol w:w="1646"/>
        <w:gridCol w:w="1734"/>
        <w:gridCol w:w="6"/>
        <w:gridCol w:w="857"/>
      </w:tblGrid>
      <w:tr w:rsidR="00991E4C" w:rsidRPr="00991E4C" w14:paraId="753EC034" w14:textId="77777777" w:rsidTr="000A6AB9">
        <w:trPr>
          <w:trHeight w:val="267"/>
        </w:trPr>
        <w:tc>
          <w:tcPr>
            <w:tcW w:w="560" w:type="pct"/>
            <w:vMerge w:val="restart"/>
            <w:vAlign w:val="center"/>
          </w:tcPr>
          <w:p w14:paraId="5B207625" w14:textId="77777777" w:rsidR="001B7F76" w:rsidRPr="00991E4C" w:rsidRDefault="001B7F76" w:rsidP="001025D6">
            <w:pPr>
              <w:spacing w:after="0" w:line="240" w:lineRule="auto"/>
              <w:jc w:val="center"/>
              <w:rPr>
                <w:rFonts w:ascii="Times New Roman" w:hAnsi="Times New Roman" w:cs="Times New Roman"/>
                <w:sz w:val="24"/>
                <w:szCs w:val="24"/>
              </w:rPr>
            </w:pPr>
            <w:proofErr w:type="spellStart"/>
            <w:r w:rsidRPr="00991E4C">
              <w:rPr>
                <w:rFonts w:ascii="Times New Roman" w:eastAsia="Times New Roman" w:hAnsi="Times New Roman" w:cs="Times New Roman"/>
                <w:b/>
                <w:bCs/>
                <w:sz w:val="24"/>
                <w:szCs w:val="24"/>
              </w:rPr>
              <w:t>Tiêu</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chí</w:t>
            </w:r>
            <w:proofErr w:type="spellEnd"/>
          </w:p>
          <w:p w14:paraId="07615E69" w14:textId="77777777" w:rsidR="001B7F76" w:rsidRPr="00991E4C" w:rsidRDefault="001B7F76" w:rsidP="001025D6">
            <w:pPr>
              <w:spacing w:after="0" w:line="240" w:lineRule="auto"/>
              <w:jc w:val="center"/>
              <w:rPr>
                <w:rFonts w:ascii="Times New Roman" w:hAnsi="Times New Roman" w:cs="Times New Roman"/>
                <w:sz w:val="24"/>
                <w:szCs w:val="24"/>
              </w:rPr>
            </w:pPr>
            <w:proofErr w:type="spellStart"/>
            <w:r w:rsidRPr="00991E4C">
              <w:rPr>
                <w:rFonts w:ascii="Times New Roman" w:eastAsia="Times New Roman" w:hAnsi="Times New Roman" w:cs="Times New Roman"/>
                <w:b/>
                <w:bCs/>
                <w:sz w:val="24"/>
                <w:szCs w:val="24"/>
              </w:rPr>
              <w:t>đánh</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giá</w:t>
            </w:r>
            <w:proofErr w:type="spellEnd"/>
          </w:p>
        </w:tc>
        <w:tc>
          <w:tcPr>
            <w:tcW w:w="4004" w:type="pct"/>
            <w:gridSpan w:val="6"/>
          </w:tcPr>
          <w:p w14:paraId="3D6F8403" w14:textId="77777777" w:rsidR="001B7F76" w:rsidRPr="00991E4C" w:rsidRDefault="001B7F76" w:rsidP="001025D6">
            <w:pPr>
              <w:spacing w:after="0" w:line="240" w:lineRule="auto"/>
              <w:jc w:val="center"/>
              <w:rPr>
                <w:rFonts w:ascii="Times New Roman" w:hAnsi="Times New Roman" w:cs="Times New Roman"/>
                <w:sz w:val="24"/>
                <w:szCs w:val="24"/>
              </w:rPr>
            </w:pPr>
            <w:proofErr w:type="spellStart"/>
            <w:r w:rsidRPr="00991E4C">
              <w:rPr>
                <w:rFonts w:ascii="Times New Roman" w:eastAsia="Times New Roman" w:hAnsi="Times New Roman" w:cs="Times New Roman"/>
                <w:b/>
                <w:bCs/>
                <w:sz w:val="24"/>
                <w:szCs w:val="24"/>
              </w:rPr>
              <w:t>Mức</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độ</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đạt</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chuẩn</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quy</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định</w:t>
            </w:r>
            <w:proofErr w:type="spellEnd"/>
          </w:p>
        </w:tc>
        <w:tc>
          <w:tcPr>
            <w:tcW w:w="437" w:type="pct"/>
          </w:tcPr>
          <w:p w14:paraId="7A2844D2" w14:textId="59E465FA" w:rsidR="001B7F76" w:rsidRPr="00991E4C" w:rsidRDefault="001B7F76" w:rsidP="001025D6">
            <w:pPr>
              <w:spacing w:after="0" w:line="240" w:lineRule="auto"/>
              <w:jc w:val="center"/>
              <w:rPr>
                <w:rFonts w:ascii="Times New Roman" w:hAnsi="Times New Roman" w:cs="Times New Roman"/>
                <w:sz w:val="24"/>
                <w:szCs w:val="24"/>
              </w:rPr>
            </w:pPr>
            <w:proofErr w:type="spellStart"/>
            <w:r w:rsidRPr="00991E4C">
              <w:rPr>
                <w:rFonts w:ascii="Times New Roman" w:eastAsia="Times New Roman" w:hAnsi="Times New Roman" w:cs="Times New Roman"/>
                <w:b/>
                <w:bCs/>
                <w:sz w:val="24"/>
                <w:szCs w:val="24"/>
              </w:rPr>
              <w:t>Trọng</w:t>
            </w:r>
            <w:proofErr w:type="spellEnd"/>
          </w:p>
          <w:p w14:paraId="75E53568" w14:textId="66D2AB7D" w:rsidR="001025D6" w:rsidRPr="00991E4C" w:rsidRDefault="001B7F76" w:rsidP="001025D6">
            <w:pPr>
              <w:spacing w:after="0" w:line="240" w:lineRule="auto"/>
              <w:jc w:val="center"/>
              <w:rPr>
                <w:rFonts w:ascii="Times New Roman" w:eastAsia="Times New Roman" w:hAnsi="Times New Roman" w:cs="Times New Roman"/>
                <w:b/>
                <w:bCs/>
                <w:sz w:val="24"/>
                <w:szCs w:val="24"/>
              </w:rPr>
            </w:pPr>
            <w:proofErr w:type="spellStart"/>
            <w:r w:rsidRPr="00991E4C">
              <w:rPr>
                <w:rFonts w:ascii="Times New Roman" w:eastAsia="Times New Roman" w:hAnsi="Times New Roman" w:cs="Times New Roman"/>
                <w:b/>
                <w:bCs/>
                <w:sz w:val="24"/>
                <w:szCs w:val="24"/>
              </w:rPr>
              <w:t>số</w:t>
            </w:r>
            <w:proofErr w:type="spellEnd"/>
          </w:p>
        </w:tc>
      </w:tr>
      <w:tr w:rsidR="00991E4C" w:rsidRPr="00991E4C" w14:paraId="0C1CB75E" w14:textId="77777777" w:rsidTr="000A6AB9">
        <w:trPr>
          <w:trHeight w:val="825"/>
        </w:trPr>
        <w:tc>
          <w:tcPr>
            <w:tcW w:w="560" w:type="pct"/>
            <w:vMerge/>
          </w:tcPr>
          <w:p w14:paraId="03607A9D" w14:textId="77777777" w:rsidR="001B7F76" w:rsidRPr="00991E4C" w:rsidRDefault="001B7F76" w:rsidP="001025D6">
            <w:pPr>
              <w:spacing w:after="0" w:line="240" w:lineRule="auto"/>
              <w:rPr>
                <w:rFonts w:ascii="Times New Roman" w:hAnsi="Times New Roman" w:cs="Times New Roman"/>
                <w:sz w:val="24"/>
                <w:szCs w:val="24"/>
              </w:rPr>
            </w:pPr>
          </w:p>
        </w:tc>
        <w:tc>
          <w:tcPr>
            <w:tcW w:w="611" w:type="pct"/>
            <w:vAlign w:val="center"/>
          </w:tcPr>
          <w:p w14:paraId="274C85EB" w14:textId="77777777" w:rsidR="001B7F76" w:rsidRPr="00991E4C" w:rsidRDefault="001B7F76" w:rsidP="001025D6">
            <w:pPr>
              <w:spacing w:after="0" w:line="240" w:lineRule="auto"/>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MỨC F</w:t>
            </w:r>
          </w:p>
          <w:p w14:paraId="3DBA5AA5" w14:textId="77777777" w:rsidR="001B7F76" w:rsidRPr="00991E4C" w:rsidRDefault="001B7F76" w:rsidP="001025D6">
            <w:pPr>
              <w:spacing w:after="0" w:line="240" w:lineRule="auto"/>
              <w:jc w:val="center"/>
              <w:rPr>
                <w:rFonts w:ascii="Times New Roman" w:hAnsi="Times New Roman" w:cs="Times New Roman"/>
                <w:sz w:val="24"/>
                <w:szCs w:val="24"/>
              </w:rPr>
            </w:pPr>
            <w:r w:rsidRPr="00991E4C">
              <w:rPr>
                <w:rFonts w:ascii="Times New Roman" w:eastAsia="Times New Roman" w:hAnsi="Times New Roman" w:cs="Times New Roman"/>
                <w:b/>
                <w:bCs/>
                <w:sz w:val="24"/>
                <w:szCs w:val="24"/>
              </w:rPr>
              <w:t>(0-3.9)</w:t>
            </w:r>
          </w:p>
        </w:tc>
        <w:tc>
          <w:tcPr>
            <w:tcW w:w="709" w:type="pct"/>
            <w:vAlign w:val="center"/>
          </w:tcPr>
          <w:p w14:paraId="3134305A" w14:textId="77777777" w:rsidR="001B7F76" w:rsidRPr="00991E4C" w:rsidRDefault="001B7F76" w:rsidP="001025D6">
            <w:pPr>
              <w:spacing w:after="0" w:line="240" w:lineRule="auto"/>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MỨC D</w:t>
            </w:r>
          </w:p>
          <w:p w14:paraId="3A2FC051" w14:textId="77777777" w:rsidR="001B7F76" w:rsidRPr="00991E4C" w:rsidRDefault="001B7F76" w:rsidP="001025D6">
            <w:pPr>
              <w:spacing w:after="0" w:line="240" w:lineRule="auto"/>
              <w:jc w:val="center"/>
              <w:rPr>
                <w:rFonts w:ascii="Times New Roman" w:hAnsi="Times New Roman" w:cs="Times New Roman"/>
                <w:sz w:val="24"/>
                <w:szCs w:val="24"/>
              </w:rPr>
            </w:pPr>
            <w:r w:rsidRPr="00991E4C">
              <w:rPr>
                <w:rFonts w:ascii="Times New Roman" w:eastAsia="Times New Roman" w:hAnsi="Times New Roman" w:cs="Times New Roman"/>
                <w:b/>
                <w:bCs/>
                <w:sz w:val="24"/>
                <w:szCs w:val="24"/>
              </w:rPr>
              <w:t>(4.0-5.4)</w:t>
            </w:r>
          </w:p>
        </w:tc>
        <w:tc>
          <w:tcPr>
            <w:tcW w:w="802" w:type="pct"/>
            <w:vAlign w:val="center"/>
          </w:tcPr>
          <w:p w14:paraId="54F1B22D" w14:textId="77777777" w:rsidR="001B7F76" w:rsidRPr="00991E4C" w:rsidRDefault="001B7F76" w:rsidP="001025D6">
            <w:pPr>
              <w:spacing w:after="0" w:line="240" w:lineRule="auto"/>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MỨC C</w:t>
            </w:r>
          </w:p>
          <w:p w14:paraId="574D3E84" w14:textId="77777777" w:rsidR="001B7F76" w:rsidRPr="00991E4C" w:rsidRDefault="001B7F76" w:rsidP="001025D6">
            <w:pPr>
              <w:spacing w:after="0" w:line="240" w:lineRule="auto"/>
              <w:jc w:val="center"/>
              <w:rPr>
                <w:rFonts w:ascii="Times New Roman" w:hAnsi="Times New Roman" w:cs="Times New Roman"/>
                <w:sz w:val="24"/>
                <w:szCs w:val="24"/>
              </w:rPr>
            </w:pPr>
            <w:r w:rsidRPr="00991E4C">
              <w:rPr>
                <w:rFonts w:ascii="Times New Roman" w:eastAsia="Times New Roman" w:hAnsi="Times New Roman" w:cs="Times New Roman"/>
                <w:b/>
                <w:bCs/>
                <w:sz w:val="24"/>
                <w:szCs w:val="24"/>
              </w:rPr>
              <w:t>(5.5-6.9)</w:t>
            </w:r>
          </w:p>
        </w:tc>
        <w:tc>
          <w:tcPr>
            <w:tcW w:w="913" w:type="pct"/>
            <w:vAlign w:val="center"/>
          </w:tcPr>
          <w:p w14:paraId="49642372" w14:textId="77777777" w:rsidR="001B7F76" w:rsidRPr="00991E4C" w:rsidRDefault="001B7F76" w:rsidP="001025D6">
            <w:pPr>
              <w:spacing w:after="0" w:line="240" w:lineRule="auto"/>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MỨC B</w:t>
            </w:r>
          </w:p>
          <w:p w14:paraId="21B0AFEC" w14:textId="77777777" w:rsidR="001B7F76" w:rsidRPr="00991E4C" w:rsidRDefault="001B7F76" w:rsidP="001025D6">
            <w:pPr>
              <w:spacing w:after="0" w:line="240" w:lineRule="auto"/>
              <w:jc w:val="center"/>
              <w:rPr>
                <w:rFonts w:ascii="Times New Roman" w:hAnsi="Times New Roman" w:cs="Times New Roman"/>
                <w:sz w:val="24"/>
                <w:szCs w:val="24"/>
              </w:rPr>
            </w:pPr>
            <w:r w:rsidRPr="00991E4C">
              <w:rPr>
                <w:rFonts w:ascii="Times New Roman" w:eastAsia="Times New Roman" w:hAnsi="Times New Roman" w:cs="Times New Roman"/>
                <w:b/>
                <w:bCs/>
                <w:sz w:val="24"/>
                <w:szCs w:val="24"/>
              </w:rPr>
              <w:t>(7.0-8.4)</w:t>
            </w:r>
          </w:p>
        </w:tc>
        <w:tc>
          <w:tcPr>
            <w:tcW w:w="961" w:type="pct"/>
            <w:vAlign w:val="center"/>
          </w:tcPr>
          <w:p w14:paraId="1259AC9B" w14:textId="77777777" w:rsidR="001B7F76" w:rsidRPr="00991E4C" w:rsidRDefault="001B7F76" w:rsidP="001025D6">
            <w:pPr>
              <w:spacing w:after="0" w:line="240" w:lineRule="auto"/>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MỨC A</w:t>
            </w:r>
          </w:p>
          <w:p w14:paraId="153F6ECF" w14:textId="77777777" w:rsidR="001B7F76" w:rsidRPr="00991E4C" w:rsidRDefault="001B7F76" w:rsidP="001025D6">
            <w:pPr>
              <w:spacing w:after="0" w:line="240" w:lineRule="auto"/>
              <w:jc w:val="center"/>
              <w:rPr>
                <w:rFonts w:ascii="Times New Roman" w:hAnsi="Times New Roman" w:cs="Times New Roman"/>
                <w:sz w:val="24"/>
                <w:szCs w:val="24"/>
              </w:rPr>
            </w:pPr>
            <w:r w:rsidRPr="00991E4C">
              <w:rPr>
                <w:rFonts w:ascii="Times New Roman" w:eastAsia="Times New Roman" w:hAnsi="Times New Roman" w:cs="Times New Roman"/>
                <w:b/>
                <w:bCs/>
                <w:sz w:val="24"/>
                <w:szCs w:val="24"/>
              </w:rPr>
              <w:t>(8.5-10)</w:t>
            </w:r>
          </w:p>
        </w:tc>
        <w:tc>
          <w:tcPr>
            <w:tcW w:w="445" w:type="pct"/>
            <w:gridSpan w:val="2"/>
          </w:tcPr>
          <w:p w14:paraId="3D8AAD07" w14:textId="77777777" w:rsidR="001B7F76" w:rsidRPr="00991E4C" w:rsidRDefault="001B7F76" w:rsidP="001025D6">
            <w:pPr>
              <w:spacing w:after="0" w:line="240" w:lineRule="auto"/>
              <w:rPr>
                <w:rFonts w:ascii="Times New Roman" w:hAnsi="Times New Roman" w:cs="Times New Roman"/>
                <w:sz w:val="24"/>
                <w:szCs w:val="24"/>
              </w:rPr>
            </w:pPr>
          </w:p>
        </w:tc>
      </w:tr>
      <w:tr w:rsidR="00991E4C" w:rsidRPr="00991E4C" w14:paraId="4DE1F1C8" w14:textId="77777777" w:rsidTr="000A6AB9">
        <w:trPr>
          <w:trHeight w:val="1045"/>
        </w:trPr>
        <w:tc>
          <w:tcPr>
            <w:tcW w:w="560" w:type="pct"/>
            <w:vAlign w:val="bottom"/>
          </w:tcPr>
          <w:p w14:paraId="44B3521C" w14:textId="77777777" w:rsidR="001B7F76" w:rsidRPr="00991E4C" w:rsidRDefault="001B7F76" w:rsidP="001025D6">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Chuyên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cần</w:t>
            </w:r>
            <w:proofErr w:type="spellEnd"/>
          </w:p>
          <w:p w14:paraId="7D2202D1" w14:textId="77777777" w:rsidR="001B7F76" w:rsidRPr="00991E4C" w:rsidRDefault="001B7F76" w:rsidP="001025D6">
            <w:pPr>
              <w:spacing w:after="0" w:line="240" w:lineRule="auto"/>
              <w:rPr>
                <w:rFonts w:ascii="Times New Roman" w:eastAsia="Times New Roman" w:hAnsi="Times New Roman" w:cs="Times New Roman"/>
                <w:sz w:val="24"/>
                <w:szCs w:val="24"/>
              </w:rPr>
            </w:pPr>
          </w:p>
        </w:tc>
        <w:tc>
          <w:tcPr>
            <w:tcW w:w="611" w:type="pct"/>
            <w:vAlign w:val="bottom"/>
          </w:tcPr>
          <w:p w14:paraId="1CD2F73A" w14:textId="77777777" w:rsidR="001B7F76" w:rsidRPr="00991E4C" w:rsidRDefault="001B7F76" w:rsidP="001025D6">
            <w:pPr>
              <w:spacing w:after="0" w:line="240" w:lineRule="auto"/>
              <w:rPr>
                <w:rFonts w:ascii="Times New Roman" w:eastAsia="Times New Roman" w:hAnsi="Times New Roman" w:cs="Times New Roman"/>
                <w:sz w:val="24"/>
                <w:szCs w:val="24"/>
              </w:rPr>
            </w:pPr>
            <w:proofErr w:type="spellStart"/>
            <w:proofErr w:type="gramStart"/>
            <w:r w:rsidRPr="00991E4C">
              <w:rPr>
                <w:rFonts w:ascii="Times New Roman" w:eastAsia="Times New Roman" w:hAnsi="Times New Roman" w:cs="Times New Roman"/>
                <w:sz w:val="24"/>
                <w:szCs w:val="24"/>
              </w:rPr>
              <w:t>Không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đi</w:t>
            </w:r>
            <w:proofErr w:type="spellEnd"/>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học</w:t>
            </w:r>
            <w:proofErr w:type="spellEnd"/>
            <w:r w:rsidRPr="00991E4C">
              <w:rPr>
                <w:rFonts w:ascii="Times New Roman" w:eastAsia="Times New Roman" w:hAnsi="Times New Roman" w:cs="Times New Roman"/>
                <w:sz w:val="24"/>
                <w:szCs w:val="24"/>
              </w:rPr>
              <w:t xml:space="preserve"> (&lt;30%)</w:t>
            </w:r>
          </w:p>
          <w:p w14:paraId="4A5F084A" w14:textId="77777777" w:rsidR="001B7F76" w:rsidRPr="00991E4C" w:rsidRDefault="001B7F76" w:rsidP="001025D6">
            <w:pPr>
              <w:spacing w:after="0" w:line="240" w:lineRule="auto"/>
              <w:rPr>
                <w:rFonts w:ascii="Times New Roman" w:eastAsia="Times New Roman" w:hAnsi="Times New Roman" w:cs="Times New Roman"/>
                <w:sz w:val="24"/>
                <w:szCs w:val="24"/>
              </w:rPr>
            </w:pPr>
          </w:p>
        </w:tc>
        <w:tc>
          <w:tcPr>
            <w:tcW w:w="709" w:type="pct"/>
            <w:vAlign w:val="bottom"/>
          </w:tcPr>
          <w:p w14:paraId="44B8E6D8" w14:textId="77777777" w:rsidR="008B3F5D" w:rsidRPr="00991E4C" w:rsidRDefault="001B7F76" w:rsidP="001025D6">
            <w:pPr>
              <w:spacing w:after="0" w:line="240" w:lineRule="auto"/>
              <w:rPr>
                <w:rFonts w:ascii="Times New Roman" w:eastAsia="Times New Roman" w:hAnsi="Times New Roman" w:cs="Times New Roman"/>
                <w:sz w:val="24"/>
                <w:szCs w:val="24"/>
              </w:rPr>
            </w:pPr>
            <w:proofErr w:type="spellStart"/>
            <w:proofErr w:type="gramStart"/>
            <w:r w:rsidRPr="00991E4C">
              <w:rPr>
                <w:rFonts w:ascii="Times New Roman" w:eastAsia="Times New Roman" w:hAnsi="Times New Roman" w:cs="Times New Roman"/>
                <w:sz w:val="24"/>
                <w:szCs w:val="24"/>
              </w:rPr>
              <w:t>Đi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học</w:t>
            </w:r>
            <w:proofErr w:type="spellEnd"/>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không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chuyên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cần</w:t>
            </w:r>
            <w:proofErr w:type="spellEnd"/>
            <w:r w:rsidRPr="00991E4C">
              <w:rPr>
                <w:rFonts w:ascii="Times New Roman" w:eastAsia="Times New Roman" w:hAnsi="Times New Roman" w:cs="Times New Roman"/>
                <w:sz w:val="24"/>
                <w:szCs w:val="24"/>
              </w:rPr>
              <w:t>(&lt;50%)</w:t>
            </w:r>
          </w:p>
          <w:p w14:paraId="05D7C4B1" w14:textId="1895C525" w:rsidR="008B3F5D" w:rsidRPr="00991E4C" w:rsidRDefault="008B3F5D" w:rsidP="001025D6">
            <w:pPr>
              <w:spacing w:after="0" w:line="240" w:lineRule="auto"/>
              <w:rPr>
                <w:rFonts w:ascii="Times New Roman" w:eastAsia="Times New Roman" w:hAnsi="Times New Roman" w:cs="Times New Roman"/>
                <w:sz w:val="24"/>
                <w:szCs w:val="24"/>
              </w:rPr>
            </w:pPr>
          </w:p>
        </w:tc>
        <w:tc>
          <w:tcPr>
            <w:tcW w:w="802" w:type="pct"/>
            <w:vAlign w:val="bottom"/>
          </w:tcPr>
          <w:p w14:paraId="41A180A9" w14:textId="77777777" w:rsidR="001B7F76" w:rsidRPr="00991E4C" w:rsidRDefault="001B7F76" w:rsidP="001025D6">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Đi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học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khá</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chuyên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cần</w:t>
            </w:r>
            <w:proofErr w:type="spellEnd"/>
            <w:r w:rsidRPr="00991E4C">
              <w:rPr>
                <w:rFonts w:ascii="Times New Roman" w:eastAsia="Times New Roman" w:hAnsi="Times New Roman" w:cs="Times New Roman"/>
                <w:sz w:val="24"/>
                <w:szCs w:val="24"/>
              </w:rPr>
              <w:t xml:space="preserve"> (&lt;70%)</w:t>
            </w:r>
          </w:p>
          <w:p w14:paraId="6368E591" w14:textId="77777777" w:rsidR="001B7F76" w:rsidRPr="00991E4C" w:rsidRDefault="001B7F76" w:rsidP="001025D6">
            <w:pPr>
              <w:spacing w:after="0" w:line="240" w:lineRule="auto"/>
              <w:rPr>
                <w:rFonts w:ascii="Times New Roman" w:eastAsia="Times New Roman" w:hAnsi="Times New Roman" w:cs="Times New Roman"/>
                <w:sz w:val="24"/>
                <w:szCs w:val="24"/>
              </w:rPr>
            </w:pPr>
          </w:p>
        </w:tc>
        <w:tc>
          <w:tcPr>
            <w:tcW w:w="913" w:type="pct"/>
            <w:vAlign w:val="bottom"/>
          </w:tcPr>
          <w:p w14:paraId="4A3BCBA9" w14:textId="77777777" w:rsidR="001B7F76" w:rsidRPr="00991E4C" w:rsidRDefault="001B7F76" w:rsidP="001025D6">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Đi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học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chuyên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cần</w:t>
            </w:r>
            <w:proofErr w:type="spellEnd"/>
            <w:r w:rsidRPr="00991E4C">
              <w:rPr>
                <w:rFonts w:ascii="Times New Roman" w:eastAsia="Times New Roman" w:hAnsi="Times New Roman" w:cs="Times New Roman"/>
                <w:sz w:val="24"/>
                <w:szCs w:val="24"/>
              </w:rPr>
              <w:t xml:space="preserve"> (&lt;90%)</w:t>
            </w:r>
          </w:p>
          <w:p w14:paraId="7300E004" w14:textId="77777777" w:rsidR="001B7F76" w:rsidRPr="00991E4C" w:rsidRDefault="001B7F76" w:rsidP="001025D6">
            <w:pPr>
              <w:spacing w:after="0" w:line="240" w:lineRule="auto"/>
              <w:rPr>
                <w:rFonts w:ascii="Times New Roman" w:eastAsia="Times New Roman" w:hAnsi="Times New Roman" w:cs="Times New Roman"/>
                <w:sz w:val="24"/>
                <w:szCs w:val="24"/>
              </w:rPr>
            </w:pPr>
          </w:p>
          <w:p w14:paraId="05E4E7E2" w14:textId="77777777" w:rsidR="001B7F76" w:rsidRPr="00991E4C" w:rsidRDefault="001B7F76" w:rsidP="001025D6">
            <w:pPr>
              <w:spacing w:after="0" w:line="240" w:lineRule="auto"/>
              <w:rPr>
                <w:rFonts w:ascii="Times New Roman" w:eastAsia="Times New Roman" w:hAnsi="Times New Roman" w:cs="Times New Roman"/>
                <w:sz w:val="24"/>
                <w:szCs w:val="24"/>
              </w:rPr>
            </w:pPr>
          </w:p>
        </w:tc>
        <w:tc>
          <w:tcPr>
            <w:tcW w:w="961" w:type="pct"/>
            <w:vAlign w:val="bottom"/>
          </w:tcPr>
          <w:p w14:paraId="39A08798" w14:textId="77777777" w:rsidR="001B7F76" w:rsidRPr="00991E4C" w:rsidRDefault="001B7F76" w:rsidP="001025D6">
            <w:pPr>
              <w:spacing w:after="0" w:line="240" w:lineRule="auto"/>
              <w:rPr>
                <w:rFonts w:ascii="Times New Roman" w:eastAsia="Times New Roman" w:hAnsi="Times New Roman" w:cs="Times New Roman"/>
                <w:sz w:val="24"/>
                <w:szCs w:val="24"/>
              </w:rPr>
            </w:pPr>
            <w:proofErr w:type="spellStart"/>
            <w:proofErr w:type="gramStart"/>
            <w:r w:rsidRPr="00991E4C">
              <w:rPr>
                <w:rFonts w:ascii="Times New Roman" w:eastAsia="Times New Roman" w:hAnsi="Times New Roman" w:cs="Times New Roman"/>
                <w:sz w:val="24"/>
                <w:szCs w:val="24"/>
              </w:rPr>
              <w:t>Đi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học</w:t>
            </w:r>
            <w:proofErr w:type="spellEnd"/>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đầy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đủ</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rất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chuyên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cần</w:t>
            </w:r>
            <w:proofErr w:type="spellEnd"/>
          </w:p>
          <w:p w14:paraId="5E7E986D" w14:textId="77777777" w:rsidR="001B7F76" w:rsidRPr="00991E4C" w:rsidRDefault="001B7F76" w:rsidP="001025D6">
            <w:pPr>
              <w:spacing w:after="0" w:line="240" w:lineRule="auto"/>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(100%)</w:t>
            </w:r>
          </w:p>
          <w:p w14:paraId="5A71584C" w14:textId="77777777" w:rsidR="001B7F76" w:rsidRPr="00991E4C" w:rsidRDefault="001B7F76" w:rsidP="001025D6">
            <w:pPr>
              <w:spacing w:after="0" w:line="240" w:lineRule="auto"/>
              <w:rPr>
                <w:rFonts w:ascii="Times New Roman" w:eastAsia="Times New Roman" w:hAnsi="Times New Roman" w:cs="Times New Roman"/>
                <w:sz w:val="24"/>
                <w:szCs w:val="24"/>
              </w:rPr>
            </w:pPr>
          </w:p>
        </w:tc>
        <w:tc>
          <w:tcPr>
            <w:tcW w:w="445" w:type="pct"/>
            <w:gridSpan w:val="2"/>
            <w:vAlign w:val="bottom"/>
          </w:tcPr>
          <w:p w14:paraId="49553AC5" w14:textId="77777777" w:rsidR="001B7F76" w:rsidRPr="00991E4C" w:rsidRDefault="001B7F76" w:rsidP="001025D6">
            <w:pPr>
              <w:spacing w:after="0" w:line="240" w:lineRule="auto"/>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50%</w:t>
            </w:r>
          </w:p>
          <w:p w14:paraId="65BC6544" w14:textId="77777777" w:rsidR="001B7F76" w:rsidRPr="00991E4C" w:rsidRDefault="001B7F76" w:rsidP="001025D6">
            <w:pPr>
              <w:spacing w:after="0" w:line="240" w:lineRule="auto"/>
              <w:rPr>
                <w:rFonts w:ascii="Times New Roman" w:eastAsia="Times New Roman" w:hAnsi="Times New Roman" w:cs="Times New Roman"/>
                <w:sz w:val="24"/>
                <w:szCs w:val="24"/>
              </w:rPr>
            </w:pPr>
          </w:p>
          <w:p w14:paraId="328C5D3E" w14:textId="77777777" w:rsidR="001B7F76" w:rsidRPr="00991E4C" w:rsidRDefault="001B7F76" w:rsidP="001025D6">
            <w:pPr>
              <w:spacing w:after="0" w:line="240" w:lineRule="auto"/>
              <w:rPr>
                <w:rFonts w:ascii="Times New Roman" w:eastAsia="Times New Roman" w:hAnsi="Times New Roman" w:cs="Times New Roman"/>
                <w:sz w:val="24"/>
                <w:szCs w:val="24"/>
              </w:rPr>
            </w:pPr>
          </w:p>
        </w:tc>
      </w:tr>
      <w:tr w:rsidR="001B7F76" w:rsidRPr="00991E4C" w14:paraId="3EAA7EE6" w14:textId="77777777" w:rsidTr="001025D6">
        <w:trPr>
          <w:trHeight w:val="2999"/>
        </w:trPr>
        <w:tc>
          <w:tcPr>
            <w:tcW w:w="560" w:type="pct"/>
            <w:vAlign w:val="bottom"/>
          </w:tcPr>
          <w:p w14:paraId="700572D3" w14:textId="77777777" w:rsidR="001B7F76" w:rsidRPr="00991E4C" w:rsidRDefault="001B7F76" w:rsidP="001025D6">
            <w:pPr>
              <w:spacing w:after="0" w:line="240" w:lineRule="auto"/>
              <w:rPr>
                <w:rFonts w:ascii="Times New Roman" w:eastAsia="Times New Roman" w:hAnsi="Times New Roman" w:cs="Times New Roman"/>
                <w:sz w:val="24"/>
                <w:szCs w:val="24"/>
              </w:rPr>
            </w:pPr>
            <w:proofErr w:type="spellStart"/>
            <w:proofErr w:type="gramStart"/>
            <w:r w:rsidRPr="00991E4C">
              <w:rPr>
                <w:rFonts w:ascii="Times New Roman" w:eastAsia="Times New Roman" w:hAnsi="Times New Roman" w:cs="Times New Roman"/>
                <w:sz w:val="24"/>
                <w:szCs w:val="24"/>
              </w:rPr>
              <w:t>Đóng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góp</w:t>
            </w:r>
            <w:proofErr w:type="spellEnd"/>
            <w:proofErr w:type="gramEnd"/>
          </w:p>
          <w:p w14:paraId="1C12FB72" w14:textId="56F1B568" w:rsidR="001B7F76" w:rsidRPr="00991E4C" w:rsidRDefault="001B7F76" w:rsidP="001025D6">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tại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lớp</w:t>
            </w:r>
            <w:proofErr w:type="spellEnd"/>
          </w:p>
          <w:p w14:paraId="11C92AC7" w14:textId="6D7ADF85" w:rsidR="00564C60" w:rsidRPr="00991E4C" w:rsidRDefault="00564C60" w:rsidP="001025D6">
            <w:pPr>
              <w:spacing w:after="0" w:line="240" w:lineRule="auto"/>
              <w:rPr>
                <w:rFonts w:ascii="Times New Roman" w:eastAsia="Times New Roman" w:hAnsi="Times New Roman" w:cs="Times New Roman"/>
                <w:sz w:val="24"/>
                <w:szCs w:val="24"/>
              </w:rPr>
            </w:pPr>
          </w:p>
          <w:p w14:paraId="1DDDD93F" w14:textId="62E3F6F7" w:rsidR="00564C60" w:rsidRPr="00991E4C" w:rsidRDefault="00564C60" w:rsidP="001025D6">
            <w:pPr>
              <w:spacing w:after="0" w:line="240" w:lineRule="auto"/>
              <w:rPr>
                <w:rFonts w:ascii="Times New Roman" w:eastAsia="Times New Roman" w:hAnsi="Times New Roman" w:cs="Times New Roman"/>
                <w:sz w:val="24"/>
                <w:szCs w:val="24"/>
              </w:rPr>
            </w:pPr>
          </w:p>
          <w:p w14:paraId="5E863A98" w14:textId="5E82C364" w:rsidR="00564C60" w:rsidRPr="00991E4C" w:rsidRDefault="00564C60" w:rsidP="001025D6">
            <w:pPr>
              <w:spacing w:after="0" w:line="240" w:lineRule="auto"/>
              <w:rPr>
                <w:rFonts w:ascii="Times New Roman" w:eastAsia="Times New Roman" w:hAnsi="Times New Roman" w:cs="Times New Roman"/>
                <w:sz w:val="24"/>
                <w:szCs w:val="24"/>
              </w:rPr>
            </w:pPr>
          </w:p>
          <w:p w14:paraId="598EBBED" w14:textId="53CC62D1" w:rsidR="00564C60" w:rsidRPr="00991E4C" w:rsidRDefault="00564C60" w:rsidP="001025D6">
            <w:pPr>
              <w:spacing w:after="0" w:line="240" w:lineRule="auto"/>
              <w:rPr>
                <w:rFonts w:ascii="Times New Roman" w:eastAsia="Times New Roman" w:hAnsi="Times New Roman" w:cs="Times New Roman"/>
                <w:sz w:val="24"/>
                <w:szCs w:val="24"/>
              </w:rPr>
            </w:pPr>
          </w:p>
          <w:p w14:paraId="62F7BF18" w14:textId="556AED62" w:rsidR="00564C60" w:rsidRPr="00991E4C" w:rsidRDefault="00564C60" w:rsidP="001025D6">
            <w:pPr>
              <w:spacing w:after="0" w:line="240" w:lineRule="auto"/>
              <w:rPr>
                <w:rFonts w:ascii="Times New Roman" w:eastAsia="Times New Roman" w:hAnsi="Times New Roman" w:cs="Times New Roman"/>
                <w:sz w:val="24"/>
                <w:szCs w:val="24"/>
              </w:rPr>
            </w:pPr>
          </w:p>
          <w:p w14:paraId="5773C022" w14:textId="77777777" w:rsidR="001B7F76" w:rsidRPr="00991E4C" w:rsidRDefault="001B7F76" w:rsidP="001025D6">
            <w:pPr>
              <w:spacing w:after="0" w:line="240" w:lineRule="auto"/>
              <w:rPr>
                <w:rFonts w:ascii="Times New Roman" w:eastAsia="Times New Roman" w:hAnsi="Times New Roman" w:cs="Times New Roman"/>
                <w:sz w:val="24"/>
                <w:szCs w:val="24"/>
              </w:rPr>
            </w:pPr>
          </w:p>
          <w:p w14:paraId="0BC59324" w14:textId="3E763248" w:rsidR="001025D6" w:rsidRPr="00991E4C" w:rsidRDefault="001025D6" w:rsidP="001025D6">
            <w:pPr>
              <w:spacing w:after="0" w:line="240" w:lineRule="auto"/>
              <w:rPr>
                <w:rFonts w:ascii="Times New Roman" w:eastAsia="Times New Roman" w:hAnsi="Times New Roman" w:cs="Times New Roman"/>
                <w:sz w:val="24"/>
                <w:szCs w:val="24"/>
              </w:rPr>
            </w:pPr>
          </w:p>
        </w:tc>
        <w:tc>
          <w:tcPr>
            <w:tcW w:w="611" w:type="pct"/>
            <w:vAlign w:val="bottom"/>
          </w:tcPr>
          <w:p w14:paraId="35AA706B" w14:textId="62895661" w:rsidR="001B7F76" w:rsidRPr="00991E4C" w:rsidRDefault="001B7F76" w:rsidP="001025D6">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Không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tham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gia</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hoạt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động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gì</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tại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lớp</w:t>
            </w:r>
            <w:proofErr w:type="spellEnd"/>
          </w:p>
          <w:p w14:paraId="49C3BFE0" w14:textId="75A4CFC9" w:rsidR="00564C60" w:rsidRPr="00991E4C" w:rsidRDefault="00564C60" w:rsidP="001025D6">
            <w:pPr>
              <w:spacing w:after="0" w:line="240" w:lineRule="auto"/>
              <w:rPr>
                <w:rFonts w:ascii="Times New Roman" w:eastAsia="Times New Roman" w:hAnsi="Times New Roman" w:cs="Times New Roman"/>
                <w:sz w:val="24"/>
                <w:szCs w:val="24"/>
              </w:rPr>
            </w:pPr>
          </w:p>
          <w:p w14:paraId="4EC442F0" w14:textId="5A48C0D6" w:rsidR="00564C60" w:rsidRPr="00991E4C" w:rsidRDefault="00564C60" w:rsidP="001025D6">
            <w:pPr>
              <w:spacing w:after="0" w:line="240" w:lineRule="auto"/>
              <w:rPr>
                <w:rFonts w:ascii="Times New Roman" w:eastAsia="Times New Roman" w:hAnsi="Times New Roman" w:cs="Times New Roman"/>
                <w:sz w:val="24"/>
                <w:szCs w:val="24"/>
              </w:rPr>
            </w:pPr>
          </w:p>
          <w:p w14:paraId="341AAECE" w14:textId="7EB0DF3C" w:rsidR="00564C60" w:rsidRPr="00991E4C" w:rsidRDefault="00564C60" w:rsidP="001025D6">
            <w:pPr>
              <w:spacing w:after="0" w:line="240" w:lineRule="auto"/>
              <w:rPr>
                <w:rFonts w:ascii="Times New Roman" w:eastAsia="Times New Roman" w:hAnsi="Times New Roman" w:cs="Times New Roman"/>
                <w:sz w:val="24"/>
                <w:szCs w:val="24"/>
              </w:rPr>
            </w:pPr>
          </w:p>
          <w:p w14:paraId="62710F29" w14:textId="77777777" w:rsidR="00564C60" w:rsidRPr="00991E4C" w:rsidRDefault="00564C60" w:rsidP="001025D6">
            <w:pPr>
              <w:spacing w:after="0" w:line="240" w:lineRule="auto"/>
              <w:rPr>
                <w:rFonts w:ascii="Times New Roman" w:eastAsia="Times New Roman" w:hAnsi="Times New Roman" w:cs="Times New Roman"/>
                <w:sz w:val="24"/>
                <w:szCs w:val="24"/>
              </w:rPr>
            </w:pPr>
          </w:p>
          <w:p w14:paraId="66A79661" w14:textId="77777777" w:rsidR="001B7F76" w:rsidRPr="00991E4C" w:rsidRDefault="001B7F76" w:rsidP="001025D6">
            <w:pPr>
              <w:spacing w:after="0" w:line="240" w:lineRule="auto"/>
              <w:rPr>
                <w:rFonts w:ascii="Times New Roman" w:eastAsia="Times New Roman" w:hAnsi="Times New Roman" w:cs="Times New Roman"/>
                <w:sz w:val="24"/>
                <w:szCs w:val="24"/>
              </w:rPr>
            </w:pPr>
          </w:p>
          <w:p w14:paraId="4308AA33" w14:textId="77777777" w:rsidR="00981C8D" w:rsidRPr="00991E4C" w:rsidRDefault="00981C8D" w:rsidP="001025D6">
            <w:pPr>
              <w:spacing w:after="0" w:line="240" w:lineRule="auto"/>
              <w:rPr>
                <w:rFonts w:ascii="Times New Roman" w:eastAsia="Times New Roman" w:hAnsi="Times New Roman" w:cs="Times New Roman"/>
                <w:sz w:val="24"/>
                <w:szCs w:val="24"/>
              </w:rPr>
            </w:pPr>
          </w:p>
          <w:p w14:paraId="3F833DEA" w14:textId="7B74986E" w:rsidR="001025D6" w:rsidRPr="00991E4C" w:rsidRDefault="001025D6" w:rsidP="001025D6">
            <w:pPr>
              <w:spacing w:after="0" w:line="240" w:lineRule="auto"/>
              <w:rPr>
                <w:rFonts w:ascii="Times New Roman" w:eastAsia="Times New Roman" w:hAnsi="Times New Roman" w:cs="Times New Roman"/>
                <w:sz w:val="24"/>
                <w:szCs w:val="24"/>
              </w:rPr>
            </w:pPr>
          </w:p>
        </w:tc>
        <w:tc>
          <w:tcPr>
            <w:tcW w:w="709" w:type="pct"/>
            <w:vAlign w:val="bottom"/>
          </w:tcPr>
          <w:p w14:paraId="28EB0397" w14:textId="77777777" w:rsidR="001B7F76" w:rsidRPr="00991E4C" w:rsidRDefault="001B7F76" w:rsidP="001025D6">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lastRenderedPageBreak/>
              <w:t>Hiếm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khi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tham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gia</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phát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biểu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đóng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gớp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cho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bài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học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tại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lớp</w:t>
            </w:r>
            <w:proofErr w:type="spellEnd"/>
            <w:r w:rsidRPr="00991E4C">
              <w:rPr>
                <w:rFonts w:ascii="Times New Roman" w:eastAsia="Times New Roman" w:hAnsi="Times New Roman" w:cs="Times New Roman"/>
                <w:sz w:val="24"/>
                <w:szCs w:val="24"/>
              </w:rPr>
              <w:t>.</w:t>
            </w:r>
          </w:p>
          <w:p w14:paraId="37478336" w14:textId="77777777" w:rsidR="00981C8D" w:rsidRPr="00991E4C" w:rsidRDefault="001B7F76" w:rsidP="001025D6">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Đóng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góp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không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hiệu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quả</w:t>
            </w:r>
            <w:proofErr w:type="spellEnd"/>
            <w:r w:rsidRPr="00991E4C">
              <w:rPr>
                <w:rFonts w:ascii="Times New Roman" w:eastAsia="Times New Roman" w:hAnsi="Times New Roman" w:cs="Times New Roman"/>
                <w:sz w:val="24"/>
                <w:szCs w:val="24"/>
              </w:rPr>
              <w:t>.</w:t>
            </w:r>
          </w:p>
          <w:p w14:paraId="74319887" w14:textId="77777777" w:rsidR="00887DF5" w:rsidRPr="00991E4C" w:rsidRDefault="00887DF5" w:rsidP="001025D6">
            <w:pPr>
              <w:spacing w:after="0" w:line="240" w:lineRule="auto"/>
              <w:rPr>
                <w:rFonts w:ascii="Times New Roman" w:eastAsia="Times New Roman" w:hAnsi="Times New Roman" w:cs="Times New Roman"/>
                <w:sz w:val="18"/>
                <w:szCs w:val="18"/>
              </w:rPr>
            </w:pPr>
          </w:p>
          <w:p w14:paraId="164594FB" w14:textId="4B96D336" w:rsidR="001025D6" w:rsidRPr="00991E4C" w:rsidRDefault="001025D6" w:rsidP="001025D6">
            <w:pPr>
              <w:spacing w:after="0" w:line="240" w:lineRule="auto"/>
              <w:rPr>
                <w:rFonts w:ascii="Times New Roman" w:eastAsia="Times New Roman" w:hAnsi="Times New Roman" w:cs="Times New Roman"/>
                <w:sz w:val="18"/>
                <w:szCs w:val="18"/>
              </w:rPr>
            </w:pPr>
          </w:p>
        </w:tc>
        <w:tc>
          <w:tcPr>
            <w:tcW w:w="802" w:type="pct"/>
            <w:vAlign w:val="bottom"/>
          </w:tcPr>
          <w:p w14:paraId="7CFDFE82" w14:textId="77777777" w:rsidR="00981C8D" w:rsidRPr="00991E4C" w:rsidRDefault="001B7F76" w:rsidP="001025D6">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lastRenderedPageBreak/>
              <w:t>Thỉnh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thoảng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tham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gia</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phát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biểu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trao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đổi</w:t>
            </w:r>
            <w:proofErr w:type="spellEnd"/>
            <w:r w:rsidRPr="00991E4C">
              <w:rPr>
                <w:rFonts w:ascii="Times New Roman" w:eastAsia="Times New Roman" w:hAnsi="Times New Roman" w:cs="Times New Roman"/>
                <w:sz w:val="24"/>
                <w:szCs w:val="24"/>
              </w:rPr>
              <w:t xml:space="preserve"> ý </w:t>
            </w:r>
            <w:proofErr w:type="spellStart"/>
            <w:r w:rsidRPr="00991E4C">
              <w:rPr>
                <w:rFonts w:ascii="Times New Roman" w:eastAsia="Times New Roman" w:hAnsi="Times New Roman" w:cs="Times New Roman"/>
                <w:sz w:val="24"/>
                <w:szCs w:val="24"/>
              </w:rPr>
              <w:t>kiến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tại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lớp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Phát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biểu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ít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khi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có</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hiệu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quả</w:t>
            </w:r>
            <w:proofErr w:type="spellEnd"/>
            <w:r w:rsidRPr="00991E4C">
              <w:rPr>
                <w:rFonts w:ascii="Times New Roman" w:eastAsia="Times New Roman" w:hAnsi="Times New Roman" w:cs="Times New Roman"/>
                <w:sz w:val="24"/>
                <w:szCs w:val="24"/>
              </w:rPr>
              <w:t>.</w:t>
            </w:r>
          </w:p>
          <w:p w14:paraId="73D07740" w14:textId="77777777" w:rsidR="00564C60" w:rsidRPr="00991E4C" w:rsidRDefault="00564C60" w:rsidP="001025D6">
            <w:pPr>
              <w:spacing w:after="0" w:line="240" w:lineRule="auto"/>
              <w:rPr>
                <w:rFonts w:ascii="Times New Roman" w:eastAsia="Times New Roman" w:hAnsi="Times New Roman" w:cs="Times New Roman"/>
                <w:sz w:val="24"/>
                <w:szCs w:val="24"/>
              </w:rPr>
            </w:pPr>
          </w:p>
          <w:p w14:paraId="6D06154C" w14:textId="77777777" w:rsidR="00564C60" w:rsidRPr="00991E4C" w:rsidRDefault="00564C60" w:rsidP="001025D6">
            <w:pPr>
              <w:spacing w:after="0" w:line="240" w:lineRule="auto"/>
              <w:rPr>
                <w:rFonts w:ascii="Times New Roman" w:eastAsia="Times New Roman" w:hAnsi="Times New Roman" w:cs="Times New Roman"/>
                <w:sz w:val="24"/>
                <w:szCs w:val="24"/>
              </w:rPr>
            </w:pPr>
          </w:p>
          <w:p w14:paraId="24E50BB4" w14:textId="77777777" w:rsidR="00564C60" w:rsidRPr="00991E4C" w:rsidRDefault="00564C60" w:rsidP="001025D6">
            <w:pPr>
              <w:spacing w:after="0" w:line="240" w:lineRule="auto"/>
              <w:rPr>
                <w:rFonts w:ascii="Times New Roman" w:eastAsia="Times New Roman" w:hAnsi="Times New Roman" w:cs="Times New Roman"/>
                <w:sz w:val="24"/>
                <w:szCs w:val="24"/>
              </w:rPr>
            </w:pPr>
          </w:p>
          <w:p w14:paraId="4D8F30E5" w14:textId="2DB5720C" w:rsidR="001025D6" w:rsidRPr="00991E4C" w:rsidRDefault="001025D6" w:rsidP="001025D6">
            <w:pPr>
              <w:spacing w:after="0" w:line="240" w:lineRule="auto"/>
              <w:rPr>
                <w:rFonts w:ascii="Times New Roman" w:eastAsia="Times New Roman" w:hAnsi="Times New Roman" w:cs="Times New Roman"/>
                <w:sz w:val="24"/>
                <w:szCs w:val="24"/>
              </w:rPr>
            </w:pPr>
          </w:p>
        </w:tc>
        <w:tc>
          <w:tcPr>
            <w:tcW w:w="913" w:type="pct"/>
            <w:vAlign w:val="bottom"/>
          </w:tcPr>
          <w:p w14:paraId="09538DC6" w14:textId="3E9E60AA" w:rsidR="001B7F76" w:rsidRPr="00991E4C" w:rsidRDefault="001B7F76" w:rsidP="001025D6">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lastRenderedPageBreak/>
              <w:t>Thường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xuyên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phát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biểu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và</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trao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đổi</w:t>
            </w:r>
            <w:proofErr w:type="spellEnd"/>
            <w:r w:rsidRPr="00991E4C">
              <w:rPr>
                <w:rFonts w:ascii="Times New Roman" w:eastAsia="Times New Roman" w:hAnsi="Times New Roman" w:cs="Times New Roman"/>
                <w:sz w:val="24"/>
                <w:szCs w:val="24"/>
              </w:rPr>
              <w:t xml:space="preserve"> ý </w:t>
            </w:r>
            <w:proofErr w:type="spellStart"/>
            <w:r w:rsidRPr="00991E4C">
              <w:rPr>
                <w:rFonts w:ascii="Times New Roman" w:eastAsia="Times New Roman" w:hAnsi="Times New Roman" w:cs="Times New Roman"/>
                <w:sz w:val="24"/>
                <w:szCs w:val="24"/>
              </w:rPr>
              <w:t>kiến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liên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quan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đến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bài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học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Các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đóng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góp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cho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bài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học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là</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hiệu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quả</w:t>
            </w:r>
            <w:proofErr w:type="spellEnd"/>
            <w:r w:rsidRPr="00991E4C">
              <w:rPr>
                <w:rFonts w:ascii="Times New Roman" w:eastAsia="Times New Roman" w:hAnsi="Times New Roman" w:cs="Times New Roman"/>
                <w:sz w:val="24"/>
                <w:szCs w:val="24"/>
              </w:rPr>
              <w:t>.</w:t>
            </w:r>
          </w:p>
          <w:p w14:paraId="5CEF2FED" w14:textId="5F0E6C97" w:rsidR="00564C60" w:rsidRPr="00991E4C" w:rsidRDefault="00564C60" w:rsidP="001025D6">
            <w:pPr>
              <w:spacing w:after="0" w:line="240" w:lineRule="auto"/>
              <w:rPr>
                <w:rFonts w:ascii="Times New Roman" w:eastAsia="Times New Roman" w:hAnsi="Times New Roman" w:cs="Times New Roman"/>
                <w:sz w:val="24"/>
                <w:szCs w:val="24"/>
              </w:rPr>
            </w:pPr>
          </w:p>
          <w:p w14:paraId="064A45CA" w14:textId="77777777" w:rsidR="00981C8D" w:rsidRPr="00991E4C" w:rsidRDefault="00981C8D" w:rsidP="001025D6">
            <w:pPr>
              <w:spacing w:after="0" w:line="240" w:lineRule="auto"/>
              <w:rPr>
                <w:rFonts w:ascii="Times New Roman" w:eastAsia="Times New Roman" w:hAnsi="Times New Roman" w:cs="Times New Roman"/>
                <w:sz w:val="24"/>
                <w:szCs w:val="24"/>
              </w:rPr>
            </w:pPr>
          </w:p>
          <w:p w14:paraId="27301A7B" w14:textId="77777777" w:rsidR="00887DF5" w:rsidRPr="00991E4C" w:rsidRDefault="00887DF5" w:rsidP="001025D6">
            <w:pPr>
              <w:spacing w:after="0" w:line="240" w:lineRule="auto"/>
              <w:rPr>
                <w:rFonts w:ascii="Times New Roman" w:eastAsia="Times New Roman" w:hAnsi="Times New Roman" w:cs="Times New Roman"/>
                <w:sz w:val="24"/>
                <w:szCs w:val="24"/>
              </w:rPr>
            </w:pPr>
          </w:p>
          <w:p w14:paraId="35C20EDE" w14:textId="01FECDF6" w:rsidR="001025D6" w:rsidRPr="00991E4C" w:rsidRDefault="001025D6" w:rsidP="001025D6">
            <w:pPr>
              <w:spacing w:after="0" w:line="240" w:lineRule="auto"/>
              <w:rPr>
                <w:rFonts w:ascii="Times New Roman" w:eastAsia="Times New Roman" w:hAnsi="Times New Roman" w:cs="Times New Roman"/>
                <w:sz w:val="24"/>
                <w:szCs w:val="24"/>
              </w:rPr>
            </w:pPr>
          </w:p>
        </w:tc>
        <w:tc>
          <w:tcPr>
            <w:tcW w:w="961" w:type="pct"/>
            <w:vAlign w:val="bottom"/>
          </w:tcPr>
          <w:p w14:paraId="4CF4FFA5" w14:textId="77777777" w:rsidR="001B7F76" w:rsidRPr="00991E4C" w:rsidRDefault="001B7F76" w:rsidP="001025D6">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lastRenderedPageBreak/>
              <w:t>Tham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gia</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tích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cực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các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hoạt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động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tại</w:t>
            </w:r>
            <w:proofErr w:type="spellEnd"/>
            <w:r w:rsidRPr="00991E4C">
              <w:rPr>
                <w:rFonts w:ascii="Times New Roman" w:eastAsia="Times New Roman" w:hAnsi="Times New Roman" w:cs="Times New Roman"/>
                <w:sz w:val="24"/>
                <w:szCs w:val="24"/>
              </w:rPr>
              <w:t xml:space="preserve"> l </w:t>
            </w:r>
            <w:proofErr w:type="spellStart"/>
            <w:r w:rsidRPr="00991E4C">
              <w:rPr>
                <w:rFonts w:ascii="Times New Roman" w:eastAsia="Times New Roman" w:hAnsi="Times New Roman" w:cs="Times New Roman"/>
                <w:sz w:val="24"/>
                <w:szCs w:val="24"/>
              </w:rPr>
              <w:t>ớp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phát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biểu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trao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đổi</w:t>
            </w:r>
            <w:proofErr w:type="spellEnd"/>
            <w:r w:rsidRPr="00991E4C">
              <w:rPr>
                <w:rFonts w:ascii="Times New Roman" w:eastAsia="Times New Roman" w:hAnsi="Times New Roman" w:cs="Times New Roman"/>
                <w:sz w:val="24"/>
                <w:szCs w:val="24"/>
              </w:rPr>
              <w:t xml:space="preserve"> ý </w:t>
            </w:r>
            <w:proofErr w:type="spellStart"/>
            <w:r w:rsidRPr="00991E4C">
              <w:rPr>
                <w:rFonts w:ascii="Times New Roman" w:eastAsia="Times New Roman" w:hAnsi="Times New Roman" w:cs="Times New Roman"/>
                <w:sz w:val="24"/>
                <w:szCs w:val="24"/>
              </w:rPr>
              <w:t>kiến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liên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quan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đến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bài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học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Các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đóng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góp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rất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hiệu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quả</w:t>
            </w:r>
            <w:proofErr w:type="spellEnd"/>
            <w:r w:rsidRPr="00991E4C">
              <w:rPr>
                <w:rFonts w:ascii="Times New Roman" w:eastAsia="Times New Roman" w:hAnsi="Times New Roman" w:cs="Times New Roman"/>
                <w:sz w:val="24"/>
                <w:szCs w:val="24"/>
              </w:rPr>
              <w:t>.</w:t>
            </w:r>
          </w:p>
          <w:p w14:paraId="1B8FADD2" w14:textId="77777777" w:rsidR="00564C60" w:rsidRPr="00991E4C" w:rsidRDefault="00564C60" w:rsidP="001025D6">
            <w:pPr>
              <w:spacing w:after="0" w:line="240" w:lineRule="auto"/>
              <w:rPr>
                <w:rFonts w:ascii="Times New Roman" w:eastAsia="Times New Roman" w:hAnsi="Times New Roman" w:cs="Times New Roman"/>
                <w:sz w:val="24"/>
                <w:szCs w:val="24"/>
              </w:rPr>
            </w:pPr>
          </w:p>
          <w:p w14:paraId="51F1A6F2" w14:textId="77777777" w:rsidR="00564C60" w:rsidRPr="00991E4C" w:rsidRDefault="00564C60" w:rsidP="001025D6">
            <w:pPr>
              <w:spacing w:after="0" w:line="240" w:lineRule="auto"/>
              <w:rPr>
                <w:rFonts w:ascii="Times New Roman" w:eastAsia="Times New Roman" w:hAnsi="Times New Roman" w:cs="Times New Roman"/>
                <w:sz w:val="24"/>
                <w:szCs w:val="24"/>
              </w:rPr>
            </w:pPr>
          </w:p>
          <w:p w14:paraId="541EDD9E" w14:textId="720C0390" w:rsidR="00564C60" w:rsidRPr="00991E4C" w:rsidRDefault="00564C60" w:rsidP="001025D6">
            <w:pPr>
              <w:spacing w:after="0" w:line="240" w:lineRule="auto"/>
              <w:rPr>
                <w:rFonts w:ascii="Times New Roman" w:eastAsia="Times New Roman" w:hAnsi="Times New Roman" w:cs="Times New Roman"/>
                <w:sz w:val="24"/>
                <w:szCs w:val="24"/>
              </w:rPr>
            </w:pPr>
          </w:p>
        </w:tc>
        <w:tc>
          <w:tcPr>
            <w:tcW w:w="445" w:type="pct"/>
            <w:gridSpan w:val="2"/>
            <w:vAlign w:val="bottom"/>
          </w:tcPr>
          <w:p w14:paraId="3F28CD64" w14:textId="77777777" w:rsidR="001B7F76" w:rsidRPr="00991E4C" w:rsidRDefault="001B7F76" w:rsidP="001025D6">
            <w:pPr>
              <w:spacing w:after="0" w:line="240" w:lineRule="auto"/>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lastRenderedPageBreak/>
              <w:t>50%</w:t>
            </w:r>
          </w:p>
          <w:p w14:paraId="1B5C4AC0" w14:textId="77777777" w:rsidR="001B7F76" w:rsidRPr="00991E4C" w:rsidRDefault="001B7F76" w:rsidP="001025D6">
            <w:pPr>
              <w:spacing w:after="0" w:line="240" w:lineRule="auto"/>
              <w:rPr>
                <w:rFonts w:ascii="Times New Roman" w:eastAsia="Times New Roman" w:hAnsi="Times New Roman" w:cs="Times New Roman"/>
                <w:sz w:val="24"/>
                <w:szCs w:val="24"/>
              </w:rPr>
            </w:pPr>
          </w:p>
          <w:p w14:paraId="3EAC5DEC" w14:textId="77777777" w:rsidR="001B7F76" w:rsidRPr="00991E4C" w:rsidRDefault="001B7F76" w:rsidP="001025D6">
            <w:pPr>
              <w:spacing w:after="0" w:line="240" w:lineRule="auto"/>
              <w:rPr>
                <w:rFonts w:ascii="Times New Roman" w:eastAsia="Times New Roman" w:hAnsi="Times New Roman" w:cs="Times New Roman"/>
                <w:sz w:val="24"/>
                <w:szCs w:val="24"/>
              </w:rPr>
            </w:pPr>
          </w:p>
          <w:p w14:paraId="759C0D15" w14:textId="77777777" w:rsidR="001B7F76" w:rsidRPr="00991E4C" w:rsidRDefault="001B7F76" w:rsidP="001025D6">
            <w:pPr>
              <w:spacing w:after="0" w:line="240" w:lineRule="auto"/>
              <w:rPr>
                <w:rFonts w:ascii="Times New Roman" w:eastAsia="Times New Roman" w:hAnsi="Times New Roman" w:cs="Times New Roman"/>
                <w:sz w:val="24"/>
                <w:szCs w:val="24"/>
              </w:rPr>
            </w:pPr>
          </w:p>
          <w:p w14:paraId="7EAEE379" w14:textId="77777777" w:rsidR="001B7F76" w:rsidRPr="00991E4C" w:rsidRDefault="001B7F76" w:rsidP="001025D6">
            <w:pPr>
              <w:spacing w:after="0" w:line="240" w:lineRule="auto"/>
              <w:rPr>
                <w:rFonts w:ascii="Times New Roman" w:eastAsia="Times New Roman" w:hAnsi="Times New Roman" w:cs="Times New Roman"/>
                <w:sz w:val="24"/>
                <w:szCs w:val="24"/>
              </w:rPr>
            </w:pPr>
          </w:p>
          <w:p w14:paraId="2D5C07F8" w14:textId="77777777" w:rsidR="001B7F76" w:rsidRPr="00991E4C" w:rsidRDefault="001B7F76" w:rsidP="001025D6">
            <w:pPr>
              <w:spacing w:after="0" w:line="240" w:lineRule="auto"/>
              <w:rPr>
                <w:rFonts w:ascii="Times New Roman" w:eastAsia="Times New Roman" w:hAnsi="Times New Roman" w:cs="Times New Roman"/>
                <w:sz w:val="24"/>
                <w:szCs w:val="24"/>
              </w:rPr>
            </w:pPr>
          </w:p>
        </w:tc>
      </w:tr>
    </w:tbl>
    <w:p w14:paraId="47135528" w14:textId="77777777" w:rsidR="00D466E5" w:rsidRPr="00991E4C" w:rsidRDefault="00D466E5" w:rsidP="00B45FC7">
      <w:pPr>
        <w:tabs>
          <w:tab w:val="left" w:pos="260"/>
        </w:tabs>
        <w:spacing w:after="0" w:line="300" w:lineRule="auto"/>
        <w:ind w:right="114"/>
        <w:rPr>
          <w:rFonts w:ascii="Times New Roman" w:eastAsia="Times New Roman" w:hAnsi="Times New Roman" w:cs="Times New Roman"/>
          <w:b/>
          <w:bCs/>
          <w:sz w:val="10"/>
          <w:szCs w:val="10"/>
        </w:rPr>
      </w:pPr>
    </w:p>
    <w:p w14:paraId="6FB41231" w14:textId="4BB6A92F" w:rsidR="00B45FC7" w:rsidRPr="00991E4C" w:rsidRDefault="00B45FC7" w:rsidP="005E789D">
      <w:pPr>
        <w:tabs>
          <w:tab w:val="left" w:pos="260"/>
        </w:tabs>
        <w:spacing w:after="0" w:line="300" w:lineRule="auto"/>
        <w:ind w:right="114"/>
        <w:jc w:val="center"/>
        <w:rPr>
          <w:rFonts w:ascii="Times New Roman" w:eastAsia="Times New Roman" w:hAnsi="Times New Roman" w:cs="Times New Roman"/>
          <w:b/>
          <w:bCs/>
          <w:sz w:val="26"/>
          <w:szCs w:val="26"/>
        </w:rPr>
      </w:pPr>
      <w:r w:rsidRPr="00991E4C">
        <w:rPr>
          <w:rFonts w:ascii="Times New Roman" w:eastAsia="Times New Roman" w:hAnsi="Times New Roman" w:cs="Times New Roman"/>
          <w:b/>
          <w:bCs/>
          <w:sz w:val="26"/>
          <w:szCs w:val="26"/>
        </w:rPr>
        <w:t xml:space="preserve">Rubric 2: </w:t>
      </w:r>
      <w:proofErr w:type="spellStart"/>
      <w:r w:rsidRPr="00991E4C">
        <w:rPr>
          <w:rFonts w:ascii="Times New Roman" w:eastAsia="Times New Roman" w:hAnsi="Times New Roman" w:cs="Times New Roman"/>
          <w:b/>
          <w:bCs/>
          <w:sz w:val="26"/>
          <w:szCs w:val="26"/>
        </w:rPr>
        <w:t>Tham</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gia</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buổi</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hướng</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dẫn</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đồ</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án</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của</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giảng</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viên</w:t>
      </w:r>
      <w:proofErr w:type="spellEnd"/>
      <w:r w:rsidRPr="00991E4C">
        <w:rPr>
          <w:rFonts w:ascii="Times New Roman" w:eastAsia="Times New Roman" w:hAnsi="Times New Roman" w:cs="Times New Roman"/>
          <w:b/>
          <w:bCs/>
          <w:sz w:val="26"/>
          <w:szCs w:val="26"/>
        </w:rPr>
        <w:t xml:space="preserve"> (Project Attendance)</w:t>
      </w:r>
    </w:p>
    <w:tbl>
      <w:tblPr>
        <w:tblStyle w:val="TableGrid"/>
        <w:tblW w:w="5000" w:type="pct"/>
        <w:tblLook w:val="04A0" w:firstRow="1" w:lastRow="0" w:firstColumn="1" w:lastColumn="0" w:noHBand="0" w:noVBand="1"/>
      </w:tblPr>
      <w:tblGrid>
        <w:gridCol w:w="1023"/>
        <w:gridCol w:w="1020"/>
        <w:gridCol w:w="1236"/>
        <w:gridCol w:w="1464"/>
        <w:gridCol w:w="1663"/>
        <w:gridCol w:w="1750"/>
        <w:gridCol w:w="909"/>
      </w:tblGrid>
      <w:tr w:rsidR="00991E4C" w:rsidRPr="00991E4C" w14:paraId="6666B845" w14:textId="77777777" w:rsidTr="008C5F3A">
        <w:trPr>
          <w:trHeight w:val="267"/>
        </w:trPr>
        <w:tc>
          <w:tcPr>
            <w:tcW w:w="565" w:type="pct"/>
            <w:vMerge w:val="restart"/>
            <w:vAlign w:val="center"/>
          </w:tcPr>
          <w:p w14:paraId="29E4AEB0" w14:textId="77777777" w:rsidR="00D466E5" w:rsidRPr="00991E4C" w:rsidRDefault="00D466E5" w:rsidP="008C5F3A">
            <w:pPr>
              <w:spacing w:after="0" w:line="300" w:lineRule="auto"/>
              <w:jc w:val="center"/>
              <w:rPr>
                <w:rFonts w:ascii="Times New Roman" w:hAnsi="Times New Roman" w:cs="Times New Roman"/>
                <w:sz w:val="24"/>
                <w:szCs w:val="24"/>
              </w:rPr>
            </w:pPr>
            <w:proofErr w:type="spellStart"/>
            <w:r w:rsidRPr="00991E4C">
              <w:rPr>
                <w:rFonts w:ascii="Times New Roman" w:eastAsia="Times New Roman" w:hAnsi="Times New Roman" w:cs="Times New Roman"/>
                <w:b/>
                <w:bCs/>
                <w:sz w:val="24"/>
                <w:szCs w:val="24"/>
              </w:rPr>
              <w:t>Tiêu</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chí</w:t>
            </w:r>
            <w:proofErr w:type="spellEnd"/>
          </w:p>
          <w:p w14:paraId="450E65C6" w14:textId="77777777" w:rsidR="00D466E5" w:rsidRPr="00991E4C" w:rsidRDefault="00D466E5" w:rsidP="008C5F3A">
            <w:pPr>
              <w:spacing w:after="0" w:line="300" w:lineRule="auto"/>
              <w:jc w:val="center"/>
              <w:rPr>
                <w:rFonts w:ascii="Times New Roman" w:hAnsi="Times New Roman" w:cs="Times New Roman"/>
                <w:sz w:val="24"/>
                <w:szCs w:val="24"/>
              </w:rPr>
            </w:pPr>
            <w:proofErr w:type="spellStart"/>
            <w:r w:rsidRPr="00991E4C">
              <w:rPr>
                <w:rFonts w:ascii="Times New Roman" w:eastAsia="Times New Roman" w:hAnsi="Times New Roman" w:cs="Times New Roman"/>
                <w:b/>
                <w:bCs/>
                <w:sz w:val="24"/>
                <w:szCs w:val="24"/>
              </w:rPr>
              <w:t>đánh</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giá</w:t>
            </w:r>
            <w:proofErr w:type="spellEnd"/>
          </w:p>
        </w:tc>
        <w:tc>
          <w:tcPr>
            <w:tcW w:w="3933" w:type="pct"/>
            <w:gridSpan w:val="5"/>
          </w:tcPr>
          <w:p w14:paraId="5463383B" w14:textId="77777777" w:rsidR="00D466E5" w:rsidRPr="00991E4C" w:rsidRDefault="00D466E5" w:rsidP="008C5F3A">
            <w:pPr>
              <w:spacing w:after="0" w:line="300" w:lineRule="auto"/>
              <w:jc w:val="center"/>
              <w:rPr>
                <w:rFonts w:ascii="Times New Roman" w:hAnsi="Times New Roman" w:cs="Times New Roman"/>
                <w:sz w:val="24"/>
                <w:szCs w:val="24"/>
              </w:rPr>
            </w:pPr>
            <w:proofErr w:type="spellStart"/>
            <w:r w:rsidRPr="00991E4C">
              <w:rPr>
                <w:rFonts w:ascii="Times New Roman" w:eastAsia="Times New Roman" w:hAnsi="Times New Roman" w:cs="Times New Roman"/>
                <w:b/>
                <w:bCs/>
                <w:sz w:val="24"/>
                <w:szCs w:val="24"/>
              </w:rPr>
              <w:t>Mức</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độ</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đạt</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chuẩn</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quy</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định</w:t>
            </w:r>
            <w:proofErr w:type="spellEnd"/>
          </w:p>
        </w:tc>
        <w:tc>
          <w:tcPr>
            <w:tcW w:w="502" w:type="pct"/>
            <w:vMerge w:val="restart"/>
          </w:tcPr>
          <w:p w14:paraId="7D7102C0" w14:textId="77777777" w:rsidR="00D466E5" w:rsidRPr="00991E4C" w:rsidRDefault="00D466E5" w:rsidP="008C5F3A">
            <w:pPr>
              <w:spacing w:after="0" w:line="300" w:lineRule="auto"/>
              <w:jc w:val="center"/>
              <w:rPr>
                <w:rFonts w:ascii="Times New Roman" w:eastAsia="Times New Roman" w:hAnsi="Times New Roman" w:cs="Times New Roman"/>
                <w:b/>
                <w:bCs/>
                <w:sz w:val="24"/>
                <w:szCs w:val="24"/>
              </w:rPr>
            </w:pPr>
          </w:p>
          <w:p w14:paraId="73837F5A" w14:textId="77777777" w:rsidR="00D466E5" w:rsidRPr="00991E4C" w:rsidRDefault="00D466E5" w:rsidP="008C5F3A">
            <w:pPr>
              <w:spacing w:after="0" w:line="300" w:lineRule="auto"/>
              <w:jc w:val="center"/>
              <w:rPr>
                <w:rFonts w:ascii="Times New Roman" w:hAnsi="Times New Roman" w:cs="Times New Roman"/>
                <w:sz w:val="24"/>
                <w:szCs w:val="24"/>
              </w:rPr>
            </w:pPr>
            <w:proofErr w:type="spellStart"/>
            <w:r w:rsidRPr="00991E4C">
              <w:rPr>
                <w:rFonts w:ascii="Times New Roman" w:eastAsia="Times New Roman" w:hAnsi="Times New Roman" w:cs="Times New Roman"/>
                <w:b/>
                <w:bCs/>
                <w:sz w:val="24"/>
                <w:szCs w:val="24"/>
              </w:rPr>
              <w:t>Trọng</w:t>
            </w:r>
            <w:proofErr w:type="spellEnd"/>
          </w:p>
          <w:p w14:paraId="16B9866D" w14:textId="77777777" w:rsidR="00D466E5" w:rsidRPr="00991E4C" w:rsidRDefault="00D466E5" w:rsidP="008C5F3A">
            <w:pPr>
              <w:spacing w:after="0" w:line="300" w:lineRule="auto"/>
              <w:jc w:val="center"/>
              <w:rPr>
                <w:rFonts w:ascii="Times New Roman" w:hAnsi="Times New Roman" w:cs="Times New Roman"/>
                <w:sz w:val="24"/>
                <w:szCs w:val="24"/>
              </w:rPr>
            </w:pPr>
            <w:proofErr w:type="spellStart"/>
            <w:r w:rsidRPr="00991E4C">
              <w:rPr>
                <w:rFonts w:ascii="Times New Roman" w:eastAsia="Times New Roman" w:hAnsi="Times New Roman" w:cs="Times New Roman"/>
                <w:b/>
                <w:bCs/>
                <w:sz w:val="24"/>
                <w:szCs w:val="24"/>
              </w:rPr>
              <w:t>số</w:t>
            </w:r>
            <w:proofErr w:type="spellEnd"/>
          </w:p>
        </w:tc>
      </w:tr>
      <w:tr w:rsidR="00991E4C" w:rsidRPr="00991E4C" w14:paraId="4D4C188E" w14:textId="77777777" w:rsidTr="008C5F3A">
        <w:trPr>
          <w:trHeight w:val="825"/>
        </w:trPr>
        <w:tc>
          <w:tcPr>
            <w:tcW w:w="565" w:type="pct"/>
            <w:vMerge/>
          </w:tcPr>
          <w:p w14:paraId="0DB82382" w14:textId="77777777" w:rsidR="00D466E5" w:rsidRPr="00991E4C" w:rsidRDefault="00D466E5" w:rsidP="008C5F3A">
            <w:pPr>
              <w:spacing w:after="0" w:line="300" w:lineRule="auto"/>
              <w:rPr>
                <w:rFonts w:ascii="Times New Roman" w:hAnsi="Times New Roman" w:cs="Times New Roman"/>
                <w:sz w:val="24"/>
                <w:szCs w:val="24"/>
              </w:rPr>
            </w:pPr>
          </w:p>
        </w:tc>
        <w:tc>
          <w:tcPr>
            <w:tcW w:w="563" w:type="pct"/>
            <w:vAlign w:val="center"/>
          </w:tcPr>
          <w:p w14:paraId="6C36F00A" w14:textId="77777777" w:rsidR="00D466E5" w:rsidRPr="00991E4C" w:rsidRDefault="00D466E5" w:rsidP="008C5F3A">
            <w:pPr>
              <w:spacing w:after="0" w:line="300" w:lineRule="auto"/>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MỨC F</w:t>
            </w:r>
          </w:p>
          <w:p w14:paraId="12A3AA38" w14:textId="77777777" w:rsidR="00D466E5" w:rsidRPr="00991E4C" w:rsidRDefault="00D466E5" w:rsidP="008C5F3A">
            <w:pPr>
              <w:spacing w:after="0" w:line="300" w:lineRule="auto"/>
              <w:jc w:val="center"/>
              <w:rPr>
                <w:rFonts w:ascii="Times New Roman" w:hAnsi="Times New Roman" w:cs="Times New Roman"/>
                <w:sz w:val="24"/>
                <w:szCs w:val="24"/>
              </w:rPr>
            </w:pPr>
            <w:r w:rsidRPr="00991E4C">
              <w:rPr>
                <w:rFonts w:ascii="Times New Roman" w:eastAsia="Times New Roman" w:hAnsi="Times New Roman" w:cs="Times New Roman"/>
                <w:b/>
                <w:bCs/>
                <w:sz w:val="24"/>
                <w:szCs w:val="24"/>
              </w:rPr>
              <w:t>(0-3.9)</w:t>
            </w:r>
          </w:p>
        </w:tc>
        <w:tc>
          <w:tcPr>
            <w:tcW w:w="678" w:type="pct"/>
            <w:vAlign w:val="center"/>
          </w:tcPr>
          <w:p w14:paraId="2BC5E01D" w14:textId="77777777" w:rsidR="00D466E5" w:rsidRPr="00991E4C" w:rsidRDefault="00D466E5" w:rsidP="008C5F3A">
            <w:pPr>
              <w:spacing w:after="0" w:line="300" w:lineRule="auto"/>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MỨC D</w:t>
            </w:r>
          </w:p>
          <w:p w14:paraId="61339419" w14:textId="77777777" w:rsidR="00D466E5" w:rsidRPr="00991E4C" w:rsidRDefault="00D466E5" w:rsidP="008C5F3A">
            <w:pPr>
              <w:spacing w:after="0" w:line="300" w:lineRule="auto"/>
              <w:jc w:val="center"/>
              <w:rPr>
                <w:rFonts w:ascii="Times New Roman" w:hAnsi="Times New Roman" w:cs="Times New Roman"/>
                <w:sz w:val="24"/>
                <w:szCs w:val="24"/>
              </w:rPr>
            </w:pPr>
            <w:r w:rsidRPr="00991E4C">
              <w:rPr>
                <w:rFonts w:ascii="Times New Roman" w:eastAsia="Times New Roman" w:hAnsi="Times New Roman" w:cs="Times New Roman"/>
                <w:b/>
                <w:bCs/>
                <w:sz w:val="24"/>
                <w:szCs w:val="24"/>
              </w:rPr>
              <w:t>(4.0-5.4)</w:t>
            </w:r>
          </w:p>
        </w:tc>
        <w:tc>
          <w:tcPr>
            <w:tcW w:w="808" w:type="pct"/>
            <w:vAlign w:val="center"/>
          </w:tcPr>
          <w:p w14:paraId="12C55B93" w14:textId="77777777" w:rsidR="00D466E5" w:rsidRPr="00991E4C" w:rsidRDefault="00D466E5" w:rsidP="008C5F3A">
            <w:pPr>
              <w:spacing w:after="0" w:line="300" w:lineRule="auto"/>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MỨC C</w:t>
            </w:r>
          </w:p>
          <w:p w14:paraId="3856DDBC" w14:textId="77777777" w:rsidR="00D466E5" w:rsidRPr="00991E4C" w:rsidRDefault="00D466E5" w:rsidP="008C5F3A">
            <w:pPr>
              <w:spacing w:after="0" w:line="300" w:lineRule="auto"/>
              <w:jc w:val="center"/>
              <w:rPr>
                <w:rFonts w:ascii="Times New Roman" w:hAnsi="Times New Roman" w:cs="Times New Roman"/>
                <w:sz w:val="24"/>
                <w:szCs w:val="24"/>
              </w:rPr>
            </w:pPr>
            <w:r w:rsidRPr="00991E4C">
              <w:rPr>
                <w:rFonts w:ascii="Times New Roman" w:eastAsia="Times New Roman" w:hAnsi="Times New Roman" w:cs="Times New Roman"/>
                <w:b/>
                <w:bCs/>
                <w:sz w:val="24"/>
                <w:szCs w:val="24"/>
              </w:rPr>
              <w:t>(5.5-6.9)</w:t>
            </w:r>
          </w:p>
        </w:tc>
        <w:tc>
          <w:tcPr>
            <w:tcW w:w="918" w:type="pct"/>
            <w:vAlign w:val="center"/>
          </w:tcPr>
          <w:p w14:paraId="77854C23" w14:textId="77777777" w:rsidR="00D466E5" w:rsidRPr="00991E4C" w:rsidRDefault="00D466E5" w:rsidP="008C5F3A">
            <w:pPr>
              <w:spacing w:after="0" w:line="300" w:lineRule="auto"/>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MỨC B</w:t>
            </w:r>
          </w:p>
          <w:p w14:paraId="4FC6C88F" w14:textId="77777777" w:rsidR="00D466E5" w:rsidRPr="00991E4C" w:rsidRDefault="00D466E5" w:rsidP="008C5F3A">
            <w:pPr>
              <w:spacing w:after="0" w:line="300" w:lineRule="auto"/>
              <w:jc w:val="center"/>
              <w:rPr>
                <w:rFonts w:ascii="Times New Roman" w:hAnsi="Times New Roman" w:cs="Times New Roman"/>
                <w:sz w:val="24"/>
                <w:szCs w:val="24"/>
              </w:rPr>
            </w:pPr>
            <w:r w:rsidRPr="00991E4C">
              <w:rPr>
                <w:rFonts w:ascii="Times New Roman" w:eastAsia="Times New Roman" w:hAnsi="Times New Roman" w:cs="Times New Roman"/>
                <w:b/>
                <w:bCs/>
                <w:sz w:val="24"/>
                <w:szCs w:val="24"/>
              </w:rPr>
              <w:t>(7.0-8.4)</w:t>
            </w:r>
          </w:p>
        </w:tc>
        <w:tc>
          <w:tcPr>
            <w:tcW w:w="966" w:type="pct"/>
            <w:vAlign w:val="center"/>
          </w:tcPr>
          <w:p w14:paraId="1808FAE1" w14:textId="77777777" w:rsidR="00D466E5" w:rsidRPr="00991E4C" w:rsidRDefault="00D466E5" w:rsidP="008C5F3A">
            <w:pPr>
              <w:spacing w:after="0" w:line="300" w:lineRule="auto"/>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MỨC A</w:t>
            </w:r>
          </w:p>
          <w:p w14:paraId="2B8D56EA" w14:textId="77777777" w:rsidR="00D466E5" w:rsidRPr="00991E4C" w:rsidRDefault="00D466E5" w:rsidP="008C5F3A">
            <w:pPr>
              <w:spacing w:after="0" w:line="300" w:lineRule="auto"/>
              <w:jc w:val="center"/>
              <w:rPr>
                <w:rFonts w:ascii="Times New Roman" w:hAnsi="Times New Roman" w:cs="Times New Roman"/>
                <w:sz w:val="24"/>
                <w:szCs w:val="24"/>
              </w:rPr>
            </w:pPr>
            <w:r w:rsidRPr="00991E4C">
              <w:rPr>
                <w:rFonts w:ascii="Times New Roman" w:eastAsia="Times New Roman" w:hAnsi="Times New Roman" w:cs="Times New Roman"/>
                <w:b/>
                <w:bCs/>
                <w:sz w:val="24"/>
                <w:szCs w:val="24"/>
              </w:rPr>
              <w:t>(8.5-10)</w:t>
            </w:r>
          </w:p>
        </w:tc>
        <w:tc>
          <w:tcPr>
            <w:tcW w:w="502" w:type="pct"/>
            <w:vMerge/>
          </w:tcPr>
          <w:p w14:paraId="684C2C4B" w14:textId="77777777" w:rsidR="00D466E5" w:rsidRPr="00991E4C" w:rsidRDefault="00D466E5" w:rsidP="008C5F3A">
            <w:pPr>
              <w:spacing w:after="0" w:line="300" w:lineRule="auto"/>
              <w:rPr>
                <w:rFonts w:ascii="Times New Roman" w:hAnsi="Times New Roman" w:cs="Times New Roman"/>
                <w:sz w:val="24"/>
                <w:szCs w:val="24"/>
              </w:rPr>
            </w:pPr>
          </w:p>
        </w:tc>
      </w:tr>
      <w:tr w:rsidR="00991E4C" w:rsidRPr="00991E4C" w14:paraId="36F987B8" w14:textId="77777777" w:rsidTr="008C5F3A">
        <w:trPr>
          <w:trHeight w:val="1045"/>
        </w:trPr>
        <w:tc>
          <w:tcPr>
            <w:tcW w:w="565" w:type="pct"/>
            <w:vAlign w:val="bottom"/>
          </w:tcPr>
          <w:p w14:paraId="7B77A9FA" w14:textId="50C38B7A" w:rsidR="009728C7" w:rsidRPr="00991E4C" w:rsidRDefault="009728C7" w:rsidP="00564C60">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Tổ</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chức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nhóm</w:t>
            </w:r>
            <w:proofErr w:type="spellEnd"/>
          </w:p>
        </w:tc>
        <w:tc>
          <w:tcPr>
            <w:tcW w:w="563" w:type="pct"/>
            <w:vAlign w:val="bottom"/>
          </w:tcPr>
          <w:p w14:paraId="19B9F0D2" w14:textId="49B93DF7" w:rsidR="009728C7" w:rsidRPr="00991E4C" w:rsidRDefault="00225398" w:rsidP="00564C60">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Nhóm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bị</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phá</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vở</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hoàn</w:t>
            </w:r>
            <w:proofErr w:type="spellEnd"/>
            <w:r w:rsidRPr="00991E4C">
              <w:rPr>
                <w:rFonts w:ascii="Times New Roman" w:eastAsia="Times New Roman" w:hAnsi="Times New Roman" w:cs="Times New Roman"/>
                <w:sz w:val="24"/>
                <w:szCs w:val="24"/>
              </w:rPr>
              <w:t xml:space="preserve"> </w:t>
            </w:r>
            <w:proofErr w:type="spellStart"/>
            <w:r w:rsidR="009728C7" w:rsidRPr="00991E4C">
              <w:rPr>
                <w:rFonts w:ascii="Times New Roman" w:eastAsia="Times New Roman" w:hAnsi="Times New Roman" w:cs="Times New Roman"/>
                <w:sz w:val="24"/>
                <w:szCs w:val="24"/>
              </w:rPr>
              <w:t>toàn</w:t>
            </w:r>
            <w:proofErr w:type="spellEnd"/>
            <w:r w:rsidR="009728C7" w:rsidRPr="00991E4C">
              <w:rPr>
                <w:rFonts w:ascii="Times New Roman" w:eastAsia="Times New Roman" w:hAnsi="Times New Roman" w:cs="Times New Roman"/>
                <w:sz w:val="24"/>
                <w:szCs w:val="24"/>
              </w:rPr>
              <w:t xml:space="preserve">:  </w:t>
            </w:r>
            <w:proofErr w:type="spellStart"/>
            <w:proofErr w:type="gramStart"/>
            <w:r w:rsidR="009728C7" w:rsidRPr="00991E4C">
              <w:rPr>
                <w:rFonts w:ascii="Times New Roman" w:eastAsia="Times New Roman" w:hAnsi="Times New Roman" w:cs="Times New Roman"/>
                <w:sz w:val="24"/>
                <w:szCs w:val="24"/>
              </w:rPr>
              <w:t>Trách</w:t>
            </w:r>
            <w:proofErr w:type="spellEnd"/>
            <w:r w:rsidR="009728C7" w:rsidRPr="00991E4C">
              <w:rPr>
                <w:rFonts w:ascii="Times New Roman" w:eastAsia="Times New Roman" w:hAnsi="Times New Roman" w:cs="Times New Roman"/>
                <w:sz w:val="24"/>
                <w:szCs w:val="24"/>
              </w:rPr>
              <w:t xml:space="preserve">  </w:t>
            </w:r>
            <w:proofErr w:type="spellStart"/>
            <w:r w:rsidR="009728C7" w:rsidRPr="00991E4C">
              <w:rPr>
                <w:rFonts w:ascii="Times New Roman" w:eastAsia="Times New Roman" w:hAnsi="Times New Roman" w:cs="Times New Roman"/>
                <w:sz w:val="24"/>
                <w:szCs w:val="24"/>
              </w:rPr>
              <w:t>nhiệm</w:t>
            </w:r>
            <w:proofErr w:type="spellEnd"/>
            <w:proofErr w:type="gramEnd"/>
            <w:r w:rsidR="009728C7" w:rsidRPr="00991E4C">
              <w:rPr>
                <w:rFonts w:ascii="Times New Roman" w:eastAsia="Times New Roman" w:hAnsi="Times New Roman" w:cs="Times New Roman"/>
                <w:sz w:val="24"/>
                <w:szCs w:val="24"/>
              </w:rPr>
              <w:t xml:space="preserve">  </w:t>
            </w:r>
            <w:proofErr w:type="spellStart"/>
            <w:r w:rsidR="009728C7" w:rsidRPr="00991E4C">
              <w:rPr>
                <w:rFonts w:ascii="Times New Roman" w:eastAsia="Times New Roman" w:hAnsi="Times New Roman" w:cs="Times New Roman"/>
                <w:sz w:val="24"/>
                <w:szCs w:val="24"/>
              </w:rPr>
              <w:t>và</w:t>
            </w:r>
            <w:proofErr w:type="spellEnd"/>
            <w:r w:rsidR="009728C7" w:rsidRPr="00991E4C">
              <w:rPr>
                <w:rFonts w:ascii="Times New Roman" w:eastAsia="Times New Roman" w:hAnsi="Times New Roman" w:cs="Times New Roman"/>
                <w:sz w:val="24"/>
                <w:szCs w:val="24"/>
              </w:rPr>
              <w:t xml:space="preserve"> </w:t>
            </w:r>
            <w:proofErr w:type="spellStart"/>
            <w:r w:rsidR="009728C7" w:rsidRPr="00991E4C">
              <w:rPr>
                <w:rFonts w:ascii="Times New Roman" w:eastAsia="Times New Roman" w:hAnsi="Times New Roman" w:cs="Times New Roman"/>
                <w:sz w:val="24"/>
                <w:szCs w:val="24"/>
              </w:rPr>
              <w:t>nhiệm</w:t>
            </w:r>
            <w:proofErr w:type="spellEnd"/>
            <w:r w:rsidR="009728C7" w:rsidRPr="00991E4C">
              <w:rPr>
                <w:rFonts w:ascii="Times New Roman" w:eastAsia="Times New Roman" w:hAnsi="Times New Roman" w:cs="Times New Roman"/>
                <w:sz w:val="24"/>
                <w:szCs w:val="24"/>
              </w:rPr>
              <w:t xml:space="preserve"> </w:t>
            </w:r>
            <w:proofErr w:type="spellStart"/>
            <w:r w:rsidR="009728C7" w:rsidRPr="00991E4C">
              <w:rPr>
                <w:rFonts w:ascii="Times New Roman" w:eastAsia="Times New Roman" w:hAnsi="Times New Roman" w:cs="Times New Roman"/>
                <w:sz w:val="24"/>
                <w:szCs w:val="24"/>
              </w:rPr>
              <w:t>vụ</w:t>
            </w:r>
            <w:proofErr w:type="spellEnd"/>
            <w:r w:rsidR="009728C7" w:rsidRPr="00991E4C">
              <w:rPr>
                <w:rFonts w:ascii="Times New Roman" w:eastAsia="Times New Roman" w:hAnsi="Times New Roman" w:cs="Times New Roman"/>
                <w:sz w:val="24"/>
                <w:szCs w:val="24"/>
              </w:rPr>
              <w:t xml:space="preserve"> </w:t>
            </w:r>
            <w:proofErr w:type="spellStart"/>
            <w:r w:rsidR="009728C7" w:rsidRPr="00991E4C">
              <w:rPr>
                <w:rFonts w:ascii="Times New Roman" w:eastAsia="Times New Roman" w:hAnsi="Times New Roman" w:cs="Times New Roman"/>
                <w:sz w:val="24"/>
                <w:szCs w:val="24"/>
              </w:rPr>
              <w:t>của</w:t>
            </w:r>
            <w:proofErr w:type="spellEnd"/>
            <w:r w:rsidR="009728C7" w:rsidRPr="00991E4C">
              <w:rPr>
                <w:rFonts w:ascii="Times New Roman" w:eastAsia="Times New Roman" w:hAnsi="Times New Roman" w:cs="Times New Roman"/>
                <w:sz w:val="24"/>
                <w:szCs w:val="24"/>
              </w:rPr>
              <w:t xml:space="preserve"> </w:t>
            </w:r>
            <w:proofErr w:type="spellStart"/>
            <w:r w:rsidR="009728C7" w:rsidRPr="00991E4C">
              <w:rPr>
                <w:rFonts w:ascii="Times New Roman" w:eastAsia="Times New Roman" w:hAnsi="Times New Roman" w:cs="Times New Roman"/>
                <w:sz w:val="24"/>
                <w:szCs w:val="24"/>
              </w:rPr>
              <w:t>các</w:t>
            </w:r>
            <w:proofErr w:type="spellEnd"/>
            <w:r w:rsidR="009728C7" w:rsidRPr="00991E4C">
              <w:rPr>
                <w:rFonts w:ascii="Times New Roman" w:eastAsia="Times New Roman" w:hAnsi="Times New Roman" w:cs="Times New Roman"/>
                <w:sz w:val="24"/>
                <w:szCs w:val="24"/>
              </w:rPr>
              <w:t xml:space="preserve"> </w:t>
            </w:r>
            <w:proofErr w:type="spellStart"/>
            <w:r w:rsidR="009728C7" w:rsidRPr="00991E4C">
              <w:rPr>
                <w:rFonts w:ascii="Times New Roman" w:eastAsia="Times New Roman" w:hAnsi="Times New Roman" w:cs="Times New Roman"/>
                <w:sz w:val="24"/>
                <w:szCs w:val="24"/>
              </w:rPr>
              <w:t>thành</w:t>
            </w:r>
            <w:proofErr w:type="spellEnd"/>
            <w:r w:rsidR="009728C7" w:rsidRPr="00991E4C">
              <w:rPr>
                <w:rFonts w:ascii="Times New Roman" w:eastAsia="Times New Roman" w:hAnsi="Times New Roman" w:cs="Times New Roman"/>
                <w:sz w:val="24"/>
                <w:szCs w:val="24"/>
              </w:rPr>
              <w:t xml:space="preserve"> </w:t>
            </w:r>
            <w:proofErr w:type="spellStart"/>
            <w:r w:rsidR="009728C7" w:rsidRPr="00991E4C">
              <w:rPr>
                <w:rFonts w:ascii="Times New Roman" w:eastAsia="Times New Roman" w:hAnsi="Times New Roman" w:cs="Times New Roman"/>
                <w:sz w:val="24"/>
                <w:szCs w:val="24"/>
              </w:rPr>
              <w:t>viên</w:t>
            </w:r>
            <w:proofErr w:type="spellEnd"/>
            <w:r w:rsidR="009728C7" w:rsidRPr="00991E4C">
              <w:rPr>
                <w:rFonts w:ascii="Times New Roman" w:eastAsia="Times New Roman" w:hAnsi="Times New Roman" w:cs="Times New Roman"/>
                <w:sz w:val="24"/>
                <w:szCs w:val="24"/>
              </w:rPr>
              <w:t xml:space="preserve"> </w:t>
            </w:r>
            <w:proofErr w:type="spellStart"/>
            <w:r w:rsidR="009728C7" w:rsidRPr="00991E4C">
              <w:rPr>
                <w:rFonts w:ascii="Times New Roman" w:eastAsia="Times New Roman" w:hAnsi="Times New Roman" w:cs="Times New Roman"/>
                <w:sz w:val="24"/>
                <w:szCs w:val="24"/>
              </w:rPr>
              <w:t>trong</w:t>
            </w:r>
            <w:proofErr w:type="spellEnd"/>
            <w:r w:rsidR="009728C7" w:rsidRPr="00991E4C">
              <w:rPr>
                <w:rFonts w:ascii="Times New Roman" w:eastAsia="Times New Roman" w:hAnsi="Times New Roman" w:cs="Times New Roman"/>
                <w:sz w:val="24"/>
                <w:szCs w:val="24"/>
              </w:rPr>
              <w:t xml:space="preserve"> </w:t>
            </w:r>
            <w:proofErr w:type="spellStart"/>
            <w:r w:rsidR="009728C7" w:rsidRPr="00991E4C">
              <w:rPr>
                <w:rFonts w:ascii="Times New Roman" w:eastAsia="Times New Roman" w:hAnsi="Times New Roman" w:cs="Times New Roman"/>
                <w:sz w:val="24"/>
                <w:szCs w:val="24"/>
              </w:rPr>
              <w:t>nhóm</w:t>
            </w:r>
            <w:proofErr w:type="spellEnd"/>
            <w:r w:rsidR="009728C7" w:rsidRPr="00991E4C">
              <w:rPr>
                <w:rFonts w:ascii="Times New Roman" w:eastAsia="Times New Roman" w:hAnsi="Times New Roman" w:cs="Times New Roman"/>
                <w:sz w:val="24"/>
                <w:szCs w:val="24"/>
              </w:rPr>
              <w:t xml:space="preserve"> </w:t>
            </w:r>
            <w:proofErr w:type="spellStart"/>
            <w:r w:rsidR="009728C7" w:rsidRPr="00991E4C">
              <w:rPr>
                <w:rFonts w:ascii="Times New Roman" w:eastAsia="Times New Roman" w:hAnsi="Times New Roman" w:cs="Times New Roman"/>
                <w:sz w:val="24"/>
                <w:szCs w:val="24"/>
              </w:rPr>
              <w:t>không</w:t>
            </w:r>
            <w:proofErr w:type="spellEnd"/>
            <w:r w:rsidR="009728C7" w:rsidRPr="00991E4C">
              <w:rPr>
                <w:rFonts w:ascii="Times New Roman" w:eastAsia="Times New Roman" w:hAnsi="Times New Roman" w:cs="Times New Roman"/>
                <w:sz w:val="24"/>
                <w:szCs w:val="24"/>
              </w:rPr>
              <w:t xml:space="preserve"> </w:t>
            </w:r>
            <w:proofErr w:type="spellStart"/>
            <w:r w:rsidR="009728C7" w:rsidRPr="00991E4C">
              <w:rPr>
                <w:rFonts w:ascii="Times New Roman" w:eastAsia="Times New Roman" w:hAnsi="Times New Roman" w:cs="Times New Roman"/>
                <w:sz w:val="24"/>
                <w:szCs w:val="24"/>
              </w:rPr>
              <w:t>được</w:t>
            </w:r>
            <w:proofErr w:type="spellEnd"/>
            <w:r w:rsidR="009728C7" w:rsidRPr="00991E4C">
              <w:rPr>
                <w:rFonts w:ascii="Times New Roman" w:eastAsia="Times New Roman" w:hAnsi="Times New Roman" w:cs="Times New Roman"/>
                <w:sz w:val="24"/>
                <w:szCs w:val="24"/>
              </w:rPr>
              <w:t xml:space="preserve"> </w:t>
            </w:r>
            <w:proofErr w:type="spellStart"/>
            <w:r w:rsidR="009728C7" w:rsidRPr="00991E4C">
              <w:rPr>
                <w:rFonts w:ascii="Times New Roman" w:eastAsia="Times New Roman" w:hAnsi="Times New Roman" w:cs="Times New Roman"/>
                <w:sz w:val="24"/>
                <w:szCs w:val="24"/>
              </w:rPr>
              <w:t>phân</w:t>
            </w:r>
            <w:proofErr w:type="spellEnd"/>
            <w:r w:rsidR="009728C7" w:rsidRPr="00991E4C">
              <w:rPr>
                <w:rFonts w:ascii="Times New Roman" w:eastAsia="Times New Roman" w:hAnsi="Times New Roman" w:cs="Times New Roman"/>
                <w:sz w:val="24"/>
                <w:szCs w:val="24"/>
              </w:rPr>
              <w:t xml:space="preserve"> </w:t>
            </w:r>
            <w:proofErr w:type="spellStart"/>
            <w:r w:rsidR="009728C7" w:rsidRPr="00991E4C">
              <w:rPr>
                <w:rFonts w:ascii="Times New Roman" w:eastAsia="Times New Roman" w:hAnsi="Times New Roman" w:cs="Times New Roman"/>
                <w:sz w:val="24"/>
                <w:szCs w:val="24"/>
              </w:rPr>
              <w:t>công</w:t>
            </w:r>
            <w:proofErr w:type="spellEnd"/>
            <w:r w:rsidR="009728C7" w:rsidRPr="00991E4C">
              <w:rPr>
                <w:rFonts w:ascii="Times New Roman" w:eastAsia="Times New Roman" w:hAnsi="Times New Roman" w:cs="Times New Roman"/>
                <w:sz w:val="24"/>
                <w:szCs w:val="24"/>
              </w:rPr>
              <w:t xml:space="preserve"> </w:t>
            </w:r>
            <w:proofErr w:type="spellStart"/>
            <w:r w:rsidR="009728C7" w:rsidRPr="00991E4C">
              <w:rPr>
                <w:rFonts w:ascii="Times New Roman" w:eastAsia="Times New Roman" w:hAnsi="Times New Roman" w:cs="Times New Roman"/>
                <w:sz w:val="24"/>
                <w:szCs w:val="24"/>
              </w:rPr>
              <w:t>cụ</w:t>
            </w:r>
            <w:proofErr w:type="spellEnd"/>
            <w:r w:rsidR="009728C7" w:rsidRPr="00991E4C">
              <w:rPr>
                <w:rFonts w:ascii="Times New Roman" w:eastAsia="Times New Roman" w:hAnsi="Times New Roman" w:cs="Times New Roman"/>
                <w:sz w:val="24"/>
                <w:szCs w:val="24"/>
              </w:rPr>
              <w:t xml:space="preserve"> </w:t>
            </w:r>
            <w:proofErr w:type="spellStart"/>
            <w:r w:rsidR="009728C7" w:rsidRPr="00991E4C">
              <w:rPr>
                <w:rFonts w:ascii="Times New Roman" w:eastAsia="Times New Roman" w:hAnsi="Times New Roman" w:cs="Times New Roman"/>
                <w:sz w:val="24"/>
                <w:szCs w:val="24"/>
              </w:rPr>
              <w:t>thể</w:t>
            </w:r>
            <w:proofErr w:type="spellEnd"/>
            <w:r w:rsidR="009728C7" w:rsidRPr="00991E4C">
              <w:rPr>
                <w:rFonts w:ascii="Times New Roman" w:eastAsia="Times New Roman" w:hAnsi="Times New Roman" w:cs="Times New Roman"/>
                <w:sz w:val="24"/>
                <w:szCs w:val="24"/>
              </w:rPr>
              <w:t xml:space="preserve">, </w:t>
            </w:r>
            <w:proofErr w:type="spellStart"/>
            <w:r w:rsidR="009728C7" w:rsidRPr="00991E4C">
              <w:rPr>
                <w:rFonts w:ascii="Times New Roman" w:eastAsia="Times New Roman" w:hAnsi="Times New Roman" w:cs="Times New Roman"/>
                <w:sz w:val="24"/>
                <w:szCs w:val="24"/>
              </w:rPr>
              <w:t>không</w:t>
            </w:r>
            <w:proofErr w:type="spellEnd"/>
            <w:r w:rsidR="009728C7" w:rsidRPr="00991E4C">
              <w:rPr>
                <w:rFonts w:ascii="Times New Roman" w:eastAsia="Times New Roman" w:hAnsi="Times New Roman" w:cs="Times New Roman"/>
                <w:sz w:val="24"/>
                <w:szCs w:val="24"/>
              </w:rPr>
              <w:t xml:space="preserve">  </w:t>
            </w:r>
            <w:proofErr w:type="spellStart"/>
            <w:r w:rsidR="009728C7" w:rsidRPr="00991E4C">
              <w:rPr>
                <w:rFonts w:ascii="Times New Roman" w:eastAsia="Times New Roman" w:hAnsi="Times New Roman" w:cs="Times New Roman"/>
                <w:sz w:val="24"/>
                <w:szCs w:val="24"/>
              </w:rPr>
              <w:t>có</w:t>
            </w:r>
            <w:proofErr w:type="spellEnd"/>
            <w:r w:rsidR="009728C7" w:rsidRPr="00991E4C">
              <w:rPr>
                <w:rFonts w:ascii="Times New Roman" w:eastAsia="Times New Roman" w:hAnsi="Times New Roman" w:cs="Times New Roman"/>
                <w:sz w:val="24"/>
                <w:szCs w:val="24"/>
              </w:rPr>
              <w:t xml:space="preserve"> </w:t>
            </w:r>
            <w:proofErr w:type="spellStart"/>
            <w:r w:rsidR="009728C7" w:rsidRPr="00991E4C">
              <w:rPr>
                <w:rFonts w:ascii="Times New Roman" w:eastAsia="Times New Roman" w:hAnsi="Times New Roman" w:cs="Times New Roman"/>
                <w:sz w:val="24"/>
                <w:szCs w:val="24"/>
              </w:rPr>
              <w:t>sự</w:t>
            </w:r>
            <w:proofErr w:type="spellEnd"/>
            <w:r w:rsidR="009728C7" w:rsidRPr="00991E4C">
              <w:rPr>
                <w:rFonts w:ascii="Times New Roman" w:eastAsia="Times New Roman" w:hAnsi="Times New Roman" w:cs="Times New Roman"/>
                <w:sz w:val="24"/>
                <w:szCs w:val="24"/>
              </w:rPr>
              <w:t xml:space="preserve">  </w:t>
            </w:r>
            <w:proofErr w:type="spellStart"/>
            <w:r w:rsidR="009728C7" w:rsidRPr="00991E4C">
              <w:rPr>
                <w:rFonts w:ascii="Times New Roman" w:eastAsia="Times New Roman" w:hAnsi="Times New Roman" w:cs="Times New Roman"/>
                <w:sz w:val="24"/>
                <w:szCs w:val="24"/>
              </w:rPr>
              <w:t>liên</w:t>
            </w:r>
            <w:proofErr w:type="spellEnd"/>
            <w:r w:rsidR="009728C7" w:rsidRPr="00991E4C">
              <w:rPr>
                <w:rFonts w:ascii="Times New Roman" w:eastAsia="Times New Roman" w:hAnsi="Times New Roman" w:cs="Times New Roman"/>
                <w:sz w:val="24"/>
                <w:szCs w:val="24"/>
              </w:rPr>
              <w:t xml:space="preserve">  </w:t>
            </w:r>
            <w:proofErr w:type="spellStart"/>
            <w:r w:rsidR="009728C7" w:rsidRPr="00991E4C">
              <w:rPr>
                <w:rFonts w:ascii="Times New Roman" w:eastAsia="Times New Roman" w:hAnsi="Times New Roman" w:cs="Times New Roman"/>
                <w:sz w:val="24"/>
                <w:szCs w:val="24"/>
              </w:rPr>
              <w:t>kết</w:t>
            </w:r>
            <w:proofErr w:type="spellEnd"/>
            <w:r w:rsidR="009728C7" w:rsidRPr="00991E4C">
              <w:rPr>
                <w:rFonts w:ascii="Times New Roman" w:eastAsia="Times New Roman" w:hAnsi="Times New Roman" w:cs="Times New Roman"/>
                <w:sz w:val="24"/>
                <w:szCs w:val="24"/>
              </w:rPr>
              <w:t xml:space="preserve">, </w:t>
            </w:r>
            <w:proofErr w:type="spellStart"/>
            <w:r w:rsidR="009728C7" w:rsidRPr="00991E4C">
              <w:rPr>
                <w:rFonts w:ascii="Times New Roman" w:eastAsia="Times New Roman" w:hAnsi="Times New Roman" w:cs="Times New Roman"/>
                <w:sz w:val="24"/>
                <w:szCs w:val="24"/>
              </w:rPr>
              <w:t>phối</w:t>
            </w:r>
            <w:proofErr w:type="spellEnd"/>
            <w:r w:rsidRPr="00991E4C">
              <w:rPr>
                <w:rFonts w:ascii="Times New Roman" w:eastAsia="Times New Roman" w:hAnsi="Times New Roman" w:cs="Times New Roman"/>
                <w:sz w:val="24"/>
                <w:szCs w:val="24"/>
              </w:rPr>
              <w:t xml:space="preserve"> </w:t>
            </w:r>
            <w:proofErr w:type="spellStart"/>
            <w:r w:rsidR="009728C7" w:rsidRPr="00991E4C">
              <w:rPr>
                <w:rFonts w:ascii="Times New Roman" w:eastAsia="Times New Roman" w:hAnsi="Times New Roman" w:cs="Times New Roman"/>
                <w:sz w:val="24"/>
                <w:szCs w:val="24"/>
              </w:rPr>
              <w:t>hợp</w:t>
            </w:r>
            <w:proofErr w:type="spellEnd"/>
            <w:r w:rsidRPr="00991E4C">
              <w:rPr>
                <w:rFonts w:ascii="Times New Roman" w:eastAsia="Times New Roman" w:hAnsi="Times New Roman" w:cs="Times New Roman"/>
                <w:sz w:val="24"/>
                <w:szCs w:val="24"/>
              </w:rPr>
              <w:t xml:space="preserve"> </w:t>
            </w:r>
            <w:proofErr w:type="spellStart"/>
            <w:r w:rsidR="009728C7" w:rsidRPr="00991E4C">
              <w:rPr>
                <w:rFonts w:ascii="Times New Roman" w:eastAsia="Times New Roman" w:hAnsi="Times New Roman" w:cs="Times New Roman"/>
                <w:sz w:val="24"/>
                <w:szCs w:val="24"/>
              </w:rPr>
              <w:t>nhóm</w:t>
            </w:r>
            <w:proofErr w:type="spellEnd"/>
          </w:p>
        </w:tc>
        <w:tc>
          <w:tcPr>
            <w:tcW w:w="678" w:type="pct"/>
            <w:vAlign w:val="bottom"/>
          </w:tcPr>
          <w:p w14:paraId="0D585A1F" w14:textId="31B737BD" w:rsidR="009728C7" w:rsidRPr="00991E4C" w:rsidRDefault="009728C7" w:rsidP="00564C60">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Trách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nhiệm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và</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nhiệm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vụ</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của</w:t>
            </w:r>
            <w:proofErr w:type="spellEnd"/>
            <w:r w:rsidRPr="00991E4C">
              <w:rPr>
                <w:rFonts w:ascii="Times New Roman" w:eastAsia="Times New Roman" w:hAnsi="Times New Roman" w:cs="Times New Roman"/>
                <w:sz w:val="24"/>
                <w:szCs w:val="24"/>
              </w:rPr>
              <w:t xml:space="preserve"> </w:t>
            </w:r>
            <w:proofErr w:type="spellStart"/>
            <w:proofErr w:type="gramStart"/>
            <w:r w:rsidRPr="00991E4C">
              <w:rPr>
                <w:rFonts w:ascii="Times New Roman" w:eastAsia="Times New Roman" w:hAnsi="Times New Roman" w:cs="Times New Roman"/>
                <w:sz w:val="24"/>
                <w:szCs w:val="24"/>
              </w:rPr>
              <w:t>mỗi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thành</w:t>
            </w:r>
            <w:proofErr w:type="spellEnd"/>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viên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trong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nhóm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không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rõ</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ràng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không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phù</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hợp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với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khả</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năng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của</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họ</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Không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có</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sự</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phối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hợp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làm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việc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giữa</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các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thành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viên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trong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nhóm</w:t>
            </w:r>
            <w:proofErr w:type="spellEnd"/>
            <w:r w:rsidRPr="00991E4C">
              <w:rPr>
                <w:rFonts w:ascii="Times New Roman" w:eastAsia="Times New Roman" w:hAnsi="Times New Roman" w:cs="Times New Roman"/>
                <w:sz w:val="24"/>
                <w:szCs w:val="24"/>
              </w:rPr>
              <w:t>.</w:t>
            </w:r>
          </w:p>
        </w:tc>
        <w:tc>
          <w:tcPr>
            <w:tcW w:w="808" w:type="pct"/>
            <w:vAlign w:val="bottom"/>
          </w:tcPr>
          <w:p w14:paraId="2A9541F8" w14:textId="108C9A01" w:rsidR="009728C7" w:rsidRPr="00991E4C" w:rsidRDefault="009728C7" w:rsidP="00564C60">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Mỗi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thành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viên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có</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nhiệm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vụ</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riêng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nhưng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chưa</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rõ</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ràng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và</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chưa</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phù</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hợp</w:t>
            </w:r>
            <w:proofErr w:type="spellEnd"/>
            <w:r w:rsidRPr="00991E4C">
              <w:rPr>
                <w:rFonts w:ascii="Times New Roman" w:eastAsia="Times New Roman" w:hAnsi="Times New Roman" w:cs="Times New Roman"/>
                <w:sz w:val="24"/>
                <w:szCs w:val="24"/>
              </w:rPr>
              <w:t xml:space="preserve"> </w:t>
            </w:r>
            <w:proofErr w:type="spellStart"/>
            <w:proofErr w:type="gramStart"/>
            <w:r w:rsidRPr="00991E4C">
              <w:rPr>
                <w:rFonts w:ascii="Times New Roman" w:eastAsia="Times New Roman" w:hAnsi="Times New Roman" w:cs="Times New Roman"/>
                <w:sz w:val="24"/>
                <w:szCs w:val="24"/>
              </w:rPr>
              <w:t>với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khả</w:t>
            </w:r>
            <w:proofErr w:type="spellEnd"/>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năng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của</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thành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viên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Sự</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phối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hợp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làm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việc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của</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nhóm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chưa</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tốt</w:t>
            </w:r>
            <w:proofErr w:type="spellEnd"/>
            <w:r w:rsidRPr="00991E4C">
              <w:rPr>
                <w:rFonts w:ascii="Times New Roman" w:eastAsia="Times New Roman" w:hAnsi="Times New Roman" w:cs="Times New Roman"/>
                <w:sz w:val="24"/>
                <w:szCs w:val="24"/>
              </w:rPr>
              <w:t>.</w:t>
            </w:r>
          </w:p>
        </w:tc>
        <w:tc>
          <w:tcPr>
            <w:tcW w:w="918" w:type="pct"/>
            <w:vAlign w:val="bottom"/>
          </w:tcPr>
          <w:p w14:paraId="0928542E" w14:textId="7DF6D2E0" w:rsidR="009728C7" w:rsidRPr="00991E4C" w:rsidRDefault="009728C7" w:rsidP="00564C60">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Nhiệm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vụ</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của</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mỗi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thành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viên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trong</w:t>
            </w:r>
            <w:proofErr w:type="spellEnd"/>
            <w:r w:rsidRPr="00991E4C">
              <w:rPr>
                <w:rFonts w:ascii="Times New Roman" w:eastAsia="Times New Roman" w:hAnsi="Times New Roman" w:cs="Times New Roman"/>
                <w:sz w:val="24"/>
                <w:szCs w:val="24"/>
              </w:rPr>
              <w:t xml:space="preserve"> </w:t>
            </w:r>
            <w:proofErr w:type="spellStart"/>
            <w:proofErr w:type="gramStart"/>
            <w:r w:rsidRPr="00991E4C">
              <w:rPr>
                <w:rFonts w:ascii="Times New Roman" w:eastAsia="Times New Roman" w:hAnsi="Times New Roman" w:cs="Times New Roman"/>
                <w:sz w:val="24"/>
                <w:szCs w:val="24"/>
              </w:rPr>
              <w:t>nhóm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rõ</w:t>
            </w:r>
            <w:proofErr w:type="spellEnd"/>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ràng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và</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phù</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hợp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với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khả</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năng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của</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họ</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Sự</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phối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hợp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làm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việc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của</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nhóm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tốt</w:t>
            </w:r>
            <w:proofErr w:type="spellEnd"/>
          </w:p>
        </w:tc>
        <w:tc>
          <w:tcPr>
            <w:tcW w:w="966" w:type="pct"/>
            <w:vAlign w:val="bottom"/>
          </w:tcPr>
          <w:p w14:paraId="6190E5C6" w14:textId="79779931" w:rsidR="009728C7" w:rsidRPr="00991E4C" w:rsidRDefault="009728C7" w:rsidP="00564C60">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Nhiệm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vụ</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của</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các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thành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viên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trong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nhóm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rất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rõ</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ràng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và</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phù</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hợp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với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khả</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năng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của</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họ</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phát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huy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điểm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mạnh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của</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các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thành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viên</w:t>
            </w:r>
            <w:proofErr w:type="spellEnd"/>
            <w:r w:rsidRPr="00991E4C">
              <w:rPr>
                <w:rFonts w:ascii="Times New Roman" w:eastAsia="Times New Roman" w:hAnsi="Times New Roman" w:cs="Times New Roman"/>
                <w:sz w:val="24"/>
                <w:szCs w:val="24"/>
              </w:rPr>
              <w:t xml:space="preserve">.  </w:t>
            </w:r>
            <w:proofErr w:type="spellStart"/>
            <w:proofErr w:type="gramStart"/>
            <w:r w:rsidRPr="00991E4C">
              <w:rPr>
                <w:rFonts w:ascii="Times New Roman" w:eastAsia="Times New Roman" w:hAnsi="Times New Roman" w:cs="Times New Roman"/>
                <w:sz w:val="24"/>
                <w:szCs w:val="24"/>
              </w:rPr>
              <w:t>Sự</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phối</w:t>
            </w:r>
            <w:proofErr w:type="spellEnd"/>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hợp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làm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việc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của</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nhóm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rất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tốt</w:t>
            </w:r>
            <w:proofErr w:type="spellEnd"/>
          </w:p>
        </w:tc>
        <w:tc>
          <w:tcPr>
            <w:tcW w:w="502" w:type="pct"/>
            <w:vAlign w:val="bottom"/>
          </w:tcPr>
          <w:p w14:paraId="52D0FFFE" w14:textId="5F44F1D8" w:rsidR="009728C7" w:rsidRPr="00991E4C" w:rsidRDefault="009728C7" w:rsidP="00564C60">
            <w:pPr>
              <w:spacing w:after="0" w:line="240" w:lineRule="auto"/>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20%</w:t>
            </w:r>
          </w:p>
        </w:tc>
      </w:tr>
      <w:tr w:rsidR="00991E4C" w:rsidRPr="00991E4C" w14:paraId="27875A9B" w14:textId="77777777" w:rsidTr="00222759">
        <w:trPr>
          <w:trHeight w:val="790"/>
        </w:trPr>
        <w:tc>
          <w:tcPr>
            <w:tcW w:w="565" w:type="pct"/>
            <w:vAlign w:val="bottom"/>
          </w:tcPr>
          <w:p w14:paraId="53FC5B9F" w14:textId="77777777" w:rsidR="00222759" w:rsidRPr="00991E4C" w:rsidRDefault="009728C7" w:rsidP="0085210A">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Chuyên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cần</w:t>
            </w:r>
            <w:proofErr w:type="spellEnd"/>
          </w:p>
          <w:p w14:paraId="60ECB124" w14:textId="5CA57EBF" w:rsidR="0085210A" w:rsidRPr="00991E4C" w:rsidRDefault="0085210A" w:rsidP="0085210A">
            <w:pPr>
              <w:spacing w:after="0" w:line="240" w:lineRule="auto"/>
              <w:rPr>
                <w:rFonts w:ascii="Times New Roman" w:eastAsia="Times New Roman" w:hAnsi="Times New Roman" w:cs="Times New Roman"/>
                <w:sz w:val="18"/>
                <w:szCs w:val="18"/>
              </w:rPr>
            </w:pPr>
          </w:p>
        </w:tc>
        <w:tc>
          <w:tcPr>
            <w:tcW w:w="563" w:type="pct"/>
            <w:vAlign w:val="bottom"/>
          </w:tcPr>
          <w:p w14:paraId="2F5488D2" w14:textId="77777777" w:rsidR="009728C7" w:rsidRPr="00991E4C" w:rsidRDefault="009728C7" w:rsidP="0085210A">
            <w:pPr>
              <w:spacing w:after="0" w:line="240" w:lineRule="auto"/>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&lt; 30%</w:t>
            </w:r>
          </w:p>
          <w:p w14:paraId="1214C7FA" w14:textId="77777777" w:rsidR="004F1AA4" w:rsidRPr="00991E4C" w:rsidRDefault="004F1AA4" w:rsidP="0085210A">
            <w:pPr>
              <w:spacing w:after="0" w:line="240" w:lineRule="auto"/>
              <w:rPr>
                <w:rFonts w:ascii="Times New Roman" w:eastAsia="Times New Roman" w:hAnsi="Times New Roman" w:cs="Times New Roman"/>
                <w:sz w:val="24"/>
                <w:szCs w:val="24"/>
              </w:rPr>
            </w:pPr>
          </w:p>
          <w:p w14:paraId="7354A7DD" w14:textId="1353D4BB" w:rsidR="0085210A" w:rsidRPr="00991E4C" w:rsidRDefault="0085210A" w:rsidP="0085210A">
            <w:pPr>
              <w:spacing w:after="0" w:line="240" w:lineRule="auto"/>
              <w:rPr>
                <w:rFonts w:ascii="Times New Roman" w:eastAsia="Times New Roman" w:hAnsi="Times New Roman" w:cs="Times New Roman"/>
                <w:sz w:val="24"/>
                <w:szCs w:val="24"/>
              </w:rPr>
            </w:pPr>
          </w:p>
        </w:tc>
        <w:tc>
          <w:tcPr>
            <w:tcW w:w="678" w:type="pct"/>
            <w:vAlign w:val="bottom"/>
          </w:tcPr>
          <w:p w14:paraId="01DD5876" w14:textId="77777777" w:rsidR="009728C7" w:rsidRPr="00991E4C" w:rsidRDefault="009728C7" w:rsidP="0085210A">
            <w:pPr>
              <w:spacing w:after="0" w:line="240" w:lineRule="auto"/>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&lt;50%</w:t>
            </w:r>
          </w:p>
          <w:p w14:paraId="73131BE5" w14:textId="77777777" w:rsidR="004F1AA4" w:rsidRPr="00991E4C" w:rsidRDefault="004F1AA4" w:rsidP="0085210A">
            <w:pPr>
              <w:spacing w:after="0" w:line="240" w:lineRule="auto"/>
              <w:rPr>
                <w:rFonts w:ascii="Times New Roman" w:eastAsia="Times New Roman" w:hAnsi="Times New Roman" w:cs="Times New Roman"/>
                <w:sz w:val="24"/>
                <w:szCs w:val="24"/>
              </w:rPr>
            </w:pPr>
          </w:p>
          <w:p w14:paraId="11B8CECF" w14:textId="42488495" w:rsidR="0085210A" w:rsidRPr="00991E4C" w:rsidRDefault="0085210A" w:rsidP="0085210A">
            <w:pPr>
              <w:spacing w:after="0" w:line="240" w:lineRule="auto"/>
              <w:rPr>
                <w:rFonts w:ascii="Times New Roman" w:eastAsia="Times New Roman" w:hAnsi="Times New Roman" w:cs="Times New Roman"/>
                <w:sz w:val="24"/>
                <w:szCs w:val="24"/>
              </w:rPr>
            </w:pPr>
          </w:p>
        </w:tc>
        <w:tc>
          <w:tcPr>
            <w:tcW w:w="808" w:type="pct"/>
            <w:vAlign w:val="bottom"/>
          </w:tcPr>
          <w:p w14:paraId="1C5C24E5" w14:textId="77777777" w:rsidR="004F1AA4" w:rsidRPr="00991E4C" w:rsidRDefault="009728C7" w:rsidP="0085210A">
            <w:pPr>
              <w:spacing w:after="0" w:line="240" w:lineRule="auto"/>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&lt;70%</w:t>
            </w:r>
          </w:p>
          <w:p w14:paraId="1C85AC62" w14:textId="77777777" w:rsidR="0085210A" w:rsidRPr="00991E4C" w:rsidRDefault="0085210A" w:rsidP="0085210A">
            <w:pPr>
              <w:spacing w:after="0" w:line="240" w:lineRule="auto"/>
              <w:rPr>
                <w:rFonts w:ascii="Times New Roman" w:eastAsia="Times New Roman" w:hAnsi="Times New Roman" w:cs="Times New Roman"/>
                <w:sz w:val="24"/>
                <w:szCs w:val="24"/>
              </w:rPr>
            </w:pPr>
          </w:p>
          <w:p w14:paraId="79E2A90C" w14:textId="1600172C" w:rsidR="0085210A" w:rsidRPr="00991E4C" w:rsidRDefault="0085210A" w:rsidP="0085210A">
            <w:pPr>
              <w:spacing w:after="0" w:line="240" w:lineRule="auto"/>
              <w:rPr>
                <w:rFonts w:ascii="Times New Roman" w:eastAsia="Times New Roman" w:hAnsi="Times New Roman" w:cs="Times New Roman"/>
                <w:sz w:val="24"/>
                <w:szCs w:val="24"/>
              </w:rPr>
            </w:pPr>
          </w:p>
        </w:tc>
        <w:tc>
          <w:tcPr>
            <w:tcW w:w="918" w:type="pct"/>
            <w:vAlign w:val="bottom"/>
          </w:tcPr>
          <w:p w14:paraId="077C2700" w14:textId="77777777" w:rsidR="009728C7" w:rsidRPr="00991E4C" w:rsidRDefault="009728C7" w:rsidP="0085210A">
            <w:pPr>
              <w:spacing w:after="0" w:line="240" w:lineRule="auto"/>
              <w:rPr>
                <w:rFonts w:ascii="Times New Roman" w:eastAsia="Times New Roman" w:hAnsi="Times New Roman" w:cs="Times New Roman"/>
                <w:sz w:val="24"/>
                <w:szCs w:val="24"/>
              </w:rPr>
            </w:pPr>
          </w:p>
        </w:tc>
        <w:tc>
          <w:tcPr>
            <w:tcW w:w="966" w:type="pct"/>
            <w:vAlign w:val="bottom"/>
          </w:tcPr>
          <w:p w14:paraId="4CF2BFD3" w14:textId="77777777" w:rsidR="009728C7" w:rsidRPr="00991E4C" w:rsidRDefault="009728C7" w:rsidP="0085210A">
            <w:pPr>
              <w:spacing w:after="0" w:line="240" w:lineRule="auto"/>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&lt;90%</w:t>
            </w:r>
          </w:p>
          <w:p w14:paraId="354AF29D" w14:textId="77777777" w:rsidR="004F1AA4" w:rsidRPr="00991E4C" w:rsidRDefault="004F1AA4" w:rsidP="0085210A">
            <w:pPr>
              <w:spacing w:after="0" w:line="240" w:lineRule="auto"/>
              <w:rPr>
                <w:rFonts w:ascii="Times New Roman" w:eastAsia="Times New Roman" w:hAnsi="Times New Roman" w:cs="Times New Roman"/>
                <w:sz w:val="24"/>
                <w:szCs w:val="24"/>
              </w:rPr>
            </w:pPr>
          </w:p>
          <w:p w14:paraId="40F0E55F" w14:textId="17B5D221" w:rsidR="004F1AA4" w:rsidRPr="00991E4C" w:rsidRDefault="004F1AA4" w:rsidP="0085210A">
            <w:pPr>
              <w:spacing w:after="0" w:line="240" w:lineRule="auto"/>
              <w:rPr>
                <w:rFonts w:ascii="Times New Roman" w:eastAsia="Times New Roman" w:hAnsi="Times New Roman" w:cs="Times New Roman"/>
                <w:sz w:val="24"/>
                <w:szCs w:val="24"/>
              </w:rPr>
            </w:pPr>
          </w:p>
        </w:tc>
        <w:tc>
          <w:tcPr>
            <w:tcW w:w="502" w:type="pct"/>
            <w:vAlign w:val="bottom"/>
          </w:tcPr>
          <w:p w14:paraId="14CBCBB8" w14:textId="14F37CD6" w:rsidR="009728C7" w:rsidRPr="00991E4C" w:rsidRDefault="00A25D00" w:rsidP="0085210A">
            <w:pPr>
              <w:spacing w:after="0" w:line="240" w:lineRule="auto"/>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2</w:t>
            </w:r>
            <w:r w:rsidR="009728C7" w:rsidRPr="00991E4C">
              <w:rPr>
                <w:rFonts w:ascii="Times New Roman" w:eastAsia="Times New Roman" w:hAnsi="Times New Roman" w:cs="Times New Roman"/>
                <w:sz w:val="24"/>
                <w:szCs w:val="24"/>
              </w:rPr>
              <w:t>0%</w:t>
            </w:r>
          </w:p>
          <w:p w14:paraId="319E0559" w14:textId="77777777" w:rsidR="004F1AA4" w:rsidRPr="00991E4C" w:rsidRDefault="004F1AA4" w:rsidP="0085210A">
            <w:pPr>
              <w:spacing w:after="0" w:line="240" w:lineRule="auto"/>
              <w:rPr>
                <w:rFonts w:ascii="Times New Roman" w:eastAsia="Times New Roman" w:hAnsi="Times New Roman" w:cs="Times New Roman"/>
                <w:sz w:val="24"/>
                <w:szCs w:val="24"/>
              </w:rPr>
            </w:pPr>
          </w:p>
          <w:p w14:paraId="749C3417" w14:textId="69530970" w:rsidR="004F1AA4" w:rsidRPr="00991E4C" w:rsidRDefault="004F1AA4" w:rsidP="0085210A">
            <w:pPr>
              <w:spacing w:after="0" w:line="240" w:lineRule="auto"/>
              <w:rPr>
                <w:rFonts w:ascii="Times New Roman" w:eastAsia="Times New Roman" w:hAnsi="Times New Roman" w:cs="Times New Roman"/>
                <w:sz w:val="24"/>
                <w:szCs w:val="24"/>
              </w:rPr>
            </w:pPr>
          </w:p>
        </w:tc>
      </w:tr>
      <w:tr w:rsidR="00991E4C" w:rsidRPr="00991E4C" w14:paraId="49CC2480" w14:textId="77777777" w:rsidTr="008C5F3A">
        <w:trPr>
          <w:trHeight w:val="1045"/>
        </w:trPr>
        <w:tc>
          <w:tcPr>
            <w:tcW w:w="565" w:type="pct"/>
            <w:vAlign w:val="bottom"/>
          </w:tcPr>
          <w:p w14:paraId="30E7771F" w14:textId="7F1819C9" w:rsidR="009728C7" w:rsidRPr="00991E4C" w:rsidRDefault="009728C7" w:rsidP="00FA0BD0">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Thảo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luận</w:t>
            </w:r>
            <w:proofErr w:type="spellEnd"/>
          </w:p>
          <w:p w14:paraId="5AA23498" w14:textId="1BC89FBC" w:rsidR="004E02A9" w:rsidRPr="00991E4C" w:rsidRDefault="004E02A9" w:rsidP="00FA0BD0">
            <w:pPr>
              <w:spacing w:after="0" w:line="240" w:lineRule="auto"/>
              <w:rPr>
                <w:rFonts w:ascii="Times New Roman" w:eastAsia="Times New Roman" w:hAnsi="Times New Roman" w:cs="Times New Roman"/>
                <w:sz w:val="24"/>
                <w:szCs w:val="24"/>
              </w:rPr>
            </w:pPr>
          </w:p>
          <w:p w14:paraId="7AA4B414" w14:textId="77777777" w:rsidR="004E02A9" w:rsidRPr="00991E4C" w:rsidRDefault="004E02A9" w:rsidP="00FA0BD0">
            <w:pPr>
              <w:spacing w:after="0" w:line="240" w:lineRule="auto"/>
              <w:rPr>
                <w:rFonts w:ascii="Times New Roman" w:eastAsia="Times New Roman" w:hAnsi="Times New Roman" w:cs="Times New Roman"/>
                <w:sz w:val="24"/>
                <w:szCs w:val="24"/>
              </w:rPr>
            </w:pPr>
          </w:p>
          <w:p w14:paraId="1B3944FB" w14:textId="77777777" w:rsidR="004E02A9" w:rsidRPr="00991E4C" w:rsidRDefault="004E02A9" w:rsidP="00FA0BD0">
            <w:pPr>
              <w:spacing w:after="0" w:line="240" w:lineRule="auto"/>
              <w:rPr>
                <w:rFonts w:ascii="Times New Roman" w:eastAsia="Times New Roman" w:hAnsi="Times New Roman" w:cs="Times New Roman"/>
                <w:sz w:val="24"/>
                <w:szCs w:val="24"/>
              </w:rPr>
            </w:pPr>
          </w:p>
          <w:p w14:paraId="46872CEF" w14:textId="3AD1BC80" w:rsidR="004E02A9" w:rsidRPr="00991E4C" w:rsidRDefault="004E02A9" w:rsidP="00FA0BD0">
            <w:pPr>
              <w:spacing w:after="0" w:line="240" w:lineRule="auto"/>
              <w:rPr>
                <w:rFonts w:ascii="Times New Roman" w:eastAsia="Times New Roman" w:hAnsi="Times New Roman" w:cs="Times New Roman"/>
                <w:sz w:val="24"/>
                <w:szCs w:val="24"/>
              </w:rPr>
            </w:pPr>
          </w:p>
        </w:tc>
        <w:tc>
          <w:tcPr>
            <w:tcW w:w="563" w:type="pct"/>
            <w:vAlign w:val="bottom"/>
          </w:tcPr>
          <w:p w14:paraId="10012126" w14:textId="77777777" w:rsidR="009728C7" w:rsidRPr="00991E4C" w:rsidRDefault="009728C7" w:rsidP="00FA0BD0">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lastRenderedPageBreak/>
              <w:t>Không</w:t>
            </w:r>
            <w:proofErr w:type="spellEnd"/>
            <w:r w:rsidRPr="00991E4C">
              <w:rPr>
                <w:rFonts w:ascii="Times New Roman" w:eastAsia="Times New Roman" w:hAnsi="Times New Roman" w:cs="Times New Roman"/>
                <w:sz w:val="24"/>
                <w:szCs w:val="24"/>
              </w:rPr>
              <w:t xml:space="preserve"> bao </w:t>
            </w:r>
            <w:proofErr w:type="spellStart"/>
            <w:r w:rsidRPr="00991E4C">
              <w:rPr>
                <w:rFonts w:ascii="Times New Roman" w:eastAsia="Times New Roman" w:hAnsi="Times New Roman" w:cs="Times New Roman"/>
                <w:sz w:val="24"/>
                <w:szCs w:val="24"/>
              </w:rPr>
              <w:t>giờ</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tham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gia</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thảo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lastRenderedPageBreak/>
              <w:t>luận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trong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nhóm</w:t>
            </w:r>
            <w:proofErr w:type="spellEnd"/>
          </w:p>
          <w:p w14:paraId="4AD3A1A5" w14:textId="5E1CC010" w:rsidR="004E02A9" w:rsidRPr="00991E4C" w:rsidRDefault="004E02A9" w:rsidP="00FA0BD0">
            <w:pPr>
              <w:spacing w:after="0" w:line="240" w:lineRule="auto"/>
              <w:rPr>
                <w:rFonts w:ascii="Times New Roman" w:eastAsia="Times New Roman" w:hAnsi="Times New Roman" w:cs="Times New Roman"/>
                <w:sz w:val="24"/>
                <w:szCs w:val="24"/>
              </w:rPr>
            </w:pPr>
          </w:p>
        </w:tc>
        <w:tc>
          <w:tcPr>
            <w:tcW w:w="678" w:type="pct"/>
            <w:vAlign w:val="bottom"/>
          </w:tcPr>
          <w:p w14:paraId="66549085" w14:textId="72297CE7" w:rsidR="009728C7" w:rsidRPr="00991E4C" w:rsidRDefault="009728C7" w:rsidP="00FA0BD0">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lastRenderedPageBreak/>
              <w:t>Hiếm</w:t>
            </w:r>
            <w:proofErr w:type="spellEnd"/>
            <w:r w:rsidRPr="00991E4C">
              <w:rPr>
                <w:rFonts w:ascii="Times New Roman" w:eastAsia="Times New Roman" w:hAnsi="Times New Roman" w:cs="Times New Roman"/>
                <w:sz w:val="24"/>
                <w:szCs w:val="24"/>
              </w:rPr>
              <w:t xml:space="preserve"> </w:t>
            </w:r>
            <w:proofErr w:type="spellStart"/>
            <w:proofErr w:type="gramStart"/>
            <w:r w:rsidRPr="00991E4C">
              <w:rPr>
                <w:rFonts w:ascii="Times New Roman" w:eastAsia="Times New Roman" w:hAnsi="Times New Roman" w:cs="Times New Roman"/>
                <w:sz w:val="24"/>
                <w:szCs w:val="24"/>
              </w:rPr>
              <w:t>khi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tham</w:t>
            </w:r>
            <w:proofErr w:type="spellEnd"/>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gia</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thảo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luận</w:t>
            </w:r>
            <w:proofErr w:type="spellEnd"/>
          </w:p>
          <w:p w14:paraId="23D8FC13" w14:textId="77777777" w:rsidR="009728C7" w:rsidRPr="00991E4C" w:rsidRDefault="009728C7" w:rsidP="00FA0BD0">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nhóm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và</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lastRenderedPageBreak/>
              <w:t>đóng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góp</w:t>
            </w:r>
            <w:proofErr w:type="spellEnd"/>
            <w:r w:rsidRPr="00991E4C">
              <w:rPr>
                <w:rFonts w:ascii="Times New Roman" w:eastAsia="Times New Roman" w:hAnsi="Times New Roman" w:cs="Times New Roman"/>
                <w:sz w:val="24"/>
                <w:szCs w:val="24"/>
              </w:rPr>
              <w:t xml:space="preserve"> ý </w:t>
            </w:r>
            <w:proofErr w:type="spellStart"/>
            <w:r w:rsidRPr="00991E4C">
              <w:rPr>
                <w:rFonts w:ascii="Times New Roman" w:eastAsia="Times New Roman" w:hAnsi="Times New Roman" w:cs="Times New Roman"/>
                <w:sz w:val="24"/>
                <w:szCs w:val="24"/>
              </w:rPr>
              <w:t>kiến</w:t>
            </w:r>
            <w:proofErr w:type="spellEnd"/>
          </w:p>
          <w:p w14:paraId="1A26D096" w14:textId="77777777" w:rsidR="004E02A9" w:rsidRPr="00991E4C" w:rsidRDefault="004E02A9" w:rsidP="00FA0BD0">
            <w:pPr>
              <w:spacing w:after="0" w:line="240" w:lineRule="auto"/>
              <w:rPr>
                <w:rFonts w:ascii="Times New Roman" w:eastAsia="Times New Roman" w:hAnsi="Times New Roman" w:cs="Times New Roman"/>
                <w:sz w:val="24"/>
                <w:szCs w:val="24"/>
              </w:rPr>
            </w:pPr>
          </w:p>
          <w:p w14:paraId="33ED0218" w14:textId="564B19BA" w:rsidR="004E02A9" w:rsidRPr="00991E4C" w:rsidRDefault="004E02A9" w:rsidP="00FA0BD0">
            <w:pPr>
              <w:spacing w:after="0" w:line="240" w:lineRule="auto"/>
              <w:rPr>
                <w:rFonts w:ascii="Times New Roman" w:eastAsia="Times New Roman" w:hAnsi="Times New Roman" w:cs="Times New Roman"/>
                <w:sz w:val="24"/>
                <w:szCs w:val="24"/>
              </w:rPr>
            </w:pPr>
          </w:p>
        </w:tc>
        <w:tc>
          <w:tcPr>
            <w:tcW w:w="808" w:type="pct"/>
            <w:vAlign w:val="bottom"/>
          </w:tcPr>
          <w:p w14:paraId="18440EE0" w14:textId="77777777" w:rsidR="009728C7" w:rsidRPr="00991E4C" w:rsidRDefault="009728C7" w:rsidP="00FA0BD0">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lastRenderedPageBreak/>
              <w:t>Thỉnh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thoảng</w:t>
            </w:r>
            <w:proofErr w:type="spellEnd"/>
            <w:r w:rsidRPr="00991E4C">
              <w:rPr>
                <w:rFonts w:ascii="Times New Roman" w:eastAsia="Times New Roman" w:hAnsi="Times New Roman" w:cs="Times New Roman"/>
                <w:sz w:val="24"/>
                <w:szCs w:val="24"/>
              </w:rPr>
              <w:t xml:space="preserve"> </w:t>
            </w:r>
            <w:proofErr w:type="spellStart"/>
            <w:proofErr w:type="gramStart"/>
            <w:r w:rsidRPr="00991E4C">
              <w:rPr>
                <w:rFonts w:ascii="Times New Roman" w:eastAsia="Times New Roman" w:hAnsi="Times New Roman" w:cs="Times New Roman"/>
                <w:sz w:val="24"/>
                <w:szCs w:val="24"/>
              </w:rPr>
              <w:t>tham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gia</w:t>
            </w:r>
            <w:proofErr w:type="spellEnd"/>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thảo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luận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nhóm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và</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lastRenderedPageBreak/>
              <w:t>đóng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góp</w:t>
            </w:r>
            <w:proofErr w:type="spellEnd"/>
            <w:r w:rsidRPr="00991E4C">
              <w:rPr>
                <w:rFonts w:ascii="Times New Roman" w:eastAsia="Times New Roman" w:hAnsi="Times New Roman" w:cs="Times New Roman"/>
                <w:sz w:val="24"/>
                <w:szCs w:val="24"/>
              </w:rPr>
              <w:t xml:space="preserve"> ý </w:t>
            </w:r>
            <w:proofErr w:type="spellStart"/>
            <w:r w:rsidRPr="00991E4C">
              <w:rPr>
                <w:rFonts w:ascii="Times New Roman" w:eastAsia="Times New Roman" w:hAnsi="Times New Roman" w:cs="Times New Roman"/>
                <w:sz w:val="24"/>
                <w:szCs w:val="24"/>
              </w:rPr>
              <w:t>kiến</w:t>
            </w:r>
            <w:proofErr w:type="spellEnd"/>
          </w:p>
          <w:p w14:paraId="1AF53F89" w14:textId="77777777" w:rsidR="004E02A9" w:rsidRPr="00991E4C" w:rsidRDefault="004E02A9" w:rsidP="00FA0BD0">
            <w:pPr>
              <w:spacing w:after="0" w:line="240" w:lineRule="auto"/>
              <w:rPr>
                <w:rFonts w:ascii="Times New Roman" w:eastAsia="Times New Roman" w:hAnsi="Times New Roman" w:cs="Times New Roman"/>
                <w:sz w:val="24"/>
                <w:szCs w:val="24"/>
              </w:rPr>
            </w:pPr>
          </w:p>
          <w:p w14:paraId="267633AE" w14:textId="05FB7647" w:rsidR="004E02A9" w:rsidRPr="00991E4C" w:rsidRDefault="004E02A9" w:rsidP="00FA0BD0">
            <w:pPr>
              <w:spacing w:after="0" w:line="240" w:lineRule="auto"/>
              <w:rPr>
                <w:rFonts w:ascii="Times New Roman" w:eastAsia="Times New Roman" w:hAnsi="Times New Roman" w:cs="Times New Roman"/>
                <w:sz w:val="24"/>
                <w:szCs w:val="24"/>
              </w:rPr>
            </w:pPr>
          </w:p>
        </w:tc>
        <w:tc>
          <w:tcPr>
            <w:tcW w:w="918" w:type="pct"/>
            <w:vAlign w:val="bottom"/>
          </w:tcPr>
          <w:p w14:paraId="7E881526" w14:textId="77777777" w:rsidR="009728C7" w:rsidRPr="00991E4C" w:rsidRDefault="009728C7" w:rsidP="00FA0BD0">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lastRenderedPageBreak/>
              <w:t>Thường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xuyên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tham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gia</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thảo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luận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nhóm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và</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đóng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góp</w:t>
            </w:r>
            <w:proofErr w:type="spellEnd"/>
            <w:r w:rsidRPr="00991E4C">
              <w:rPr>
                <w:rFonts w:ascii="Times New Roman" w:eastAsia="Times New Roman" w:hAnsi="Times New Roman" w:cs="Times New Roman"/>
                <w:sz w:val="24"/>
                <w:szCs w:val="24"/>
              </w:rPr>
              <w:t xml:space="preserve"> ý </w:t>
            </w:r>
            <w:proofErr w:type="spellStart"/>
            <w:r w:rsidRPr="00991E4C">
              <w:rPr>
                <w:rFonts w:ascii="Times New Roman" w:eastAsia="Times New Roman" w:hAnsi="Times New Roman" w:cs="Times New Roman"/>
                <w:sz w:val="24"/>
                <w:szCs w:val="24"/>
              </w:rPr>
              <w:lastRenderedPageBreak/>
              <w:t>kiến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cho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thảo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luận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giữa</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các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nhóm</w:t>
            </w:r>
            <w:proofErr w:type="spellEnd"/>
            <w:r w:rsidRPr="00991E4C">
              <w:rPr>
                <w:rFonts w:ascii="Times New Roman" w:eastAsia="Times New Roman" w:hAnsi="Times New Roman" w:cs="Times New Roman"/>
                <w:sz w:val="24"/>
                <w:szCs w:val="24"/>
              </w:rPr>
              <w:t>.</w:t>
            </w:r>
          </w:p>
          <w:p w14:paraId="1FA94F56" w14:textId="1B9D59BB" w:rsidR="004E02A9" w:rsidRPr="00991E4C" w:rsidRDefault="004E02A9" w:rsidP="00FA0BD0">
            <w:pPr>
              <w:spacing w:after="0" w:line="240" w:lineRule="auto"/>
              <w:rPr>
                <w:rFonts w:ascii="Times New Roman" w:eastAsia="Times New Roman" w:hAnsi="Times New Roman" w:cs="Times New Roman"/>
                <w:sz w:val="24"/>
                <w:szCs w:val="24"/>
              </w:rPr>
            </w:pPr>
          </w:p>
        </w:tc>
        <w:tc>
          <w:tcPr>
            <w:tcW w:w="966" w:type="pct"/>
            <w:vAlign w:val="bottom"/>
          </w:tcPr>
          <w:p w14:paraId="3D5567C4" w14:textId="33912BD1" w:rsidR="009728C7" w:rsidRPr="00991E4C" w:rsidRDefault="009728C7" w:rsidP="00FA0BD0">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lastRenderedPageBreak/>
              <w:t>Luôn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tham</w:t>
            </w:r>
            <w:proofErr w:type="spellEnd"/>
            <w:r w:rsidRPr="00991E4C">
              <w:rPr>
                <w:rFonts w:ascii="Times New Roman" w:eastAsia="Times New Roman" w:hAnsi="Times New Roman" w:cs="Times New Roman"/>
                <w:sz w:val="24"/>
                <w:szCs w:val="24"/>
              </w:rPr>
              <w:t xml:space="preserve"> </w:t>
            </w:r>
            <w:proofErr w:type="spellStart"/>
            <w:proofErr w:type="gramStart"/>
            <w:r w:rsidRPr="00991E4C">
              <w:rPr>
                <w:rFonts w:ascii="Times New Roman" w:eastAsia="Times New Roman" w:hAnsi="Times New Roman" w:cs="Times New Roman"/>
                <w:sz w:val="24"/>
                <w:szCs w:val="24"/>
              </w:rPr>
              <w:t>gia</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thảo</w:t>
            </w:r>
            <w:proofErr w:type="spellEnd"/>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luận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nhóm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và</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đóng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góp</w:t>
            </w:r>
            <w:proofErr w:type="spellEnd"/>
            <w:r w:rsidRPr="00991E4C">
              <w:rPr>
                <w:rFonts w:ascii="Times New Roman" w:eastAsia="Times New Roman" w:hAnsi="Times New Roman" w:cs="Times New Roman"/>
                <w:sz w:val="24"/>
                <w:szCs w:val="24"/>
              </w:rPr>
              <w:t xml:space="preserve"> ý </w:t>
            </w:r>
            <w:proofErr w:type="spellStart"/>
            <w:r w:rsidRPr="00991E4C">
              <w:rPr>
                <w:rFonts w:ascii="Times New Roman" w:eastAsia="Times New Roman" w:hAnsi="Times New Roman" w:cs="Times New Roman"/>
                <w:sz w:val="24"/>
                <w:szCs w:val="24"/>
              </w:rPr>
              <w:t>kiến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hiệu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quả</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lastRenderedPageBreak/>
              <w:t>cho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các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hoạt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động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của</w:t>
            </w:r>
            <w:proofErr w:type="spellEnd"/>
            <w:r w:rsidRPr="00991E4C">
              <w:rPr>
                <w:rFonts w:ascii="Times New Roman" w:eastAsia="Times New Roman" w:hAnsi="Times New Roman" w:cs="Times New Roman"/>
                <w:sz w:val="24"/>
                <w:szCs w:val="24"/>
              </w:rPr>
              <w:t xml:space="preserve"> </w:t>
            </w:r>
            <w:proofErr w:type="spellStart"/>
            <w:r w:rsidR="00E05892" w:rsidRPr="00991E4C">
              <w:rPr>
                <w:rFonts w:ascii="Times New Roman" w:eastAsia="Times New Roman" w:hAnsi="Times New Roman" w:cs="Times New Roman"/>
                <w:sz w:val="24"/>
                <w:szCs w:val="24"/>
              </w:rPr>
              <w:t>nhóm</w:t>
            </w:r>
            <w:proofErr w:type="spellEnd"/>
            <w:r w:rsidR="00E05892" w:rsidRPr="00991E4C">
              <w:rPr>
                <w:rFonts w:ascii="Times New Roman" w:eastAsia="Times New Roman" w:hAnsi="Times New Roman" w:cs="Times New Roman"/>
                <w:sz w:val="24"/>
                <w:szCs w:val="24"/>
              </w:rPr>
              <w:t xml:space="preserve"> </w:t>
            </w:r>
            <w:proofErr w:type="spellStart"/>
            <w:r w:rsidR="00E05892" w:rsidRPr="00991E4C">
              <w:rPr>
                <w:rFonts w:ascii="Times New Roman" w:eastAsia="Times New Roman" w:hAnsi="Times New Roman" w:cs="Times New Roman"/>
                <w:sz w:val="24"/>
                <w:szCs w:val="24"/>
              </w:rPr>
              <w:t>và</w:t>
            </w:r>
            <w:proofErr w:type="spellEnd"/>
            <w:r w:rsidR="00E05892" w:rsidRPr="00991E4C">
              <w:rPr>
                <w:rFonts w:ascii="Times New Roman" w:eastAsia="Times New Roman" w:hAnsi="Times New Roman" w:cs="Times New Roman"/>
                <w:sz w:val="24"/>
                <w:szCs w:val="24"/>
              </w:rPr>
              <w:t xml:space="preserve"> </w:t>
            </w:r>
            <w:proofErr w:type="spellStart"/>
            <w:r w:rsidR="00E05892" w:rsidRPr="00991E4C">
              <w:rPr>
                <w:rFonts w:ascii="Times New Roman" w:eastAsia="Times New Roman" w:hAnsi="Times New Roman" w:cs="Times New Roman"/>
                <w:sz w:val="24"/>
                <w:szCs w:val="24"/>
              </w:rPr>
              <w:t>giữa</w:t>
            </w:r>
            <w:proofErr w:type="spellEnd"/>
            <w:r w:rsidR="00E05892" w:rsidRPr="00991E4C">
              <w:rPr>
                <w:rFonts w:ascii="Times New Roman" w:eastAsia="Times New Roman" w:hAnsi="Times New Roman" w:cs="Times New Roman"/>
                <w:sz w:val="24"/>
                <w:szCs w:val="24"/>
              </w:rPr>
              <w:t xml:space="preserve"> </w:t>
            </w:r>
            <w:proofErr w:type="spellStart"/>
            <w:r w:rsidR="00E05892" w:rsidRPr="00991E4C">
              <w:rPr>
                <w:rFonts w:ascii="Times New Roman" w:eastAsia="Times New Roman" w:hAnsi="Times New Roman" w:cs="Times New Roman"/>
                <w:sz w:val="24"/>
                <w:szCs w:val="24"/>
              </w:rPr>
              <w:t>các</w:t>
            </w:r>
            <w:proofErr w:type="spellEnd"/>
            <w:r w:rsidR="00FA0BD0" w:rsidRPr="00991E4C">
              <w:rPr>
                <w:rFonts w:ascii="Times New Roman" w:eastAsia="Times New Roman" w:hAnsi="Times New Roman" w:cs="Times New Roman"/>
                <w:sz w:val="24"/>
                <w:szCs w:val="24"/>
              </w:rPr>
              <w:t xml:space="preserve"> </w:t>
            </w:r>
            <w:proofErr w:type="spellStart"/>
            <w:r w:rsidR="00E05892" w:rsidRPr="00991E4C">
              <w:rPr>
                <w:rFonts w:ascii="Times New Roman" w:eastAsia="Times New Roman" w:hAnsi="Times New Roman" w:cs="Times New Roman"/>
                <w:sz w:val="24"/>
                <w:szCs w:val="24"/>
              </w:rPr>
              <w:t>nhóm</w:t>
            </w:r>
            <w:proofErr w:type="spellEnd"/>
          </w:p>
        </w:tc>
        <w:tc>
          <w:tcPr>
            <w:tcW w:w="502" w:type="pct"/>
            <w:vAlign w:val="bottom"/>
          </w:tcPr>
          <w:p w14:paraId="33639C7A" w14:textId="77777777" w:rsidR="009728C7" w:rsidRPr="00991E4C" w:rsidRDefault="00E05892" w:rsidP="00FA0BD0">
            <w:pPr>
              <w:spacing w:after="0" w:line="240" w:lineRule="auto"/>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lastRenderedPageBreak/>
              <w:t>20%</w:t>
            </w:r>
          </w:p>
          <w:p w14:paraId="596008A1" w14:textId="77777777" w:rsidR="004E02A9" w:rsidRPr="00991E4C" w:rsidRDefault="004E02A9" w:rsidP="00FA0BD0">
            <w:pPr>
              <w:spacing w:after="0" w:line="240" w:lineRule="auto"/>
              <w:rPr>
                <w:rFonts w:ascii="Times New Roman" w:eastAsia="Times New Roman" w:hAnsi="Times New Roman" w:cs="Times New Roman"/>
                <w:sz w:val="24"/>
                <w:szCs w:val="24"/>
              </w:rPr>
            </w:pPr>
          </w:p>
          <w:p w14:paraId="00AA4E68" w14:textId="77777777" w:rsidR="004E02A9" w:rsidRPr="00991E4C" w:rsidRDefault="004E02A9" w:rsidP="00FA0BD0">
            <w:pPr>
              <w:spacing w:after="0" w:line="240" w:lineRule="auto"/>
              <w:rPr>
                <w:rFonts w:ascii="Times New Roman" w:eastAsia="Times New Roman" w:hAnsi="Times New Roman" w:cs="Times New Roman"/>
                <w:sz w:val="24"/>
                <w:szCs w:val="24"/>
              </w:rPr>
            </w:pPr>
          </w:p>
          <w:p w14:paraId="107A95A9" w14:textId="5437EDCA" w:rsidR="004E02A9" w:rsidRPr="00991E4C" w:rsidRDefault="004E02A9" w:rsidP="00FA0BD0">
            <w:pPr>
              <w:spacing w:after="0" w:line="240" w:lineRule="auto"/>
              <w:rPr>
                <w:rFonts w:ascii="Times New Roman" w:eastAsia="Times New Roman" w:hAnsi="Times New Roman" w:cs="Times New Roman"/>
                <w:sz w:val="24"/>
                <w:szCs w:val="24"/>
              </w:rPr>
            </w:pPr>
          </w:p>
        </w:tc>
      </w:tr>
      <w:tr w:rsidR="00991E4C" w:rsidRPr="00991E4C" w14:paraId="1648316E" w14:textId="77777777" w:rsidTr="00944174">
        <w:trPr>
          <w:trHeight w:val="557"/>
        </w:trPr>
        <w:tc>
          <w:tcPr>
            <w:tcW w:w="565" w:type="pct"/>
            <w:vAlign w:val="bottom"/>
          </w:tcPr>
          <w:p w14:paraId="17EE3645" w14:textId="77777777" w:rsidR="00976F11" w:rsidRPr="00991E4C" w:rsidRDefault="00976F11" w:rsidP="00FA0BD0">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Nội</w:t>
            </w:r>
            <w:proofErr w:type="spellEnd"/>
            <w:r w:rsidRPr="00991E4C">
              <w:rPr>
                <w:rFonts w:ascii="Times New Roman" w:eastAsia="Times New Roman" w:hAnsi="Times New Roman" w:cs="Times New Roman"/>
                <w:sz w:val="24"/>
                <w:szCs w:val="24"/>
              </w:rPr>
              <w:t xml:space="preserve"> dung </w:t>
            </w:r>
            <w:proofErr w:type="spellStart"/>
            <w:r w:rsidRPr="00991E4C">
              <w:rPr>
                <w:rFonts w:ascii="Times New Roman" w:eastAsia="Times New Roman" w:hAnsi="Times New Roman" w:cs="Times New Roman"/>
                <w:sz w:val="24"/>
                <w:szCs w:val="24"/>
              </w:rPr>
              <w:t>theo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tiến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độ</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quy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định</w:t>
            </w:r>
            <w:proofErr w:type="spellEnd"/>
          </w:p>
          <w:p w14:paraId="4F3D659B" w14:textId="77777777" w:rsidR="004E02A9" w:rsidRPr="00991E4C" w:rsidRDefault="004E02A9" w:rsidP="00FA0BD0">
            <w:pPr>
              <w:spacing w:after="0" w:line="240" w:lineRule="auto"/>
              <w:rPr>
                <w:rFonts w:ascii="Times New Roman" w:eastAsia="Times New Roman" w:hAnsi="Times New Roman" w:cs="Times New Roman"/>
                <w:sz w:val="24"/>
                <w:szCs w:val="24"/>
              </w:rPr>
            </w:pPr>
          </w:p>
          <w:p w14:paraId="35FE1A9F" w14:textId="77777777" w:rsidR="004E02A9" w:rsidRPr="00991E4C" w:rsidRDefault="004E02A9" w:rsidP="00FA0BD0">
            <w:pPr>
              <w:spacing w:after="0" w:line="240" w:lineRule="auto"/>
              <w:rPr>
                <w:rFonts w:ascii="Times New Roman" w:eastAsia="Times New Roman" w:hAnsi="Times New Roman" w:cs="Times New Roman"/>
                <w:sz w:val="24"/>
                <w:szCs w:val="24"/>
              </w:rPr>
            </w:pPr>
          </w:p>
          <w:p w14:paraId="2A9F64CA" w14:textId="016FB84D" w:rsidR="004E02A9" w:rsidRPr="00991E4C" w:rsidRDefault="004E02A9" w:rsidP="00FA0BD0">
            <w:pPr>
              <w:spacing w:after="0" w:line="240" w:lineRule="auto"/>
              <w:rPr>
                <w:rFonts w:ascii="Times New Roman" w:eastAsia="Times New Roman" w:hAnsi="Times New Roman" w:cs="Times New Roman"/>
                <w:sz w:val="24"/>
                <w:szCs w:val="24"/>
              </w:rPr>
            </w:pPr>
          </w:p>
        </w:tc>
        <w:tc>
          <w:tcPr>
            <w:tcW w:w="563" w:type="pct"/>
            <w:vAlign w:val="bottom"/>
          </w:tcPr>
          <w:p w14:paraId="48F0E116" w14:textId="77777777" w:rsidR="00976F11" w:rsidRPr="00991E4C" w:rsidRDefault="00976F11" w:rsidP="00FA0BD0">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Không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có</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nội</w:t>
            </w:r>
            <w:proofErr w:type="spellEnd"/>
            <w:r w:rsidRPr="00991E4C">
              <w:rPr>
                <w:rFonts w:ascii="Times New Roman" w:eastAsia="Times New Roman" w:hAnsi="Times New Roman" w:cs="Times New Roman"/>
                <w:sz w:val="24"/>
                <w:szCs w:val="24"/>
              </w:rPr>
              <w:t xml:space="preserve"> dung </w:t>
            </w:r>
            <w:proofErr w:type="spellStart"/>
            <w:r w:rsidRPr="00991E4C">
              <w:rPr>
                <w:rFonts w:ascii="Times New Roman" w:eastAsia="Times New Roman" w:hAnsi="Times New Roman" w:cs="Times New Roman"/>
                <w:sz w:val="24"/>
                <w:szCs w:val="24"/>
              </w:rPr>
              <w:t>tính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toán</w:t>
            </w:r>
            <w:proofErr w:type="spellEnd"/>
          </w:p>
          <w:p w14:paraId="50B74C30" w14:textId="77777777" w:rsidR="004E02A9" w:rsidRPr="00991E4C" w:rsidRDefault="004E02A9" w:rsidP="00FA0BD0">
            <w:pPr>
              <w:spacing w:after="0" w:line="240" w:lineRule="auto"/>
              <w:rPr>
                <w:rFonts w:ascii="Times New Roman" w:eastAsia="Times New Roman" w:hAnsi="Times New Roman" w:cs="Times New Roman"/>
                <w:sz w:val="24"/>
                <w:szCs w:val="24"/>
              </w:rPr>
            </w:pPr>
          </w:p>
          <w:p w14:paraId="51D462CB" w14:textId="77777777" w:rsidR="004E02A9" w:rsidRPr="00991E4C" w:rsidRDefault="004E02A9" w:rsidP="00FA0BD0">
            <w:pPr>
              <w:spacing w:after="0" w:line="240" w:lineRule="auto"/>
              <w:rPr>
                <w:rFonts w:ascii="Times New Roman" w:eastAsia="Times New Roman" w:hAnsi="Times New Roman" w:cs="Times New Roman"/>
                <w:sz w:val="24"/>
                <w:szCs w:val="24"/>
              </w:rPr>
            </w:pPr>
          </w:p>
          <w:p w14:paraId="0FC15457" w14:textId="77777777" w:rsidR="004E02A9" w:rsidRPr="00991E4C" w:rsidRDefault="004E02A9" w:rsidP="00FA0BD0">
            <w:pPr>
              <w:spacing w:after="0" w:line="240" w:lineRule="auto"/>
              <w:rPr>
                <w:rFonts w:ascii="Times New Roman" w:eastAsia="Times New Roman" w:hAnsi="Times New Roman" w:cs="Times New Roman"/>
                <w:sz w:val="24"/>
                <w:szCs w:val="24"/>
              </w:rPr>
            </w:pPr>
          </w:p>
          <w:p w14:paraId="0CEA416C" w14:textId="77777777" w:rsidR="004E02A9" w:rsidRPr="00991E4C" w:rsidRDefault="004E02A9" w:rsidP="00FA0BD0">
            <w:pPr>
              <w:spacing w:after="0" w:line="240" w:lineRule="auto"/>
              <w:rPr>
                <w:rFonts w:ascii="Times New Roman" w:eastAsia="Times New Roman" w:hAnsi="Times New Roman" w:cs="Times New Roman"/>
                <w:sz w:val="24"/>
                <w:szCs w:val="24"/>
              </w:rPr>
            </w:pPr>
          </w:p>
          <w:p w14:paraId="54DCA69D" w14:textId="77777777" w:rsidR="004E02A9" w:rsidRPr="00991E4C" w:rsidRDefault="004E02A9" w:rsidP="00FA0BD0">
            <w:pPr>
              <w:spacing w:after="0" w:line="240" w:lineRule="auto"/>
              <w:rPr>
                <w:rFonts w:ascii="Times New Roman" w:eastAsia="Times New Roman" w:hAnsi="Times New Roman" w:cs="Times New Roman"/>
                <w:sz w:val="24"/>
                <w:szCs w:val="24"/>
              </w:rPr>
            </w:pPr>
          </w:p>
          <w:p w14:paraId="3FEA601E" w14:textId="11DC8B67" w:rsidR="004E02A9" w:rsidRPr="00991E4C" w:rsidRDefault="004E02A9" w:rsidP="00FA0BD0">
            <w:pPr>
              <w:spacing w:after="0" w:line="240" w:lineRule="auto"/>
              <w:rPr>
                <w:rFonts w:ascii="Times New Roman" w:eastAsia="Times New Roman" w:hAnsi="Times New Roman" w:cs="Times New Roman"/>
                <w:sz w:val="24"/>
                <w:szCs w:val="24"/>
              </w:rPr>
            </w:pPr>
          </w:p>
        </w:tc>
        <w:tc>
          <w:tcPr>
            <w:tcW w:w="678" w:type="pct"/>
            <w:vAlign w:val="bottom"/>
          </w:tcPr>
          <w:p w14:paraId="1D76245C" w14:textId="470202B9" w:rsidR="00976F11" w:rsidRPr="00991E4C" w:rsidRDefault="00CC1F8E" w:rsidP="00FA0BD0">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Nội</w:t>
            </w:r>
            <w:proofErr w:type="spellEnd"/>
            <w:r w:rsidRPr="00991E4C">
              <w:rPr>
                <w:rFonts w:ascii="Times New Roman" w:eastAsia="Times New Roman" w:hAnsi="Times New Roman" w:cs="Times New Roman"/>
                <w:sz w:val="24"/>
                <w:szCs w:val="24"/>
              </w:rPr>
              <w:t xml:space="preserve"> dung </w:t>
            </w:r>
            <w:proofErr w:type="spellStart"/>
            <w:r w:rsidRPr="00991E4C">
              <w:rPr>
                <w:rFonts w:ascii="Times New Roman" w:eastAsia="Times New Roman" w:hAnsi="Times New Roman" w:cs="Times New Roman"/>
                <w:sz w:val="24"/>
                <w:szCs w:val="24"/>
              </w:rPr>
              <w:t>tính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toán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không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đầy</w:t>
            </w:r>
            <w:proofErr w:type="spellEnd"/>
            <w:r w:rsidRPr="00991E4C">
              <w:rPr>
                <w:rFonts w:ascii="Times New Roman" w:eastAsia="Times New Roman" w:hAnsi="Times New Roman" w:cs="Times New Roman"/>
                <w:sz w:val="24"/>
                <w:szCs w:val="24"/>
              </w:rPr>
              <w:t xml:space="preserve"> </w:t>
            </w:r>
            <w:proofErr w:type="spellStart"/>
            <w:proofErr w:type="gramStart"/>
            <w:r w:rsidRPr="00991E4C">
              <w:rPr>
                <w:rFonts w:ascii="Times New Roman" w:eastAsia="Times New Roman" w:hAnsi="Times New Roman" w:cs="Times New Roman"/>
                <w:sz w:val="24"/>
                <w:szCs w:val="24"/>
              </w:rPr>
              <w:t>đủ</w:t>
            </w:r>
            <w:proofErr w:type="spellEnd"/>
            <w:r w:rsidRPr="00991E4C">
              <w:rPr>
                <w:rFonts w:ascii="Times New Roman" w:eastAsia="Times New Roman" w:hAnsi="Times New Roman" w:cs="Times New Roman"/>
                <w:sz w:val="24"/>
                <w:szCs w:val="24"/>
              </w:rPr>
              <w:t xml:space="preserve">  (</w:t>
            </w:r>
            <w:proofErr w:type="gramEnd"/>
            <w:r w:rsidRPr="00991E4C">
              <w:rPr>
                <w:rFonts w:ascii="Times New Roman" w:eastAsia="Times New Roman" w:hAnsi="Times New Roman" w:cs="Times New Roman"/>
                <w:sz w:val="24"/>
                <w:szCs w:val="24"/>
              </w:rPr>
              <w:t xml:space="preserve">&lt;50%),  </w:t>
            </w:r>
            <w:proofErr w:type="spellStart"/>
            <w:r w:rsidRPr="00991E4C">
              <w:rPr>
                <w:rFonts w:ascii="Times New Roman" w:eastAsia="Times New Roman" w:hAnsi="Times New Roman" w:cs="Times New Roman"/>
                <w:sz w:val="24"/>
                <w:szCs w:val="24"/>
              </w:rPr>
              <w:t>kết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quả</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tính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toán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sai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tự</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các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bước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tính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toán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không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hợp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lý</w:t>
            </w:r>
            <w:proofErr w:type="spellEnd"/>
            <w:r w:rsidRPr="00991E4C">
              <w:rPr>
                <w:rFonts w:ascii="Times New Roman" w:eastAsia="Times New Roman" w:hAnsi="Times New Roman" w:cs="Times New Roman"/>
                <w:sz w:val="24"/>
                <w:szCs w:val="24"/>
              </w:rPr>
              <w:t>.</w:t>
            </w:r>
          </w:p>
        </w:tc>
        <w:tc>
          <w:tcPr>
            <w:tcW w:w="808" w:type="pct"/>
            <w:vAlign w:val="bottom"/>
          </w:tcPr>
          <w:p w14:paraId="585D9F82" w14:textId="5E65158B" w:rsidR="00976F11" w:rsidRPr="00991E4C" w:rsidRDefault="00CC1F8E" w:rsidP="00FA0BD0">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Nội</w:t>
            </w:r>
            <w:proofErr w:type="spellEnd"/>
            <w:r w:rsidRPr="00991E4C">
              <w:rPr>
                <w:rFonts w:ascii="Times New Roman" w:eastAsia="Times New Roman" w:hAnsi="Times New Roman" w:cs="Times New Roman"/>
                <w:sz w:val="24"/>
                <w:szCs w:val="24"/>
              </w:rPr>
              <w:t xml:space="preserve"> dung </w:t>
            </w:r>
            <w:proofErr w:type="spellStart"/>
            <w:r w:rsidRPr="00991E4C">
              <w:rPr>
                <w:rFonts w:ascii="Times New Roman" w:eastAsia="Times New Roman" w:hAnsi="Times New Roman" w:cs="Times New Roman"/>
                <w:sz w:val="24"/>
                <w:szCs w:val="24"/>
              </w:rPr>
              <w:t>tính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toán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đầy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đủ</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về</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khối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lượng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theo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tiến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độ</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quy</w:t>
            </w:r>
            <w:proofErr w:type="spellEnd"/>
            <w:r w:rsidRPr="00991E4C">
              <w:rPr>
                <w:rFonts w:ascii="Times New Roman" w:eastAsia="Times New Roman" w:hAnsi="Times New Roman" w:cs="Times New Roman"/>
                <w:sz w:val="24"/>
                <w:szCs w:val="24"/>
              </w:rPr>
              <w:t xml:space="preserve"> </w:t>
            </w:r>
            <w:proofErr w:type="spellStart"/>
            <w:proofErr w:type="gramStart"/>
            <w:r w:rsidRPr="00991E4C">
              <w:rPr>
                <w:rFonts w:ascii="Times New Roman" w:eastAsia="Times New Roman" w:hAnsi="Times New Roman" w:cs="Times New Roman"/>
                <w:sz w:val="24"/>
                <w:szCs w:val="24"/>
              </w:rPr>
              <w:t>định</w:t>
            </w:r>
            <w:proofErr w:type="spellEnd"/>
            <w:r w:rsidRPr="00991E4C">
              <w:rPr>
                <w:rFonts w:ascii="Times New Roman" w:eastAsia="Times New Roman" w:hAnsi="Times New Roman" w:cs="Times New Roman"/>
                <w:sz w:val="24"/>
                <w:szCs w:val="24"/>
              </w:rPr>
              <w:t xml:space="preserve">  (</w:t>
            </w:r>
            <w:proofErr w:type="gramEnd"/>
            <w:r w:rsidRPr="00991E4C">
              <w:rPr>
                <w:rFonts w:ascii="Times New Roman" w:eastAsia="Times New Roman" w:hAnsi="Times New Roman" w:cs="Times New Roman"/>
                <w:sz w:val="24"/>
                <w:szCs w:val="24"/>
              </w:rPr>
              <w:t xml:space="preserve">100%) .  </w:t>
            </w:r>
            <w:proofErr w:type="spellStart"/>
            <w:proofErr w:type="gramStart"/>
            <w:r w:rsidRPr="00991E4C">
              <w:rPr>
                <w:rFonts w:ascii="Times New Roman" w:eastAsia="Times New Roman" w:hAnsi="Times New Roman" w:cs="Times New Roman"/>
                <w:sz w:val="24"/>
                <w:szCs w:val="24"/>
              </w:rPr>
              <w:t>Kết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quả</w:t>
            </w:r>
            <w:proofErr w:type="spellEnd"/>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tính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toán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còn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một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số</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sai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sót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nhầm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lẫn</w:t>
            </w:r>
            <w:proofErr w:type="spellEnd"/>
          </w:p>
        </w:tc>
        <w:tc>
          <w:tcPr>
            <w:tcW w:w="918" w:type="pct"/>
            <w:vAlign w:val="bottom"/>
          </w:tcPr>
          <w:p w14:paraId="1ABD2003" w14:textId="2704725A" w:rsidR="00976F11" w:rsidRPr="00991E4C" w:rsidRDefault="00FF0A39" w:rsidP="00FA0BD0">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Nội</w:t>
            </w:r>
            <w:proofErr w:type="spellEnd"/>
            <w:r w:rsidRPr="00991E4C">
              <w:rPr>
                <w:rFonts w:ascii="Times New Roman" w:eastAsia="Times New Roman" w:hAnsi="Times New Roman" w:cs="Times New Roman"/>
                <w:sz w:val="24"/>
                <w:szCs w:val="24"/>
              </w:rPr>
              <w:t xml:space="preserve"> dung </w:t>
            </w:r>
            <w:proofErr w:type="spellStart"/>
            <w:r w:rsidRPr="00991E4C">
              <w:rPr>
                <w:rFonts w:ascii="Times New Roman" w:eastAsia="Times New Roman" w:hAnsi="Times New Roman" w:cs="Times New Roman"/>
                <w:sz w:val="24"/>
                <w:szCs w:val="24"/>
              </w:rPr>
              <w:t>tính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toán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đầy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đủ</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về</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khối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lượng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theo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tiến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độ</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quy</w:t>
            </w:r>
            <w:proofErr w:type="spellEnd"/>
            <w:r w:rsidRPr="00991E4C">
              <w:rPr>
                <w:rFonts w:ascii="Times New Roman" w:eastAsia="Times New Roman" w:hAnsi="Times New Roman" w:cs="Times New Roman"/>
                <w:sz w:val="24"/>
                <w:szCs w:val="24"/>
              </w:rPr>
              <w:t xml:space="preserve"> </w:t>
            </w:r>
            <w:proofErr w:type="spellStart"/>
            <w:proofErr w:type="gramStart"/>
            <w:r w:rsidRPr="00991E4C">
              <w:rPr>
                <w:rFonts w:ascii="Times New Roman" w:eastAsia="Times New Roman" w:hAnsi="Times New Roman" w:cs="Times New Roman"/>
                <w:sz w:val="24"/>
                <w:szCs w:val="24"/>
              </w:rPr>
              <w:t>định</w:t>
            </w:r>
            <w:proofErr w:type="spellEnd"/>
            <w:r w:rsidRPr="00991E4C">
              <w:rPr>
                <w:rFonts w:ascii="Times New Roman" w:eastAsia="Times New Roman" w:hAnsi="Times New Roman" w:cs="Times New Roman"/>
                <w:sz w:val="24"/>
                <w:szCs w:val="24"/>
              </w:rPr>
              <w:t xml:space="preserve">  (</w:t>
            </w:r>
            <w:proofErr w:type="gramEnd"/>
            <w:r w:rsidRPr="00991E4C">
              <w:rPr>
                <w:rFonts w:ascii="Times New Roman" w:eastAsia="Times New Roman" w:hAnsi="Times New Roman" w:cs="Times New Roman"/>
                <w:sz w:val="24"/>
                <w:szCs w:val="24"/>
              </w:rPr>
              <w:t xml:space="preserve">100%).  </w:t>
            </w:r>
            <w:proofErr w:type="spellStart"/>
            <w:proofErr w:type="gramStart"/>
            <w:r w:rsidRPr="00991E4C">
              <w:rPr>
                <w:rFonts w:ascii="Times New Roman" w:eastAsia="Times New Roman" w:hAnsi="Times New Roman" w:cs="Times New Roman"/>
                <w:sz w:val="24"/>
                <w:szCs w:val="24"/>
              </w:rPr>
              <w:t>Kết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qủa</w:t>
            </w:r>
            <w:proofErr w:type="spellEnd"/>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tính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toán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đúng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có</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sử</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dụng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phần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mềm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tính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toán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nhưng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chưa</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hợp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lý</w:t>
            </w:r>
            <w:proofErr w:type="spellEnd"/>
          </w:p>
        </w:tc>
        <w:tc>
          <w:tcPr>
            <w:tcW w:w="966" w:type="pct"/>
            <w:vAlign w:val="bottom"/>
          </w:tcPr>
          <w:p w14:paraId="6481C823" w14:textId="4FAB9D56" w:rsidR="00976F11" w:rsidRPr="00991E4C" w:rsidRDefault="00FF0A39" w:rsidP="00FA0BD0">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Nội</w:t>
            </w:r>
            <w:proofErr w:type="spellEnd"/>
            <w:r w:rsidRPr="00991E4C">
              <w:rPr>
                <w:rFonts w:ascii="Times New Roman" w:eastAsia="Times New Roman" w:hAnsi="Times New Roman" w:cs="Times New Roman"/>
                <w:sz w:val="24"/>
                <w:szCs w:val="24"/>
              </w:rPr>
              <w:t xml:space="preserve"> dung </w:t>
            </w:r>
            <w:proofErr w:type="spellStart"/>
            <w:r w:rsidRPr="00991E4C">
              <w:rPr>
                <w:rFonts w:ascii="Times New Roman" w:eastAsia="Times New Roman" w:hAnsi="Times New Roman" w:cs="Times New Roman"/>
                <w:sz w:val="24"/>
                <w:szCs w:val="24"/>
              </w:rPr>
              <w:t>tính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toán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đầy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đủ</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về</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khối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lượng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theo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tiến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độ</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quy</w:t>
            </w:r>
            <w:proofErr w:type="spellEnd"/>
            <w:r w:rsidR="005242F8" w:rsidRPr="00991E4C">
              <w:rPr>
                <w:rFonts w:ascii="Times New Roman" w:eastAsia="Times New Roman" w:hAnsi="Times New Roman" w:cs="Times New Roman"/>
                <w:sz w:val="24"/>
                <w:szCs w:val="24"/>
              </w:rPr>
              <w:t xml:space="preserve"> </w:t>
            </w:r>
            <w:proofErr w:type="spellStart"/>
            <w:proofErr w:type="gramStart"/>
            <w:r w:rsidR="005242F8" w:rsidRPr="00991E4C">
              <w:rPr>
                <w:rFonts w:ascii="Times New Roman" w:eastAsia="Times New Roman" w:hAnsi="Times New Roman" w:cs="Times New Roman"/>
                <w:sz w:val="24"/>
                <w:szCs w:val="24"/>
              </w:rPr>
              <w:t>định</w:t>
            </w:r>
            <w:proofErr w:type="spellEnd"/>
            <w:r w:rsidR="005242F8" w:rsidRPr="00991E4C">
              <w:rPr>
                <w:rFonts w:ascii="Times New Roman" w:eastAsia="Times New Roman" w:hAnsi="Times New Roman" w:cs="Times New Roman"/>
                <w:sz w:val="24"/>
                <w:szCs w:val="24"/>
              </w:rPr>
              <w:t xml:space="preserve">  (</w:t>
            </w:r>
            <w:proofErr w:type="gramEnd"/>
            <w:r w:rsidR="005242F8" w:rsidRPr="00991E4C">
              <w:rPr>
                <w:rFonts w:ascii="Times New Roman" w:eastAsia="Times New Roman" w:hAnsi="Times New Roman" w:cs="Times New Roman"/>
                <w:sz w:val="24"/>
                <w:szCs w:val="24"/>
              </w:rPr>
              <w:t xml:space="preserve">100%).  </w:t>
            </w:r>
            <w:proofErr w:type="spellStart"/>
            <w:proofErr w:type="gramStart"/>
            <w:r w:rsidR="005242F8" w:rsidRPr="00991E4C">
              <w:rPr>
                <w:rFonts w:ascii="Times New Roman" w:eastAsia="Times New Roman" w:hAnsi="Times New Roman" w:cs="Times New Roman"/>
                <w:sz w:val="24"/>
                <w:szCs w:val="24"/>
              </w:rPr>
              <w:t>Trình</w:t>
            </w:r>
            <w:proofErr w:type="spellEnd"/>
            <w:r w:rsidR="005242F8" w:rsidRPr="00991E4C">
              <w:rPr>
                <w:rFonts w:ascii="Times New Roman" w:eastAsia="Times New Roman" w:hAnsi="Times New Roman" w:cs="Times New Roman"/>
                <w:sz w:val="24"/>
                <w:szCs w:val="24"/>
              </w:rPr>
              <w:t xml:space="preserve">  </w:t>
            </w:r>
            <w:proofErr w:type="spellStart"/>
            <w:r w:rsidR="005242F8" w:rsidRPr="00991E4C">
              <w:rPr>
                <w:rFonts w:ascii="Times New Roman" w:eastAsia="Times New Roman" w:hAnsi="Times New Roman" w:cs="Times New Roman"/>
                <w:sz w:val="24"/>
                <w:szCs w:val="24"/>
              </w:rPr>
              <w:t>tự</w:t>
            </w:r>
            <w:proofErr w:type="spellEnd"/>
            <w:proofErr w:type="gramEnd"/>
            <w:r w:rsidR="005242F8" w:rsidRPr="00991E4C">
              <w:rPr>
                <w:rFonts w:ascii="Times New Roman" w:eastAsia="Times New Roman" w:hAnsi="Times New Roman" w:cs="Times New Roman"/>
                <w:sz w:val="24"/>
                <w:szCs w:val="24"/>
              </w:rPr>
              <w:t xml:space="preserve">  </w:t>
            </w:r>
            <w:proofErr w:type="spellStart"/>
            <w:r w:rsidR="005242F8" w:rsidRPr="00991E4C">
              <w:rPr>
                <w:rFonts w:ascii="Times New Roman" w:eastAsia="Times New Roman" w:hAnsi="Times New Roman" w:cs="Times New Roman"/>
                <w:sz w:val="24"/>
                <w:szCs w:val="24"/>
              </w:rPr>
              <w:t>các</w:t>
            </w:r>
            <w:proofErr w:type="spellEnd"/>
            <w:r w:rsidR="005242F8" w:rsidRPr="00991E4C">
              <w:rPr>
                <w:rFonts w:ascii="Times New Roman" w:eastAsia="Times New Roman" w:hAnsi="Times New Roman" w:cs="Times New Roman"/>
                <w:sz w:val="24"/>
                <w:szCs w:val="24"/>
              </w:rPr>
              <w:t xml:space="preserve"> </w:t>
            </w:r>
            <w:proofErr w:type="spellStart"/>
            <w:r w:rsidR="005242F8" w:rsidRPr="00991E4C">
              <w:rPr>
                <w:rFonts w:ascii="Times New Roman" w:eastAsia="Times New Roman" w:hAnsi="Times New Roman" w:cs="Times New Roman"/>
                <w:sz w:val="24"/>
                <w:szCs w:val="24"/>
              </w:rPr>
              <w:t>bước</w:t>
            </w:r>
            <w:proofErr w:type="spellEnd"/>
            <w:r w:rsidR="005242F8" w:rsidRPr="00991E4C">
              <w:rPr>
                <w:rFonts w:ascii="Times New Roman" w:eastAsia="Times New Roman" w:hAnsi="Times New Roman" w:cs="Times New Roman"/>
                <w:sz w:val="24"/>
                <w:szCs w:val="24"/>
              </w:rPr>
              <w:t xml:space="preserve"> </w:t>
            </w:r>
            <w:proofErr w:type="spellStart"/>
            <w:r w:rsidR="005242F8" w:rsidRPr="00991E4C">
              <w:rPr>
                <w:rFonts w:ascii="Times New Roman" w:eastAsia="Times New Roman" w:hAnsi="Times New Roman" w:cs="Times New Roman"/>
                <w:sz w:val="24"/>
                <w:szCs w:val="24"/>
              </w:rPr>
              <w:t>tính</w:t>
            </w:r>
            <w:proofErr w:type="spellEnd"/>
            <w:r w:rsidR="005242F8" w:rsidRPr="00991E4C">
              <w:rPr>
                <w:rFonts w:ascii="Times New Roman" w:eastAsia="Times New Roman" w:hAnsi="Times New Roman" w:cs="Times New Roman"/>
                <w:sz w:val="24"/>
                <w:szCs w:val="24"/>
              </w:rPr>
              <w:t xml:space="preserve"> </w:t>
            </w:r>
            <w:proofErr w:type="spellStart"/>
            <w:r w:rsidR="005242F8" w:rsidRPr="00991E4C">
              <w:rPr>
                <w:rFonts w:ascii="Times New Roman" w:eastAsia="Times New Roman" w:hAnsi="Times New Roman" w:cs="Times New Roman"/>
                <w:sz w:val="24"/>
                <w:szCs w:val="24"/>
              </w:rPr>
              <w:t>toán</w:t>
            </w:r>
            <w:proofErr w:type="spellEnd"/>
            <w:r w:rsidR="005242F8" w:rsidRPr="00991E4C">
              <w:rPr>
                <w:rFonts w:ascii="Times New Roman" w:eastAsia="Times New Roman" w:hAnsi="Times New Roman" w:cs="Times New Roman"/>
                <w:sz w:val="24"/>
                <w:szCs w:val="24"/>
              </w:rPr>
              <w:t xml:space="preserve"> </w:t>
            </w:r>
            <w:proofErr w:type="spellStart"/>
            <w:r w:rsidR="005242F8" w:rsidRPr="00991E4C">
              <w:rPr>
                <w:rFonts w:ascii="Times New Roman" w:eastAsia="Times New Roman" w:hAnsi="Times New Roman" w:cs="Times New Roman"/>
                <w:sz w:val="24"/>
                <w:szCs w:val="24"/>
              </w:rPr>
              <w:t>hợp</w:t>
            </w:r>
            <w:proofErr w:type="spellEnd"/>
            <w:r w:rsidR="005242F8" w:rsidRPr="00991E4C">
              <w:rPr>
                <w:rFonts w:ascii="Times New Roman" w:eastAsia="Times New Roman" w:hAnsi="Times New Roman" w:cs="Times New Roman"/>
                <w:sz w:val="24"/>
                <w:szCs w:val="24"/>
              </w:rPr>
              <w:t xml:space="preserve"> </w:t>
            </w:r>
            <w:proofErr w:type="spellStart"/>
            <w:r w:rsidR="005242F8" w:rsidRPr="00991E4C">
              <w:rPr>
                <w:rFonts w:ascii="Times New Roman" w:eastAsia="Times New Roman" w:hAnsi="Times New Roman" w:cs="Times New Roman"/>
                <w:sz w:val="24"/>
                <w:szCs w:val="24"/>
              </w:rPr>
              <w:t>lý</w:t>
            </w:r>
            <w:proofErr w:type="spellEnd"/>
            <w:r w:rsidR="005242F8" w:rsidRPr="00991E4C">
              <w:rPr>
                <w:rFonts w:ascii="Times New Roman" w:eastAsia="Times New Roman" w:hAnsi="Times New Roman" w:cs="Times New Roman"/>
                <w:sz w:val="24"/>
                <w:szCs w:val="24"/>
              </w:rPr>
              <w:t xml:space="preserve">, </w:t>
            </w:r>
            <w:proofErr w:type="spellStart"/>
            <w:r w:rsidR="005242F8" w:rsidRPr="00991E4C">
              <w:rPr>
                <w:rFonts w:ascii="Times New Roman" w:eastAsia="Times New Roman" w:hAnsi="Times New Roman" w:cs="Times New Roman"/>
                <w:sz w:val="24"/>
                <w:szCs w:val="24"/>
              </w:rPr>
              <w:t>kết</w:t>
            </w:r>
            <w:proofErr w:type="spellEnd"/>
            <w:r w:rsidR="005242F8" w:rsidRPr="00991E4C">
              <w:rPr>
                <w:rFonts w:ascii="Times New Roman" w:eastAsia="Times New Roman" w:hAnsi="Times New Roman" w:cs="Times New Roman"/>
                <w:sz w:val="24"/>
                <w:szCs w:val="24"/>
              </w:rPr>
              <w:t xml:space="preserve"> </w:t>
            </w:r>
            <w:proofErr w:type="spellStart"/>
            <w:r w:rsidR="005242F8" w:rsidRPr="00991E4C">
              <w:rPr>
                <w:rFonts w:ascii="Times New Roman" w:eastAsia="Times New Roman" w:hAnsi="Times New Roman" w:cs="Times New Roman"/>
                <w:sz w:val="24"/>
                <w:szCs w:val="24"/>
              </w:rPr>
              <w:t>qủa</w:t>
            </w:r>
            <w:proofErr w:type="spellEnd"/>
            <w:r w:rsidR="005242F8" w:rsidRPr="00991E4C">
              <w:rPr>
                <w:rFonts w:ascii="Times New Roman" w:eastAsia="Times New Roman" w:hAnsi="Times New Roman" w:cs="Times New Roman"/>
                <w:sz w:val="24"/>
                <w:szCs w:val="24"/>
              </w:rPr>
              <w:t xml:space="preserve"> </w:t>
            </w:r>
            <w:proofErr w:type="spellStart"/>
            <w:r w:rsidR="005242F8" w:rsidRPr="00991E4C">
              <w:rPr>
                <w:rFonts w:ascii="Times New Roman" w:eastAsia="Times New Roman" w:hAnsi="Times New Roman" w:cs="Times New Roman"/>
                <w:sz w:val="24"/>
                <w:szCs w:val="24"/>
              </w:rPr>
              <w:t>tính</w:t>
            </w:r>
            <w:proofErr w:type="spellEnd"/>
            <w:r w:rsidR="005242F8" w:rsidRPr="00991E4C">
              <w:rPr>
                <w:rFonts w:ascii="Times New Roman" w:eastAsia="Times New Roman" w:hAnsi="Times New Roman" w:cs="Times New Roman"/>
                <w:sz w:val="24"/>
                <w:szCs w:val="24"/>
              </w:rPr>
              <w:t xml:space="preserve"> </w:t>
            </w:r>
            <w:proofErr w:type="spellStart"/>
            <w:r w:rsidR="005242F8" w:rsidRPr="00991E4C">
              <w:rPr>
                <w:rFonts w:ascii="Times New Roman" w:eastAsia="Times New Roman" w:hAnsi="Times New Roman" w:cs="Times New Roman"/>
                <w:sz w:val="24"/>
                <w:szCs w:val="24"/>
              </w:rPr>
              <w:t>toán</w:t>
            </w:r>
            <w:proofErr w:type="spellEnd"/>
            <w:r w:rsidR="005242F8" w:rsidRPr="00991E4C">
              <w:rPr>
                <w:rFonts w:ascii="Times New Roman" w:eastAsia="Times New Roman" w:hAnsi="Times New Roman" w:cs="Times New Roman"/>
                <w:sz w:val="24"/>
                <w:szCs w:val="24"/>
              </w:rPr>
              <w:t xml:space="preserve"> </w:t>
            </w:r>
            <w:proofErr w:type="spellStart"/>
            <w:r w:rsidR="005242F8" w:rsidRPr="00991E4C">
              <w:rPr>
                <w:rFonts w:ascii="Times New Roman" w:eastAsia="Times New Roman" w:hAnsi="Times New Roman" w:cs="Times New Roman"/>
                <w:sz w:val="24"/>
                <w:szCs w:val="24"/>
              </w:rPr>
              <w:t>đúng</w:t>
            </w:r>
            <w:proofErr w:type="spellEnd"/>
            <w:r w:rsidR="005242F8" w:rsidRPr="00991E4C">
              <w:rPr>
                <w:rFonts w:ascii="Times New Roman" w:eastAsia="Times New Roman" w:hAnsi="Times New Roman" w:cs="Times New Roman"/>
                <w:sz w:val="24"/>
                <w:szCs w:val="24"/>
              </w:rPr>
              <w:t xml:space="preserve">, </w:t>
            </w:r>
            <w:proofErr w:type="spellStart"/>
            <w:r w:rsidR="005242F8" w:rsidRPr="00991E4C">
              <w:rPr>
                <w:rFonts w:ascii="Times New Roman" w:eastAsia="Times New Roman" w:hAnsi="Times New Roman" w:cs="Times New Roman"/>
                <w:sz w:val="24"/>
                <w:szCs w:val="24"/>
              </w:rPr>
              <w:t>sử</w:t>
            </w:r>
            <w:proofErr w:type="spellEnd"/>
            <w:r w:rsidR="005242F8" w:rsidRPr="00991E4C">
              <w:rPr>
                <w:rFonts w:ascii="Times New Roman" w:eastAsia="Times New Roman" w:hAnsi="Times New Roman" w:cs="Times New Roman"/>
                <w:sz w:val="24"/>
                <w:szCs w:val="24"/>
              </w:rPr>
              <w:t xml:space="preserve"> </w:t>
            </w:r>
            <w:proofErr w:type="spellStart"/>
            <w:r w:rsidR="005242F8" w:rsidRPr="00991E4C">
              <w:rPr>
                <w:rFonts w:ascii="Times New Roman" w:eastAsia="Times New Roman" w:hAnsi="Times New Roman" w:cs="Times New Roman"/>
                <w:sz w:val="24"/>
                <w:szCs w:val="24"/>
              </w:rPr>
              <w:t>dụng</w:t>
            </w:r>
            <w:proofErr w:type="spellEnd"/>
            <w:r w:rsidR="005242F8" w:rsidRPr="00991E4C">
              <w:rPr>
                <w:rFonts w:ascii="Times New Roman" w:eastAsia="Times New Roman" w:hAnsi="Times New Roman" w:cs="Times New Roman"/>
                <w:sz w:val="24"/>
                <w:szCs w:val="24"/>
              </w:rPr>
              <w:t xml:space="preserve"> </w:t>
            </w:r>
            <w:proofErr w:type="spellStart"/>
            <w:r w:rsidR="005242F8" w:rsidRPr="00991E4C">
              <w:rPr>
                <w:rFonts w:ascii="Times New Roman" w:eastAsia="Times New Roman" w:hAnsi="Times New Roman" w:cs="Times New Roman"/>
                <w:sz w:val="24"/>
                <w:szCs w:val="24"/>
              </w:rPr>
              <w:t>phần</w:t>
            </w:r>
            <w:proofErr w:type="spellEnd"/>
            <w:r w:rsidR="005242F8" w:rsidRPr="00991E4C">
              <w:rPr>
                <w:rFonts w:ascii="Times New Roman" w:eastAsia="Times New Roman" w:hAnsi="Times New Roman" w:cs="Times New Roman"/>
                <w:sz w:val="24"/>
                <w:szCs w:val="24"/>
              </w:rPr>
              <w:t xml:space="preserve"> </w:t>
            </w:r>
            <w:proofErr w:type="spellStart"/>
            <w:r w:rsidR="005242F8" w:rsidRPr="00991E4C">
              <w:rPr>
                <w:rFonts w:ascii="Times New Roman" w:eastAsia="Times New Roman" w:hAnsi="Times New Roman" w:cs="Times New Roman"/>
                <w:sz w:val="24"/>
                <w:szCs w:val="24"/>
              </w:rPr>
              <w:t>mềm</w:t>
            </w:r>
            <w:proofErr w:type="spellEnd"/>
            <w:r w:rsidR="005242F8" w:rsidRPr="00991E4C">
              <w:rPr>
                <w:rFonts w:ascii="Times New Roman" w:eastAsia="Times New Roman" w:hAnsi="Times New Roman" w:cs="Times New Roman"/>
                <w:sz w:val="24"/>
                <w:szCs w:val="24"/>
              </w:rPr>
              <w:t xml:space="preserve"> </w:t>
            </w:r>
            <w:proofErr w:type="spellStart"/>
            <w:r w:rsidR="005242F8" w:rsidRPr="00991E4C">
              <w:rPr>
                <w:rFonts w:ascii="Times New Roman" w:eastAsia="Times New Roman" w:hAnsi="Times New Roman" w:cs="Times New Roman"/>
                <w:sz w:val="24"/>
                <w:szCs w:val="24"/>
              </w:rPr>
              <w:t>tính</w:t>
            </w:r>
            <w:proofErr w:type="spellEnd"/>
            <w:r w:rsidR="005242F8" w:rsidRPr="00991E4C">
              <w:rPr>
                <w:rFonts w:ascii="Times New Roman" w:eastAsia="Times New Roman" w:hAnsi="Times New Roman" w:cs="Times New Roman"/>
                <w:sz w:val="24"/>
                <w:szCs w:val="24"/>
              </w:rPr>
              <w:t xml:space="preserve"> </w:t>
            </w:r>
            <w:proofErr w:type="spellStart"/>
            <w:r w:rsidR="005242F8" w:rsidRPr="00991E4C">
              <w:rPr>
                <w:rFonts w:ascii="Times New Roman" w:eastAsia="Times New Roman" w:hAnsi="Times New Roman" w:cs="Times New Roman"/>
                <w:sz w:val="24"/>
                <w:szCs w:val="24"/>
              </w:rPr>
              <w:t>toán</w:t>
            </w:r>
            <w:proofErr w:type="spellEnd"/>
            <w:r w:rsidR="005242F8" w:rsidRPr="00991E4C">
              <w:rPr>
                <w:rFonts w:ascii="Times New Roman" w:eastAsia="Times New Roman" w:hAnsi="Times New Roman" w:cs="Times New Roman"/>
                <w:sz w:val="24"/>
                <w:szCs w:val="24"/>
              </w:rPr>
              <w:t xml:space="preserve"> </w:t>
            </w:r>
            <w:proofErr w:type="spellStart"/>
            <w:r w:rsidR="005242F8" w:rsidRPr="00991E4C">
              <w:rPr>
                <w:rFonts w:ascii="Times New Roman" w:eastAsia="Times New Roman" w:hAnsi="Times New Roman" w:cs="Times New Roman"/>
                <w:sz w:val="24"/>
                <w:szCs w:val="24"/>
              </w:rPr>
              <w:t>hợp</w:t>
            </w:r>
            <w:proofErr w:type="spellEnd"/>
            <w:r w:rsidR="005242F8" w:rsidRPr="00991E4C">
              <w:rPr>
                <w:rFonts w:ascii="Times New Roman" w:eastAsia="Times New Roman" w:hAnsi="Times New Roman" w:cs="Times New Roman"/>
                <w:sz w:val="24"/>
                <w:szCs w:val="24"/>
              </w:rPr>
              <w:t xml:space="preserve"> </w:t>
            </w:r>
            <w:proofErr w:type="spellStart"/>
            <w:r w:rsidR="005242F8" w:rsidRPr="00991E4C">
              <w:rPr>
                <w:rFonts w:ascii="Times New Roman" w:eastAsia="Times New Roman" w:hAnsi="Times New Roman" w:cs="Times New Roman"/>
                <w:sz w:val="24"/>
                <w:szCs w:val="24"/>
              </w:rPr>
              <w:t>lý</w:t>
            </w:r>
            <w:proofErr w:type="spellEnd"/>
            <w:r w:rsidR="005242F8" w:rsidRPr="00991E4C">
              <w:rPr>
                <w:rFonts w:ascii="Times New Roman" w:eastAsia="Times New Roman" w:hAnsi="Times New Roman" w:cs="Times New Roman"/>
                <w:sz w:val="24"/>
                <w:szCs w:val="24"/>
              </w:rPr>
              <w:t>.</w:t>
            </w:r>
          </w:p>
        </w:tc>
        <w:tc>
          <w:tcPr>
            <w:tcW w:w="502" w:type="pct"/>
            <w:vAlign w:val="bottom"/>
          </w:tcPr>
          <w:p w14:paraId="2326D20C" w14:textId="77777777" w:rsidR="00976F11" w:rsidRPr="00991E4C" w:rsidRDefault="008953E9" w:rsidP="00FA0BD0">
            <w:pPr>
              <w:spacing w:after="0" w:line="240" w:lineRule="auto"/>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20%</w:t>
            </w:r>
          </w:p>
          <w:p w14:paraId="0911AE6C" w14:textId="77777777" w:rsidR="00944174" w:rsidRPr="00991E4C" w:rsidRDefault="00944174" w:rsidP="00FA0BD0">
            <w:pPr>
              <w:spacing w:after="0" w:line="240" w:lineRule="auto"/>
              <w:rPr>
                <w:rFonts w:ascii="Times New Roman" w:eastAsia="Times New Roman" w:hAnsi="Times New Roman" w:cs="Times New Roman"/>
                <w:sz w:val="24"/>
                <w:szCs w:val="24"/>
              </w:rPr>
            </w:pPr>
          </w:p>
          <w:p w14:paraId="3ED15589" w14:textId="77777777" w:rsidR="00944174" w:rsidRPr="00991E4C" w:rsidRDefault="00944174" w:rsidP="00FA0BD0">
            <w:pPr>
              <w:spacing w:after="0" w:line="240" w:lineRule="auto"/>
              <w:rPr>
                <w:rFonts w:ascii="Times New Roman" w:eastAsia="Times New Roman" w:hAnsi="Times New Roman" w:cs="Times New Roman"/>
                <w:sz w:val="24"/>
                <w:szCs w:val="24"/>
              </w:rPr>
            </w:pPr>
          </w:p>
          <w:p w14:paraId="34D28051" w14:textId="77777777" w:rsidR="00944174" w:rsidRPr="00991E4C" w:rsidRDefault="00944174" w:rsidP="00FA0BD0">
            <w:pPr>
              <w:spacing w:after="0" w:line="240" w:lineRule="auto"/>
              <w:rPr>
                <w:rFonts w:ascii="Times New Roman" w:eastAsia="Times New Roman" w:hAnsi="Times New Roman" w:cs="Times New Roman"/>
                <w:sz w:val="24"/>
                <w:szCs w:val="24"/>
              </w:rPr>
            </w:pPr>
          </w:p>
          <w:p w14:paraId="0A7F6B61" w14:textId="77777777" w:rsidR="00944174" w:rsidRPr="00991E4C" w:rsidRDefault="00944174" w:rsidP="00FA0BD0">
            <w:pPr>
              <w:spacing w:after="0" w:line="240" w:lineRule="auto"/>
              <w:rPr>
                <w:rFonts w:ascii="Times New Roman" w:eastAsia="Times New Roman" w:hAnsi="Times New Roman" w:cs="Times New Roman"/>
                <w:sz w:val="24"/>
                <w:szCs w:val="24"/>
              </w:rPr>
            </w:pPr>
          </w:p>
          <w:p w14:paraId="61E7D7A1" w14:textId="0A917D45" w:rsidR="00944174" w:rsidRPr="00991E4C" w:rsidRDefault="00944174" w:rsidP="00FA0BD0">
            <w:pPr>
              <w:spacing w:after="0" w:line="240" w:lineRule="auto"/>
              <w:rPr>
                <w:rFonts w:ascii="Times New Roman" w:eastAsia="Times New Roman" w:hAnsi="Times New Roman" w:cs="Times New Roman"/>
                <w:sz w:val="24"/>
                <w:szCs w:val="24"/>
              </w:rPr>
            </w:pPr>
          </w:p>
        </w:tc>
      </w:tr>
      <w:tr w:rsidR="00991E4C" w:rsidRPr="00991E4C" w14:paraId="0F171D5F" w14:textId="77777777" w:rsidTr="008C5F3A">
        <w:trPr>
          <w:trHeight w:val="1045"/>
        </w:trPr>
        <w:tc>
          <w:tcPr>
            <w:tcW w:w="565" w:type="pct"/>
            <w:vAlign w:val="bottom"/>
          </w:tcPr>
          <w:p w14:paraId="44DCEE07" w14:textId="77777777" w:rsidR="00976F11" w:rsidRPr="00991E4C" w:rsidRDefault="008953E9" w:rsidP="00FA0BD0">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Trình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bày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thuyết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minh</w:t>
            </w:r>
            <w:proofErr w:type="spellEnd"/>
          </w:p>
          <w:p w14:paraId="3B8AAF07" w14:textId="77777777" w:rsidR="00124A42" w:rsidRPr="00991E4C" w:rsidRDefault="00124A42" w:rsidP="00FA0BD0">
            <w:pPr>
              <w:spacing w:after="0" w:line="240" w:lineRule="auto"/>
              <w:rPr>
                <w:rFonts w:ascii="Times New Roman" w:eastAsia="Times New Roman" w:hAnsi="Times New Roman" w:cs="Times New Roman"/>
                <w:sz w:val="24"/>
                <w:szCs w:val="24"/>
              </w:rPr>
            </w:pPr>
          </w:p>
          <w:p w14:paraId="3387D498" w14:textId="77777777" w:rsidR="00124A42" w:rsidRPr="00991E4C" w:rsidRDefault="00124A42" w:rsidP="00FA0BD0">
            <w:pPr>
              <w:spacing w:after="0" w:line="240" w:lineRule="auto"/>
              <w:rPr>
                <w:rFonts w:ascii="Times New Roman" w:eastAsia="Times New Roman" w:hAnsi="Times New Roman" w:cs="Times New Roman"/>
                <w:sz w:val="24"/>
                <w:szCs w:val="24"/>
              </w:rPr>
            </w:pPr>
          </w:p>
          <w:p w14:paraId="27B73D27" w14:textId="77777777" w:rsidR="00124A42" w:rsidRPr="00991E4C" w:rsidRDefault="00124A42" w:rsidP="00FA0BD0">
            <w:pPr>
              <w:spacing w:after="0" w:line="240" w:lineRule="auto"/>
              <w:rPr>
                <w:rFonts w:ascii="Times New Roman" w:eastAsia="Times New Roman" w:hAnsi="Times New Roman" w:cs="Times New Roman"/>
                <w:sz w:val="24"/>
                <w:szCs w:val="24"/>
              </w:rPr>
            </w:pPr>
          </w:p>
          <w:p w14:paraId="2DF59263" w14:textId="77777777" w:rsidR="00124A42" w:rsidRPr="00991E4C" w:rsidRDefault="00124A42" w:rsidP="00FA0BD0">
            <w:pPr>
              <w:spacing w:after="0" w:line="240" w:lineRule="auto"/>
              <w:rPr>
                <w:rFonts w:ascii="Times New Roman" w:eastAsia="Times New Roman" w:hAnsi="Times New Roman" w:cs="Times New Roman"/>
                <w:sz w:val="24"/>
                <w:szCs w:val="24"/>
              </w:rPr>
            </w:pPr>
          </w:p>
          <w:p w14:paraId="5F2478A5" w14:textId="77777777" w:rsidR="00124A42" w:rsidRPr="00991E4C" w:rsidRDefault="00124A42" w:rsidP="00FA0BD0">
            <w:pPr>
              <w:spacing w:after="0" w:line="240" w:lineRule="auto"/>
              <w:rPr>
                <w:rFonts w:ascii="Times New Roman" w:eastAsia="Times New Roman" w:hAnsi="Times New Roman" w:cs="Times New Roman"/>
                <w:sz w:val="24"/>
                <w:szCs w:val="24"/>
              </w:rPr>
            </w:pPr>
          </w:p>
          <w:p w14:paraId="38F66E9D" w14:textId="77777777" w:rsidR="00124A42" w:rsidRPr="00991E4C" w:rsidRDefault="00124A42" w:rsidP="00FA0BD0">
            <w:pPr>
              <w:spacing w:after="0" w:line="240" w:lineRule="auto"/>
              <w:rPr>
                <w:rFonts w:ascii="Times New Roman" w:eastAsia="Times New Roman" w:hAnsi="Times New Roman" w:cs="Times New Roman"/>
                <w:sz w:val="24"/>
                <w:szCs w:val="24"/>
              </w:rPr>
            </w:pPr>
          </w:p>
          <w:p w14:paraId="4681A659" w14:textId="15354DCD" w:rsidR="00124A42" w:rsidRPr="00991E4C" w:rsidRDefault="00124A42" w:rsidP="00FA0BD0">
            <w:pPr>
              <w:spacing w:after="0" w:line="240" w:lineRule="auto"/>
              <w:rPr>
                <w:rFonts w:ascii="Times New Roman" w:eastAsia="Times New Roman" w:hAnsi="Times New Roman" w:cs="Times New Roman"/>
                <w:sz w:val="24"/>
                <w:szCs w:val="24"/>
              </w:rPr>
            </w:pPr>
          </w:p>
        </w:tc>
        <w:tc>
          <w:tcPr>
            <w:tcW w:w="563" w:type="pct"/>
            <w:vAlign w:val="bottom"/>
          </w:tcPr>
          <w:p w14:paraId="19999291" w14:textId="77777777" w:rsidR="00976F11" w:rsidRPr="00991E4C" w:rsidRDefault="008953E9" w:rsidP="00FA0BD0">
            <w:pPr>
              <w:spacing w:after="0" w:line="240" w:lineRule="auto"/>
              <w:rPr>
                <w:rFonts w:ascii="Times New Roman" w:eastAsia="Times New Roman" w:hAnsi="Times New Roman" w:cs="Times New Roman"/>
                <w:sz w:val="24"/>
                <w:szCs w:val="24"/>
              </w:rPr>
            </w:pPr>
            <w:proofErr w:type="spellStart"/>
            <w:proofErr w:type="gramStart"/>
            <w:r w:rsidRPr="00991E4C">
              <w:rPr>
                <w:rFonts w:ascii="Times New Roman" w:eastAsia="Times New Roman" w:hAnsi="Times New Roman" w:cs="Times New Roman"/>
                <w:sz w:val="24"/>
                <w:szCs w:val="24"/>
              </w:rPr>
              <w:t>Không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có</w:t>
            </w:r>
            <w:proofErr w:type="spellEnd"/>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thuyết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minh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hoặc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thuyết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minh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không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đầy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đủ</w:t>
            </w:r>
            <w:proofErr w:type="spellEnd"/>
          </w:p>
          <w:p w14:paraId="7B0704AF" w14:textId="77777777" w:rsidR="00124A42" w:rsidRPr="00991E4C" w:rsidRDefault="00124A42" w:rsidP="00FA0BD0">
            <w:pPr>
              <w:spacing w:after="0" w:line="240" w:lineRule="auto"/>
              <w:rPr>
                <w:rFonts w:ascii="Times New Roman" w:eastAsia="Times New Roman" w:hAnsi="Times New Roman" w:cs="Times New Roman"/>
                <w:sz w:val="24"/>
                <w:szCs w:val="24"/>
              </w:rPr>
            </w:pPr>
          </w:p>
          <w:p w14:paraId="099C27FB" w14:textId="1D3ADF36" w:rsidR="00124A42" w:rsidRPr="00991E4C" w:rsidRDefault="00124A42" w:rsidP="00FA0BD0">
            <w:pPr>
              <w:spacing w:after="0" w:line="240" w:lineRule="auto"/>
              <w:rPr>
                <w:rFonts w:ascii="Times New Roman" w:eastAsia="Times New Roman" w:hAnsi="Times New Roman" w:cs="Times New Roman"/>
                <w:sz w:val="24"/>
                <w:szCs w:val="24"/>
              </w:rPr>
            </w:pPr>
          </w:p>
          <w:p w14:paraId="7691EBD7" w14:textId="77777777" w:rsidR="00124A42" w:rsidRPr="00991E4C" w:rsidRDefault="00124A42" w:rsidP="00FA0BD0">
            <w:pPr>
              <w:spacing w:after="0" w:line="240" w:lineRule="auto"/>
              <w:rPr>
                <w:rFonts w:ascii="Times New Roman" w:eastAsia="Times New Roman" w:hAnsi="Times New Roman" w:cs="Times New Roman"/>
                <w:sz w:val="24"/>
                <w:szCs w:val="24"/>
              </w:rPr>
            </w:pPr>
          </w:p>
          <w:p w14:paraId="76D77434" w14:textId="574B94E6" w:rsidR="00124A42" w:rsidRPr="00991E4C" w:rsidRDefault="00124A42" w:rsidP="00FA0BD0">
            <w:pPr>
              <w:spacing w:after="0" w:line="240" w:lineRule="auto"/>
              <w:rPr>
                <w:rFonts w:ascii="Times New Roman" w:eastAsia="Times New Roman" w:hAnsi="Times New Roman" w:cs="Times New Roman"/>
                <w:sz w:val="24"/>
                <w:szCs w:val="24"/>
              </w:rPr>
            </w:pPr>
          </w:p>
        </w:tc>
        <w:tc>
          <w:tcPr>
            <w:tcW w:w="678" w:type="pct"/>
            <w:vAlign w:val="bottom"/>
          </w:tcPr>
          <w:p w14:paraId="4291E0DB" w14:textId="3EE791AA" w:rsidR="00976F11" w:rsidRPr="00991E4C" w:rsidRDefault="008953E9" w:rsidP="00FA0BD0">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Trình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bày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thuyết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minh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lộn</w:t>
            </w:r>
            <w:proofErr w:type="spellEnd"/>
            <w:r w:rsidRPr="00991E4C">
              <w:rPr>
                <w:rFonts w:ascii="Times New Roman" w:eastAsia="Times New Roman" w:hAnsi="Times New Roman" w:cs="Times New Roman"/>
                <w:sz w:val="24"/>
                <w:szCs w:val="24"/>
              </w:rPr>
              <w:t xml:space="preserve"> </w:t>
            </w:r>
            <w:proofErr w:type="spellStart"/>
            <w:proofErr w:type="gramStart"/>
            <w:r w:rsidRPr="00991E4C">
              <w:rPr>
                <w:rFonts w:ascii="Times New Roman" w:eastAsia="Times New Roman" w:hAnsi="Times New Roman" w:cs="Times New Roman"/>
                <w:sz w:val="24"/>
                <w:szCs w:val="24"/>
              </w:rPr>
              <w:t>xộn,không</w:t>
            </w:r>
            <w:proofErr w:type="spellEnd"/>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đúng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tự</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vẽ</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bảng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biểu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và</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ký</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hiệu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sử</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dụng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trong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thuyết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minh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không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phù</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hợp</w:t>
            </w:r>
            <w:proofErr w:type="spellEnd"/>
          </w:p>
        </w:tc>
        <w:tc>
          <w:tcPr>
            <w:tcW w:w="808" w:type="pct"/>
            <w:vAlign w:val="bottom"/>
          </w:tcPr>
          <w:p w14:paraId="716C1609" w14:textId="0F294FD0" w:rsidR="00976F11" w:rsidRPr="00991E4C" w:rsidRDefault="00502BC2" w:rsidP="00FA0BD0">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Nội</w:t>
            </w:r>
            <w:proofErr w:type="spellEnd"/>
            <w:r w:rsidRPr="00991E4C">
              <w:rPr>
                <w:rFonts w:ascii="Times New Roman" w:eastAsia="Times New Roman" w:hAnsi="Times New Roman" w:cs="Times New Roman"/>
                <w:sz w:val="24"/>
                <w:szCs w:val="24"/>
              </w:rPr>
              <w:t xml:space="preserve"> </w:t>
            </w:r>
            <w:proofErr w:type="gramStart"/>
            <w:r w:rsidRPr="00991E4C">
              <w:rPr>
                <w:rFonts w:ascii="Times New Roman" w:eastAsia="Times New Roman" w:hAnsi="Times New Roman" w:cs="Times New Roman"/>
                <w:sz w:val="24"/>
                <w:szCs w:val="24"/>
              </w:rPr>
              <w:t xml:space="preserve">dung  </w:t>
            </w:r>
            <w:proofErr w:type="spellStart"/>
            <w:r w:rsidRPr="00991E4C">
              <w:rPr>
                <w:rFonts w:ascii="Times New Roman" w:eastAsia="Times New Roman" w:hAnsi="Times New Roman" w:cs="Times New Roman"/>
                <w:sz w:val="24"/>
                <w:szCs w:val="24"/>
              </w:rPr>
              <w:t>trình</w:t>
            </w:r>
            <w:proofErr w:type="spellEnd"/>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bày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trong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thuyết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minh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phù</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hợp</w:t>
            </w:r>
            <w:proofErr w:type="spellEnd"/>
            <w:r w:rsidRPr="00991E4C">
              <w:rPr>
                <w:rFonts w:ascii="Times New Roman" w:eastAsia="Times New Roman" w:hAnsi="Times New Roman" w:cs="Times New Roman"/>
                <w:sz w:val="24"/>
                <w:szCs w:val="24"/>
              </w:rPr>
              <w:t xml:space="preserve">. </w:t>
            </w:r>
            <w:proofErr w:type="spellStart"/>
            <w:r w:rsidR="00734CEF" w:rsidRPr="00991E4C">
              <w:rPr>
                <w:rFonts w:ascii="Times New Roman" w:eastAsia="Times New Roman" w:hAnsi="Times New Roman" w:cs="Times New Roman"/>
                <w:sz w:val="24"/>
                <w:szCs w:val="24"/>
              </w:rPr>
              <w:t>Thuyết</w:t>
            </w:r>
            <w:proofErr w:type="spellEnd"/>
            <w:r w:rsidR="00734CEF" w:rsidRPr="00991E4C">
              <w:rPr>
                <w:rFonts w:ascii="Times New Roman" w:eastAsia="Times New Roman" w:hAnsi="Times New Roman" w:cs="Times New Roman"/>
                <w:sz w:val="24"/>
                <w:szCs w:val="24"/>
              </w:rPr>
              <w:t xml:space="preserve"> </w:t>
            </w:r>
            <w:proofErr w:type="spellStart"/>
            <w:r w:rsidR="00734CEF" w:rsidRPr="00991E4C">
              <w:rPr>
                <w:rFonts w:ascii="Times New Roman" w:eastAsia="Times New Roman" w:hAnsi="Times New Roman" w:cs="Times New Roman"/>
                <w:sz w:val="24"/>
                <w:szCs w:val="24"/>
              </w:rPr>
              <w:t>minh</w:t>
            </w:r>
            <w:proofErr w:type="spellEnd"/>
            <w:r w:rsidR="00734CEF" w:rsidRPr="00991E4C">
              <w:rPr>
                <w:rFonts w:ascii="Times New Roman" w:eastAsia="Times New Roman" w:hAnsi="Times New Roman" w:cs="Times New Roman"/>
                <w:sz w:val="24"/>
                <w:szCs w:val="24"/>
              </w:rPr>
              <w:t xml:space="preserve"> </w:t>
            </w:r>
            <w:proofErr w:type="spellStart"/>
            <w:r w:rsidR="00734CEF" w:rsidRPr="00991E4C">
              <w:rPr>
                <w:rFonts w:ascii="Times New Roman" w:eastAsia="Times New Roman" w:hAnsi="Times New Roman" w:cs="Times New Roman"/>
                <w:sz w:val="24"/>
                <w:szCs w:val="24"/>
              </w:rPr>
              <w:t>còn</w:t>
            </w:r>
            <w:proofErr w:type="spellEnd"/>
            <w:r w:rsidR="00734CEF" w:rsidRPr="00991E4C">
              <w:rPr>
                <w:rFonts w:ascii="Times New Roman" w:eastAsia="Times New Roman" w:hAnsi="Times New Roman" w:cs="Times New Roman"/>
                <w:sz w:val="24"/>
                <w:szCs w:val="24"/>
              </w:rPr>
              <w:t xml:space="preserve"> </w:t>
            </w:r>
            <w:proofErr w:type="spellStart"/>
            <w:r w:rsidR="00734CEF" w:rsidRPr="00991E4C">
              <w:rPr>
                <w:rFonts w:ascii="Times New Roman" w:eastAsia="Times New Roman" w:hAnsi="Times New Roman" w:cs="Times New Roman"/>
                <w:sz w:val="24"/>
                <w:szCs w:val="24"/>
              </w:rPr>
              <w:t>một</w:t>
            </w:r>
            <w:proofErr w:type="spellEnd"/>
            <w:r w:rsidR="00734CEF" w:rsidRPr="00991E4C">
              <w:rPr>
                <w:rFonts w:ascii="Times New Roman" w:eastAsia="Times New Roman" w:hAnsi="Times New Roman" w:cs="Times New Roman"/>
                <w:sz w:val="24"/>
                <w:szCs w:val="24"/>
              </w:rPr>
              <w:t xml:space="preserve"> </w:t>
            </w:r>
            <w:proofErr w:type="spellStart"/>
            <w:r w:rsidR="00734CEF" w:rsidRPr="00991E4C">
              <w:rPr>
                <w:rFonts w:ascii="Times New Roman" w:eastAsia="Times New Roman" w:hAnsi="Times New Roman" w:cs="Times New Roman"/>
                <w:sz w:val="24"/>
                <w:szCs w:val="24"/>
              </w:rPr>
              <w:t>số</w:t>
            </w:r>
            <w:proofErr w:type="spellEnd"/>
            <w:r w:rsidR="00734CEF" w:rsidRPr="00991E4C">
              <w:rPr>
                <w:rFonts w:ascii="Times New Roman" w:eastAsia="Times New Roman" w:hAnsi="Times New Roman" w:cs="Times New Roman"/>
                <w:sz w:val="24"/>
                <w:szCs w:val="24"/>
              </w:rPr>
              <w:t xml:space="preserve"> </w:t>
            </w:r>
            <w:proofErr w:type="spellStart"/>
            <w:r w:rsidR="00734CEF" w:rsidRPr="00991E4C">
              <w:rPr>
                <w:rFonts w:ascii="Times New Roman" w:eastAsia="Times New Roman" w:hAnsi="Times New Roman" w:cs="Times New Roman"/>
                <w:sz w:val="24"/>
                <w:szCs w:val="24"/>
              </w:rPr>
              <w:t>lỗi</w:t>
            </w:r>
            <w:proofErr w:type="spellEnd"/>
            <w:r w:rsidR="00734CEF" w:rsidRPr="00991E4C">
              <w:rPr>
                <w:rFonts w:ascii="Times New Roman" w:eastAsia="Times New Roman" w:hAnsi="Times New Roman" w:cs="Times New Roman"/>
                <w:sz w:val="24"/>
                <w:szCs w:val="24"/>
              </w:rPr>
              <w:t xml:space="preserve"> </w:t>
            </w:r>
            <w:proofErr w:type="spellStart"/>
            <w:r w:rsidR="00734CEF" w:rsidRPr="00991E4C">
              <w:rPr>
                <w:rFonts w:ascii="Times New Roman" w:eastAsia="Times New Roman" w:hAnsi="Times New Roman" w:cs="Times New Roman"/>
                <w:sz w:val="24"/>
                <w:szCs w:val="24"/>
              </w:rPr>
              <w:t>chính</w:t>
            </w:r>
            <w:proofErr w:type="spellEnd"/>
            <w:r w:rsidR="00734CEF" w:rsidRPr="00991E4C">
              <w:rPr>
                <w:rFonts w:ascii="Times New Roman" w:eastAsia="Times New Roman" w:hAnsi="Times New Roman" w:cs="Times New Roman"/>
                <w:sz w:val="24"/>
                <w:szCs w:val="24"/>
              </w:rPr>
              <w:t xml:space="preserve"> </w:t>
            </w:r>
            <w:proofErr w:type="spellStart"/>
            <w:r w:rsidR="00734CEF" w:rsidRPr="00991E4C">
              <w:rPr>
                <w:rFonts w:ascii="Times New Roman" w:eastAsia="Times New Roman" w:hAnsi="Times New Roman" w:cs="Times New Roman"/>
                <w:sz w:val="24"/>
                <w:szCs w:val="24"/>
              </w:rPr>
              <w:t>tả</w:t>
            </w:r>
            <w:proofErr w:type="spellEnd"/>
            <w:r w:rsidR="00734CEF" w:rsidRPr="00991E4C">
              <w:rPr>
                <w:rFonts w:ascii="Times New Roman" w:eastAsia="Times New Roman" w:hAnsi="Times New Roman" w:cs="Times New Roman"/>
                <w:sz w:val="24"/>
                <w:szCs w:val="24"/>
              </w:rPr>
              <w:t xml:space="preserve">, </w:t>
            </w:r>
            <w:proofErr w:type="spellStart"/>
            <w:r w:rsidR="00734CEF" w:rsidRPr="00991E4C">
              <w:rPr>
                <w:rFonts w:ascii="Times New Roman" w:eastAsia="Times New Roman" w:hAnsi="Times New Roman" w:cs="Times New Roman"/>
                <w:sz w:val="24"/>
                <w:szCs w:val="24"/>
              </w:rPr>
              <w:t>một</w:t>
            </w:r>
            <w:proofErr w:type="spellEnd"/>
            <w:r w:rsidR="00734CEF" w:rsidRPr="00991E4C">
              <w:rPr>
                <w:rFonts w:ascii="Times New Roman" w:eastAsia="Times New Roman" w:hAnsi="Times New Roman" w:cs="Times New Roman"/>
                <w:sz w:val="24"/>
                <w:szCs w:val="24"/>
              </w:rPr>
              <w:t xml:space="preserve"> </w:t>
            </w:r>
            <w:proofErr w:type="spellStart"/>
            <w:proofErr w:type="gramStart"/>
            <w:r w:rsidR="00734CEF" w:rsidRPr="00991E4C">
              <w:rPr>
                <w:rFonts w:ascii="Times New Roman" w:eastAsia="Times New Roman" w:hAnsi="Times New Roman" w:cs="Times New Roman"/>
                <w:sz w:val="24"/>
                <w:szCs w:val="24"/>
              </w:rPr>
              <w:t>số</w:t>
            </w:r>
            <w:proofErr w:type="spellEnd"/>
            <w:r w:rsidR="00734CEF" w:rsidRPr="00991E4C">
              <w:rPr>
                <w:rFonts w:ascii="Times New Roman" w:eastAsia="Times New Roman" w:hAnsi="Times New Roman" w:cs="Times New Roman"/>
                <w:sz w:val="24"/>
                <w:szCs w:val="24"/>
              </w:rPr>
              <w:t xml:space="preserve">  </w:t>
            </w:r>
            <w:proofErr w:type="spellStart"/>
            <w:r w:rsidR="00734CEF" w:rsidRPr="00991E4C">
              <w:rPr>
                <w:rFonts w:ascii="Times New Roman" w:eastAsia="Times New Roman" w:hAnsi="Times New Roman" w:cs="Times New Roman"/>
                <w:sz w:val="24"/>
                <w:szCs w:val="24"/>
              </w:rPr>
              <w:t>nhầm</w:t>
            </w:r>
            <w:proofErr w:type="spellEnd"/>
            <w:proofErr w:type="gramEnd"/>
            <w:r w:rsidR="00734CEF" w:rsidRPr="00991E4C">
              <w:rPr>
                <w:rFonts w:ascii="Times New Roman" w:eastAsia="Times New Roman" w:hAnsi="Times New Roman" w:cs="Times New Roman"/>
                <w:sz w:val="24"/>
                <w:szCs w:val="24"/>
              </w:rPr>
              <w:t xml:space="preserve"> </w:t>
            </w:r>
            <w:proofErr w:type="spellStart"/>
            <w:r w:rsidR="00734CEF" w:rsidRPr="00991E4C">
              <w:rPr>
                <w:rFonts w:ascii="Times New Roman" w:eastAsia="Times New Roman" w:hAnsi="Times New Roman" w:cs="Times New Roman"/>
                <w:sz w:val="24"/>
                <w:szCs w:val="24"/>
              </w:rPr>
              <w:t>lẫn</w:t>
            </w:r>
            <w:proofErr w:type="spellEnd"/>
            <w:r w:rsidR="00734CEF" w:rsidRPr="00991E4C">
              <w:rPr>
                <w:rFonts w:ascii="Times New Roman" w:eastAsia="Times New Roman" w:hAnsi="Times New Roman" w:cs="Times New Roman"/>
                <w:sz w:val="24"/>
                <w:szCs w:val="24"/>
              </w:rPr>
              <w:t xml:space="preserve"> </w:t>
            </w:r>
            <w:proofErr w:type="spellStart"/>
            <w:r w:rsidR="00734CEF" w:rsidRPr="00991E4C">
              <w:rPr>
                <w:rFonts w:ascii="Times New Roman" w:eastAsia="Times New Roman" w:hAnsi="Times New Roman" w:cs="Times New Roman"/>
                <w:sz w:val="24"/>
                <w:szCs w:val="24"/>
              </w:rPr>
              <w:t>về</w:t>
            </w:r>
            <w:proofErr w:type="spellEnd"/>
            <w:r w:rsidR="00734CEF" w:rsidRPr="00991E4C">
              <w:rPr>
                <w:rFonts w:ascii="Times New Roman" w:eastAsia="Times New Roman" w:hAnsi="Times New Roman" w:cs="Times New Roman"/>
                <w:sz w:val="24"/>
                <w:szCs w:val="24"/>
              </w:rPr>
              <w:t xml:space="preserve">  </w:t>
            </w:r>
            <w:proofErr w:type="spellStart"/>
            <w:r w:rsidR="00734CEF" w:rsidRPr="00991E4C">
              <w:rPr>
                <w:rFonts w:ascii="Times New Roman" w:eastAsia="Times New Roman" w:hAnsi="Times New Roman" w:cs="Times New Roman"/>
                <w:sz w:val="24"/>
                <w:szCs w:val="24"/>
              </w:rPr>
              <w:t>kích</w:t>
            </w:r>
            <w:proofErr w:type="spellEnd"/>
            <w:r w:rsidR="00734CEF" w:rsidRPr="00991E4C">
              <w:rPr>
                <w:rFonts w:ascii="Times New Roman" w:eastAsia="Times New Roman" w:hAnsi="Times New Roman" w:cs="Times New Roman"/>
                <w:sz w:val="24"/>
                <w:szCs w:val="24"/>
              </w:rPr>
              <w:t xml:space="preserve"> </w:t>
            </w:r>
            <w:proofErr w:type="spellStart"/>
            <w:r w:rsidR="00734CEF" w:rsidRPr="00991E4C">
              <w:rPr>
                <w:rFonts w:ascii="Times New Roman" w:eastAsia="Times New Roman" w:hAnsi="Times New Roman" w:cs="Times New Roman"/>
                <w:sz w:val="24"/>
                <w:szCs w:val="24"/>
              </w:rPr>
              <w:t>thước</w:t>
            </w:r>
            <w:proofErr w:type="spellEnd"/>
            <w:r w:rsidR="00734CEF" w:rsidRPr="00991E4C">
              <w:rPr>
                <w:rFonts w:ascii="Times New Roman" w:eastAsia="Times New Roman" w:hAnsi="Times New Roman" w:cs="Times New Roman"/>
                <w:sz w:val="24"/>
                <w:szCs w:val="24"/>
              </w:rPr>
              <w:t xml:space="preserve">, </w:t>
            </w:r>
            <w:proofErr w:type="spellStart"/>
            <w:r w:rsidR="00734CEF" w:rsidRPr="00991E4C">
              <w:rPr>
                <w:rFonts w:ascii="Times New Roman" w:eastAsia="Times New Roman" w:hAnsi="Times New Roman" w:cs="Times New Roman"/>
                <w:sz w:val="24"/>
                <w:szCs w:val="24"/>
              </w:rPr>
              <w:t>ghi</w:t>
            </w:r>
            <w:proofErr w:type="spellEnd"/>
            <w:r w:rsidR="00734CEF" w:rsidRPr="00991E4C">
              <w:rPr>
                <w:rFonts w:ascii="Times New Roman" w:eastAsia="Times New Roman" w:hAnsi="Times New Roman" w:cs="Times New Roman"/>
                <w:sz w:val="24"/>
                <w:szCs w:val="24"/>
              </w:rPr>
              <w:t xml:space="preserve"> </w:t>
            </w:r>
            <w:proofErr w:type="spellStart"/>
            <w:r w:rsidR="00734CEF" w:rsidRPr="00991E4C">
              <w:rPr>
                <w:rFonts w:ascii="Times New Roman" w:eastAsia="Times New Roman" w:hAnsi="Times New Roman" w:cs="Times New Roman"/>
                <w:sz w:val="24"/>
                <w:szCs w:val="24"/>
              </w:rPr>
              <w:t>chú</w:t>
            </w:r>
            <w:proofErr w:type="spellEnd"/>
            <w:r w:rsidR="00734CEF" w:rsidRPr="00991E4C">
              <w:rPr>
                <w:rFonts w:ascii="Times New Roman" w:eastAsia="Times New Roman" w:hAnsi="Times New Roman" w:cs="Times New Roman"/>
                <w:sz w:val="24"/>
                <w:szCs w:val="24"/>
              </w:rPr>
              <w:t xml:space="preserve">, </w:t>
            </w:r>
            <w:proofErr w:type="spellStart"/>
            <w:r w:rsidR="00734CEF" w:rsidRPr="00991E4C">
              <w:rPr>
                <w:rFonts w:ascii="Times New Roman" w:eastAsia="Times New Roman" w:hAnsi="Times New Roman" w:cs="Times New Roman"/>
                <w:sz w:val="24"/>
                <w:szCs w:val="24"/>
              </w:rPr>
              <w:t>giải</w:t>
            </w:r>
            <w:proofErr w:type="spellEnd"/>
            <w:r w:rsidR="00734CEF" w:rsidRPr="00991E4C">
              <w:rPr>
                <w:rFonts w:ascii="Times New Roman" w:eastAsia="Times New Roman" w:hAnsi="Times New Roman" w:cs="Times New Roman"/>
                <w:sz w:val="24"/>
                <w:szCs w:val="24"/>
              </w:rPr>
              <w:t xml:space="preserve"> </w:t>
            </w:r>
            <w:proofErr w:type="spellStart"/>
            <w:r w:rsidR="00734CEF" w:rsidRPr="00991E4C">
              <w:rPr>
                <w:rFonts w:ascii="Times New Roman" w:eastAsia="Times New Roman" w:hAnsi="Times New Roman" w:cs="Times New Roman"/>
                <w:sz w:val="24"/>
                <w:szCs w:val="24"/>
              </w:rPr>
              <w:t>thích</w:t>
            </w:r>
            <w:proofErr w:type="spellEnd"/>
            <w:r w:rsidR="00734CEF" w:rsidRPr="00991E4C">
              <w:rPr>
                <w:rFonts w:ascii="Times New Roman" w:eastAsia="Times New Roman" w:hAnsi="Times New Roman" w:cs="Times New Roman"/>
                <w:sz w:val="24"/>
                <w:szCs w:val="24"/>
              </w:rPr>
              <w:t xml:space="preserve"> </w:t>
            </w:r>
            <w:proofErr w:type="spellStart"/>
            <w:r w:rsidR="00734CEF" w:rsidRPr="00991E4C">
              <w:rPr>
                <w:rFonts w:ascii="Times New Roman" w:eastAsia="Times New Roman" w:hAnsi="Times New Roman" w:cs="Times New Roman"/>
                <w:sz w:val="24"/>
                <w:szCs w:val="24"/>
              </w:rPr>
              <w:t>các</w:t>
            </w:r>
            <w:proofErr w:type="spellEnd"/>
            <w:r w:rsidR="00734CEF" w:rsidRPr="00991E4C">
              <w:rPr>
                <w:rFonts w:ascii="Times New Roman" w:eastAsia="Times New Roman" w:hAnsi="Times New Roman" w:cs="Times New Roman"/>
                <w:sz w:val="24"/>
                <w:szCs w:val="24"/>
              </w:rPr>
              <w:t xml:space="preserve"> </w:t>
            </w:r>
            <w:proofErr w:type="spellStart"/>
            <w:r w:rsidR="00734CEF" w:rsidRPr="00991E4C">
              <w:rPr>
                <w:rFonts w:ascii="Times New Roman" w:eastAsia="Times New Roman" w:hAnsi="Times New Roman" w:cs="Times New Roman"/>
                <w:sz w:val="24"/>
                <w:szCs w:val="24"/>
              </w:rPr>
              <w:t>thông</w:t>
            </w:r>
            <w:proofErr w:type="spellEnd"/>
            <w:r w:rsidR="00734CEF" w:rsidRPr="00991E4C">
              <w:rPr>
                <w:rFonts w:ascii="Times New Roman" w:eastAsia="Times New Roman" w:hAnsi="Times New Roman" w:cs="Times New Roman"/>
                <w:sz w:val="24"/>
                <w:szCs w:val="24"/>
              </w:rPr>
              <w:t xml:space="preserve"> </w:t>
            </w:r>
            <w:proofErr w:type="spellStart"/>
            <w:r w:rsidR="00734CEF" w:rsidRPr="00991E4C">
              <w:rPr>
                <w:rFonts w:ascii="Times New Roman" w:eastAsia="Times New Roman" w:hAnsi="Times New Roman" w:cs="Times New Roman"/>
                <w:sz w:val="24"/>
                <w:szCs w:val="24"/>
              </w:rPr>
              <w:t>số</w:t>
            </w:r>
            <w:proofErr w:type="spellEnd"/>
            <w:r w:rsidR="00734CEF" w:rsidRPr="00991E4C">
              <w:rPr>
                <w:rFonts w:ascii="Times New Roman" w:eastAsia="Times New Roman" w:hAnsi="Times New Roman" w:cs="Times New Roman"/>
                <w:sz w:val="24"/>
                <w:szCs w:val="24"/>
              </w:rPr>
              <w:t xml:space="preserve">, </w:t>
            </w:r>
            <w:proofErr w:type="spellStart"/>
            <w:r w:rsidR="00734CEF" w:rsidRPr="00991E4C">
              <w:rPr>
                <w:rFonts w:ascii="Times New Roman" w:eastAsia="Times New Roman" w:hAnsi="Times New Roman" w:cs="Times New Roman"/>
                <w:sz w:val="24"/>
                <w:szCs w:val="24"/>
              </w:rPr>
              <w:t>bảng</w:t>
            </w:r>
            <w:proofErr w:type="spellEnd"/>
            <w:r w:rsidR="00734CEF" w:rsidRPr="00991E4C">
              <w:rPr>
                <w:rFonts w:ascii="Times New Roman" w:eastAsia="Times New Roman" w:hAnsi="Times New Roman" w:cs="Times New Roman"/>
                <w:sz w:val="24"/>
                <w:szCs w:val="24"/>
              </w:rPr>
              <w:t xml:space="preserve"> </w:t>
            </w:r>
            <w:proofErr w:type="spellStart"/>
            <w:r w:rsidR="00734CEF" w:rsidRPr="00991E4C">
              <w:rPr>
                <w:rFonts w:ascii="Times New Roman" w:eastAsia="Times New Roman" w:hAnsi="Times New Roman" w:cs="Times New Roman"/>
                <w:sz w:val="24"/>
                <w:szCs w:val="24"/>
              </w:rPr>
              <w:t>biểu</w:t>
            </w:r>
            <w:proofErr w:type="spellEnd"/>
            <w:r w:rsidR="00734CEF" w:rsidRPr="00991E4C">
              <w:rPr>
                <w:rFonts w:ascii="Times New Roman" w:eastAsia="Times New Roman" w:hAnsi="Times New Roman" w:cs="Times New Roman"/>
                <w:sz w:val="24"/>
                <w:szCs w:val="24"/>
              </w:rPr>
              <w:t>.</w:t>
            </w:r>
          </w:p>
        </w:tc>
        <w:tc>
          <w:tcPr>
            <w:tcW w:w="918" w:type="pct"/>
            <w:vAlign w:val="bottom"/>
          </w:tcPr>
          <w:p w14:paraId="60BE7F0F" w14:textId="612948F0" w:rsidR="00976F11" w:rsidRPr="00991E4C" w:rsidRDefault="00D91639" w:rsidP="00FA0BD0">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Nội</w:t>
            </w:r>
            <w:proofErr w:type="spellEnd"/>
            <w:r w:rsidRPr="00991E4C">
              <w:rPr>
                <w:rFonts w:ascii="Times New Roman" w:eastAsia="Times New Roman" w:hAnsi="Times New Roman" w:cs="Times New Roman"/>
                <w:sz w:val="24"/>
                <w:szCs w:val="24"/>
              </w:rPr>
              <w:t xml:space="preserve"> dung </w:t>
            </w:r>
            <w:proofErr w:type="spellStart"/>
            <w:r w:rsidRPr="00991E4C">
              <w:rPr>
                <w:rFonts w:ascii="Times New Roman" w:eastAsia="Times New Roman" w:hAnsi="Times New Roman" w:cs="Times New Roman"/>
                <w:sz w:val="24"/>
                <w:szCs w:val="24"/>
              </w:rPr>
              <w:t>phù</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hợp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Cấu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trúc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bố</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cục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thuyết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minh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rõ</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ràng</w:t>
            </w:r>
            <w:proofErr w:type="spellEnd"/>
            <w:r w:rsidRPr="00991E4C">
              <w:rPr>
                <w:rFonts w:ascii="Times New Roman" w:eastAsia="Times New Roman" w:hAnsi="Times New Roman" w:cs="Times New Roman"/>
                <w:sz w:val="24"/>
                <w:szCs w:val="24"/>
              </w:rPr>
              <w:t xml:space="preserve">, logic. </w:t>
            </w:r>
            <w:proofErr w:type="spellStart"/>
            <w:proofErr w:type="gramStart"/>
            <w:r w:rsidRPr="00991E4C">
              <w:rPr>
                <w:rFonts w:ascii="Times New Roman" w:eastAsia="Times New Roman" w:hAnsi="Times New Roman" w:cs="Times New Roman"/>
                <w:sz w:val="24"/>
                <w:szCs w:val="24"/>
              </w:rPr>
              <w:t>Ghi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chú</w:t>
            </w:r>
            <w:proofErr w:type="spellEnd"/>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giải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thích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vẽ</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bảng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biểu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đầy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đủ</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ít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sai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sót</w:t>
            </w:r>
            <w:proofErr w:type="spellEnd"/>
            <w:r w:rsidRPr="00991E4C">
              <w:rPr>
                <w:rFonts w:ascii="Times New Roman" w:eastAsia="Times New Roman" w:hAnsi="Times New Roman" w:cs="Times New Roman"/>
                <w:sz w:val="24"/>
                <w:szCs w:val="24"/>
              </w:rPr>
              <w:t>.</w:t>
            </w:r>
          </w:p>
          <w:p w14:paraId="084E0CAB" w14:textId="77777777" w:rsidR="00124A42" w:rsidRPr="00991E4C" w:rsidRDefault="00124A42" w:rsidP="00FA0BD0">
            <w:pPr>
              <w:spacing w:after="0" w:line="240" w:lineRule="auto"/>
              <w:rPr>
                <w:rFonts w:ascii="Times New Roman" w:eastAsia="Times New Roman" w:hAnsi="Times New Roman" w:cs="Times New Roman"/>
                <w:sz w:val="24"/>
                <w:szCs w:val="24"/>
              </w:rPr>
            </w:pPr>
          </w:p>
          <w:p w14:paraId="4306556A" w14:textId="77777777" w:rsidR="00124A42" w:rsidRPr="00991E4C" w:rsidRDefault="00124A42" w:rsidP="00FA0BD0">
            <w:pPr>
              <w:spacing w:after="0" w:line="240" w:lineRule="auto"/>
              <w:rPr>
                <w:rFonts w:ascii="Times New Roman" w:eastAsia="Times New Roman" w:hAnsi="Times New Roman" w:cs="Times New Roman"/>
                <w:sz w:val="24"/>
                <w:szCs w:val="24"/>
              </w:rPr>
            </w:pPr>
          </w:p>
          <w:p w14:paraId="705D0ECD" w14:textId="77777777" w:rsidR="00124A42" w:rsidRPr="00991E4C" w:rsidRDefault="00124A42" w:rsidP="00FA0BD0">
            <w:pPr>
              <w:spacing w:after="0" w:line="240" w:lineRule="auto"/>
              <w:rPr>
                <w:rFonts w:ascii="Times New Roman" w:eastAsia="Times New Roman" w:hAnsi="Times New Roman" w:cs="Times New Roman"/>
                <w:sz w:val="24"/>
                <w:szCs w:val="24"/>
              </w:rPr>
            </w:pPr>
          </w:p>
          <w:p w14:paraId="56AD29EF" w14:textId="77777777" w:rsidR="00124A42" w:rsidRPr="00991E4C" w:rsidRDefault="00124A42" w:rsidP="00FA0BD0">
            <w:pPr>
              <w:spacing w:after="0" w:line="240" w:lineRule="auto"/>
              <w:rPr>
                <w:rFonts w:ascii="Times New Roman" w:eastAsia="Times New Roman" w:hAnsi="Times New Roman" w:cs="Times New Roman"/>
                <w:sz w:val="24"/>
                <w:szCs w:val="24"/>
              </w:rPr>
            </w:pPr>
          </w:p>
          <w:p w14:paraId="33CB4197" w14:textId="77777777" w:rsidR="00124A42" w:rsidRPr="00991E4C" w:rsidRDefault="00124A42" w:rsidP="00FA0BD0">
            <w:pPr>
              <w:spacing w:after="0" w:line="240" w:lineRule="auto"/>
              <w:rPr>
                <w:rFonts w:ascii="Times New Roman" w:eastAsia="Times New Roman" w:hAnsi="Times New Roman" w:cs="Times New Roman"/>
                <w:sz w:val="24"/>
                <w:szCs w:val="24"/>
              </w:rPr>
            </w:pPr>
          </w:p>
          <w:p w14:paraId="5A96475C" w14:textId="17A018F9" w:rsidR="00124A42" w:rsidRPr="00991E4C" w:rsidRDefault="00124A42" w:rsidP="00FA0BD0">
            <w:pPr>
              <w:spacing w:after="0" w:line="240" w:lineRule="auto"/>
              <w:rPr>
                <w:rFonts w:ascii="Times New Roman" w:eastAsia="Times New Roman" w:hAnsi="Times New Roman" w:cs="Times New Roman"/>
                <w:sz w:val="24"/>
                <w:szCs w:val="24"/>
              </w:rPr>
            </w:pPr>
          </w:p>
        </w:tc>
        <w:tc>
          <w:tcPr>
            <w:tcW w:w="966" w:type="pct"/>
            <w:vAlign w:val="bottom"/>
          </w:tcPr>
          <w:p w14:paraId="769815AC" w14:textId="7D9976F8" w:rsidR="00976F11" w:rsidRPr="00991E4C" w:rsidRDefault="00D91639" w:rsidP="00FA0BD0">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Nội</w:t>
            </w:r>
            <w:proofErr w:type="spellEnd"/>
            <w:r w:rsidRPr="00991E4C">
              <w:rPr>
                <w:rFonts w:ascii="Times New Roman" w:eastAsia="Times New Roman" w:hAnsi="Times New Roman" w:cs="Times New Roman"/>
                <w:sz w:val="24"/>
                <w:szCs w:val="24"/>
              </w:rPr>
              <w:t xml:space="preserve"> dung </w:t>
            </w:r>
            <w:proofErr w:type="spellStart"/>
            <w:r w:rsidRPr="00991E4C">
              <w:rPr>
                <w:rFonts w:ascii="Times New Roman" w:eastAsia="Times New Roman" w:hAnsi="Times New Roman" w:cs="Times New Roman"/>
                <w:sz w:val="24"/>
                <w:szCs w:val="24"/>
              </w:rPr>
              <w:t>phù</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hợp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cấu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trúc</w:t>
            </w:r>
            <w:proofErr w:type="spellEnd"/>
            <w:r w:rsidRPr="00991E4C">
              <w:rPr>
                <w:rFonts w:ascii="Times New Roman" w:eastAsia="Times New Roman" w:hAnsi="Times New Roman" w:cs="Times New Roman"/>
                <w:sz w:val="24"/>
                <w:szCs w:val="24"/>
              </w:rPr>
              <w:t xml:space="preserve"> </w:t>
            </w:r>
            <w:proofErr w:type="spellStart"/>
            <w:proofErr w:type="gramStart"/>
            <w:r w:rsidRPr="00991E4C">
              <w:rPr>
                <w:rFonts w:ascii="Times New Roman" w:eastAsia="Times New Roman" w:hAnsi="Times New Roman" w:cs="Times New Roman"/>
                <w:sz w:val="24"/>
                <w:szCs w:val="24"/>
              </w:rPr>
              <w:t>thuyết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minh</w:t>
            </w:r>
            <w:proofErr w:type="spellEnd"/>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rất</w:t>
            </w:r>
            <w:proofErr w:type="spellEnd"/>
            <w:r w:rsidRPr="00991E4C">
              <w:rPr>
                <w:rFonts w:ascii="Times New Roman" w:eastAsia="Times New Roman" w:hAnsi="Times New Roman" w:cs="Times New Roman"/>
                <w:sz w:val="24"/>
                <w:szCs w:val="24"/>
              </w:rPr>
              <w:t xml:space="preserve"> chi  </w:t>
            </w:r>
            <w:proofErr w:type="spellStart"/>
            <w:r w:rsidRPr="00991E4C">
              <w:rPr>
                <w:rFonts w:ascii="Times New Roman" w:eastAsia="Times New Roman" w:hAnsi="Times New Roman" w:cs="Times New Roman"/>
                <w:sz w:val="24"/>
                <w:szCs w:val="24"/>
              </w:rPr>
              <w:t>tiết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rõ</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ràng</w:t>
            </w:r>
            <w:proofErr w:type="spellEnd"/>
            <w:r w:rsidRPr="00991E4C">
              <w:rPr>
                <w:rFonts w:ascii="Times New Roman" w:eastAsia="Times New Roman" w:hAnsi="Times New Roman" w:cs="Times New Roman"/>
                <w:sz w:val="24"/>
                <w:szCs w:val="24"/>
              </w:rPr>
              <w:t xml:space="preserve">, logic.  </w:t>
            </w:r>
            <w:proofErr w:type="spellStart"/>
            <w:r w:rsidRPr="00991E4C">
              <w:rPr>
                <w:rFonts w:ascii="Times New Roman" w:eastAsia="Times New Roman" w:hAnsi="Times New Roman" w:cs="Times New Roman"/>
                <w:sz w:val="24"/>
                <w:szCs w:val="24"/>
              </w:rPr>
              <w:t>Hình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vẽ</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bảng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biểu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chú</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thích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bày</w:t>
            </w:r>
            <w:proofErr w:type="spellEnd"/>
            <w:r w:rsidRPr="00991E4C">
              <w:rPr>
                <w:rFonts w:ascii="Times New Roman" w:eastAsia="Times New Roman" w:hAnsi="Times New Roman" w:cs="Times New Roman"/>
                <w:sz w:val="24"/>
                <w:szCs w:val="24"/>
              </w:rPr>
              <w:t xml:space="preserve"> khoa </w:t>
            </w:r>
            <w:proofErr w:type="spellStart"/>
            <w:r w:rsidRPr="00991E4C">
              <w:rPr>
                <w:rFonts w:ascii="Times New Roman" w:eastAsia="Times New Roman" w:hAnsi="Times New Roman" w:cs="Times New Roman"/>
                <w:sz w:val="24"/>
                <w:szCs w:val="24"/>
              </w:rPr>
              <w:t>học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sử</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dụng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phần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mềm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tính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toán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trong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thuyết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minh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hiệu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quả</w:t>
            </w:r>
            <w:proofErr w:type="spellEnd"/>
          </w:p>
          <w:p w14:paraId="464BE222" w14:textId="77777777" w:rsidR="00124A42" w:rsidRPr="00991E4C" w:rsidRDefault="00124A42" w:rsidP="00FA0BD0">
            <w:pPr>
              <w:spacing w:after="0" w:line="240" w:lineRule="auto"/>
              <w:rPr>
                <w:rFonts w:ascii="Times New Roman" w:eastAsia="Times New Roman" w:hAnsi="Times New Roman" w:cs="Times New Roman"/>
                <w:sz w:val="24"/>
                <w:szCs w:val="24"/>
              </w:rPr>
            </w:pPr>
          </w:p>
          <w:p w14:paraId="723B0B37" w14:textId="77777777" w:rsidR="00124A42" w:rsidRPr="00991E4C" w:rsidRDefault="00124A42" w:rsidP="00FA0BD0">
            <w:pPr>
              <w:spacing w:after="0" w:line="240" w:lineRule="auto"/>
              <w:rPr>
                <w:rFonts w:ascii="Times New Roman" w:eastAsia="Times New Roman" w:hAnsi="Times New Roman" w:cs="Times New Roman"/>
                <w:sz w:val="24"/>
                <w:szCs w:val="24"/>
              </w:rPr>
            </w:pPr>
          </w:p>
          <w:p w14:paraId="523C8A6F" w14:textId="682F1B66" w:rsidR="00124A42" w:rsidRPr="00991E4C" w:rsidRDefault="00124A42" w:rsidP="00FA0BD0">
            <w:pPr>
              <w:spacing w:after="0" w:line="240" w:lineRule="auto"/>
              <w:rPr>
                <w:rFonts w:ascii="Times New Roman" w:eastAsia="Times New Roman" w:hAnsi="Times New Roman" w:cs="Times New Roman"/>
                <w:sz w:val="24"/>
                <w:szCs w:val="24"/>
              </w:rPr>
            </w:pPr>
          </w:p>
        </w:tc>
        <w:tc>
          <w:tcPr>
            <w:tcW w:w="502" w:type="pct"/>
            <w:vAlign w:val="bottom"/>
          </w:tcPr>
          <w:p w14:paraId="168559B9" w14:textId="0580D773" w:rsidR="00976F11" w:rsidRPr="00991E4C" w:rsidRDefault="00A25D00" w:rsidP="00FA0BD0">
            <w:pPr>
              <w:spacing w:after="0" w:line="240" w:lineRule="auto"/>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20</w:t>
            </w:r>
            <w:r w:rsidR="00C45120" w:rsidRPr="00991E4C">
              <w:rPr>
                <w:rFonts w:ascii="Times New Roman" w:eastAsia="Times New Roman" w:hAnsi="Times New Roman" w:cs="Times New Roman"/>
                <w:sz w:val="24"/>
                <w:szCs w:val="24"/>
              </w:rPr>
              <w:t>%</w:t>
            </w:r>
          </w:p>
          <w:p w14:paraId="01434861" w14:textId="77777777" w:rsidR="00124A42" w:rsidRPr="00991E4C" w:rsidRDefault="00124A42" w:rsidP="00FA0BD0">
            <w:pPr>
              <w:spacing w:after="0" w:line="240" w:lineRule="auto"/>
              <w:rPr>
                <w:rFonts w:ascii="Times New Roman" w:eastAsia="Times New Roman" w:hAnsi="Times New Roman" w:cs="Times New Roman"/>
                <w:sz w:val="24"/>
                <w:szCs w:val="24"/>
              </w:rPr>
            </w:pPr>
          </w:p>
          <w:p w14:paraId="617D6BD1" w14:textId="77777777" w:rsidR="00124A42" w:rsidRPr="00991E4C" w:rsidRDefault="00124A42" w:rsidP="00FA0BD0">
            <w:pPr>
              <w:spacing w:after="0" w:line="240" w:lineRule="auto"/>
              <w:rPr>
                <w:rFonts w:ascii="Times New Roman" w:eastAsia="Times New Roman" w:hAnsi="Times New Roman" w:cs="Times New Roman"/>
                <w:sz w:val="24"/>
                <w:szCs w:val="24"/>
              </w:rPr>
            </w:pPr>
          </w:p>
          <w:p w14:paraId="0133C13A" w14:textId="77777777" w:rsidR="00124A42" w:rsidRPr="00991E4C" w:rsidRDefault="00124A42" w:rsidP="00FA0BD0">
            <w:pPr>
              <w:spacing w:after="0" w:line="240" w:lineRule="auto"/>
              <w:rPr>
                <w:rFonts w:ascii="Times New Roman" w:eastAsia="Times New Roman" w:hAnsi="Times New Roman" w:cs="Times New Roman"/>
                <w:sz w:val="24"/>
                <w:szCs w:val="24"/>
              </w:rPr>
            </w:pPr>
          </w:p>
          <w:p w14:paraId="424F4705" w14:textId="77777777" w:rsidR="00124A42" w:rsidRPr="00991E4C" w:rsidRDefault="00124A42" w:rsidP="00FA0BD0">
            <w:pPr>
              <w:spacing w:after="0" w:line="240" w:lineRule="auto"/>
              <w:rPr>
                <w:rFonts w:ascii="Times New Roman" w:eastAsia="Times New Roman" w:hAnsi="Times New Roman" w:cs="Times New Roman"/>
                <w:sz w:val="24"/>
                <w:szCs w:val="24"/>
              </w:rPr>
            </w:pPr>
          </w:p>
          <w:p w14:paraId="03318152" w14:textId="77777777" w:rsidR="00124A42" w:rsidRPr="00991E4C" w:rsidRDefault="00124A42" w:rsidP="00FA0BD0">
            <w:pPr>
              <w:spacing w:after="0" w:line="240" w:lineRule="auto"/>
              <w:rPr>
                <w:rFonts w:ascii="Times New Roman" w:eastAsia="Times New Roman" w:hAnsi="Times New Roman" w:cs="Times New Roman"/>
                <w:sz w:val="24"/>
                <w:szCs w:val="24"/>
              </w:rPr>
            </w:pPr>
          </w:p>
          <w:p w14:paraId="7797A162" w14:textId="76645C2F" w:rsidR="00124A42" w:rsidRPr="00991E4C" w:rsidRDefault="00124A42" w:rsidP="00FA0BD0">
            <w:pPr>
              <w:spacing w:after="0" w:line="240" w:lineRule="auto"/>
              <w:rPr>
                <w:rFonts w:ascii="Times New Roman" w:eastAsia="Times New Roman" w:hAnsi="Times New Roman" w:cs="Times New Roman"/>
                <w:sz w:val="24"/>
                <w:szCs w:val="24"/>
              </w:rPr>
            </w:pPr>
          </w:p>
        </w:tc>
      </w:tr>
    </w:tbl>
    <w:p w14:paraId="0467CBD0" w14:textId="007A7BE1" w:rsidR="00D466E5" w:rsidRPr="00991E4C" w:rsidRDefault="00966A92" w:rsidP="007A0EA4">
      <w:pPr>
        <w:numPr>
          <w:ilvl w:val="0"/>
          <w:numId w:val="10"/>
        </w:numPr>
        <w:tabs>
          <w:tab w:val="left" w:pos="260"/>
        </w:tabs>
        <w:spacing w:after="0" w:line="360" w:lineRule="auto"/>
        <w:ind w:left="740" w:right="113" w:hanging="727"/>
        <w:rPr>
          <w:rFonts w:ascii="Times New Roman" w:eastAsia="Times New Roman" w:hAnsi="Times New Roman" w:cs="Times New Roman"/>
          <w:b/>
          <w:bCs/>
          <w:sz w:val="26"/>
          <w:szCs w:val="26"/>
        </w:rPr>
      </w:pPr>
      <w:proofErr w:type="spellStart"/>
      <w:r w:rsidRPr="00991E4C">
        <w:rPr>
          <w:rFonts w:ascii="Times New Roman" w:eastAsia="Times New Roman" w:hAnsi="Times New Roman" w:cs="Times New Roman"/>
          <w:b/>
          <w:bCs/>
          <w:sz w:val="26"/>
          <w:szCs w:val="26"/>
        </w:rPr>
        <w:t>Đánh</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giá</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bài</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tập</w:t>
      </w:r>
      <w:proofErr w:type="spellEnd"/>
      <w:r w:rsidRPr="00991E4C">
        <w:rPr>
          <w:rFonts w:ascii="Times New Roman" w:eastAsia="Times New Roman" w:hAnsi="Times New Roman" w:cs="Times New Roman"/>
          <w:b/>
          <w:bCs/>
          <w:sz w:val="26"/>
          <w:szCs w:val="26"/>
        </w:rPr>
        <w:t xml:space="preserve"> (Work </w:t>
      </w:r>
      <w:proofErr w:type="spellStart"/>
      <w:r w:rsidRPr="00991E4C">
        <w:rPr>
          <w:rFonts w:ascii="Times New Roman" w:eastAsia="Times New Roman" w:hAnsi="Times New Roman" w:cs="Times New Roman"/>
          <w:b/>
          <w:bCs/>
          <w:sz w:val="26"/>
          <w:szCs w:val="26"/>
        </w:rPr>
        <w:t>Assigment</w:t>
      </w:r>
      <w:proofErr w:type="spellEnd"/>
      <w:r w:rsidRPr="00991E4C">
        <w:rPr>
          <w:rFonts w:ascii="Times New Roman" w:eastAsia="Times New Roman" w:hAnsi="Times New Roman" w:cs="Times New Roman"/>
          <w:b/>
          <w:bCs/>
          <w:sz w:val="26"/>
          <w:szCs w:val="26"/>
        </w:rPr>
        <w:t>)</w:t>
      </w:r>
    </w:p>
    <w:p w14:paraId="0847B961" w14:textId="49EB209F" w:rsidR="00D466E5" w:rsidRPr="00991E4C" w:rsidRDefault="009E609F" w:rsidP="005E789D">
      <w:pPr>
        <w:tabs>
          <w:tab w:val="left" w:pos="260"/>
        </w:tabs>
        <w:spacing w:after="0" w:line="360" w:lineRule="auto"/>
        <w:ind w:right="113"/>
        <w:jc w:val="center"/>
        <w:rPr>
          <w:rFonts w:ascii="Times New Roman" w:eastAsia="Times New Roman" w:hAnsi="Times New Roman" w:cs="Times New Roman"/>
          <w:sz w:val="26"/>
          <w:szCs w:val="26"/>
        </w:rPr>
      </w:pPr>
      <w:r w:rsidRPr="00991E4C">
        <w:rPr>
          <w:rFonts w:ascii="Times New Roman" w:eastAsia="Times New Roman" w:hAnsi="Times New Roman" w:cs="Times New Roman"/>
          <w:b/>
          <w:bCs/>
          <w:sz w:val="26"/>
          <w:szCs w:val="26"/>
        </w:rPr>
        <w:t xml:space="preserve">Rubric 3: </w:t>
      </w:r>
      <w:proofErr w:type="spellStart"/>
      <w:r w:rsidRPr="00991E4C">
        <w:rPr>
          <w:rFonts w:ascii="Times New Roman" w:eastAsia="Times New Roman" w:hAnsi="Times New Roman" w:cs="Times New Roman"/>
          <w:b/>
          <w:bCs/>
          <w:sz w:val="26"/>
          <w:szCs w:val="26"/>
        </w:rPr>
        <w:t>Bài</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tập</w:t>
      </w:r>
      <w:proofErr w:type="spellEnd"/>
      <w:r w:rsidRPr="00991E4C">
        <w:rPr>
          <w:rFonts w:ascii="Times New Roman" w:eastAsia="Times New Roman" w:hAnsi="Times New Roman" w:cs="Times New Roman"/>
          <w:b/>
          <w:bCs/>
          <w:sz w:val="26"/>
          <w:szCs w:val="26"/>
        </w:rPr>
        <w:t xml:space="preserve"> (Work </w:t>
      </w:r>
      <w:proofErr w:type="spellStart"/>
      <w:r w:rsidRPr="00991E4C">
        <w:rPr>
          <w:rFonts w:ascii="Times New Roman" w:eastAsia="Times New Roman" w:hAnsi="Times New Roman" w:cs="Times New Roman"/>
          <w:b/>
          <w:bCs/>
          <w:sz w:val="26"/>
          <w:szCs w:val="26"/>
        </w:rPr>
        <w:t>Assigment</w:t>
      </w:r>
      <w:proofErr w:type="spellEnd"/>
      <w:r w:rsidRPr="00991E4C">
        <w:rPr>
          <w:rFonts w:ascii="Times New Roman" w:eastAsia="Times New Roman" w:hAnsi="Times New Roman" w:cs="Times New Roman"/>
          <w:b/>
          <w:bCs/>
          <w:sz w:val="26"/>
          <w:szCs w:val="26"/>
        </w:rPr>
        <w:t>)</w:t>
      </w:r>
    </w:p>
    <w:tbl>
      <w:tblPr>
        <w:tblStyle w:val="TableGrid"/>
        <w:tblW w:w="5000" w:type="pct"/>
        <w:tblLook w:val="04A0" w:firstRow="1" w:lastRow="0" w:firstColumn="1" w:lastColumn="0" w:noHBand="0" w:noVBand="1"/>
      </w:tblPr>
      <w:tblGrid>
        <w:gridCol w:w="1025"/>
        <w:gridCol w:w="1021"/>
        <w:gridCol w:w="1229"/>
        <w:gridCol w:w="1465"/>
        <w:gridCol w:w="1664"/>
        <w:gridCol w:w="1751"/>
        <w:gridCol w:w="910"/>
      </w:tblGrid>
      <w:tr w:rsidR="00991E4C" w:rsidRPr="00991E4C" w14:paraId="451F7791" w14:textId="77777777" w:rsidTr="008D3E3F">
        <w:trPr>
          <w:trHeight w:val="267"/>
        </w:trPr>
        <w:tc>
          <w:tcPr>
            <w:tcW w:w="565" w:type="pct"/>
            <w:vMerge w:val="restart"/>
            <w:vAlign w:val="center"/>
          </w:tcPr>
          <w:p w14:paraId="4355DA72" w14:textId="77777777" w:rsidR="005808CA" w:rsidRPr="00991E4C" w:rsidRDefault="005808CA" w:rsidP="00637E02">
            <w:pPr>
              <w:spacing w:after="0" w:line="240" w:lineRule="auto"/>
              <w:jc w:val="center"/>
              <w:rPr>
                <w:rFonts w:ascii="Times New Roman" w:hAnsi="Times New Roman" w:cs="Times New Roman"/>
                <w:sz w:val="24"/>
                <w:szCs w:val="24"/>
              </w:rPr>
            </w:pPr>
            <w:proofErr w:type="spellStart"/>
            <w:r w:rsidRPr="00991E4C">
              <w:rPr>
                <w:rFonts w:ascii="Times New Roman" w:eastAsia="Times New Roman" w:hAnsi="Times New Roman" w:cs="Times New Roman"/>
                <w:b/>
                <w:bCs/>
                <w:sz w:val="24"/>
                <w:szCs w:val="24"/>
              </w:rPr>
              <w:t>Tiêu</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chí</w:t>
            </w:r>
            <w:proofErr w:type="spellEnd"/>
          </w:p>
          <w:p w14:paraId="4FAA18EF" w14:textId="77777777" w:rsidR="005808CA" w:rsidRPr="00991E4C" w:rsidRDefault="005808CA" w:rsidP="00637E02">
            <w:pPr>
              <w:spacing w:after="0" w:line="240" w:lineRule="auto"/>
              <w:jc w:val="center"/>
              <w:rPr>
                <w:rFonts w:ascii="Times New Roman" w:hAnsi="Times New Roman" w:cs="Times New Roman"/>
                <w:sz w:val="24"/>
                <w:szCs w:val="24"/>
              </w:rPr>
            </w:pPr>
            <w:proofErr w:type="spellStart"/>
            <w:r w:rsidRPr="00991E4C">
              <w:rPr>
                <w:rFonts w:ascii="Times New Roman" w:eastAsia="Times New Roman" w:hAnsi="Times New Roman" w:cs="Times New Roman"/>
                <w:b/>
                <w:bCs/>
                <w:sz w:val="24"/>
                <w:szCs w:val="24"/>
              </w:rPr>
              <w:t>đánh</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giá</w:t>
            </w:r>
            <w:proofErr w:type="spellEnd"/>
          </w:p>
        </w:tc>
        <w:tc>
          <w:tcPr>
            <w:tcW w:w="3933" w:type="pct"/>
            <w:gridSpan w:val="5"/>
          </w:tcPr>
          <w:p w14:paraId="4B8B7AA4" w14:textId="77777777" w:rsidR="005808CA" w:rsidRPr="00991E4C" w:rsidRDefault="005808CA" w:rsidP="00637E02">
            <w:pPr>
              <w:spacing w:after="0" w:line="240" w:lineRule="auto"/>
              <w:jc w:val="center"/>
              <w:rPr>
                <w:rFonts w:ascii="Times New Roman" w:hAnsi="Times New Roman" w:cs="Times New Roman"/>
                <w:sz w:val="24"/>
                <w:szCs w:val="24"/>
              </w:rPr>
            </w:pPr>
            <w:proofErr w:type="spellStart"/>
            <w:r w:rsidRPr="00991E4C">
              <w:rPr>
                <w:rFonts w:ascii="Times New Roman" w:eastAsia="Times New Roman" w:hAnsi="Times New Roman" w:cs="Times New Roman"/>
                <w:b/>
                <w:bCs/>
                <w:sz w:val="24"/>
                <w:szCs w:val="24"/>
              </w:rPr>
              <w:t>Mức</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độ</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đạt</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chuẩn</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quy</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định</w:t>
            </w:r>
            <w:proofErr w:type="spellEnd"/>
          </w:p>
        </w:tc>
        <w:tc>
          <w:tcPr>
            <w:tcW w:w="502" w:type="pct"/>
            <w:vMerge w:val="restart"/>
          </w:tcPr>
          <w:p w14:paraId="40ECBC0C" w14:textId="77777777" w:rsidR="005808CA" w:rsidRPr="00991E4C" w:rsidRDefault="005808CA" w:rsidP="00637E02">
            <w:pPr>
              <w:spacing w:after="0" w:line="240" w:lineRule="auto"/>
              <w:jc w:val="center"/>
              <w:rPr>
                <w:rFonts w:ascii="Times New Roman" w:eastAsia="Times New Roman" w:hAnsi="Times New Roman" w:cs="Times New Roman"/>
                <w:b/>
                <w:bCs/>
                <w:sz w:val="24"/>
                <w:szCs w:val="24"/>
              </w:rPr>
            </w:pPr>
          </w:p>
          <w:p w14:paraId="54F6E35D" w14:textId="77777777" w:rsidR="005808CA" w:rsidRPr="00991E4C" w:rsidRDefault="005808CA" w:rsidP="00637E02">
            <w:pPr>
              <w:spacing w:after="0" w:line="240" w:lineRule="auto"/>
              <w:jc w:val="center"/>
              <w:rPr>
                <w:rFonts w:ascii="Times New Roman" w:hAnsi="Times New Roman" w:cs="Times New Roman"/>
                <w:sz w:val="24"/>
                <w:szCs w:val="24"/>
              </w:rPr>
            </w:pPr>
            <w:proofErr w:type="spellStart"/>
            <w:r w:rsidRPr="00991E4C">
              <w:rPr>
                <w:rFonts w:ascii="Times New Roman" w:eastAsia="Times New Roman" w:hAnsi="Times New Roman" w:cs="Times New Roman"/>
                <w:b/>
                <w:bCs/>
                <w:sz w:val="24"/>
                <w:szCs w:val="24"/>
              </w:rPr>
              <w:t>Trọng</w:t>
            </w:r>
            <w:proofErr w:type="spellEnd"/>
          </w:p>
          <w:p w14:paraId="1E7D39CF" w14:textId="77777777" w:rsidR="005808CA" w:rsidRPr="00991E4C" w:rsidRDefault="005808CA" w:rsidP="00637E02">
            <w:pPr>
              <w:spacing w:after="0" w:line="240" w:lineRule="auto"/>
              <w:jc w:val="center"/>
              <w:rPr>
                <w:rFonts w:ascii="Times New Roman" w:hAnsi="Times New Roman" w:cs="Times New Roman"/>
                <w:sz w:val="24"/>
                <w:szCs w:val="24"/>
              </w:rPr>
            </w:pPr>
            <w:proofErr w:type="spellStart"/>
            <w:r w:rsidRPr="00991E4C">
              <w:rPr>
                <w:rFonts w:ascii="Times New Roman" w:eastAsia="Times New Roman" w:hAnsi="Times New Roman" w:cs="Times New Roman"/>
                <w:b/>
                <w:bCs/>
                <w:sz w:val="24"/>
                <w:szCs w:val="24"/>
              </w:rPr>
              <w:t>số</w:t>
            </w:r>
            <w:proofErr w:type="spellEnd"/>
          </w:p>
        </w:tc>
      </w:tr>
      <w:tr w:rsidR="00991E4C" w:rsidRPr="00991E4C" w14:paraId="16B977E5" w14:textId="77777777" w:rsidTr="008D3E3F">
        <w:trPr>
          <w:trHeight w:val="825"/>
        </w:trPr>
        <w:tc>
          <w:tcPr>
            <w:tcW w:w="565" w:type="pct"/>
            <w:vMerge/>
          </w:tcPr>
          <w:p w14:paraId="633AC672" w14:textId="77777777" w:rsidR="005808CA" w:rsidRPr="00991E4C" w:rsidRDefault="005808CA" w:rsidP="008D3E3F">
            <w:pPr>
              <w:spacing w:after="0" w:line="300" w:lineRule="auto"/>
              <w:rPr>
                <w:rFonts w:ascii="Times New Roman" w:hAnsi="Times New Roman" w:cs="Times New Roman"/>
                <w:sz w:val="24"/>
                <w:szCs w:val="24"/>
              </w:rPr>
            </w:pPr>
          </w:p>
        </w:tc>
        <w:tc>
          <w:tcPr>
            <w:tcW w:w="563" w:type="pct"/>
            <w:vAlign w:val="center"/>
          </w:tcPr>
          <w:p w14:paraId="60DBFC46" w14:textId="77777777" w:rsidR="005808CA" w:rsidRPr="00991E4C" w:rsidRDefault="005808CA" w:rsidP="008D3E3F">
            <w:pPr>
              <w:spacing w:after="0" w:line="300" w:lineRule="auto"/>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MỨC F</w:t>
            </w:r>
          </w:p>
          <w:p w14:paraId="7269E2BE" w14:textId="77777777" w:rsidR="005808CA" w:rsidRPr="00991E4C" w:rsidRDefault="005808CA" w:rsidP="008D3E3F">
            <w:pPr>
              <w:spacing w:after="0" w:line="300" w:lineRule="auto"/>
              <w:jc w:val="center"/>
              <w:rPr>
                <w:rFonts w:ascii="Times New Roman" w:hAnsi="Times New Roman" w:cs="Times New Roman"/>
                <w:sz w:val="24"/>
                <w:szCs w:val="24"/>
              </w:rPr>
            </w:pPr>
            <w:r w:rsidRPr="00991E4C">
              <w:rPr>
                <w:rFonts w:ascii="Times New Roman" w:eastAsia="Times New Roman" w:hAnsi="Times New Roman" w:cs="Times New Roman"/>
                <w:b/>
                <w:bCs/>
                <w:sz w:val="24"/>
                <w:szCs w:val="24"/>
              </w:rPr>
              <w:t>(0-3.9)</w:t>
            </w:r>
          </w:p>
        </w:tc>
        <w:tc>
          <w:tcPr>
            <w:tcW w:w="678" w:type="pct"/>
            <w:vAlign w:val="center"/>
          </w:tcPr>
          <w:p w14:paraId="632C80A4" w14:textId="77777777" w:rsidR="005808CA" w:rsidRPr="00991E4C" w:rsidRDefault="005808CA" w:rsidP="008D3E3F">
            <w:pPr>
              <w:spacing w:after="0" w:line="300" w:lineRule="auto"/>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MỨC D</w:t>
            </w:r>
          </w:p>
          <w:p w14:paraId="3D5009E4" w14:textId="77777777" w:rsidR="005808CA" w:rsidRPr="00991E4C" w:rsidRDefault="005808CA" w:rsidP="008D3E3F">
            <w:pPr>
              <w:spacing w:after="0" w:line="300" w:lineRule="auto"/>
              <w:jc w:val="center"/>
              <w:rPr>
                <w:rFonts w:ascii="Times New Roman" w:hAnsi="Times New Roman" w:cs="Times New Roman"/>
                <w:sz w:val="24"/>
                <w:szCs w:val="24"/>
              </w:rPr>
            </w:pPr>
            <w:r w:rsidRPr="00991E4C">
              <w:rPr>
                <w:rFonts w:ascii="Times New Roman" w:eastAsia="Times New Roman" w:hAnsi="Times New Roman" w:cs="Times New Roman"/>
                <w:b/>
                <w:bCs/>
                <w:sz w:val="24"/>
                <w:szCs w:val="24"/>
              </w:rPr>
              <w:t>(4.0-5.4)</w:t>
            </w:r>
          </w:p>
        </w:tc>
        <w:tc>
          <w:tcPr>
            <w:tcW w:w="808" w:type="pct"/>
            <w:vAlign w:val="center"/>
          </w:tcPr>
          <w:p w14:paraId="42984266" w14:textId="77777777" w:rsidR="005808CA" w:rsidRPr="00991E4C" w:rsidRDefault="005808CA" w:rsidP="008D3E3F">
            <w:pPr>
              <w:spacing w:after="0" w:line="300" w:lineRule="auto"/>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MỨC C</w:t>
            </w:r>
          </w:p>
          <w:p w14:paraId="66382356" w14:textId="77777777" w:rsidR="005808CA" w:rsidRPr="00991E4C" w:rsidRDefault="005808CA" w:rsidP="008D3E3F">
            <w:pPr>
              <w:spacing w:after="0" w:line="300" w:lineRule="auto"/>
              <w:jc w:val="center"/>
              <w:rPr>
                <w:rFonts w:ascii="Times New Roman" w:hAnsi="Times New Roman" w:cs="Times New Roman"/>
                <w:sz w:val="24"/>
                <w:szCs w:val="24"/>
              </w:rPr>
            </w:pPr>
            <w:r w:rsidRPr="00991E4C">
              <w:rPr>
                <w:rFonts w:ascii="Times New Roman" w:eastAsia="Times New Roman" w:hAnsi="Times New Roman" w:cs="Times New Roman"/>
                <w:b/>
                <w:bCs/>
                <w:sz w:val="24"/>
                <w:szCs w:val="24"/>
              </w:rPr>
              <w:t>(5.5-6.9)</w:t>
            </w:r>
          </w:p>
        </w:tc>
        <w:tc>
          <w:tcPr>
            <w:tcW w:w="918" w:type="pct"/>
            <w:vAlign w:val="center"/>
          </w:tcPr>
          <w:p w14:paraId="12B083BF" w14:textId="77777777" w:rsidR="005808CA" w:rsidRPr="00991E4C" w:rsidRDefault="005808CA" w:rsidP="008D3E3F">
            <w:pPr>
              <w:spacing w:after="0" w:line="300" w:lineRule="auto"/>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MỨC B</w:t>
            </w:r>
          </w:p>
          <w:p w14:paraId="18BAE046" w14:textId="77777777" w:rsidR="005808CA" w:rsidRPr="00991E4C" w:rsidRDefault="005808CA" w:rsidP="008D3E3F">
            <w:pPr>
              <w:spacing w:after="0" w:line="300" w:lineRule="auto"/>
              <w:jc w:val="center"/>
              <w:rPr>
                <w:rFonts w:ascii="Times New Roman" w:hAnsi="Times New Roman" w:cs="Times New Roman"/>
                <w:sz w:val="24"/>
                <w:szCs w:val="24"/>
              </w:rPr>
            </w:pPr>
            <w:r w:rsidRPr="00991E4C">
              <w:rPr>
                <w:rFonts w:ascii="Times New Roman" w:eastAsia="Times New Roman" w:hAnsi="Times New Roman" w:cs="Times New Roman"/>
                <w:b/>
                <w:bCs/>
                <w:sz w:val="24"/>
                <w:szCs w:val="24"/>
              </w:rPr>
              <w:t>(7.0-8.4)</w:t>
            </w:r>
          </w:p>
        </w:tc>
        <w:tc>
          <w:tcPr>
            <w:tcW w:w="966" w:type="pct"/>
            <w:vAlign w:val="center"/>
          </w:tcPr>
          <w:p w14:paraId="543AA583" w14:textId="77777777" w:rsidR="005808CA" w:rsidRPr="00991E4C" w:rsidRDefault="005808CA" w:rsidP="008D3E3F">
            <w:pPr>
              <w:spacing w:after="0" w:line="300" w:lineRule="auto"/>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MỨC A</w:t>
            </w:r>
          </w:p>
          <w:p w14:paraId="68EC6263" w14:textId="77777777" w:rsidR="005808CA" w:rsidRPr="00991E4C" w:rsidRDefault="005808CA" w:rsidP="008D3E3F">
            <w:pPr>
              <w:spacing w:after="0" w:line="300" w:lineRule="auto"/>
              <w:jc w:val="center"/>
              <w:rPr>
                <w:rFonts w:ascii="Times New Roman" w:hAnsi="Times New Roman" w:cs="Times New Roman"/>
                <w:sz w:val="24"/>
                <w:szCs w:val="24"/>
              </w:rPr>
            </w:pPr>
            <w:r w:rsidRPr="00991E4C">
              <w:rPr>
                <w:rFonts w:ascii="Times New Roman" w:eastAsia="Times New Roman" w:hAnsi="Times New Roman" w:cs="Times New Roman"/>
                <w:b/>
                <w:bCs/>
                <w:sz w:val="24"/>
                <w:szCs w:val="24"/>
              </w:rPr>
              <w:t>(8.5-10)</w:t>
            </w:r>
          </w:p>
        </w:tc>
        <w:tc>
          <w:tcPr>
            <w:tcW w:w="502" w:type="pct"/>
            <w:vMerge/>
          </w:tcPr>
          <w:p w14:paraId="4F875AF6" w14:textId="77777777" w:rsidR="005808CA" w:rsidRPr="00991E4C" w:rsidRDefault="005808CA" w:rsidP="008D3E3F">
            <w:pPr>
              <w:spacing w:after="0" w:line="300" w:lineRule="auto"/>
              <w:rPr>
                <w:rFonts w:ascii="Times New Roman" w:hAnsi="Times New Roman" w:cs="Times New Roman"/>
                <w:sz w:val="24"/>
                <w:szCs w:val="24"/>
              </w:rPr>
            </w:pPr>
          </w:p>
        </w:tc>
      </w:tr>
      <w:tr w:rsidR="00991E4C" w:rsidRPr="00991E4C" w14:paraId="4EFA7700" w14:textId="77777777" w:rsidTr="008D3E3F">
        <w:trPr>
          <w:trHeight w:val="1045"/>
        </w:trPr>
        <w:tc>
          <w:tcPr>
            <w:tcW w:w="565" w:type="pct"/>
            <w:vAlign w:val="bottom"/>
          </w:tcPr>
          <w:p w14:paraId="665C843B" w14:textId="77777777" w:rsidR="005808CA" w:rsidRPr="00991E4C" w:rsidRDefault="005808CA" w:rsidP="00B73299">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Nộp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bài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tập</w:t>
            </w:r>
            <w:proofErr w:type="spellEnd"/>
          </w:p>
          <w:p w14:paraId="57BCE1E5" w14:textId="77777777" w:rsidR="005876D6" w:rsidRPr="00991E4C" w:rsidRDefault="005876D6" w:rsidP="00B73299">
            <w:pPr>
              <w:spacing w:after="0" w:line="240" w:lineRule="auto"/>
              <w:rPr>
                <w:rFonts w:ascii="Times New Roman" w:eastAsia="Times New Roman" w:hAnsi="Times New Roman" w:cs="Times New Roman"/>
                <w:sz w:val="24"/>
                <w:szCs w:val="24"/>
              </w:rPr>
            </w:pPr>
          </w:p>
          <w:p w14:paraId="31D0D780" w14:textId="77777777" w:rsidR="005876D6" w:rsidRPr="00991E4C" w:rsidRDefault="005876D6" w:rsidP="00B73299">
            <w:pPr>
              <w:spacing w:after="0" w:line="240" w:lineRule="auto"/>
              <w:rPr>
                <w:rFonts w:ascii="Times New Roman" w:eastAsia="Times New Roman" w:hAnsi="Times New Roman" w:cs="Times New Roman"/>
                <w:sz w:val="24"/>
                <w:szCs w:val="24"/>
              </w:rPr>
            </w:pPr>
          </w:p>
          <w:p w14:paraId="68A114CE" w14:textId="77777777" w:rsidR="005876D6" w:rsidRPr="00991E4C" w:rsidRDefault="005876D6" w:rsidP="00B73299">
            <w:pPr>
              <w:spacing w:after="0" w:line="240" w:lineRule="auto"/>
              <w:rPr>
                <w:rFonts w:ascii="Times New Roman" w:eastAsia="Times New Roman" w:hAnsi="Times New Roman" w:cs="Times New Roman"/>
                <w:sz w:val="24"/>
                <w:szCs w:val="24"/>
              </w:rPr>
            </w:pPr>
          </w:p>
          <w:p w14:paraId="796F3E28" w14:textId="77777777" w:rsidR="005876D6" w:rsidRPr="00991E4C" w:rsidRDefault="005876D6" w:rsidP="00B73299">
            <w:pPr>
              <w:spacing w:after="0" w:line="240" w:lineRule="auto"/>
              <w:rPr>
                <w:rFonts w:ascii="Times New Roman" w:eastAsia="Times New Roman" w:hAnsi="Times New Roman" w:cs="Times New Roman"/>
                <w:sz w:val="24"/>
                <w:szCs w:val="24"/>
              </w:rPr>
            </w:pPr>
          </w:p>
          <w:p w14:paraId="64394E93" w14:textId="06A81661" w:rsidR="005876D6" w:rsidRPr="00991E4C" w:rsidRDefault="005876D6" w:rsidP="00B73299">
            <w:pPr>
              <w:spacing w:after="0" w:line="240" w:lineRule="auto"/>
              <w:rPr>
                <w:rFonts w:ascii="Times New Roman" w:eastAsia="Times New Roman" w:hAnsi="Times New Roman" w:cs="Times New Roman"/>
                <w:sz w:val="24"/>
                <w:szCs w:val="24"/>
              </w:rPr>
            </w:pPr>
          </w:p>
        </w:tc>
        <w:tc>
          <w:tcPr>
            <w:tcW w:w="563" w:type="pct"/>
            <w:vAlign w:val="bottom"/>
          </w:tcPr>
          <w:p w14:paraId="7EB2C886" w14:textId="77777777" w:rsidR="005808CA" w:rsidRPr="00991E4C" w:rsidRDefault="005808CA" w:rsidP="00B73299">
            <w:pPr>
              <w:spacing w:after="0" w:line="240" w:lineRule="auto"/>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Không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nộp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bài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tập</w:t>
            </w:r>
            <w:proofErr w:type="spellEnd"/>
          </w:p>
          <w:p w14:paraId="1009923A" w14:textId="77777777" w:rsidR="005876D6" w:rsidRPr="00991E4C" w:rsidRDefault="005876D6" w:rsidP="00B73299">
            <w:pPr>
              <w:spacing w:after="0" w:line="240" w:lineRule="auto"/>
              <w:rPr>
                <w:rFonts w:ascii="Times New Roman" w:eastAsia="Times New Roman" w:hAnsi="Times New Roman" w:cs="Times New Roman"/>
                <w:sz w:val="24"/>
                <w:szCs w:val="24"/>
              </w:rPr>
            </w:pPr>
          </w:p>
          <w:p w14:paraId="36BECF01" w14:textId="77777777" w:rsidR="005876D6" w:rsidRPr="00991E4C" w:rsidRDefault="005876D6" w:rsidP="00B73299">
            <w:pPr>
              <w:spacing w:after="0" w:line="240" w:lineRule="auto"/>
              <w:rPr>
                <w:rFonts w:ascii="Times New Roman" w:eastAsia="Times New Roman" w:hAnsi="Times New Roman" w:cs="Times New Roman"/>
                <w:sz w:val="24"/>
                <w:szCs w:val="24"/>
              </w:rPr>
            </w:pPr>
          </w:p>
          <w:p w14:paraId="271B12F4" w14:textId="77777777" w:rsidR="005876D6" w:rsidRPr="00991E4C" w:rsidRDefault="005876D6" w:rsidP="00B73299">
            <w:pPr>
              <w:spacing w:after="0" w:line="240" w:lineRule="auto"/>
              <w:rPr>
                <w:rFonts w:ascii="Times New Roman" w:eastAsia="Times New Roman" w:hAnsi="Times New Roman" w:cs="Times New Roman"/>
                <w:sz w:val="24"/>
                <w:szCs w:val="24"/>
              </w:rPr>
            </w:pPr>
          </w:p>
          <w:p w14:paraId="05885B10" w14:textId="51182A49" w:rsidR="005876D6" w:rsidRPr="00991E4C" w:rsidRDefault="005876D6" w:rsidP="00B73299">
            <w:pPr>
              <w:spacing w:after="0" w:line="240" w:lineRule="auto"/>
              <w:rPr>
                <w:rFonts w:ascii="Times New Roman" w:eastAsia="Times New Roman" w:hAnsi="Times New Roman" w:cs="Times New Roman"/>
                <w:sz w:val="24"/>
                <w:szCs w:val="24"/>
              </w:rPr>
            </w:pPr>
          </w:p>
        </w:tc>
        <w:tc>
          <w:tcPr>
            <w:tcW w:w="678" w:type="pct"/>
            <w:vAlign w:val="bottom"/>
          </w:tcPr>
          <w:p w14:paraId="5B1A1960" w14:textId="41E34D39" w:rsidR="005808CA" w:rsidRPr="00991E4C" w:rsidRDefault="005808CA" w:rsidP="00B73299">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Nộp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bài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tập</w:t>
            </w:r>
            <w:proofErr w:type="spellEnd"/>
            <w:r w:rsidRPr="00991E4C">
              <w:rPr>
                <w:rFonts w:ascii="Times New Roman" w:eastAsia="Times New Roman" w:hAnsi="Times New Roman" w:cs="Times New Roman"/>
                <w:sz w:val="24"/>
                <w:szCs w:val="24"/>
              </w:rPr>
              <w:t xml:space="preserve"> 70% </w:t>
            </w:r>
            <w:proofErr w:type="spellStart"/>
            <w:r w:rsidRPr="00991E4C">
              <w:rPr>
                <w:rFonts w:ascii="Times New Roman" w:eastAsia="Times New Roman" w:hAnsi="Times New Roman" w:cs="Times New Roman"/>
                <w:sz w:val="24"/>
                <w:szCs w:val="24"/>
              </w:rPr>
              <w:t>số</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lượng</w:t>
            </w:r>
            <w:proofErr w:type="spellEnd"/>
            <w:r w:rsidRPr="00991E4C">
              <w:rPr>
                <w:rFonts w:ascii="Times New Roman" w:eastAsia="Times New Roman" w:hAnsi="Times New Roman" w:cs="Times New Roman"/>
                <w:sz w:val="24"/>
                <w:szCs w:val="24"/>
              </w:rPr>
              <w:t xml:space="preserve"> </w:t>
            </w:r>
            <w:proofErr w:type="spellStart"/>
            <w:proofErr w:type="gramStart"/>
            <w:r w:rsidRPr="00991E4C">
              <w:rPr>
                <w:rFonts w:ascii="Times New Roman" w:eastAsia="Times New Roman" w:hAnsi="Times New Roman" w:cs="Times New Roman"/>
                <w:sz w:val="24"/>
                <w:szCs w:val="24"/>
              </w:rPr>
              <w:t>bài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tập</w:t>
            </w:r>
            <w:proofErr w:type="spellEnd"/>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được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giao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Chưa</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đúng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thời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gian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quy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định</w:t>
            </w:r>
            <w:proofErr w:type="spellEnd"/>
          </w:p>
        </w:tc>
        <w:tc>
          <w:tcPr>
            <w:tcW w:w="808" w:type="pct"/>
            <w:vAlign w:val="bottom"/>
          </w:tcPr>
          <w:p w14:paraId="134C6A4B" w14:textId="3EC159F8" w:rsidR="005808CA" w:rsidRPr="00991E4C" w:rsidRDefault="005808CA" w:rsidP="00B73299">
            <w:pPr>
              <w:spacing w:after="0" w:line="240" w:lineRule="auto"/>
              <w:rPr>
                <w:rFonts w:ascii="Times New Roman" w:eastAsia="Times New Roman" w:hAnsi="Times New Roman" w:cs="Times New Roman"/>
                <w:sz w:val="24"/>
                <w:szCs w:val="24"/>
              </w:rPr>
            </w:pPr>
            <w:proofErr w:type="spellStart"/>
            <w:proofErr w:type="gramStart"/>
            <w:r w:rsidRPr="00991E4C">
              <w:rPr>
                <w:rFonts w:ascii="Times New Roman" w:eastAsia="Times New Roman" w:hAnsi="Times New Roman" w:cs="Times New Roman"/>
                <w:sz w:val="24"/>
                <w:szCs w:val="24"/>
              </w:rPr>
              <w:t>Nộp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bài</w:t>
            </w:r>
            <w:proofErr w:type="spellEnd"/>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tập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đầy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đủ</w:t>
            </w:r>
            <w:proofErr w:type="spellEnd"/>
            <w:r w:rsidRPr="00991E4C">
              <w:rPr>
                <w:rFonts w:ascii="Times New Roman" w:eastAsia="Times New Roman" w:hAnsi="Times New Roman" w:cs="Times New Roman"/>
                <w:sz w:val="24"/>
                <w:szCs w:val="24"/>
              </w:rPr>
              <w:t xml:space="preserve">  (100%  </w:t>
            </w:r>
            <w:proofErr w:type="spellStart"/>
            <w:r w:rsidRPr="00991E4C">
              <w:rPr>
                <w:rFonts w:ascii="Times New Roman" w:eastAsia="Times New Roman" w:hAnsi="Times New Roman" w:cs="Times New Roman"/>
                <w:sz w:val="24"/>
                <w:szCs w:val="24"/>
              </w:rPr>
              <w:t>số</w:t>
            </w:r>
            <w:proofErr w:type="spellEnd"/>
            <w:r w:rsidR="00342253" w:rsidRPr="00991E4C">
              <w:rPr>
                <w:rFonts w:ascii="Times New Roman" w:eastAsia="Times New Roman" w:hAnsi="Times New Roman" w:cs="Times New Roman"/>
                <w:sz w:val="24"/>
                <w:szCs w:val="24"/>
              </w:rPr>
              <w:t xml:space="preserve"> </w:t>
            </w:r>
            <w:proofErr w:type="spellStart"/>
            <w:r w:rsidR="00342253" w:rsidRPr="00991E4C">
              <w:rPr>
                <w:rFonts w:ascii="Times New Roman" w:eastAsia="Times New Roman" w:hAnsi="Times New Roman" w:cs="Times New Roman"/>
                <w:sz w:val="24"/>
                <w:szCs w:val="24"/>
              </w:rPr>
              <w:t>lượng</w:t>
            </w:r>
            <w:proofErr w:type="spellEnd"/>
            <w:r w:rsidR="00342253" w:rsidRPr="00991E4C">
              <w:rPr>
                <w:rFonts w:ascii="Times New Roman" w:eastAsia="Times New Roman" w:hAnsi="Times New Roman" w:cs="Times New Roman"/>
                <w:sz w:val="24"/>
                <w:szCs w:val="24"/>
              </w:rPr>
              <w:t xml:space="preserve"> </w:t>
            </w:r>
            <w:proofErr w:type="spellStart"/>
            <w:r w:rsidR="00342253" w:rsidRPr="00991E4C">
              <w:rPr>
                <w:rFonts w:ascii="Times New Roman" w:eastAsia="Times New Roman" w:hAnsi="Times New Roman" w:cs="Times New Roman"/>
                <w:sz w:val="24"/>
                <w:szCs w:val="24"/>
              </w:rPr>
              <w:t>được</w:t>
            </w:r>
            <w:proofErr w:type="spellEnd"/>
            <w:r w:rsidR="00342253" w:rsidRPr="00991E4C">
              <w:rPr>
                <w:rFonts w:ascii="Times New Roman" w:eastAsia="Times New Roman" w:hAnsi="Times New Roman" w:cs="Times New Roman"/>
                <w:sz w:val="24"/>
                <w:szCs w:val="24"/>
              </w:rPr>
              <w:t xml:space="preserve"> </w:t>
            </w:r>
            <w:proofErr w:type="spellStart"/>
            <w:r w:rsidR="00342253" w:rsidRPr="00991E4C">
              <w:rPr>
                <w:rFonts w:ascii="Times New Roman" w:eastAsia="Times New Roman" w:hAnsi="Times New Roman" w:cs="Times New Roman"/>
                <w:sz w:val="24"/>
                <w:szCs w:val="24"/>
              </w:rPr>
              <w:t>giao</w:t>
            </w:r>
            <w:proofErr w:type="spellEnd"/>
            <w:r w:rsidR="00342253" w:rsidRPr="00991E4C">
              <w:rPr>
                <w:rFonts w:ascii="Times New Roman" w:eastAsia="Times New Roman" w:hAnsi="Times New Roman" w:cs="Times New Roman"/>
                <w:sz w:val="24"/>
                <w:szCs w:val="24"/>
              </w:rPr>
              <w:t xml:space="preserve">). </w:t>
            </w:r>
            <w:proofErr w:type="spellStart"/>
            <w:r w:rsidR="00342253" w:rsidRPr="00991E4C">
              <w:rPr>
                <w:rFonts w:ascii="Times New Roman" w:eastAsia="Times New Roman" w:hAnsi="Times New Roman" w:cs="Times New Roman"/>
                <w:sz w:val="24"/>
                <w:szCs w:val="24"/>
              </w:rPr>
              <w:t>Một</w:t>
            </w:r>
            <w:proofErr w:type="spellEnd"/>
            <w:r w:rsidR="00342253" w:rsidRPr="00991E4C">
              <w:rPr>
                <w:rFonts w:ascii="Times New Roman" w:eastAsia="Times New Roman" w:hAnsi="Times New Roman" w:cs="Times New Roman"/>
                <w:sz w:val="24"/>
                <w:szCs w:val="24"/>
              </w:rPr>
              <w:t xml:space="preserve"> </w:t>
            </w:r>
            <w:proofErr w:type="spellStart"/>
            <w:r w:rsidR="00342253" w:rsidRPr="00991E4C">
              <w:rPr>
                <w:rFonts w:ascii="Times New Roman" w:eastAsia="Times New Roman" w:hAnsi="Times New Roman" w:cs="Times New Roman"/>
                <w:sz w:val="24"/>
                <w:szCs w:val="24"/>
              </w:rPr>
              <w:t>số</w:t>
            </w:r>
            <w:proofErr w:type="spellEnd"/>
            <w:r w:rsidR="00342253" w:rsidRPr="00991E4C">
              <w:rPr>
                <w:rFonts w:ascii="Times New Roman" w:eastAsia="Times New Roman" w:hAnsi="Times New Roman" w:cs="Times New Roman"/>
                <w:sz w:val="24"/>
                <w:szCs w:val="24"/>
              </w:rPr>
              <w:t xml:space="preserve"> </w:t>
            </w:r>
            <w:proofErr w:type="spellStart"/>
            <w:r w:rsidR="00342253" w:rsidRPr="00991E4C">
              <w:rPr>
                <w:rFonts w:ascii="Times New Roman" w:eastAsia="Times New Roman" w:hAnsi="Times New Roman" w:cs="Times New Roman"/>
                <w:sz w:val="24"/>
                <w:szCs w:val="24"/>
              </w:rPr>
              <w:t>bài</w:t>
            </w:r>
            <w:proofErr w:type="spellEnd"/>
            <w:r w:rsidR="00342253" w:rsidRPr="00991E4C">
              <w:rPr>
                <w:rFonts w:ascii="Times New Roman" w:eastAsia="Times New Roman" w:hAnsi="Times New Roman" w:cs="Times New Roman"/>
                <w:sz w:val="24"/>
                <w:szCs w:val="24"/>
              </w:rPr>
              <w:t xml:space="preserve"> </w:t>
            </w:r>
            <w:proofErr w:type="spellStart"/>
            <w:r w:rsidR="00342253" w:rsidRPr="00991E4C">
              <w:rPr>
                <w:rFonts w:ascii="Times New Roman" w:eastAsia="Times New Roman" w:hAnsi="Times New Roman" w:cs="Times New Roman"/>
                <w:sz w:val="24"/>
                <w:szCs w:val="24"/>
              </w:rPr>
              <w:t>tập</w:t>
            </w:r>
            <w:proofErr w:type="spellEnd"/>
            <w:r w:rsidR="00342253" w:rsidRPr="00991E4C">
              <w:rPr>
                <w:rFonts w:ascii="Times New Roman" w:eastAsia="Times New Roman" w:hAnsi="Times New Roman" w:cs="Times New Roman"/>
                <w:sz w:val="24"/>
                <w:szCs w:val="24"/>
              </w:rPr>
              <w:t xml:space="preserve"> </w:t>
            </w:r>
            <w:proofErr w:type="spellStart"/>
            <w:r w:rsidR="00342253" w:rsidRPr="00991E4C">
              <w:rPr>
                <w:rFonts w:ascii="Times New Roman" w:eastAsia="Times New Roman" w:hAnsi="Times New Roman" w:cs="Times New Roman"/>
                <w:sz w:val="24"/>
                <w:szCs w:val="24"/>
              </w:rPr>
              <w:t>nộp</w:t>
            </w:r>
            <w:proofErr w:type="spellEnd"/>
            <w:r w:rsidR="00342253" w:rsidRPr="00991E4C">
              <w:rPr>
                <w:rFonts w:ascii="Times New Roman" w:eastAsia="Times New Roman" w:hAnsi="Times New Roman" w:cs="Times New Roman"/>
                <w:sz w:val="24"/>
                <w:szCs w:val="24"/>
              </w:rPr>
              <w:t xml:space="preserve"> </w:t>
            </w:r>
            <w:proofErr w:type="spellStart"/>
            <w:r w:rsidR="00342253" w:rsidRPr="00991E4C">
              <w:rPr>
                <w:rFonts w:ascii="Times New Roman" w:eastAsia="Times New Roman" w:hAnsi="Times New Roman" w:cs="Times New Roman"/>
                <w:sz w:val="24"/>
                <w:szCs w:val="24"/>
              </w:rPr>
              <w:t>chưa</w:t>
            </w:r>
            <w:proofErr w:type="spellEnd"/>
            <w:r w:rsidR="00342253" w:rsidRPr="00991E4C">
              <w:rPr>
                <w:rFonts w:ascii="Times New Roman" w:eastAsia="Times New Roman" w:hAnsi="Times New Roman" w:cs="Times New Roman"/>
                <w:sz w:val="24"/>
                <w:szCs w:val="24"/>
              </w:rPr>
              <w:t xml:space="preserve"> </w:t>
            </w:r>
            <w:proofErr w:type="spellStart"/>
            <w:r w:rsidR="00342253" w:rsidRPr="00991E4C">
              <w:rPr>
                <w:rFonts w:ascii="Times New Roman" w:eastAsia="Times New Roman" w:hAnsi="Times New Roman" w:cs="Times New Roman"/>
                <w:sz w:val="24"/>
                <w:szCs w:val="24"/>
              </w:rPr>
              <w:t>đúng</w:t>
            </w:r>
            <w:proofErr w:type="spellEnd"/>
            <w:r w:rsidR="00342253" w:rsidRPr="00991E4C">
              <w:rPr>
                <w:rFonts w:ascii="Times New Roman" w:eastAsia="Times New Roman" w:hAnsi="Times New Roman" w:cs="Times New Roman"/>
                <w:sz w:val="24"/>
                <w:szCs w:val="24"/>
              </w:rPr>
              <w:t xml:space="preserve"> </w:t>
            </w:r>
            <w:proofErr w:type="spellStart"/>
            <w:r w:rsidR="00342253" w:rsidRPr="00991E4C">
              <w:rPr>
                <w:rFonts w:ascii="Times New Roman" w:eastAsia="Times New Roman" w:hAnsi="Times New Roman" w:cs="Times New Roman"/>
                <w:sz w:val="24"/>
                <w:szCs w:val="24"/>
              </w:rPr>
              <w:t>thời</w:t>
            </w:r>
            <w:proofErr w:type="spellEnd"/>
            <w:r w:rsidR="00342253" w:rsidRPr="00991E4C">
              <w:rPr>
                <w:rFonts w:ascii="Times New Roman" w:eastAsia="Times New Roman" w:hAnsi="Times New Roman" w:cs="Times New Roman"/>
                <w:sz w:val="24"/>
                <w:szCs w:val="24"/>
              </w:rPr>
              <w:t xml:space="preserve"> </w:t>
            </w:r>
            <w:proofErr w:type="spellStart"/>
            <w:r w:rsidR="00342253" w:rsidRPr="00991E4C">
              <w:rPr>
                <w:rFonts w:ascii="Times New Roman" w:eastAsia="Times New Roman" w:hAnsi="Times New Roman" w:cs="Times New Roman"/>
                <w:sz w:val="24"/>
                <w:szCs w:val="24"/>
              </w:rPr>
              <w:t>gian</w:t>
            </w:r>
            <w:proofErr w:type="spellEnd"/>
            <w:r w:rsidR="00342253" w:rsidRPr="00991E4C">
              <w:rPr>
                <w:rFonts w:ascii="Times New Roman" w:eastAsia="Times New Roman" w:hAnsi="Times New Roman" w:cs="Times New Roman"/>
                <w:sz w:val="24"/>
                <w:szCs w:val="24"/>
              </w:rPr>
              <w:t xml:space="preserve"> </w:t>
            </w:r>
            <w:proofErr w:type="spellStart"/>
            <w:r w:rsidR="00342253" w:rsidRPr="00991E4C">
              <w:rPr>
                <w:rFonts w:ascii="Times New Roman" w:eastAsia="Times New Roman" w:hAnsi="Times New Roman" w:cs="Times New Roman"/>
                <w:sz w:val="24"/>
                <w:szCs w:val="24"/>
              </w:rPr>
              <w:t>quy</w:t>
            </w:r>
            <w:proofErr w:type="spellEnd"/>
            <w:r w:rsidR="00342253" w:rsidRPr="00991E4C">
              <w:rPr>
                <w:rFonts w:ascii="Times New Roman" w:eastAsia="Times New Roman" w:hAnsi="Times New Roman" w:cs="Times New Roman"/>
                <w:sz w:val="24"/>
                <w:szCs w:val="24"/>
              </w:rPr>
              <w:t xml:space="preserve"> </w:t>
            </w:r>
            <w:proofErr w:type="spellStart"/>
            <w:r w:rsidR="00342253" w:rsidRPr="00991E4C">
              <w:rPr>
                <w:rFonts w:ascii="Times New Roman" w:eastAsia="Times New Roman" w:hAnsi="Times New Roman" w:cs="Times New Roman"/>
                <w:sz w:val="24"/>
                <w:szCs w:val="24"/>
              </w:rPr>
              <w:t>định</w:t>
            </w:r>
            <w:proofErr w:type="spellEnd"/>
          </w:p>
        </w:tc>
        <w:tc>
          <w:tcPr>
            <w:tcW w:w="918" w:type="pct"/>
            <w:vAlign w:val="bottom"/>
          </w:tcPr>
          <w:p w14:paraId="6F09937C" w14:textId="77777777" w:rsidR="005808CA" w:rsidRPr="00991E4C" w:rsidRDefault="00342253" w:rsidP="00B73299">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Nộp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bài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tập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đầy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đủ</w:t>
            </w:r>
            <w:proofErr w:type="spellEnd"/>
            <w:r w:rsidRPr="00991E4C">
              <w:rPr>
                <w:rFonts w:ascii="Times New Roman" w:eastAsia="Times New Roman" w:hAnsi="Times New Roman" w:cs="Times New Roman"/>
                <w:sz w:val="24"/>
                <w:szCs w:val="24"/>
              </w:rPr>
              <w:t xml:space="preserve"> (100% </w:t>
            </w:r>
            <w:proofErr w:type="spellStart"/>
            <w:r w:rsidRPr="00991E4C">
              <w:rPr>
                <w:rFonts w:ascii="Times New Roman" w:eastAsia="Times New Roman" w:hAnsi="Times New Roman" w:cs="Times New Roman"/>
                <w:sz w:val="24"/>
                <w:szCs w:val="24"/>
              </w:rPr>
              <w:t>số</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lượng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được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giao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Hầu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hết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bài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tập</w:t>
            </w:r>
            <w:proofErr w:type="spellEnd"/>
            <w:r w:rsidRPr="00991E4C">
              <w:rPr>
                <w:rFonts w:ascii="Times New Roman" w:eastAsia="Times New Roman" w:hAnsi="Times New Roman" w:cs="Times New Roman"/>
                <w:sz w:val="24"/>
                <w:szCs w:val="24"/>
              </w:rPr>
              <w:t xml:space="preserve"> </w:t>
            </w:r>
            <w:proofErr w:type="spellStart"/>
            <w:proofErr w:type="gramStart"/>
            <w:r w:rsidRPr="00991E4C">
              <w:rPr>
                <w:rFonts w:ascii="Times New Roman" w:eastAsia="Times New Roman" w:hAnsi="Times New Roman" w:cs="Times New Roman"/>
                <w:sz w:val="24"/>
                <w:szCs w:val="24"/>
              </w:rPr>
              <w:t>nộp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đúng</w:t>
            </w:r>
            <w:proofErr w:type="spellEnd"/>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thời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gian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quy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định</w:t>
            </w:r>
            <w:proofErr w:type="spellEnd"/>
          </w:p>
          <w:p w14:paraId="102C7248" w14:textId="77777777" w:rsidR="005876D6" w:rsidRPr="00991E4C" w:rsidRDefault="005876D6" w:rsidP="00B73299">
            <w:pPr>
              <w:spacing w:after="0" w:line="240" w:lineRule="auto"/>
              <w:rPr>
                <w:rFonts w:ascii="Times New Roman" w:eastAsia="Times New Roman" w:hAnsi="Times New Roman" w:cs="Times New Roman"/>
                <w:sz w:val="24"/>
                <w:szCs w:val="24"/>
              </w:rPr>
            </w:pPr>
          </w:p>
          <w:p w14:paraId="02700AD4" w14:textId="77777777" w:rsidR="005876D6" w:rsidRPr="00991E4C" w:rsidRDefault="005876D6" w:rsidP="00B73299">
            <w:pPr>
              <w:spacing w:after="0" w:line="240" w:lineRule="auto"/>
              <w:rPr>
                <w:rFonts w:ascii="Times New Roman" w:eastAsia="Times New Roman" w:hAnsi="Times New Roman" w:cs="Times New Roman"/>
                <w:sz w:val="24"/>
                <w:szCs w:val="24"/>
              </w:rPr>
            </w:pPr>
          </w:p>
          <w:p w14:paraId="759680BB" w14:textId="1428F5F2" w:rsidR="005876D6" w:rsidRPr="00991E4C" w:rsidRDefault="005876D6" w:rsidP="00B73299">
            <w:pPr>
              <w:spacing w:after="0" w:line="240" w:lineRule="auto"/>
              <w:rPr>
                <w:rFonts w:ascii="Times New Roman" w:eastAsia="Times New Roman" w:hAnsi="Times New Roman" w:cs="Times New Roman"/>
                <w:sz w:val="24"/>
                <w:szCs w:val="24"/>
              </w:rPr>
            </w:pPr>
          </w:p>
        </w:tc>
        <w:tc>
          <w:tcPr>
            <w:tcW w:w="966" w:type="pct"/>
            <w:vAlign w:val="bottom"/>
          </w:tcPr>
          <w:p w14:paraId="2866287F" w14:textId="77777777" w:rsidR="005808CA" w:rsidRPr="00991E4C" w:rsidRDefault="005876D6" w:rsidP="00B73299">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Nộp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bài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tập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đầy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đủ</w:t>
            </w:r>
            <w:proofErr w:type="spellEnd"/>
            <w:r w:rsidRPr="00991E4C">
              <w:rPr>
                <w:rFonts w:ascii="Times New Roman" w:eastAsia="Times New Roman" w:hAnsi="Times New Roman" w:cs="Times New Roman"/>
                <w:sz w:val="24"/>
                <w:szCs w:val="24"/>
              </w:rPr>
              <w:t xml:space="preserve"> (100% </w:t>
            </w:r>
            <w:proofErr w:type="spellStart"/>
            <w:r w:rsidRPr="00991E4C">
              <w:rPr>
                <w:rFonts w:ascii="Times New Roman" w:eastAsia="Times New Roman" w:hAnsi="Times New Roman" w:cs="Times New Roman"/>
                <w:sz w:val="24"/>
                <w:szCs w:val="24"/>
              </w:rPr>
              <w:t>số</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lượng</w:t>
            </w:r>
            <w:proofErr w:type="spellEnd"/>
            <w:r w:rsidRPr="00991E4C">
              <w:rPr>
                <w:rFonts w:ascii="Times New Roman" w:eastAsia="Times New Roman" w:hAnsi="Times New Roman" w:cs="Times New Roman"/>
                <w:sz w:val="24"/>
                <w:szCs w:val="24"/>
              </w:rPr>
              <w:t xml:space="preserve"> </w:t>
            </w:r>
            <w:proofErr w:type="spellStart"/>
            <w:proofErr w:type="gramStart"/>
            <w:r w:rsidRPr="00991E4C">
              <w:rPr>
                <w:rFonts w:ascii="Times New Roman" w:eastAsia="Times New Roman" w:hAnsi="Times New Roman" w:cs="Times New Roman"/>
                <w:sz w:val="24"/>
                <w:szCs w:val="24"/>
              </w:rPr>
              <w:t>được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giao</w:t>
            </w:r>
            <w:proofErr w:type="spellEnd"/>
            <w:proofErr w:type="gramEnd"/>
            <w:r w:rsidRPr="00991E4C">
              <w:rPr>
                <w:rFonts w:ascii="Times New Roman" w:eastAsia="Times New Roman" w:hAnsi="Times New Roman" w:cs="Times New Roman"/>
                <w:sz w:val="24"/>
                <w:szCs w:val="24"/>
              </w:rPr>
              <w:t xml:space="preserve">). </w:t>
            </w:r>
            <w:proofErr w:type="spellStart"/>
            <w:proofErr w:type="gramStart"/>
            <w:r w:rsidRPr="00991E4C">
              <w:rPr>
                <w:rFonts w:ascii="Times New Roman" w:eastAsia="Times New Roman" w:hAnsi="Times New Roman" w:cs="Times New Roman"/>
                <w:sz w:val="24"/>
                <w:szCs w:val="24"/>
              </w:rPr>
              <w:t>Đúng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thời</w:t>
            </w:r>
            <w:proofErr w:type="spellEnd"/>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gian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quy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định</w:t>
            </w:r>
            <w:proofErr w:type="spellEnd"/>
          </w:p>
          <w:p w14:paraId="2B2FC169" w14:textId="77777777" w:rsidR="005876D6" w:rsidRPr="00991E4C" w:rsidRDefault="005876D6" w:rsidP="00B73299">
            <w:pPr>
              <w:spacing w:after="0" w:line="240" w:lineRule="auto"/>
              <w:rPr>
                <w:rFonts w:ascii="Times New Roman" w:eastAsia="Times New Roman" w:hAnsi="Times New Roman" w:cs="Times New Roman"/>
                <w:sz w:val="24"/>
                <w:szCs w:val="24"/>
              </w:rPr>
            </w:pPr>
          </w:p>
          <w:p w14:paraId="58FC5E41" w14:textId="77777777" w:rsidR="005876D6" w:rsidRPr="00991E4C" w:rsidRDefault="005876D6" w:rsidP="00B73299">
            <w:pPr>
              <w:spacing w:after="0" w:line="240" w:lineRule="auto"/>
              <w:rPr>
                <w:rFonts w:ascii="Times New Roman" w:eastAsia="Times New Roman" w:hAnsi="Times New Roman" w:cs="Times New Roman"/>
                <w:sz w:val="24"/>
                <w:szCs w:val="24"/>
              </w:rPr>
            </w:pPr>
          </w:p>
          <w:p w14:paraId="22B569DC" w14:textId="77777777" w:rsidR="005876D6" w:rsidRPr="00991E4C" w:rsidRDefault="005876D6" w:rsidP="00B73299">
            <w:pPr>
              <w:spacing w:after="0" w:line="240" w:lineRule="auto"/>
              <w:rPr>
                <w:rFonts w:ascii="Times New Roman" w:eastAsia="Times New Roman" w:hAnsi="Times New Roman" w:cs="Times New Roman"/>
                <w:sz w:val="24"/>
                <w:szCs w:val="24"/>
              </w:rPr>
            </w:pPr>
          </w:p>
          <w:p w14:paraId="29D57CB2" w14:textId="64B8DAF9" w:rsidR="005876D6" w:rsidRPr="00991E4C" w:rsidRDefault="005876D6" w:rsidP="00B73299">
            <w:pPr>
              <w:spacing w:after="0" w:line="240" w:lineRule="auto"/>
              <w:rPr>
                <w:rFonts w:ascii="Times New Roman" w:eastAsia="Times New Roman" w:hAnsi="Times New Roman" w:cs="Times New Roman"/>
                <w:sz w:val="24"/>
                <w:szCs w:val="24"/>
              </w:rPr>
            </w:pPr>
          </w:p>
        </w:tc>
        <w:tc>
          <w:tcPr>
            <w:tcW w:w="502" w:type="pct"/>
            <w:vAlign w:val="bottom"/>
          </w:tcPr>
          <w:p w14:paraId="4BDAFEC1" w14:textId="77777777" w:rsidR="005808CA" w:rsidRPr="00991E4C" w:rsidRDefault="005876D6" w:rsidP="00B73299">
            <w:pPr>
              <w:spacing w:after="0" w:line="240" w:lineRule="auto"/>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20%</w:t>
            </w:r>
          </w:p>
          <w:p w14:paraId="6DBF8288" w14:textId="77777777" w:rsidR="005876D6" w:rsidRPr="00991E4C" w:rsidRDefault="005876D6" w:rsidP="00B73299">
            <w:pPr>
              <w:spacing w:after="0" w:line="240" w:lineRule="auto"/>
              <w:rPr>
                <w:rFonts w:ascii="Times New Roman" w:eastAsia="Times New Roman" w:hAnsi="Times New Roman" w:cs="Times New Roman"/>
                <w:sz w:val="24"/>
                <w:szCs w:val="24"/>
              </w:rPr>
            </w:pPr>
          </w:p>
          <w:p w14:paraId="73AEA7B2" w14:textId="77777777" w:rsidR="005876D6" w:rsidRPr="00991E4C" w:rsidRDefault="005876D6" w:rsidP="00B73299">
            <w:pPr>
              <w:spacing w:after="0" w:line="240" w:lineRule="auto"/>
              <w:rPr>
                <w:rFonts w:ascii="Times New Roman" w:eastAsia="Times New Roman" w:hAnsi="Times New Roman" w:cs="Times New Roman"/>
                <w:sz w:val="24"/>
                <w:szCs w:val="24"/>
              </w:rPr>
            </w:pPr>
          </w:p>
          <w:p w14:paraId="3A5AD3AB" w14:textId="77777777" w:rsidR="005876D6" w:rsidRPr="00991E4C" w:rsidRDefault="005876D6" w:rsidP="00B73299">
            <w:pPr>
              <w:spacing w:after="0" w:line="240" w:lineRule="auto"/>
              <w:rPr>
                <w:rFonts w:ascii="Times New Roman" w:eastAsia="Times New Roman" w:hAnsi="Times New Roman" w:cs="Times New Roman"/>
                <w:sz w:val="24"/>
                <w:szCs w:val="24"/>
              </w:rPr>
            </w:pPr>
          </w:p>
          <w:p w14:paraId="7B3DE344" w14:textId="77777777" w:rsidR="005876D6" w:rsidRPr="00991E4C" w:rsidRDefault="005876D6" w:rsidP="00B73299">
            <w:pPr>
              <w:spacing w:after="0" w:line="240" w:lineRule="auto"/>
              <w:rPr>
                <w:rFonts w:ascii="Times New Roman" w:eastAsia="Times New Roman" w:hAnsi="Times New Roman" w:cs="Times New Roman"/>
                <w:sz w:val="24"/>
                <w:szCs w:val="24"/>
              </w:rPr>
            </w:pPr>
          </w:p>
          <w:p w14:paraId="362392DC" w14:textId="77777777" w:rsidR="005876D6" w:rsidRPr="00991E4C" w:rsidRDefault="005876D6" w:rsidP="00B73299">
            <w:pPr>
              <w:spacing w:after="0" w:line="240" w:lineRule="auto"/>
              <w:rPr>
                <w:rFonts w:ascii="Times New Roman" w:eastAsia="Times New Roman" w:hAnsi="Times New Roman" w:cs="Times New Roman"/>
                <w:sz w:val="24"/>
                <w:szCs w:val="24"/>
              </w:rPr>
            </w:pPr>
          </w:p>
          <w:p w14:paraId="7E1D8EC1" w14:textId="1044B013" w:rsidR="005876D6" w:rsidRPr="00991E4C" w:rsidRDefault="005876D6" w:rsidP="00B73299">
            <w:pPr>
              <w:spacing w:after="0" w:line="240" w:lineRule="auto"/>
              <w:rPr>
                <w:rFonts w:ascii="Times New Roman" w:eastAsia="Times New Roman" w:hAnsi="Times New Roman" w:cs="Times New Roman"/>
                <w:sz w:val="24"/>
                <w:szCs w:val="24"/>
              </w:rPr>
            </w:pPr>
          </w:p>
        </w:tc>
      </w:tr>
      <w:tr w:rsidR="00991E4C" w:rsidRPr="00991E4C" w14:paraId="57DA6AB3" w14:textId="77777777" w:rsidTr="008D3E3F">
        <w:trPr>
          <w:trHeight w:val="790"/>
        </w:trPr>
        <w:tc>
          <w:tcPr>
            <w:tcW w:w="565" w:type="pct"/>
            <w:vAlign w:val="bottom"/>
          </w:tcPr>
          <w:p w14:paraId="2906FA3F" w14:textId="77777777" w:rsidR="005808CA" w:rsidRPr="00991E4C" w:rsidRDefault="00FE2FFA" w:rsidP="008D3E3F">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lastRenderedPageBreak/>
              <w:t>Trình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bày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bài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tập</w:t>
            </w:r>
            <w:proofErr w:type="spellEnd"/>
          </w:p>
          <w:p w14:paraId="22F0ECC3" w14:textId="77777777" w:rsidR="003737BF" w:rsidRPr="00991E4C" w:rsidRDefault="003737BF" w:rsidP="008D3E3F">
            <w:pPr>
              <w:spacing w:after="0" w:line="240" w:lineRule="auto"/>
              <w:rPr>
                <w:rFonts w:ascii="Times New Roman" w:eastAsia="Times New Roman" w:hAnsi="Times New Roman" w:cs="Times New Roman"/>
                <w:sz w:val="24"/>
                <w:szCs w:val="24"/>
              </w:rPr>
            </w:pPr>
          </w:p>
          <w:p w14:paraId="18CE82E7" w14:textId="77777777" w:rsidR="003737BF" w:rsidRPr="00991E4C" w:rsidRDefault="003737BF" w:rsidP="008D3E3F">
            <w:pPr>
              <w:spacing w:after="0" w:line="240" w:lineRule="auto"/>
              <w:rPr>
                <w:rFonts w:ascii="Times New Roman" w:eastAsia="Times New Roman" w:hAnsi="Times New Roman" w:cs="Times New Roman"/>
                <w:sz w:val="24"/>
                <w:szCs w:val="24"/>
              </w:rPr>
            </w:pPr>
          </w:p>
          <w:p w14:paraId="732AC86D" w14:textId="77777777" w:rsidR="003737BF" w:rsidRPr="00991E4C" w:rsidRDefault="003737BF" w:rsidP="008D3E3F">
            <w:pPr>
              <w:spacing w:after="0" w:line="240" w:lineRule="auto"/>
              <w:rPr>
                <w:rFonts w:ascii="Times New Roman" w:eastAsia="Times New Roman" w:hAnsi="Times New Roman" w:cs="Times New Roman"/>
                <w:sz w:val="24"/>
                <w:szCs w:val="24"/>
              </w:rPr>
            </w:pPr>
          </w:p>
          <w:p w14:paraId="05CDDFF8" w14:textId="77777777" w:rsidR="003737BF" w:rsidRPr="00991E4C" w:rsidRDefault="003737BF" w:rsidP="008D3E3F">
            <w:pPr>
              <w:spacing w:after="0" w:line="240" w:lineRule="auto"/>
              <w:rPr>
                <w:rFonts w:ascii="Times New Roman" w:eastAsia="Times New Roman" w:hAnsi="Times New Roman" w:cs="Times New Roman"/>
                <w:sz w:val="24"/>
                <w:szCs w:val="24"/>
              </w:rPr>
            </w:pPr>
          </w:p>
          <w:p w14:paraId="52465C56" w14:textId="77777777" w:rsidR="003737BF" w:rsidRPr="00991E4C" w:rsidRDefault="003737BF" w:rsidP="008D3E3F">
            <w:pPr>
              <w:spacing w:after="0" w:line="240" w:lineRule="auto"/>
              <w:rPr>
                <w:rFonts w:ascii="Times New Roman" w:eastAsia="Times New Roman" w:hAnsi="Times New Roman" w:cs="Times New Roman"/>
                <w:sz w:val="24"/>
                <w:szCs w:val="24"/>
              </w:rPr>
            </w:pPr>
          </w:p>
          <w:p w14:paraId="76F4E187" w14:textId="77777777" w:rsidR="003737BF" w:rsidRPr="00991E4C" w:rsidRDefault="003737BF" w:rsidP="008D3E3F">
            <w:pPr>
              <w:spacing w:after="0" w:line="240" w:lineRule="auto"/>
              <w:rPr>
                <w:rFonts w:ascii="Times New Roman" w:eastAsia="Times New Roman" w:hAnsi="Times New Roman" w:cs="Times New Roman"/>
                <w:sz w:val="24"/>
                <w:szCs w:val="24"/>
              </w:rPr>
            </w:pPr>
          </w:p>
          <w:p w14:paraId="0EA135FC" w14:textId="70513897" w:rsidR="003737BF" w:rsidRPr="00991E4C" w:rsidRDefault="003737BF" w:rsidP="008D3E3F">
            <w:pPr>
              <w:spacing w:after="0" w:line="240" w:lineRule="auto"/>
              <w:rPr>
                <w:rFonts w:ascii="Times New Roman" w:eastAsia="Times New Roman" w:hAnsi="Times New Roman" w:cs="Times New Roman"/>
                <w:sz w:val="24"/>
                <w:szCs w:val="24"/>
              </w:rPr>
            </w:pPr>
          </w:p>
        </w:tc>
        <w:tc>
          <w:tcPr>
            <w:tcW w:w="563" w:type="pct"/>
            <w:vAlign w:val="bottom"/>
          </w:tcPr>
          <w:p w14:paraId="72E22AED" w14:textId="77777777" w:rsidR="005808CA" w:rsidRPr="00991E4C" w:rsidRDefault="00FE2FFA" w:rsidP="008D3E3F">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Không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có</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bài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tập</w:t>
            </w:r>
            <w:proofErr w:type="spellEnd"/>
          </w:p>
          <w:p w14:paraId="30333D2D" w14:textId="77777777" w:rsidR="003737BF" w:rsidRPr="00991E4C" w:rsidRDefault="003737BF" w:rsidP="008D3E3F">
            <w:pPr>
              <w:spacing w:after="0" w:line="240" w:lineRule="auto"/>
              <w:rPr>
                <w:rFonts w:ascii="Times New Roman" w:eastAsia="Times New Roman" w:hAnsi="Times New Roman" w:cs="Times New Roman"/>
                <w:sz w:val="24"/>
                <w:szCs w:val="24"/>
              </w:rPr>
            </w:pPr>
          </w:p>
          <w:p w14:paraId="0479F47E" w14:textId="77777777" w:rsidR="003737BF" w:rsidRPr="00991E4C" w:rsidRDefault="003737BF" w:rsidP="008D3E3F">
            <w:pPr>
              <w:spacing w:after="0" w:line="240" w:lineRule="auto"/>
              <w:rPr>
                <w:rFonts w:ascii="Times New Roman" w:eastAsia="Times New Roman" w:hAnsi="Times New Roman" w:cs="Times New Roman"/>
                <w:sz w:val="24"/>
                <w:szCs w:val="24"/>
              </w:rPr>
            </w:pPr>
          </w:p>
          <w:p w14:paraId="3BA99F6B" w14:textId="77777777" w:rsidR="003737BF" w:rsidRPr="00991E4C" w:rsidRDefault="003737BF" w:rsidP="008D3E3F">
            <w:pPr>
              <w:spacing w:after="0" w:line="240" w:lineRule="auto"/>
              <w:rPr>
                <w:rFonts w:ascii="Times New Roman" w:eastAsia="Times New Roman" w:hAnsi="Times New Roman" w:cs="Times New Roman"/>
                <w:sz w:val="24"/>
                <w:szCs w:val="24"/>
              </w:rPr>
            </w:pPr>
          </w:p>
          <w:p w14:paraId="70AC3555" w14:textId="77777777" w:rsidR="003737BF" w:rsidRPr="00991E4C" w:rsidRDefault="003737BF" w:rsidP="008D3E3F">
            <w:pPr>
              <w:spacing w:after="0" w:line="240" w:lineRule="auto"/>
              <w:rPr>
                <w:rFonts w:ascii="Times New Roman" w:eastAsia="Times New Roman" w:hAnsi="Times New Roman" w:cs="Times New Roman"/>
                <w:sz w:val="24"/>
                <w:szCs w:val="24"/>
              </w:rPr>
            </w:pPr>
          </w:p>
          <w:p w14:paraId="676A246E" w14:textId="77777777" w:rsidR="003737BF" w:rsidRPr="00991E4C" w:rsidRDefault="003737BF" w:rsidP="008D3E3F">
            <w:pPr>
              <w:spacing w:after="0" w:line="240" w:lineRule="auto"/>
              <w:rPr>
                <w:rFonts w:ascii="Times New Roman" w:eastAsia="Times New Roman" w:hAnsi="Times New Roman" w:cs="Times New Roman"/>
                <w:sz w:val="24"/>
                <w:szCs w:val="24"/>
              </w:rPr>
            </w:pPr>
          </w:p>
          <w:p w14:paraId="3DDF66AA" w14:textId="77777777" w:rsidR="003737BF" w:rsidRPr="00991E4C" w:rsidRDefault="003737BF" w:rsidP="008D3E3F">
            <w:pPr>
              <w:spacing w:after="0" w:line="240" w:lineRule="auto"/>
              <w:rPr>
                <w:rFonts w:ascii="Times New Roman" w:eastAsia="Times New Roman" w:hAnsi="Times New Roman" w:cs="Times New Roman"/>
                <w:sz w:val="24"/>
                <w:szCs w:val="24"/>
              </w:rPr>
            </w:pPr>
          </w:p>
          <w:p w14:paraId="3F4372E7" w14:textId="6E048140" w:rsidR="003737BF" w:rsidRPr="00991E4C" w:rsidRDefault="003737BF" w:rsidP="008D3E3F">
            <w:pPr>
              <w:spacing w:after="0" w:line="240" w:lineRule="auto"/>
              <w:rPr>
                <w:rFonts w:ascii="Times New Roman" w:eastAsia="Times New Roman" w:hAnsi="Times New Roman" w:cs="Times New Roman"/>
                <w:sz w:val="24"/>
                <w:szCs w:val="24"/>
              </w:rPr>
            </w:pPr>
          </w:p>
        </w:tc>
        <w:tc>
          <w:tcPr>
            <w:tcW w:w="678" w:type="pct"/>
            <w:vAlign w:val="bottom"/>
          </w:tcPr>
          <w:p w14:paraId="46B50BB5" w14:textId="18780C90" w:rsidR="005808CA" w:rsidRPr="00991E4C" w:rsidRDefault="00FE2FFA" w:rsidP="008D3E3F">
            <w:pPr>
              <w:spacing w:after="0" w:line="240" w:lineRule="auto"/>
              <w:rPr>
                <w:rFonts w:ascii="Times New Roman" w:eastAsia="Times New Roman" w:hAnsi="Times New Roman" w:cs="Times New Roman"/>
                <w:sz w:val="24"/>
                <w:szCs w:val="24"/>
              </w:rPr>
            </w:pPr>
            <w:proofErr w:type="spellStart"/>
            <w:proofErr w:type="gramStart"/>
            <w:r w:rsidRPr="00991E4C">
              <w:rPr>
                <w:rFonts w:ascii="Times New Roman" w:eastAsia="Times New Roman" w:hAnsi="Times New Roman" w:cs="Times New Roman"/>
                <w:sz w:val="24"/>
                <w:szCs w:val="24"/>
              </w:rPr>
              <w:t>Bài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tập</w:t>
            </w:r>
            <w:proofErr w:type="spellEnd"/>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bày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lộn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xộn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không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đúng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yêu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cầu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về</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bày</w:t>
            </w:r>
            <w:proofErr w:type="spellEnd"/>
            <w:r w:rsidRPr="00991E4C">
              <w:rPr>
                <w:rFonts w:ascii="Times New Roman" w:eastAsia="Times New Roman" w:hAnsi="Times New Roman" w:cs="Times New Roman"/>
                <w:sz w:val="24"/>
                <w:szCs w:val="24"/>
              </w:rPr>
              <w:t xml:space="preserve"> (font </w:t>
            </w:r>
            <w:proofErr w:type="spellStart"/>
            <w:r w:rsidRPr="00991E4C">
              <w:rPr>
                <w:rFonts w:ascii="Times New Roman" w:eastAsia="Times New Roman" w:hAnsi="Times New Roman" w:cs="Times New Roman"/>
                <w:sz w:val="24"/>
                <w:szCs w:val="24"/>
              </w:rPr>
              <w:t>chữ</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cỡ</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chữ</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giản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dòng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vẽ</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bảng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biểu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sử</w:t>
            </w:r>
            <w:proofErr w:type="spellEnd"/>
            <w:r w:rsidRPr="00991E4C">
              <w:rPr>
                <w:rFonts w:ascii="Times New Roman" w:eastAsia="Times New Roman" w:hAnsi="Times New Roman" w:cs="Times New Roman"/>
                <w:sz w:val="24"/>
                <w:szCs w:val="24"/>
              </w:rPr>
              <w:t xml:space="preserve"> </w:t>
            </w:r>
            <w:proofErr w:type="spellStart"/>
            <w:proofErr w:type="gramStart"/>
            <w:r w:rsidRPr="00991E4C">
              <w:rPr>
                <w:rFonts w:ascii="Times New Roman" w:eastAsia="Times New Roman" w:hAnsi="Times New Roman" w:cs="Times New Roman"/>
                <w:sz w:val="24"/>
                <w:szCs w:val="24"/>
              </w:rPr>
              <w:t>dụng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trong</w:t>
            </w:r>
            <w:proofErr w:type="spellEnd"/>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bài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tập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không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phù</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hợp</w:t>
            </w:r>
            <w:proofErr w:type="spellEnd"/>
          </w:p>
        </w:tc>
        <w:tc>
          <w:tcPr>
            <w:tcW w:w="808" w:type="pct"/>
            <w:vAlign w:val="bottom"/>
          </w:tcPr>
          <w:p w14:paraId="2591B0BF" w14:textId="12276DC4" w:rsidR="005808CA" w:rsidRPr="00991E4C" w:rsidRDefault="00B34BBD" w:rsidP="008D3E3F">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Bài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tập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bày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đúng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yêu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cầu</w:t>
            </w:r>
            <w:proofErr w:type="spellEnd"/>
            <w:r w:rsidRPr="00991E4C">
              <w:rPr>
                <w:rFonts w:ascii="Times New Roman" w:eastAsia="Times New Roman" w:hAnsi="Times New Roman" w:cs="Times New Roman"/>
                <w:sz w:val="24"/>
                <w:szCs w:val="24"/>
              </w:rPr>
              <w:t xml:space="preserve"> (font </w:t>
            </w:r>
            <w:proofErr w:type="spellStart"/>
            <w:proofErr w:type="gramStart"/>
            <w:r w:rsidRPr="00991E4C">
              <w:rPr>
                <w:rFonts w:ascii="Times New Roman" w:eastAsia="Times New Roman" w:hAnsi="Times New Roman" w:cs="Times New Roman"/>
                <w:sz w:val="24"/>
                <w:szCs w:val="24"/>
              </w:rPr>
              <w:t>chữ</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cỡ</w:t>
            </w:r>
            <w:proofErr w:type="spellEnd"/>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chữ</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giản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dòng</w:t>
            </w:r>
            <w:proofErr w:type="spellEnd"/>
            <w:r w:rsidRPr="00991E4C">
              <w:rPr>
                <w:rFonts w:ascii="Times New Roman" w:eastAsia="Times New Roman" w:hAnsi="Times New Roman" w:cs="Times New Roman"/>
                <w:sz w:val="24"/>
                <w:szCs w:val="24"/>
              </w:rPr>
              <w:t>).</w:t>
            </w:r>
            <w:r w:rsidR="00432D4C" w:rsidRPr="00991E4C">
              <w:rPr>
                <w:rFonts w:ascii="Times New Roman" w:eastAsia="Times New Roman" w:hAnsi="Times New Roman" w:cs="Times New Roman"/>
                <w:sz w:val="24"/>
                <w:szCs w:val="24"/>
              </w:rPr>
              <w:t xml:space="preserve"> </w:t>
            </w:r>
            <w:proofErr w:type="spellStart"/>
            <w:r w:rsidR="00432D4C" w:rsidRPr="00991E4C">
              <w:rPr>
                <w:rFonts w:ascii="Times New Roman" w:eastAsia="Times New Roman" w:hAnsi="Times New Roman" w:cs="Times New Roman"/>
                <w:sz w:val="24"/>
                <w:szCs w:val="24"/>
              </w:rPr>
              <w:t>Hình</w:t>
            </w:r>
            <w:proofErr w:type="spellEnd"/>
            <w:r w:rsidR="00432D4C" w:rsidRPr="00991E4C">
              <w:rPr>
                <w:rFonts w:ascii="Times New Roman" w:eastAsia="Times New Roman" w:hAnsi="Times New Roman" w:cs="Times New Roman"/>
                <w:sz w:val="24"/>
                <w:szCs w:val="24"/>
              </w:rPr>
              <w:t xml:space="preserve"> </w:t>
            </w:r>
            <w:proofErr w:type="spellStart"/>
            <w:r w:rsidR="00432D4C" w:rsidRPr="00991E4C">
              <w:rPr>
                <w:rFonts w:ascii="Times New Roman" w:eastAsia="Times New Roman" w:hAnsi="Times New Roman" w:cs="Times New Roman"/>
                <w:sz w:val="24"/>
                <w:szCs w:val="24"/>
              </w:rPr>
              <w:t>vẽ</w:t>
            </w:r>
            <w:proofErr w:type="spellEnd"/>
            <w:r w:rsidR="00432D4C" w:rsidRPr="00991E4C">
              <w:rPr>
                <w:rFonts w:ascii="Times New Roman" w:eastAsia="Times New Roman" w:hAnsi="Times New Roman" w:cs="Times New Roman"/>
                <w:sz w:val="24"/>
                <w:szCs w:val="24"/>
              </w:rPr>
              <w:t xml:space="preserve">, </w:t>
            </w:r>
            <w:proofErr w:type="spellStart"/>
            <w:r w:rsidR="00432D4C" w:rsidRPr="00991E4C">
              <w:rPr>
                <w:rFonts w:ascii="Times New Roman" w:eastAsia="Times New Roman" w:hAnsi="Times New Roman" w:cs="Times New Roman"/>
                <w:sz w:val="24"/>
                <w:szCs w:val="24"/>
              </w:rPr>
              <w:t>bảng</w:t>
            </w:r>
            <w:proofErr w:type="spellEnd"/>
            <w:r w:rsidR="00432D4C" w:rsidRPr="00991E4C">
              <w:rPr>
                <w:rFonts w:ascii="Times New Roman" w:eastAsia="Times New Roman" w:hAnsi="Times New Roman" w:cs="Times New Roman"/>
                <w:sz w:val="24"/>
                <w:szCs w:val="24"/>
              </w:rPr>
              <w:t xml:space="preserve"> </w:t>
            </w:r>
            <w:proofErr w:type="spellStart"/>
            <w:r w:rsidR="00432D4C" w:rsidRPr="00991E4C">
              <w:rPr>
                <w:rFonts w:ascii="Times New Roman" w:eastAsia="Times New Roman" w:hAnsi="Times New Roman" w:cs="Times New Roman"/>
                <w:sz w:val="24"/>
                <w:szCs w:val="24"/>
              </w:rPr>
              <w:t>biểu</w:t>
            </w:r>
            <w:proofErr w:type="spellEnd"/>
            <w:r w:rsidR="00432D4C" w:rsidRPr="00991E4C">
              <w:rPr>
                <w:rFonts w:ascii="Times New Roman" w:eastAsia="Times New Roman" w:hAnsi="Times New Roman" w:cs="Times New Roman"/>
                <w:sz w:val="24"/>
                <w:szCs w:val="24"/>
              </w:rPr>
              <w:t xml:space="preserve"> </w:t>
            </w:r>
            <w:proofErr w:type="spellStart"/>
            <w:r w:rsidR="00432D4C" w:rsidRPr="00991E4C">
              <w:rPr>
                <w:rFonts w:ascii="Times New Roman" w:eastAsia="Times New Roman" w:hAnsi="Times New Roman" w:cs="Times New Roman"/>
                <w:sz w:val="24"/>
                <w:szCs w:val="24"/>
              </w:rPr>
              <w:t>sử</w:t>
            </w:r>
            <w:proofErr w:type="spellEnd"/>
            <w:r w:rsidR="00432D4C" w:rsidRPr="00991E4C">
              <w:rPr>
                <w:rFonts w:ascii="Times New Roman" w:eastAsia="Times New Roman" w:hAnsi="Times New Roman" w:cs="Times New Roman"/>
                <w:sz w:val="24"/>
                <w:szCs w:val="24"/>
              </w:rPr>
              <w:t xml:space="preserve"> </w:t>
            </w:r>
            <w:proofErr w:type="spellStart"/>
            <w:r w:rsidR="00432D4C" w:rsidRPr="00991E4C">
              <w:rPr>
                <w:rFonts w:ascii="Times New Roman" w:eastAsia="Times New Roman" w:hAnsi="Times New Roman" w:cs="Times New Roman"/>
                <w:sz w:val="24"/>
                <w:szCs w:val="24"/>
              </w:rPr>
              <w:t>dụng</w:t>
            </w:r>
            <w:proofErr w:type="spellEnd"/>
            <w:r w:rsidR="00432D4C" w:rsidRPr="00991E4C">
              <w:rPr>
                <w:rFonts w:ascii="Times New Roman" w:eastAsia="Times New Roman" w:hAnsi="Times New Roman" w:cs="Times New Roman"/>
                <w:sz w:val="24"/>
                <w:szCs w:val="24"/>
              </w:rPr>
              <w:t xml:space="preserve"> </w:t>
            </w:r>
            <w:proofErr w:type="spellStart"/>
            <w:r w:rsidR="00432D4C" w:rsidRPr="00991E4C">
              <w:rPr>
                <w:rFonts w:ascii="Times New Roman" w:eastAsia="Times New Roman" w:hAnsi="Times New Roman" w:cs="Times New Roman"/>
                <w:sz w:val="24"/>
                <w:szCs w:val="24"/>
              </w:rPr>
              <w:t>trong</w:t>
            </w:r>
            <w:proofErr w:type="spellEnd"/>
            <w:r w:rsidR="00432D4C" w:rsidRPr="00991E4C">
              <w:rPr>
                <w:rFonts w:ascii="Times New Roman" w:eastAsia="Times New Roman" w:hAnsi="Times New Roman" w:cs="Times New Roman"/>
                <w:sz w:val="24"/>
                <w:szCs w:val="24"/>
              </w:rPr>
              <w:t xml:space="preserve"> </w:t>
            </w:r>
            <w:proofErr w:type="spellStart"/>
            <w:r w:rsidR="00432D4C" w:rsidRPr="00991E4C">
              <w:rPr>
                <w:rFonts w:ascii="Times New Roman" w:eastAsia="Times New Roman" w:hAnsi="Times New Roman" w:cs="Times New Roman"/>
                <w:sz w:val="24"/>
                <w:szCs w:val="24"/>
              </w:rPr>
              <w:t>bài</w:t>
            </w:r>
            <w:proofErr w:type="spellEnd"/>
            <w:r w:rsidR="00432D4C" w:rsidRPr="00991E4C">
              <w:rPr>
                <w:rFonts w:ascii="Times New Roman" w:eastAsia="Times New Roman" w:hAnsi="Times New Roman" w:cs="Times New Roman"/>
                <w:sz w:val="24"/>
                <w:szCs w:val="24"/>
              </w:rPr>
              <w:t xml:space="preserve"> </w:t>
            </w:r>
            <w:proofErr w:type="spellStart"/>
            <w:r w:rsidR="00432D4C" w:rsidRPr="00991E4C">
              <w:rPr>
                <w:rFonts w:ascii="Times New Roman" w:eastAsia="Times New Roman" w:hAnsi="Times New Roman" w:cs="Times New Roman"/>
                <w:sz w:val="24"/>
                <w:szCs w:val="24"/>
              </w:rPr>
              <w:t>tập</w:t>
            </w:r>
            <w:proofErr w:type="spellEnd"/>
            <w:r w:rsidR="00432D4C" w:rsidRPr="00991E4C">
              <w:rPr>
                <w:rFonts w:ascii="Times New Roman" w:eastAsia="Times New Roman" w:hAnsi="Times New Roman" w:cs="Times New Roman"/>
                <w:sz w:val="24"/>
                <w:szCs w:val="24"/>
              </w:rPr>
              <w:t xml:space="preserve"> </w:t>
            </w:r>
            <w:proofErr w:type="spellStart"/>
            <w:r w:rsidR="00432D4C" w:rsidRPr="00991E4C">
              <w:rPr>
                <w:rFonts w:ascii="Times New Roman" w:eastAsia="Times New Roman" w:hAnsi="Times New Roman" w:cs="Times New Roman"/>
                <w:sz w:val="24"/>
                <w:szCs w:val="24"/>
              </w:rPr>
              <w:t>rõ</w:t>
            </w:r>
            <w:proofErr w:type="spellEnd"/>
            <w:r w:rsidR="00432D4C" w:rsidRPr="00991E4C">
              <w:rPr>
                <w:rFonts w:ascii="Times New Roman" w:eastAsia="Times New Roman" w:hAnsi="Times New Roman" w:cs="Times New Roman"/>
                <w:sz w:val="24"/>
                <w:szCs w:val="24"/>
              </w:rPr>
              <w:t xml:space="preserve"> </w:t>
            </w:r>
            <w:proofErr w:type="spellStart"/>
            <w:r w:rsidR="00432D4C" w:rsidRPr="00991E4C">
              <w:rPr>
                <w:rFonts w:ascii="Times New Roman" w:eastAsia="Times New Roman" w:hAnsi="Times New Roman" w:cs="Times New Roman"/>
                <w:sz w:val="24"/>
                <w:szCs w:val="24"/>
              </w:rPr>
              <w:t>ràng</w:t>
            </w:r>
            <w:proofErr w:type="spellEnd"/>
            <w:r w:rsidR="00432D4C" w:rsidRPr="00991E4C">
              <w:rPr>
                <w:rFonts w:ascii="Times New Roman" w:eastAsia="Times New Roman" w:hAnsi="Times New Roman" w:cs="Times New Roman"/>
                <w:sz w:val="24"/>
                <w:szCs w:val="24"/>
              </w:rPr>
              <w:t xml:space="preserve">, </w:t>
            </w:r>
            <w:proofErr w:type="spellStart"/>
            <w:r w:rsidR="00432D4C" w:rsidRPr="00991E4C">
              <w:rPr>
                <w:rFonts w:ascii="Times New Roman" w:eastAsia="Times New Roman" w:hAnsi="Times New Roman" w:cs="Times New Roman"/>
                <w:sz w:val="24"/>
                <w:szCs w:val="24"/>
              </w:rPr>
              <w:t>phù</w:t>
            </w:r>
            <w:proofErr w:type="spellEnd"/>
            <w:r w:rsidR="00432D4C" w:rsidRPr="00991E4C">
              <w:rPr>
                <w:rFonts w:ascii="Times New Roman" w:eastAsia="Times New Roman" w:hAnsi="Times New Roman" w:cs="Times New Roman"/>
                <w:sz w:val="24"/>
                <w:szCs w:val="24"/>
              </w:rPr>
              <w:t xml:space="preserve"> </w:t>
            </w:r>
            <w:proofErr w:type="spellStart"/>
            <w:r w:rsidR="00432D4C" w:rsidRPr="00991E4C">
              <w:rPr>
                <w:rFonts w:ascii="Times New Roman" w:eastAsia="Times New Roman" w:hAnsi="Times New Roman" w:cs="Times New Roman"/>
                <w:sz w:val="24"/>
                <w:szCs w:val="24"/>
              </w:rPr>
              <w:t>hợp</w:t>
            </w:r>
            <w:proofErr w:type="spellEnd"/>
            <w:r w:rsidR="00432D4C" w:rsidRPr="00991E4C">
              <w:rPr>
                <w:rFonts w:ascii="Times New Roman" w:eastAsia="Times New Roman" w:hAnsi="Times New Roman" w:cs="Times New Roman"/>
                <w:sz w:val="24"/>
                <w:szCs w:val="24"/>
              </w:rPr>
              <w:t xml:space="preserve">. </w:t>
            </w:r>
            <w:proofErr w:type="spellStart"/>
            <w:r w:rsidR="00432D4C" w:rsidRPr="00991E4C">
              <w:rPr>
                <w:rFonts w:ascii="Times New Roman" w:eastAsia="Times New Roman" w:hAnsi="Times New Roman" w:cs="Times New Roman"/>
                <w:sz w:val="24"/>
                <w:szCs w:val="24"/>
              </w:rPr>
              <w:t>Còn</w:t>
            </w:r>
            <w:proofErr w:type="spellEnd"/>
            <w:r w:rsidR="00432D4C" w:rsidRPr="00991E4C">
              <w:rPr>
                <w:rFonts w:ascii="Times New Roman" w:eastAsia="Times New Roman" w:hAnsi="Times New Roman" w:cs="Times New Roman"/>
                <w:sz w:val="24"/>
                <w:szCs w:val="24"/>
              </w:rPr>
              <w:t xml:space="preserve"> </w:t>
            </w:r>
            <w:proofErr w:type="spellStart"/>
            <w:r w:rsidR="00432D4C" w:rsidRPr="00991E4C">
              <w:rPr>
                <w:rFonts w:ascii="Times New Roman" w:eastAsia="Times New Roman" w:hAnsi="Times New Roman" w:cs="Times New Roman"/>
                <w:sz w:val="24"/>
                <w:szCs w:val="24"/>
              </w:rPr>
              <w:t>một</w:t>
            </w:r>
            <w:proofErr w:type="spellEnd"/>
            <w:r w:rsidR="00432D4C" w:rsidRPr="00991E4C">
              <w:rPr>
                <w:rFonts w:ascii="Times New Roman" w:eastAsia="Times New Roman" w:hAnsi="Times New Roman" w:cs="Times New Roman"/>
                <w:sz w:val="24"/>
                <w:szCs w:val="24"/>
              </w:rPr>
              <w:t xml:space="preserve"> </w:t>
            </w:r>
            <w:proofErr w:type="spellStart"/>
            <w:r w:rsidR="00432D4C" w:rsidRPr="00991E4C">
              <w:rPr>
                <w:rFonts w:ascii="Times New Roman" w:eastAsia="Times New Roman" w:hAnsi="Times New Roman" w:cs="Times New Roman"/>
                <w:sz w:val="24"/>
                <w:szCs w:val="24"/>
              </w:rPr>
              <w:t>số</w:t>
            </w:r>
            <w:proofErr w:type="spellEnd"/>
            <w:r w:rsidR="00432D4C" w:rsidRPr="00991E4C">
              <w:rPr>
                <w:rFonts w:ascii="Times New Roman" w:eastAsia="Times New Roman" w:hAnsi="Times New Roman" w:cs="Times New Roman"/>
                <w:sz w:val="24"/>
                <w:szCs w:val="24"/>
              </w:rPr>
              <w:t xml:space="preserve"> </w:t>
            </w:r>
            <w:proofErr w:type="spellStart"/>
            <w:r w:rsidR="00432D4C" w:rsidRPr="00991E4C">
              <w:rPr>
                <w:rFonts w:ascii="Times New Roman" w:eastAsia="Times New Roman" w:hAnsi="Times New Roman" w:cs="Times New Roman"/>
                <w:sz w:val="24"/>
                <w:szCs w:val="24"/>
              </w:rPr>
              <w:t>lỗi</w:t>
            </w:r>
            <w:proofErr w:type="spellEnd"/>
            <w:r w:rsidR="00432D4C" w:rsidRPr="00991E4C">
              <w:rPr>
                <w:rFonts w:ascii="Times New Roman" w:eastAsia="Times New Roman" w:hAnsi="Times New Roman" w:cs="Times New Roman"/>
                <w:sz w:val="24"/>
                <w:szCs w:val="24"/>
              </w:rPr>
              <w:t xml:space="preserve"> </w:t>
            </w:r>
            <w:proofErr w:type="spellStart"/>
            <w:r w:rsidR="00432D4C" w:rsidRPr="00991E4C">
              <w:rPr>
                <w:rFonts w:ascii="Times New Roman" w:eastAsia="Times New Roman" w:hAnsi="Times New Roman" w:cs="Times New Roman"/>
                <w:sz w:val="24"/>
                <w:szCs w:val="24"/>
              </w:rPr>
              <w:t>nhỏ</w:t>
            </w:r>
            <w:proofErr w:type="spellEnd"/>
            <w:r w:rsidR="00432D4C" w:rsidRPr="00991E4C">
              <w:rPr>
                <w:rFonts w:ascii="Times New Roman" w:eastAsia="Times New Roman" w:hAnsi="Times New Roman" w:cs="Times New Roman"/>
                <w:sz w:val="24"/>
                <w:szCs w:val="24"/>
              </w:rPr>
              <w:t xml:space="preserve"> </w:t>
            </w:r>
            <w:proofErr w:type="spellStart"/>
            <w:r w:rsidR="00432D4C" w:rsidRPr="00991E4C">
              <w:rPr>
                <w:rFonts w:ascii="Times New Roman" w:eastAsia="Times New Roman" w:hAnsi="Times New Roman" w:cs="Times New Roman"/>
                <w:sz w:val="24"/>
                <w:szCs w:val="24"/>
              </w:rPr>
              <w:t>về</w:t>
            </w:r>
            <w:proofErr w:type="spellEnd"/>
            <w:r w:rsidR="00432D4C" w:rsidRPr="00991E4C">
              <w:rPr>
                <w:rFonts w:ascii="Times New Roman" w:eastAsia="Times New Roman" w:hAnsi="Times New Roman" w:cs="Times New Roman"/>
                <w:sz w:val="24"/>
                <w:szCs w:val="24"/>
              </w:rPr>
              <w:t xml:space="preserve"> </w:t>
            </w:r>
            <w:proofErr w:type="spellStart"/>
            <w:r w:rsidR="00432D4C" w:rsidRPr="00991E4C">
              <w:rPr>
                <w:rFonts w:ascii="Times New Roman" w:eastAsia="Times New Roman" w:hAnsi="Times New Roman" w:cs="Times New Roman"/>
                <w:sz w:val="24"/>
                <w:szCs w:val="24"/>
              </w:rPr>
              <w:t>trình</w:t>
            </w:r>
            <w:proofErr w:type="spellEnd"/>
            <w:r w:rsidR="00432D4C" w:rsidRPr="00991E4C">
              <w:rPr>
                <w:rFonts w:ascii="Times New Roman" w:eastAsia="Times New Roman" w:hAnsi="Times New Roman" w:cs="Times New Roman"/>
                <w:sz w:val="24"/>
                <w:szCs w:val="24"/>
              </w:rPr>
              <w:t xml:space="preserve"> </w:t>
            </w:r>
            <w:proofErr w:type="spellStart"/>
            <w:r w:rsidR="00432D4C" w:rsidRPr="00991E4C">
              <w:rPr>
                <w:rFonts w:ascii="Times New Roman" w:eastAsia="Times New Roman" w:hAnsi="Times New Roman" w:cs="Times New Roman"/>
                <w:sz w:val="24"/>
                <w:szCs w:val="24"/>
              </w:rPr>
              <w:t>bày</w:t>
            </w:r>
            <w:proofErr w:type="spellEnd"/>
            <w:r w:rsidR="00432D4C" w:rsidRPr="00991E4C">
              <w:rPr>
                <w:rFonts w:ascii="Times New Roman" w:eastAsia="Times New Roman" w:hAnsi="Times New Roman" w:cs="Times New Roman"/>
                <w:sz w:val="24"/>
                <w:szCs w:val="24"/>
              </w:rPr>
              <w:t xml:space="preserve"> (</w:t>
            </w:r>
            <w:proofErr w:type="spellStart"/>
            <w:r w:rsidR="00432D4C" w:rsidRPr="00991E4C">
              <w:rPr>
                <w:rFonts w:ascii="Times New Roman" w:eastAsia="Times New Roman" w:hAnsi="Times New Roman" w:cs="Times New Roman"/>
                <w:sz w:val="24"/>
                <w:szCs w:val="24"/>
              </w:rPr>
              <w:t>lỗi</w:t>
            </w:r>
            <w:proofErr w:type="spellEnd"/>
            <w:r w:rsidR="00432D4C" w:rsidRPr="00991E4C">
              <w:rPr>
                <w:rFonts w:ascii="Times New Roman" w:eastAsia="Times New Roman" w:hAnsi="Times New Roman" w:cs="Times New Roman"/>
                <w:sz w:val="24"/>
                <w:szCs w:val="24"/>
              </w:rPr>
              <w:t xml:space="preserve"> </w:t>
            </w:r>
            <w:proofErr w:type="spellStart"/>
            <w:r w:rsidR="00432D4C" w:rsidRPr="00991E4C">
              <w:rPr>
                <w:rFonts w:ascii="Times New Roman" w:eastAsia="Times New Roman" w:hAnsi="Times New Roman" w:cs="Times New Roman"/>
                <w:sz w:val="24"/>
                <w:szCs w:val="24"/>
              </w:rPr>
              <w:t>chính</w:t>
            </w:r>
            <w:proofErr w:type="spellEnd"/>
            <w:r w:rsidR="00432D4C" w:rsidRPr="00991E4C">
              <w:rPr>
                <w:rFonts w:ascii="Times New Roman" w:eastAsia="Times New Roman" w:hAnsi="Times New Roman" w:cs="Times New Roman"/>
                <w:sz w:val="24"/>
                <w:szCs w:val="24"/>
              </w:rPr>
              <w:t xml:space="preserve"> </w:t>
            </w:r>
            <w:proofErr w:type="spellStart"/>
            <w:r w:rsidR="00432D4C" w:rsidRPr="00991E4C">
              <w:rPr>
                <w:rFonts w:ascii="Times New Roman" w:eastAsia="Times New Roman" w:hAnsi="Times New Roman" w:cs="Times New Roman"/>
                <w:sz w:val="24"/>
                <w:szCs w:val="24"/>
              </w:rPr>
              <w:t>tả</w:t>
            </w:r>
            <w:proofErr w:type="spellEnd"/>
            <w:r w:rsidR="00432D4C" w:rsidRPr="00991E4C">
              <w:rPr>
                <w:rFonts w:ascii="Times New Roman" w:eastAsia="Times New Roman" w:hAnsi="Times New Roman" w:cs="Times New Roman"/>
                <w:sz w:val="24"/>
                <w:szCs w:val="24"/>
              </w:rPr>
              <w:t xml:space="preserve">, </w:t>
            </w:r>
            <w:proofErr w:type="spellStart"/>
            <w:r w:rsidR="00432D4C" w:rsidRPr="00991E4C">
              <w:rPr>
                <w:rFonts w:ascii="Times New Roman" w:eastAsia="Times New Roman" w:hAnsi="Times New Roman" w:cs="Times New Roman"/>
                <w:sz w:val="24"/>
                <w:szCs w:val="24"/>
              </w:rPr>
              <w:t>nhầm</w:t>
            </w:r>
            <w:proofErr w:type="spellEnd"/>
            <w:r w:rsidR="00432D4C" w:rsidRPr="00991E4C">
              <w:rPr>
                <w:rFonts w:ascii="Times New Roman" w:eastAsia="Times New Roman" w:hAnsi="Times New Roman" w:cs="Times New Roman"/>
                <w:sz w:val="24"/>
                <w:szCs w:val="24"/>
              </w:rPr>
              <w:t xml:space="preserve"> </w:t>
            </w:r>
            <w:proofErr w:type="spellStart"/>
            <w:r w:rsidR="00432D4C" w:rsidRPr="00991E4C">
              <w:rPr>
                <w:rFonts w:ascii="Times New Roman" w:eastAsia="Times New Roman" w:hAnsi="Times New Roman" w:cs="Times New Roman"/>
                <w:sz w:val="24"/>
                <w:szCs w:val="24"/>
              </w:rPr>
              <w:t>lẫn</w:t>
            </w:r>
            <w:proofErr w:type="spellEnd"/>
            <w:r w:rsidR="00432D4C" w:rsidRPr="00991E4C">
              <w:rPr>
                <w:rFonts w:ascii="Times New Roman" w:eastAsia="Times New Roman" w:hAnsi="Times New Roman" w:cs="Times New Roman"/>
                <w:sz w:val="24"/>
                <w:szCs w:val="24"/>
              </w:rPr>
              <w:t xml:space="preserve"> </w:t>
            </w:r>
            <w:proofErr w:type="spellStart"/>
            <w:r w:rsidR="00432D4C" w:rsidRPr="00991E4C">
              <w:rPr>
                <w:rFonts w:ascii="Times New Roman" w:eastAsia="Times New Roman" w:hAnsi="Times New Roman" w:cs="Times New Roman"/>
                <w:sz w:val="24"/>
                <w:szCs w:val="24"/>
              </w:rPr>
              <w:t>ghi</w:t>
            </w:r>
            <w:proofErr w:type="spellEnd"/>
            <w:r w:rsidR="00432D4C" w:rsidRPr="00991E4C">
              <w:rPr>
                <w:rFonts w:ascii="Times New Roman" w:eastAsia="Times New Roman" w:hAnsi="Times New Roman" w:cs="Times New Roman"/>
                <w:sz w:val="24"/>
                <w:szCs w:val="24"/>
              </w:rPr>
              <w:t xml:space="preserve"> </w:t>
            </w:r>
            <w:proofErr w:type="spellStart"/>
            <w:r w:rsidR="00432D4C" w:rsidRPr="00991E4C">
              <w:rPr>
                <w:rFonts w:ascii="Times New Roman" w:eastAsia="Times New Roman" w:hAnsi="Times New Roman" w:cs="Times New Roman"/>
                <w:sz w:val="24"/>
                <w:szCs w:val="24"/>
              </w:rPr>
              <w:t>chú</w:t>
            </w:r>
            <w:proofErr w:type="spellEnd"/>
            <w:r w:rsidR="00432D4C" w:rsidRPr="00991E4C">
              <w:rPr>
                <w:rFonts w:ascii="Times New Roman" w:eastAsia="Times New Roman" w:hAnsi="Times New Roman" w:cs="Times New Roman"/>
                <w:sz w:val="24"/>
                <w:szCs w:val="24"/>
              </w:rPr>
              <w:t xml:space="preserve">, </w:t>
            </w:r>
            <w:proofErr w:type="spellStart"/>
            <w:r w:rsidR="00432D4C" w:rsidRPr="00991E4C">
              <w:rPr>
                <w:rFonts w:ascii="Times New Roman" w:eastAsia="Times New Roman" w:hAnsi="Times New Roman" w:cs="Times New Roman"/>
                <w:sz w:val="24"/>
                <w:szCs w:val="24"/>
              </w:rPr>
              <w:t>kích</w:t>
            </w:r>
            <w:proofErr w:type="spellEnd"/>
            <w:r w:rsidR="00432D4C" w:rsidRPr="00991E4C">
              <w:rPr>
                <w:rFonts w:ascii="Times New Roman" w:eastAsia="Times New Roman" w:hAnsi="Times New Roman" w:cs="Times New Roman"/>
                <w:sz w:val="24"/>
                <w:szCs w:val="24"/>
              </w:rPr>
              <w:t xml:space="preserve"> </w:t>
            </w:r>
            <w:proofErr w:type="spellStart"/>
            <w:r w:rsidR="00432D4C" w:rsidRPr="00991E4C">
              <w:rPr>
                <w:rFonts w:ascii="Times New Roman" w:eastAsia="Times New Roman" w:hAnsi="Times New Roman" w:cs="Times New Roman"/>
                <w:sz w:val="24"/>
                <w:szCs w:val="24"/>
              </w:rPr>
              <w:t>thước</w:t>
            </w:r>
            <w:proofErr w:type="spellEnd"/>
            <w:r w:rsidR="00432D4C" w:rsidRPr="00991E4C">
              <w:rPr>
                <w:rFonts w:ascii="Times New Roman" w:eastAsia="Times New Roman" w:hAnsi="Times New Roman" w:cs="Times New Roman"/>
                <w:sz w:val="24"/>
                <w:szCs w:val="24"/>
              </w:rPr>
              <w:t>)</w:t>
            </w:r>
          </w:p>
        </w:tc>
        <w:tc>
          <w:tcPr>
            <w:tcW w:w="918" w:type="pct"/>
            <w:vAlign w:val="bottom"/>
          </w:tcPr>
          <w:p w14:paraId="473363F1" w14:textId="43915982" w:rsidR="005808CA" w:rsidRPr="00991E4C" w:rsidRDefault="00593BC6" w:rsidP="008D3E3F">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Bài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tập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bày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đẹp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đầy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đủ</w:t>
            </w:r>
            <w:proofErr w:type="spellEnd"/>
            <w:r w:rsidRPr="00991E4C">
              <w:rPr>
                <w:rFonts w:ascii="Times New Roman" w:eastAsia="Times New Roman" w:hAnsi="Times New Roman" w:cs="Times New Roman"/>
                <w:sz w:val="24"/>
                <w:szCs w:val="24"/>
              </w:rPr>
              <w:t xml:space="preserve">, </w:t>
            </w:r>
            <w:proofErr w:type="spellStart"/>
            <w:proofErr w:type="gramStart"/>
            <w:r w:rsidRPr="00991E4C">
              <w:rPr>
                <w:rFonts w:ascii="Times New Roman" w:eastAsia="Times New Roman" w:hAnsi="Times New Roman" w:cs="Times New Roman"/>
                <w:sz w:val="24"/>
                <w:szCs w:val="24"/>
              </w:rPr>
              <w:t>đúng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yêu</w:t>
            </w:r>
            <w:proofErr w:type="spellEnd"/>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cầu</w:t>
            </w:r>
            <w:proofErr w:type="spellEnd"/>
            <w:r w:rsidRPr="00991E4C">
              <w:rPr>
                <w:rFonts w:ascii="Times New Roman" w:eastAsia="Times New Roman" w:hAnsi="Times New Roman" w:cs="Times New Roman"/>
                <w:sz w:val="24"/>
                <w:szCs w:val="24"/>
              </w:rPr>
              <w:t xml:space="preserve">  (font  </w:t>
            </w:r>
            <w:proofErr w:type="spellStart"/>
            <w:r w:rsidRPr="00991E4C">
              <w:rPr>
                <w:rFonts w:ascii="Times New Roman" w:eastAsia="Times New Roman" w:hAnsi="Times New Roman" w:cs="Times New Roman"/>
                <w:sz w:val="24"/>
                <w:szCs w:val="24"/>
              </w:rPr>
              <w:t>chữ</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cỡ</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chữ</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giản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dòng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vẽ</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bảng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biểu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sử</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dụng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trong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bài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tập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rõ</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ràng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phù</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hợp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Ghi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chú</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giải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thích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đầy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đủ</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hợp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lý</w:t>
            </w:r>
            <w:proofErr w:type="spellEnd"/>
            <w:r w:rsidRPr="00991E4C">
              <w:rPr>
                <w:rFonts w:ascii="Times New Roman" w:eastAsia="Times New Roman" w:hAnsi="Times New Roman" w:cs="Times New Roman"/>
                <w:sz w:val="24"/>
                <w:szCs w:val="24"/>
              </w:rPr>
              <w:t>.</w:t>
            </w:r>
          </w:p>
          <w:p w14:paraId="3A23A486" w14:textId="77777777" w:rsidR="00717AE0" w:rsidRPr="00991E4C" w:rsidRDefault="00717AE0" w:rsidP="008D3E3F">
            <w:pPr>
              <w:spacing w:after="0" w:line="240" w:lineRule="auto"/>
              <w:rPr>
                <w:rFonts w:ascii="Times New Roman" w:eastAsia="Times New Roman" w:hAnsi="Times New Roman" w:cs="Times New Roman"/>
                <w:sz w:val="24"/>
                <w:szCs w:val="24"/>
              </w:rPr>
            </w:pPr>
          </w:p>
          <w:p w14:paraId="73CE91B5" w14:textId="77777777" w:rsidR="003737BF" w:rsidRPr="00991E4C" w:rsidRDefault="003737BF" w:rsidP="008D3E3F">
            <w:pPr>
              <w:spacing w:after="0" w:line="240" w:lineRule="auto"/>
              <w:rPr>
                <w:rFonts w:ascii="Times New Roman" w:eastAsia="Times New Roman" w:hAnsi="Times New Roman" w:cs="Times New Roman"/>
                <w:sz w:val="24"/>
                <w:szCs w:val="24"/>
              </w:rPr>
            </w:pPr>
          </w:p>
          <w:p w14:paraId="0703CE24" w14:textId="77777777" w:rsidR="003737BF" w:rsidRPr="00991E4C" w:rsidRDefault="003737BF" w:rsidP="008D3E3F">
            <w:pPr>
              <w:spacing w:after="0" w:line="240" w:lineRule="auto"/>
              <w:rPr>
                <w:rFonts w:ascii="Times New Roman" w:eastAsia="Times New Roman" w:hAnsi="Times New Roman" w:cs="Times New Roman"/>
                <w:sz w:val="24"/>
                <w:szCs w:val="24"/>
              </w:rPr>
            </w:pPr>
          </w:p>
          <w:p w14:paraId="20B9CD65" w14:textId="77777777" w:rsidR="003737BF" w:rsidRPr="00991E4C" w:rsidRDefault="003737BF" w:rsidP="008D3E3F">
            <w:pPr>
              <w:spacing w:after="0" w:line="240" w:lineRule="auto"/>
              <w:rPr>
                <w:rFonts w:ascii="Times New Roman" w:eastAsia="Times New Roman" w:hAnsi="Times New Roman" w:cs="Times New Roman"/>
                <w:sz w:val="24"/>
                <w:szCs w:val="24"/>
              </w:rPr>
            </w:pPr>
          </w:p>
          <w:p w14:paraId="613666C0" w14:textId="3807DD19" w:rsidR="003737BF" w:rsidRPr="00991E4C" w:rsidRDefault="003737BF" w:rsidP="008D3E3F">
            <w:pPr>
              <w:spacing w:after="0" w:line="240" w:lineRule="auto"/>
              <w:rPr>
                <w:rFonts w:ascii="Times New Roman" w:eastAsia="Times New Roman" w:hAnsi="Times New Roman" w:cs="Times New Roman"/>
                <w:sz w:val="24"/>
                <w:szCs w:val="24"/>
              </w:rPr>
            </w:pPr>
          </w:p>
        </w:tc>
        <w:tc>
          <w:tcPr>
            <w:tcW w:w="966" w:type="pct"/>
            <w:vAlign w:val="bottom"/>
          </w:tcPr>
          <w:p w14:paraId="6748D520" w14:textId="27B80550" w:rsidR="005808CA" w:rsidRPr="00991E4C" w:rsidRDefault="00E05268" w:rsidP="008D3E3F">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Bài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tập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bày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đẹp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đầy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đủ</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đúng</w:t>
            </w:r>
            <w:proofErr w:type="spellEnd"/>
            <w:r w:rsidRPr="00991E4C">
              <w:rPr>
                <w:rFonts w:ascii="Times New Roman" w:eastAsia="Times New Roman" w:hAnsi="Times New Roman" w:cs="Times New Roman"/>
                <w:sz w:val="24"/>
                <w:szCs w:val="24"/>
              </w:rPr>
              <w:t xml:space="preserve"> </w:t>
            </w:r>
            <w:proofErr w:type="spellStart"/>
            <w:proofErr w:type="gramStart"/>
            <w:r w:rsidRPr="00991E4C">
              <w:rPr>
                <w:rFonts w:ascii="Times New Roman" w:eastAsia="Times New Roman" w:hAnsi="Times New Roman" w:cs="Times New Roman"/>
                <w:sz w:val="24"/>
                <w:szCs w:val="24"/>
              </w:rPr>
              <w:t>yêu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cầu</w:t>
            </w:r>
            <w:proofErr w:type="spellEnd"/>
            <w:proofErr w:type="gramEnd"/>
            <w:r w:rsidRPr="00991E4C">
              <w:rPr>
                <w:rFonts w:ascii="Times New Roman" w:eastAsia="Times New Roman" w:hAnsi="Times New Roman" w:cs="Times New Roman"/>
                <w:sz w:val="24"/>
                <w:szCs w:val="24"/>
              </w:rPr>
              <w:t xml:space="preserve">  (font  </w:t>
            </w:r>
            <w:proofErr w:type="spellStart"/>
            <w:r w:rsidRPr="00991E4C">
              <w:rPr>
                <w:rFonts w:ascii="Times New Roman" w:eastAsia="Times New Roman" w:hAnsi="Times New Roman" w:cs="Times New Roman"/>
                <w:sz w:val="24"/>
                <w:szCs w:val="24"/>
              </w:rPr>
              <w:t>chữ</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cỡ</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chữ</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giản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dòng</w:t>
            </w:r>
            <w:proofErr w:type="spellEnd"/>
            <w:r w:rsidRPr="00991E4C">
              <w:rPr>
                <w:rFonts w:ascii="Times New Roman" w:eastAsia="Times New Roman" w:hAnsi="Times New Roman" w:cs="Times New Roman"/>
                <w:sz w:val="24"/>
                <w:szCs w:val="24"/>
              </w:rPr>
              <w:t xml:space="preserve">), logic </w:t>
            </w:r>
            <w:proofErr w:type="spellStart"/>
            <w:r w:rsidRPr="00991E4C">
              <w:rPr>
                <w:rFonts w:ascii="Times New Roman" w:eastAsia="Times New Roman" w:hAnsi="Times New Roman" w:cs="Times New Roman"/>
                <w:sz w:val="24"/>
                <w:szCs w:val="24"/>
              </w:rPr>
              <w:t>Hình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vẽ</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bảng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biểu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sử</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dụng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trong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bài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tập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rõ</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ràng</w:t>
            </w:r>
            <w:proofErr w:type="spellEnd"/>
            <w:r w:rsidRPr="00991E4C">
              <w:rPr>
                <w:rFonts w:ascii="Times New Roman" w:eastAsia="Times New Roman" w:hAnsi="Times New Roman" w:cs="Times New Roman"/>
                <w:sz w:val="24"/>
                <w:szCs w:val="24"/>
              </w:rPr>
              <w:t xml:space="preserve">,  khoa </w:t>
            </w:r>
            <w:proofErr w:type="spellStart"/>
            <w:r w:rsidRPr="00991E4C">
              <w:rPr>
                <w:rFonts w:ascii="Times New Roman" w:eastAsia="Times New Roman" w:hAnsi="Times New Roman" w:cs="Times New Roman"/>
                <w:sz w:val="24"/>
                <w:szCs w:val="24"/>
              </w:rPr>
              <w:t>học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Ghi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chú</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giải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thích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cụ</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thể</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hợp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lý</w:t>
            </w:r>
            <w:proofErr w:type="spellEnd"/>
            <w:r w:rsidR="00717AE0" w:rsidRPr="00991E4C">
              <w:rPr>
                <w:rFonts w:ascii="Times New Roman" w:eastAsia="Times New Roman" w:hAnsi="Times New Roman" w:cs="Times New Roman"/>
                <w:sz w:val="24"/>
                <w:szCs w:val="24"/>
              </w:rPr>
              <w:t>.</w:t>
            </w:r>
          </w:p>
          <w:p w14:paraId="59B0A6ED" w14:textId="77777777" w:rsidR="00717AE0" w:rsidRPr="00991E4C" w:rsidRDefault="00717AE0" w:rsidP="008D3E3F">
            <w:pPr>
              <w:spacing w:after="0" w:line="240" w:lineRule="auto"/>
              <w:rPr>
                <w:rFonts w:ascii="Times New Roman" w:eastAsia="Times New Roman" w:hAnsi="Times New Roman" w:cs="Times New Roman"/>
                <w:sz w:val="24"/>
                <w:szCs w:val="24"/>
              </w:rPr>
            </w:pPr>
          </w:p>
          <w:p w14:paraId="5D553143" w14:textId="77777777" w:rsidR="003737BF" w:rsidRPr="00991E4C" w:rsidRDefault="003737BF" w:rsidP="008D3E3F">
            <w:pPr>
              <w:spacing w:after="0" w:line="240" w:lineRule="auto"/>
              <w:rPr>
                <w:rFonts w:ascii="Times New Roman" w:eastAsia="Times New Roman" w:hAnsi="Times New Roman" w:cs="Times New Roman"/>
                <w:sz w:val="24"/>
                <w:szCs w:val="24"/>
              </w:rPr>
            </w:pPr>
          </w:p>
          <w:p w14:paraId="18F30DD8" w14:textId="77777777" w:rsidR="003737BF" w:rsidRPr="00991E4C" w:rsidRDefault="003737BF" w:rsidP="008D3E3F">
            <w:pPr>
              <w:spacing w:after="0" w:line="240" w:lineRule="auto"/>
              <w:rPr>
                <w:rFonts w:ascii="Times New Roman" w:eastAsia="Times New Roman" w:hAnsi="Times New Roman" w:cs="Times New Roman"/>
                <w:sz w:val="24"/>
                <w:szCs w:val="24"/>
              </w:rPr>
            </w:pPr>
          </w:p>
          <w:p w14:paraId="687B5571" w14:textId="77777777" w:rsidR="003737BF" w:rsidRPr="00991E4C" w:rsidRDefault="003737BF" w:rsidP="008D3E3F">
            <w:pPr>
              <w:spacing w:after="0" w:line="240" w:lineRule="auto"/>
              <w:rPr>
                <w:rFonts w:ascii="Times New Roman" w:eastAsia="Times New Roman" w:hAnsi="Times New Roman" w:cs="Times New Roman"/>
                <w:sz w:val="24"/>
                <w:szCs w:val="24"/>
              </w:rPr>
            </w:pPr>
          </w:p>
          <w:p w14:paraId="446A430B" w14:textId="3F66DEBA" w:rsidR="003737BF" w:rsidRPr="00991E4C" w:rsidRDefault="003737BF" w:rsidP="008D3E3F">
            <w:pPr>
              <w:spacing w:after="0" w:line="240" w:lineRule="auto"/>
              <w:rPr>
                <w:rFonts w:ascii="Times New Roman" w:eastAsia="Times New Roman" w:hAnsi="Times New Roman" w:cs="Times New Roman"/>
                <w:sz w:val="24"/>
                <w:szCs w:val="24"/>
              </w:rPr>
            </w:pPr>
          </w:p>
        </w:tc>
        <w:tc>
          <w:tcPr>
            <w:tcW w:w="502" w:type="pct"/>
            <w:vAlign w:val="bottom"/>
          </w:tcPr>
          <w:p w14:paraId="3910A0C9" w14:textId="77777777" w:rsidR="005808CA" w:rsidRPr="00991E4C" w:rsidRDefault="00B0055D" w:rsidP="008D3E3F">
            <w:pPr>
              <w:spacing w:after="0" w:line="240" w:lineRule="auto"/>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30%</w:t>
            </w:r>
          </w:p>
          <w:p w14:paraId="4D4EF289" w14:textId="77777777" w:rsidR="003737BF" w:rsidRPr="00991E4C" w:rsidRDefault="003737BF" w:rsidP="008D3E3F">
            <w:pPr>
              <w:spacing w:after="0" w:line="240" w:lineRule="auto"/>
              <w:rPr>
                <w:rFonts w:ascii="Times New Roman" w:eastAsia="Times New Roman" w:hAnsi="Times New Roman" w:cs="Times New Roman"/>
                <w:sz w:val="24"/>
                <w:szCs w:val="24"/>
              </w:rPr>
            </w:pPr>
          </w:p>
          <w:p w14:paraId="74A98D55" w14:textId="77777777" w:rsidR="003737BF" w:rsidRPr="00991E4C" w:rsidRDefault="003737BF" w:rsidP="008D3E3F">
            <w:pPr>
              <w:spacing w:after="0" w:line="240" w:lineRule="auto"/>
              <w:rPr>
                <w:rFonts w:ascii="Times New Roman" w:eastAsia="Times New Roman" w:hAnsi="Times New Roman" w:cs="Times New Roman"/>
                <w:sz w:val="24"/>
                <w:szCs w:val="24"/>
              </w:rPr>
            </w:pPr>
          </w:p>
          <w:p w14:paraId="3CB94BEF" w14:textId="77777777" w:rsidR="003737BF" w:rsidRPr="00991E4C" w:rsidRDefault="003737BF" w:rsidP="008D3E3F">
            <w:pPr>
              <w:spacing w:after="0" w:line="240" w:lineRule="auto"/>
              <w:rPr>
                <w:rFonts w:ascii="Times New Roman" w:eastAsia="Times New Roman" w:hAnsi="Times New Roman" w:cs="Times New Roman"/>
                <w:sz w:val="24"/>
                <w:szCs w:val="24"/>
              </w:rPr>
            </w:pPr>
          </w:p>
          <w:p w14:paraId="22B19E87" w14:textId="77777777" w:rsidR="003737BF" w:rsidRPr="00991E4C" w:rsidRDefault="003737BF" w:rsidP="008D3E3F">
            <w:pPr>
              <w:spacing w:after="0" w:line="240" w:lineRule="auto"/>
              <w:rPr>
                <w:rFonts w:ascii="Times New Roman" w:eastAsia="Times New Roman" w:hAnsi="Times New Roman" w:cs="Times New Roman"/>
                <w:sz w:val="24"/>
                <w:szCs w:val="24"/>
              </w:rPr>
            </w:pPr>
          </w:p>
          <w:p w14:paraId="1E8875D2" w14:textId="77777777" w:rsidR="003737BF" w:rsidRPr="00991E4C" w:rsidRDefault="003737BF" w:rsidP="008D3E3F">
            <w:pPr>
              <w:spacing w:after="0" w:line="240" w:lineRule="auto"/>
              <w:rPr>
                <w:rFonts w:ascii="Times New Roman" w:eastAsia="Times New Roman" w:hAnsi="Times New Roman" w:cs="Times New Roman"/>
                <w:sz w:val="24"/>
                <w:szCs w:val="24"/>
              </w:rPr>
            </w:pPr>
          </w:p>
          <w:p w14:paraId="0EC8A297" w14:textId="77777777" w:rsidR="003737BF" w:rsidRPr="00991E4C" w:rsidRDefault="003737BF" w:rsidP="008D3E3F">
            <w:pPr>
              <w:spacing w:after="0" w:line="240" w:lineRule="auto"/>
              <w:rPr>
                <w:rFonts w:ascii="Times New Roman" w:eastAsia="Times New Roman" w:hAnsi="Times New Roman" w:cs="Times New Roman"/>
                <w:sz w:val="24"/>
                <w:szCs w:val="24"/>
              </w:rPr>
            </w:pPr>
          </w:p>
          <w:p w14:paraId="4DBF0D9A" w14:textId="77777777" w:rsidR="003737BF" w:rsidRPr="00991E4C" w:rsidRDefault="003737BF" w:rsidP="008D3E3F">
            <w:pPr>
              <w:spacing w:after="0" w:line="240" w:lineRule="auto"/>
              <w:rPr>
                <w:rFonts w:ascii="Times New Roman" w:eastAsia="Times New Roman" w:hAnsi="Times New Roman" w:cs="Times New Roman"/>
                <w:sz w:val="24"/>
                <w:szCs w:val="24"/>
              </w:rPr>
            </w:pPr>
          </w:p>
          <w:p w14:paraId="19EB9D12" w14:textId="77777777" w:rsidR="003737BF" w:rsidRPr="00991E4C" w:rsidRDefault="003737BF" w:rsidP="008D3E3F">
            <w:pPr>
              <w:spacing w:after="0" w:line="240" w:lineRule="auto"/>
              <w:rPr>
                <w:rFonts w:ascii="Times New Roman" w:eastAsia="Times New Roman" w:hAnsi="Times New Roman" w:cs="Times New Roman"/>
                <w:sz w:val="24"/>
                <w:szCs w:val="24"/>
              </w:rPr>
            </w:pPr>
          </w:p>
          <w:p w14:paraId="6517A9D0" w14:textId="3579BA44" w:rsidR="003737BF" w:rsidRPr="00991E4C" w:rsidRDefault="003737BF" w:rsidP="008D3E3F">
            <w:pPr>
              <w:spacing w:after="0" w:line="240" w:lineRule="auto"/>
              <w:rPr>
                <w:rFonts w:ascii="Times New Roman" w:eastAsia="Times New Roman" w:hAnsi="Times New Roman" w:cs="Times New Roman"/>
                <w:sz w:val="24"/>
                <w:szCs w:val="24"/>
              </w:rPr>
            </w:pPr>
          </w:p>
        </w:tc>
      </w:tr>
      <w:tr w:rsidR="00991E4C" w:rsidRPr="00991E4C" w14:paraId="6FAAD558" w14:textId="77777777" w:rsidTr="008D3E3F">
        <w:trPr>
          <w:trHeight w:val="1045"/>
        </w:trPr>
        <w:tc>
          <w:tcPr>
            <w:tcW w:w="565" w:type="pct"/>
            <w:vAlign w:val="bottom"/>
          </w:tcPr>
          <w:p w14:paraId="25D7B37C" w14:textId="77777777" w:rsidR="005808CA" w:rsidRPr="00991E4C" w:rsidRDefault="00B0055D" w:rsidP="00B73299">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Nội</w:t>
            </w:r>
            <w:proofErr w:type="spellEnd"/>
            <w:r w:rsidRPr="00991E4C">
              <w:rPr>
                <w:rFonts w:ascii="Times New Roman" w:eastAsia="Times New Roman" w:hAnsi="Times New Roman" w:cs="Times New Roman"/>
                <w:sz w:val="24"/>
                <w:szCs w:val="24"/>
              </w:rPr>
              <w:t xml:space="preserve"> dung </w:t>
            </w:r>
            <w:proofErr w:type="spellStart"/>
            <w:r w:rsidRPr="00991E4C">
              <w:rPr>
                <w:rFonts w:ascii="Times New Roman" w:eastAsia="Times New Roman" w:hAnsi="Times New Roman" w:cs="Times New Roman"/>
                <w:sz w:val="24"/>
                <w:szCs w:val="24"/>
              </w:rPr>
              <w:t>bài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tập</w:t>
            </w:r>
            <w:proofErr w:type="spellEnd"/>
          </w:p>
          <w:p w14:paraId="1DC48CF0" w14:textId="77777777" w:rsidR="00786141" w:rsidRPr="00991E4C" w:rsidRDefault="00786141" w:rsidP="00B73299">
            <w:pPr>
              <w:spacing w:after="0" w:line="240" w:lineRule="auto"/>
              <w:rPr>
                <w:rFonts w:ascii="Times New Roman" w:eastAsia="Times New Roman" w:hAnsi="Times New Roman" w:cs="Times New Roman"/>
                <w:sz w:val="24"/>
                <w:szCs w:val="24"/>
              </w:rPr>
            </w:pPr>
          </w:p>
          <w:p w14:paraId="27A08CAF" w14:textId="77777777" w:rsidR="00786141" w:rsidRPr="00991E4C" w:rsidRDefault="00786141" w:rsidP="00B73299">
            <w:pPr>
              <w:spacing w:after="0" w:line="240" w:lineRule="auto"/>
              <w:rPr>
                <w:rFonts w:ascii="Times New Roman" w:eastAsia="Times New Roman" w:hAnsi="Times New Roman" w:cs="Times New Roman"/>
                <w:sz w:val="24"/>
                <w:szCs w:val="24"/>
              </w:rPr>
            </w:pPr>
          </w:p>
          <w:p w14:paraId="5C821314" w14:textId="77777777" w:rsidR="00786141" w:rsidRPr="00991E4C" w:rsidRDefault="00786141" w:rsidP="00B73299">
            <w:pPr>
              <w:spacing w:after="0" w:line="240" w:lineRule="auto"/>
              <w:rPr>
                <w:rFonts w:ascii="Times New Roman" w:eastAsia="Times New Roman" w:hAnsi="Times New Roman" w:cs="Times New Roman"/>
                <w:sz w:val="24"/>
                <w:szCs w:val="24"/>
              </w:rPr>
            </w:pPr>
          </w:p>
          <w:p w14:paraId="21958FE1" w14:textId="5541E885" w:rsidR="00786141" w:rsidRPr="00991E4C" w:rsidRDefault="00786141" w:rsidP="00B73299">
            <w:pPr>
              <w:spacing w:after="0" w:line="240" w:lineRule="auto"/>
              <w:rPr>
                <w:rFonts w:ascii="Times New Roman" w:eastAsia="Times New Roman" w:hAnsi="Times New Roman" w:cs="Times New Roman"/>
                <w:sz w:val="24"/>
                <w:szCs w:val="24"/>
              </w:rPr>
            </w:pPr>
          </w:p>
        </w:tc>
        <w:tc>
          <w:tcPr>
            <w:tcW w:w="563" w:type="pct"/>
            <w:vAlign w:val="bottom"/>
          </w:tcPr>
          <w:p w14:paraId="2072E605" w14:textId="77777777" w:rsidR="005808CA" w:rsidRPr="00991E4C" w:rsidRDefault="00B0055D" w:rsidP="00B73299">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Không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có</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bài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tập</w:t>
            </w:r>
            <w:proofErr w:type="spellEnd"/>
          </w:p>
          <w:p w14:paraId="568466BE" w14:textId="77777777" w:rsidR="00786141" w:rsidRPr="00991E4C" w:rsidRDefault="00786141" w:rsidP="00B73299">
            <w:pPr>
              <w:spacing w:after="0" w:line="240" w:lineRule="auto"/>
              <w:rPr>
                <w:rFonts w:ascii="Times New Roman" w:eastAsia="Times New Roman" w:hAnsi="Times New Roman" w:cs="Times New Roman"/>
                <w:sz w:val="24"/>
                <w:szCs w:val="24"/>
              </w:rPr>
            </w:pPr>
          </w:p>
          <w:p w14:paraId="669E21EA" w14:textId="77777777" w:rsidR="00786141" w:rsidRPr="00991E4C" w:rsidRDefault="00786141" w:rsidP="00B73299">
            <w:pPr>
              <w:spacing w:after="0" w:line="240" w:lineRule="auto"/>
              <w:rPr>
                <w:rFonts w:ascii="Times New Roman" w:eastAsia="Times New Roman" w:hAnsi="Times New Roman" w:cs="Times New Roman"/>
                <w:sz w:val="24"/>
                <w:szCs w:val="24"/>
              </w:rPr>
            </w:pPr>
          </w:p>
          <w:p w14:paraId="0C20501B" w14:textId="77777777" w:rsidR="00786141" w:rsidRPr="00991E4C" w:rsidRDefault="00786141" w:rsidP="00B73299">
            <w:pPr>
              <w:spacing w:after="0" w:line="240" w:lineRule="auto"/>
              <w:rPr>
                <w:rFonts w:ascii="Times New Roman" w:eastAsia="Times New Roman" w:hAnsi="Times New Roman" w:cs="Times New Roman"/>
                <w:sz w:val="24"/>
                <w:szCs w:val="24"/>
              </w:rPr>
            </w:pPr>
          </w:p>
          <w:p w14:paraId="5B131BC9" w14:textId="5B880478" w:rsidR="00786141" w:rsidRPr="00991E4C" w:rsidRDefault="00786141" w:rsidP="00B73299">
            <w:pPr>
              <w:spacing w:after="0" w:line="240" w:lineRule="auto"/>
              <w:rPr>
                <w:rFonts w:ascii="Times New Roman" w:eastAsia="Times New Roman" w:hAnsi="Times New Roman" w:cs="Times New Roman"/>
                <w:sz w:val="24"/>
                <w:szCs w:val="24"/>
              </w:rPr>
            </w:pPr>
          </w:p>
        </w:tc>
        <w:tc>
          <w:tcPr>
            <w:tcW w:w="678" w:type="pct"/>
            <w:vAlign w:val="bottom"/>
          </w:tcPr>
          <w:p w14:paraId="7CB0F84B" w14:textId="77777777" w:rsidR="005808CA" w:rsidRPr="00991E4C" w:rsidRDefault="00B0055D" w:rsidP="00B73299">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Nội</w:t>
            </w:r>
            <w:proofErr w:type="spellEnd"/>
            <w:r w:rsidRPr="00991E4C">
              <w:rPr>
                <w:rFonts w:ascii="Times New Roman" w:eastAsia="Times New Roman" w:hAnsi="Times New Roman" w:cs="Times New Roman"/>
                <w:sz w:val="24"/>
                <w:szCs w:val="24"/>
              </w:rPr>
              <w:t xml:space="preserve"> dung </w:t>
            </w:r>
            <w:proofErr w:type="spellStart"/>
            <w:r w:rsidRPr="00991E4C">
              <w:rPr>
                <w:rFonts w:ascii="Times New Roman" w:eastAsia="Times New Roman" w:hAnsi="Times New Roman" w:cs="Times New Roman"/>
                <w:sz w:val="24"/>
                <w:szCs w:val="24"/>
              </w:rPr>
              <w:t>bài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tập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không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đầy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đủ</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một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số</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không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đúng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theo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yêu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cầu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nhiệm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vụ</w:t>
            </w:r>
            <w:proofErr w:type="spellEnd"/>
            <w:r w:rsidRPr="00991E4C">
              <w:rPr>
                <w:rFonts w:ascii="Times New Roman" w:eastAsia="Times New Roman" w:hAnsi="Times New Roman" w:cs="Times New Roman"/>
                <w:sz w:val="24"/>
                <w:szCs w:val="24"/>
              </w:rPr>
              <w:t>.</w:t>
            </w:r>
          </w:p>
          <w:p w14:paraId="1F86CB3D" w14:textId="77777777" w:rsidR="00786141" w:rsidRPr="00991E4C" w:rsidRDefault="00786141" w:rsidP="00B73299">
            <w:pPr>
              <w:spacing w:after="0" w:line="240" w:lineRule="auto"/>
              <w:rPr>
                <w:rFonts w:ascii="Times New Roman" w:eastAsia="Times New Roman" w:hAnsi="Times New Roman" w:cs="Times New Roman"/>
                <w:sz w:val="24"/>
                <w:szCs w:val="24"/>
              </w:rPr>
            </w:pPr>
          </w:p>
          <w:p w14:paraId="5993D3A5" w14:textId="2C3244D1" w:rsidR="00786141" w:rsidRPr="00991E4C" w:rsidRDefault="00786141" w:rsidP="00B73299">
            <w:pPr>
              <w:spacing w:after="0" w:line="240" w:lineRule="auto"/>
              <w:rPr>
                <w:rFonts w:ascii="Times New Roman" w:eastAsia="Times New Roman" w:hAnsi="Times New Roman" w:cs="Times New Roman"/>
                <w:sz w:val="24"/>
                <w:szCs w:val="24"/>
              </w:rPr>
            </w:pPr>
          </w:p>
        </w:tc>
        <w:tc>
          <w:tcPr>
            <w:tcW w:w="808" w:type="pct"/>
            <w:vAlign w:val="bottom"/>
          </w:tcPr>
          <w:p w14:paraId="013C9AC1" w14:textId="6879C599" w:rsidR="005808CA" w:rsidRPr="00991E4C" w:rsidRDefault="00304339" w:rsidP="00B73299">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Nội</w:t>
            </w:r>
            <w:proofErr w:type="spellEnd"/>
            <w:r w:rsidRPr="00991E4C">
              <w:rPr>
                <w:rFonts w:ascii="Times New Roman" w:eastAsia="Times New Roman" w:hAnsi="Times New Roman" w:cs="Times New Roman"/>
                <w:sz w:val="24"/>
                <w:szCs w:val="24"/>
              </w:rPr>
              <w:t xml:space="preserve"> dung </w:t>
            </w:r>
            <w:proofErr w:type="spellStart"/>
            <w:r w:rsidRPr="00991E4C">
              <w:rPr>
                <w:rFonts w:ascii="Times New Roman" w:eastAsia="Times New Roman" w:hAnsi="Times New Roman" w:cs="Times New Roman"/>
                <w:sz w:val="24"/>
                <w:szCs w:val="24"/>
              </w:rPr>
              <w:t>bài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tập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đầy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đủ</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đúng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với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yêu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cầu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nhiệm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vụ</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nhưng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chưa</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hợp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lý</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Còn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một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số</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sai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sót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trong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tính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toán</w:t>
            </w:r>
            <w:proofErr w:type="spellEnd"/>
          </w:p>
        </w:tc>
        <w:tc>
          <w:tcPr>
            <w:tcW w:w="918" w:type="pct"/>
            <w:vAlign w:val="bottom"/>
          </w:tcPr>
          <w:p w14:paraId="69CC9BB8" w14:textId="1C234339" w:rsidR="005808CA" w:rsidRPr="00991E4C" w:rsidRDefault="00304339" w:rsidP="00B73299">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Nội</w:t>
            </w:r>
            <w:proofErr w:type="spellEnd"/>
            <w:r w:rsidRPr="00991E4C">
              <w:rPr>
                <w:rFonts w:ascii="Times New Roman" w:eastAsia="Times New Roman" w:hAnsi="Times New Roman" w:cs="Times New Roman"/>
                <w:sz w:val="24"/>
                <w:szCs w:val="24"/>
              </w:rPr>
              <w:t xml:space="preserve"> dung </w:t>
            </w:r>
            <w:proofErr w:type="spellStart"/>
            <w:r w:rsidRPr="00991E4C">
              <w:rPr>
                <w:rFonts w:ascii="Times New Roman" w:eastAsia="Times New Roman" w:hAnsi="Times New Roman" w:cs="Times New Roman"/>
                <w:sz w:val="24"/>
                <w:szCs w:val="24"/>
              </w:rPr>
              <w:t>bài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tập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đầy</w:t>
            </w:r>
            <w:proofErr w:type="spellEnd"/>
            <w:r w:rsidRPr="00991E4C">
              <w:rPr>
                <w:rFonts w:ascii="Times New Roman" w:eastAsia="Times New Roman" w:hAnsi="Times New Roman" w:cs="Times New Roman"/>
                <w:sz w:val="24"/>
                <w:szCs w:val="24"/>
              </w:rPr>
              <w:t xml:space="preserve"> </w:t>
            </w:r>
            <w:proofErr w:type="spellStart"/>
            <w:proofErr w:type="gramStart"/>
            <w:r w:rsidRPr="00991E4C">
              <w:rPr>
                <w:rFonts w:ascii="Times New Roman" w:eastAsia="Times New Roman" w:hAnsi="Times New Roman" w:cs="Times New Roman"/>
                <w:sz w:val="24"/>
                <w:szCs w:val="24"/>
              </w:rPr>
              <w:t>đủ,hợp</w:t>
            </w:r>
            <w:proofErr w:type="spellEnd"/>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lý</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theo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yêu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cầu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nhiệm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vụ</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tính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toán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đúng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rõ</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ràng</w:t>
            </w:r>
            <w:proofErr w:type="spellEnd"/>
          </w:p>
          <w:p w14:paraId="0FD6A7EB" w14:textId="77777777" w:rsidR="00BB447C" w:rsidRPr="00991E4C" w:rsidRDefault="00BB447C" w:rsidP="00B73299">
            <w:pPr>
              <w:spacing w:after="0" w:line="240" w:lineRule="auto"/>
              <w:rPr>
                <w:rFonts w:ascii="Times New Roman" w:eastAsia="Times New Roman" w:hAnsi="Times New Roman" w:cs="Times New Roman"/>
                <w:sz w:val="24"/>
                <w:szCs w:val="24"/>
              </w:rPr>
            </w:pPr>
          </w:p>
          <w:p w14:paraId="43D2569C" w14:textId="77777777" w:rsidR="00786141" w:rsidRPr="00991E4C" w:rsidRDefault="00786141" w:rsidP="00B73299">
            <w:pPr>
              <w:spacing w:after="0" w:line="240" w:lineRule="auto"/>
              <w:rPr>
                <w:rFonts w:ascii="Times New Roman" w:eastAsia="Times New Roman" w:hAnsi="Times New Roman" w:cs="Times New Roman"/>
                <w:sz w:val="24"/>
                <w:szCs w:val="24"/>
              </w:rPr>
            </w:pPr>
          </w:p>
          <w:p w14:paraId="0A6C7812" w14:textId="77777777" w:rsidR="00786141" w:rsidRPr="00991E4C" w:rsidRDefault="00786141" w:rsidP="00B73299">
            <w:pPr>
              <w:spacing w:after="0" w:line="240" w:lineRule="auto"/>
              <w:rPr>
                <w:rFonts w:ascii="Times New Roman" w:eastAsia="Times New Roman" w:hAnsi="Times New Roman" w:cs="Times New Roman"/>
                <w:sz w:val="24"/>
                <w:szCs w:val="24"/>
              </w:rPr>
            </w:pPr>
          </w:p>
          <w:p w14:paraId="3FF2C442" w14:textId="77517117" w:rsidR="00786141" w:rsidRPr="00991E4C" w:rsidRDefault="00786141" w:rsidP="00B73299">
            <w:pPr>
              <w:spacing w:after="0" w:line="240" w:lineRule="auto"/>
              <w:rPr>
                <w:rFonts w:ascii="Times New Roman" w:eastAsia="Times New Roman" w:hAnsi="Times New Roman" w:cs="Times New Roman"/>
                <w:sz w:val="24"/>
                <w:szCs w:val="24"/>
              </w:rPr>
            </w:pPr>
          </w:p>
        </w:tc>
        <w:tc>
          <w:tcPr>
            <w:tcW w:w="966" w:type="pct"/>
            <w:vAlign w:val="bottom"/>
          </w:tcPr>
          <w:p w14:paraId="0263C9F6" w14:textId="77777777" w:rsidR="005808CA" w:rsidRPr="00991E4C" w:rsidRDefault="007A60F4" w:rsidP="00B73299">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Nội</w:t>
            </w:r>
            <w:proofErr w:type="spellEnd"/>
            <w:r w:rsidRPr="00991E4C">
              <w:rPr>
                <w:rFonts w:ascii="Times New Roman" w:eastAsia="Times New Roman" w:hAnsi="Times New Roman" w:cs="Times New Roman"/>
                <w:sz w:val="24"/>
                <w:szCs w:val="24"/>
              </w:rPr>
              <w:t xml:space="preserve"> dung </w:t>
            </w:r>
            <w:proofErr w:type="spellStart"/>
            <w:r w:rsidRPr="00991E4C">
              <w:rPr>
                <w:rFonts w:ascii="Times New Roman" w:eastAsia="Times New Roman" w:hAnsi="Times New Roman" w:cs="Times New Roman"/>
                <w:sz w:val="24"/>
                <w:szCs w:val="24"/>
              </w:rPr>
              <w:t>bài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tập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đầy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đủ</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hợp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lý</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đúng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theo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yêu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cầu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nhiệm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vụ</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Tính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toán</w:t>
            </w:r>
            <w:proofErr w:type="spellEnd"/>
            <w:r w:rsidRPr="00991E4C">
              <w:rPr>
                <w:rFonts w:ascii="Times New Roman" w:eastAsia="Times New Roman" w:hAnsi="Times New Roman" w:cs="Times New Roman"/>
                <w:sz w:val="24"/>
                <w:szCs w:val="24"/>
              </w:rPr>
              <w:t xml:space="preserve"> logic, chi </w:t>
            </w:r>
            <w:proofErr w:type="spellStart"/>
            <w:r w:rsidRPr="00991E4C">
              <w:rPr>
                <w:rFonts w:ascii="Times New Roman" w:eastAsia="Times New Roman" w:hAnsi="Times New Roman" w:cs="Times New Roman"/>
                <w:sz w:val="24"/>
                <w:szCs w:val="24"/>
              </w:rPr>
              <w:t>tiết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và</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rõ</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ràng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hoàn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toàn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hợp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lý</w:t>
            </w:r>
            <w:proofErr w:type="spellEnd"/>
          </w:p>
          <w:p w14:paraId="5F5FE9FC" w14:textId="49478728" w:rsidR="00786141" w:rsidRPr="00991E4C" w:rsidRDefault="00786141" w:rsidP="00B73299">
            <w:pPr>
              <w:spacing w:after="0" w:line="240" w:lineRule="auto"/>
              <w:rPr>
                <w:rFonts w:ascii="Times New Roman" w:eastAsia="Times New Roman" w:hAnsi="Times New Roman" w:cs="Times New Roman"/>
                <w:sz w:val="24"/>
                <w:szCs w:val="24"/>
              </w:rPr>
            </w:pPr>
          </w:p>
        </w:tc>
        <w:tc>
          <w:tcPr>
            <w:tcW w:w="502" w:type="pct"/>
            <w:vAlign w:val="bottom"/>
          </w:tcPr>
          <w:p w14:paraId="4FB0F95F" w14:textId="77777777" w:rsidR="005808CA" w:rsidRPr="00991E4C" w:rsidRDefault="007A60F4" w:rsidP="00B73299">
            <w:pPr>
              <w:spacing w:after="0" w:line="240" w:lineRule="auto"/>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50%</w:t>
            </w:r>
          </w:p>
          <w:p w14:paraId="7DB5428F" w14:textId="77777777" w:rsidR="00786141" w:rsidRPr="00991E4C" w:rsidRDefault="00786141" w:rsidP="00B73299">
            <w:pPr>
              <w:spacing w:after="0" w:line="240" w:lineRule="auto"/>
              <w:rPr>
                <w:rFonts w:ascii="Times New Roman" w:eastAsia="Times New Roman" w:hAnsi="Times New Roman" w:cs="Times New Roman"/>
                <w:sz w:val="24"/>
                <w:szCs w:val="24"/>
              </w:rPr>
            </w:pPr>
          </w:p>
          <w:p w14:paraId="52AEF779" w14:textId="77777777" w:rsidR="00786141" w:rsidRPr="00991E4C" w:rsidRDefault="00786141" w:rsidP="00B73299">
            <w:pPr>
              <w:spacing w:after="0" w:line="240" w:lineRule="auto"/>
              <w:rPr>
                <w:rFonts w:ascii="Times New Roman" w:eastAsia="Times New Roman" w:hAnsi="Times New Roman" w:cs="Times New Roman"/>
                <w:sz w:val="24"/>
                <w:szCs w:val="24"/>
              </w:rPr>
            </w:pPr>
          </w:p>
          <w:p w14:paraId="70D6915B" w14:textId="77777777" w:rsidR="00786141" w:rsidRPr="00991E4C" w:rsidRDefault="00786141" w:rsidP="00B73299">
            <w:pPr>
              <w:spacing w:after="0" w:line="240" w:lineRule="auto"/>
              <w:rPr>
                <w:rFonts w:ascii="Times New Roman" w:eastAsia="Times New Roman" w:hAnsi="Times New Roman" w:cs="Times New Roman"/>
                <w:sz w:val="24"/>
                <w:szCs w:val="24"/>
              </w:rPr>
            </w:pPr>
          </w:p>
          <w:p w14:paraId="14B7F757" w14:textId="77777777" w:rsidR="00786141" w:rsidRPr="00991E4C" w:rsidRDefault="00786141" w:rsidP="00B73299">
            <w:pPr>
              <w:spacing w:after="0" w:line="240" w:lineRule="auto"/>
              <w:rPr>
                <w:rFonts w:ascii="Times New Roman" w:eastAsia="Times New Roman" w:hAnsi="Times New Roman" w:cs="Times New Roman"/>
                <w:sz w:val="24"/>
                <w:szCs w:val="24"/>
              </w:rPr>
            </w:pPr>
          </w:p>
          <w:p w14:paraId="5F94EF3D" w14:textId="72933728" w:rsidR="00786141" w:rsidRPr="00991E4C" w:rsidRDefault="00786141" w:rsidP="00B73299">
            <w:pPr>
              <w:spacing w:after="0" w:line="240" w:lineRule="auto"/>
              <w:rPr>
                <w:rFonts w:ascii="Times New Roman" w:eastAsia="Times New Roman" w:hAnsi="Times New Roman" w:cs="Times New Roman"/>
                <w:sz w:val="24"/>
                <w:szCs w:val="24"/>
              </w:rPr>
            </w:pPr>
          </w:p>
        </w:tc>
      </w:tr>
    </w:tbl>
    <w:p w14:paraId="6C978FA6" w14:textId="77777777" w:rsidR="00A357F6" w:rsidRPr="00991E4C" w:rsidRDefault="00A357F6" w:rsidP="007A0EA4">
      <w:pPr>
        <w:numPr>
          <w:ilvl w:val="0"/>
          <w:numId w:val="10"/>
        </w:numPr>
        <w:tabs>
          <w:tab w:val="left" w:pos="260"/>
        </w:tabs>
        <w:spacing w:after="0" w:line="360" w:lineRule="auto"/>
        <w:ind w:left="740" w:right="113" w:hanging="727"/>
        <w:rPr>
          <w:rFonts w:ascii="Times New Roman" w:eastAsia="Times New Roman" w:hAnsi="Times New Roman" w:cs="Times New Roman"/>
          <w:b/>
          <w:bCs/>
          <w:sz w:val="26"/>
          <w:szCs w:val="26"/>
        </w:rPr>
      </w:pPr>
      <w:bookmarkStart w:id="2" w:name="page13"/>
      <w:bookmarkStart w:id="3" w:name="page14"/>
      <w:bookmarkEnd w:id="2"/>
      <w:bookmarkEnd w:id="3"/>
      <w:proofErr w:type="spellStart"/>
      <w:r w:rsidRPr="00991E4C">
        <w:rPr>
          <w:rFonts w:ascii="Times New Roman" w:eastAsia="Times New Roman" w:hAnsi="Times New Roman" w:cs="Times New Roman"/>
          <w:b/>
          <w:bCs/>
          <w:sz w:val="26"/>
          <w:szCs w:val="26"/>
        </w:rPr>
        <w:t>Đánh</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giá</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thuyết</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trình</w:t>
      </w:r>
      <w:proofErr w:type="spellEnd"/>
      <w:r w:rsidRPr="00991E4C">
        <w:rPr>
          <w:rFonts w:ascii="Times New Roman" w:eastAsia="Times New Roman" w:hAnsi="Times New Roman" w:cs="Times New Roman"/>
          <w:b/>
          <w:bCs/>
          <w:sz w:val="26"/>
          <w:szCs w:val="26"/>
        </w:rPr>
        <w:t xml:space="preserve"> (Oral Presentation)</w:t>
      </w:r>
    </w:p>
    <w:p w14:paraId="6D3C906C" w14:textId="77777777" w:rsidR="00A357F6" w:rsidRPr="00991E4C" w:rsidRDefault="00A357F6" w:rsidP="005E789D">
      <w:pPr>
        <w:tabs>
          <w:tab w:val="left" w:pos="260"/>
        </w:tabs>
        <w:spacing w:after="0" w:line="360" w:lineRule="auto"/>
        <w:ind w:left="11" w:right="113"/>
        <w:jc w:val="center"/>
        <w:rPr>
          <w:rFonts w:ascii="Times New Roman" w:eastAsia="Times New Roman" w:hAnsi="Times New Roman" w:cs="Times New Roman"/>
          <w:b/>
          <w:bCs/>
          <w:sz w:val="26"/>
          <w:szCs w:val="26"/>
        </w:rPr>
      </w:pPr>
      <w:r w:rsidRPr="00991E4C">
        <w:rPr>
          <w:rFonts w:ascii="Times New Roman" w:eastAsia="Times New Roman" w:hAnsi="Times New Roman" w:cs="Times New Roman"/>
          <w:b/>
          <w:bCs/>
          <w:sz w:val="26"/>
          <w:szCs w:val="26"/>
        </w:rPr>
        <w:t xml:space="preserve">Rubric 4: </w:t>
      </w:r>
      <w:proofErr w:type="spellStart"/>
      <w:r w:rsidRPr="00991E4C">
        <w:rPr>
          <w:rFonts w:ascii="Times New Roman" w:eastAsia="Times New Roman" w:hAnsi="Times New Roman" w:cs="Times New Roman"/>
          <w:b/>
          <w:bCs/>
          <w:sz w:val="26"/>
          <w:szCs w:val="26"/>
        </w:rPr>
        <w:t>Thuyết</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trình</w:t>
      </w:r>
      <w:proofErr w:type="spellEnd"/>
      <w:r w:rsidRPr="00991E4C">
        <w:rPr>
          <w:rFonts w:ascii="Times New Roman" w:eastAsia="Times New Roman" w:hAnsi="Times New Roman" w:cs="Times New Roman"/>
          <w:b/>
          <w:bCs/>
          <w:sz w:val="26"/>
          <w:szCs w:val="26"/>
        </w:rPr>
        <w:t xml:space="preserve"> (Oral Presentation)</w:t>
      </w:r>
    </w:p>
    <w:tbl>
      <w:tblPr>
        <w:tblStyle w:val="TableGrid"/>
        <w:tblW w:w="5000" w:type="pct"/>
        <w:tblLook w:val="04A0" w:firstRow="1" w:lastRow="0" w:firstColumn="1" w:lastColumn="0" w:noHBand="0" w:noVBand="1"/>
      </w:tblPr>
      <w:tblGrid>
        <w:gridCol w:w="1014"/>
        <w:gridCol w:w="1110"/>
        <w:gridCol w:w="1119"/>
        <w:gridCol w:w="1530"/>
        <w:gridCol w:w="1653"/>
        <w:gridCol w:w="1740"/>
        <w:gridCol w:w="899"/>
      </w:tblGrid>
      <w:tr w:rsidR="00991E4C" w:rsidRPr="00991E4C" w14:paraId="7A65D778" w14:textId="77777777" w:rsidTr="00CB6623">
        <w:trPr>
          <w:trHeight w:val="267"/>
        </w:trPr>
        <w:tc>
          <w:tcPr>
            <w:tcW w:w="559" w:type="pct"/>
            <w:vMerge w:val="restart"/>
            <w:vAlign w:val="center"/>
          </w:tcPr>
          <w:p w14:paraId="31FD8B63" w14:textId="77777777" w:rsidR="00284CEF" w:rsidRPr="00991E4C" w:rsidRDefault="00284CEF" w:rsidP="00610271">
            <w:pPr>
              <w:spacing w:after="0" w:line="240" w:lineRule="auto"/>
              <w:jc w:val="center"/>
              <w:rPr>
                <w:rFonts w:ascii="Times New Roman" w:hAnsi="Times New Roman" w:cs="Times New Roman"/>
                <w:sz w:val="24"/>
                <w:szCs w:val="24"/>
              </w:rPr>
            </w:pPr>
            <w:proofErr w:type="spellStart"/>
            <w:r w:rsidRPr="00991E4C">
              <w:rPr>
                <w:rFonts w:ascii="Times New Roman" w:eastAsia="Times New Roman" w:hAnsi="Times New Roman" w:cs="Times New Roman"/>
                <w:b/>
                <w:bCs/>
                <w:sz w:val="24"/>
                <w:szCs w:val="24"/>
              </w:rPr>
              <w:t>Tiêu</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chí</w:t>
            </w:r>
            <w:proofErr w:type="spellEnd"/>
          </w:p>
          <w:p w14:paraId="66D9309A" w14:textId="77777777" w:rsidR="00284CEF" w:rsidRPr="00991E4C" w:rsidRDefault="00284CEF" w:rsidP="00610271">
            <w:pPr>
              <w:spacing w:after="0" w:line="240" w:lineRule="auto"/>
              <w:jc w:val="center"/>
              <w:rPr>
                <w:rFonts w:ascii="Times New Roman" w:hAnsi="Times New Roman" w:cs="Times New Roman"/>
                <w:sz w:val="24"/>
                <w:szCs w:val="24"/>
              </w:rPr>
            </w:pPr>
            <w:proofErr w:type="spellStart"/>
            <w:r w:rsidRPr="00991E4C">
              <w:rPr>
                <w:rFonts w:ascii="Times New Roman" w:eastAsia="Times New Roman" w:hAnsi="Times New Roman" w:cs="Times New Roman"/>
                <w:b/>
                <w:bCs/>
                <w:sz w:val="24"/>
                <w:szCs w:val="24"/>
              </w:rPr>
              <w:t>đánh</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giá</w:t>
            </w:r>
            <w:proofErr w:type="spellEnd"/>
          </w:p>
        </w:tc>
        <w:tc>
          <w:tcPr>
            <w:tcW w:w="3945" w:type="pct"/>
            <w:gridSpan w:val="5"/>
          </w:tcPr>
          <w:p w14:paraId="352A6368" w14:textId="77777777" w:rsidR="00284CEF" w:rsidRPr="00991E4C" w:rsidRDefault="00284CEF" w:rsidP="00610271">
            <w:pPr>
              <w:spacing w:after="0" w:line="240" w:lineRule="auto"/>
              <w:jc w:val="center"/>
              <w:rPr>
                <w:rFonts w:ascii="Times New Roman" w:hAnsi="Times New Roman" w:cs="Times New Roman"/>
                <w:sz w:val="24"/>
                <w:szCs w:val="24"/>
              </w:rPr>
            </w:pPr>
            <w:proofErr w:type="spellStart"/>
            <w:r w:rsidRPr="00991E4C">
              <w:rPr>
                <w:rFonts w:ascii="Times New Roman" w:eastAsia="Times New Roman" w:hAnsi="Times New Roman" w:cs="Times New Roman"/>
                <w:b/>
                <w:bCs/>
                <w:sz w:val="24"/>
                <w:szCs w:val="24"/>
              </w:rPr>
              <w:t>Mức</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độ</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đạt</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chuẩn</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quy</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định</w:t>
            </w:r>
            <w:proofErr w:type="spellEnd"/>
          </w:p>
        </w:tc>
        <w:tc>
          <w:tcPr>
            <w:tcW w:w="496" w:type="pct"/>
            <w:vMerge w:val="restart"/>
          </w:tcPr>
          <w:p w14:paraId="36344FFE" w14:textId="77777777" w:rsidR="00284CEF" w:rsidRPr="00991E4C" w:rsidRDefault="00284CEF" w:rsidP="00610271">
            <w:pPr>
              <w:spacing w:after="0" w:line="240" w:lineRule="auto"/>
              <w:jc w:val="center"/>
              <w:rPr>
                <w:rFonts w:ascii="Times New Roman" w:eastAsia="Times New Roman" w:hAnsi="Times New Roman" w:cs="Times New Roman"/>
                <w:b/>
                <w:bCs/>
                <w:sz w:val="24"/>
                <w:szCs w:val="24"/>
              </w:rPr>
            </w:pPr>
          </w:p>
          <w:p w14:paraId="0FED9A7E" w14:textId="77777777" w:rsidR="00284CEF" w:rsidRPr="00991E4C" w:rsidRDefault="00284CEF" w:rsidP="00610271">
            <w:pPr>
              <w:spacing w:after="0" w:line="240" w:lineRule="auto"/>
              <w:jc w:val="center"/>
              <w:rPr>
                <w:rFonts w:ascii="Times New Roman" w:hAnsi="Times New Roman" w:cs="Times New Roman"/>
                <w:sz w:val="24"/>
                <w:szCs w:val="24"/>
              </w:rPr>
            </w:pPr>
            <w:proofErr w:type="spellStart"/>
            <w:r w:rsidRPr="00991E4C">
              <w:rPr>
                <w:rFonts w:ascii="Times New Roman" w:eastAsia="Times New Roman" w:hAnsi="Times New Roman" w:cs="Times New Roman"/>
                <w:b/>
                <w:bCs/>
                <w:sz w:val="24"/>
                <w:szCs w:val="24"/>
              </w:rPr>
              <w:t>Trọng</w:t>
            </w:r>
            <w:proofErr w:type="spellEnd"/>
          </w:p>
          <w:p w14:paraId="294C97BC" w14:textId="77777777" w:rsidR="00284CEF" w:rsidRPr="00991E4C" w:rsidRDefault="00284CEF" w:rsidP="00610271">
            <w:pPr>
              <w:spacing w:after="0" w:line="240" w:lineRule="auto"/>
              <w:jc w:val="center"/>
              <w:rPr>
                <w:rFonts w:ascii="Times New Roman" w:hAnsi="Times New Roman" w:cs="Times New Roman"/>
                <w:sz w:val="24"/>
                <w:szCs w:val="24"/>
              </w:rPr>
            </w:pPr>
            <w:proofErr w:type="spellStart"/>
            <w:r w:rsidRPr="00991E4C">
              <w:rPr>
                <w:rFonts w:ascii="Times New Roman" w:eastAsia="Times New Roman" w:hAnsi="Times New Roman" w:cs="Times New Roman"/>
                <w:b/>
                <w:bCs/>
                <w:sz w:val="24"/>
                <w:szCs w:val="24"/>
              </w:rPr>
              <w:t>số</w:t>
            </w:r>
            <w:proofErr w:type="spellEnd"/>
          </w:p>
        </w:tc>
      </w:tr>
      <w:tr w:rsidR="00991E4C" w:rsidRPr="00991E4C" w14:paraId="06A6D7C8" w14:textId="77777777" w:rsidTr="00CB6623">
        <w:trPr>
          <w:trHeight w:val="793"/>
        </w:trPr>
        <w:tc>
          <w:tcPr>
            <w:tcW w:w="559" w:type="pct"/>
            <w:vMerge/>
          </w:tcPr>
          <w:p w14:paraId="3007FE12" w14:textId="77777777" w:rsidR="00284CEF" w:rsidRPr="00991E4C" w:rsidRDefault="00284CEF" w:rsidP="008D3E3F">
            <w:pPr>
              <w:spacing w:after="0" w:line="300" w:lineRule="auto"/>
              <w:rPr>
                <w:rFonts w:ascii="Times New Roman" w:hAnsi="Times New Roman" w:cs="Times New Roman"/>
                <w:sz w:val="24"/>
                <w:szCs w:val="24"/>
              </w:rPr>
            </w:pPr>
          </w:p>
        </w:tc>
        <w:tc>
          <w:tcPr>
            <w:tcW w:w="612" w:type="pct"/>
            <w:vAlign w:val="center"/>
          </w:tcPr>
          <w:p w14:paraId="3DAACC89" w14:textId="295B2C0F" w:rsidR="00284CEF" w:rsidRPr="00991E4C" w:rsidRDefault="00284CEF" w:rsidP="008D3E3F">
            <w:pPr>
              <w:spacing w:after="0" w:line="300" w:lineRule="auto"/>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MỨC</w:t>
            </w:r>
            <w:r w:rsidR="00C66935" w:rsidRPr="00991E4C">
              <w:rPr>
                <w:rFonts w:ascii="Times New Roman" w:eastAsia="Times New Roman" w:hAnsi="Times New Roman" w:cs="Times New Roman"/>
                <w:b/>
                <w:bCs/>
                <w:sz w:val="24"/>
                <w:szCs w:val="24"/>
              </w:rPr>
              <w:t xml:space="preserve"> </w:t>
            </w:r>
            <w:r w:rsidRPr="00991E4C">
              <w:rPr>
                <w:rFonts w:ascii="Times New Roman" w:eastAsia="Times New Roman" w:hAnsi="Times New Roman" w:cs="Times New Roman"/>
                <w:b/>
                <w:bCs/>
                <w:sz w:val="24"/>
                <w:szCs w:val="24"/>
              </w:rPr>
              <w:t>F</w:t>
            </w:r>
          </w:p>
          <w:p w14:paraId="5C756EFF" w14:textId="77777777" w:rsidR="00284CEF" w:rsidRPr="00991E4C" w:rsidRDefault="00284CEF" w:rsidP="008D3E3F">
            <w:pPr>
              <w:spacing w:after="0" w:line="300" w:lineRule="auto"/>
              <w:jc w:val="center"/>
              <w:rPr>
                <w:rFonts w:ascii="Times New Roman" w:hAnsi="Times New Roman" w:cs="Times New Roman"/>
                <w:sz w:val="24"/>
                <w:szCs w:val="24"/>
              </w:rPr>
            </w:pPr>
            <w:r w:rsidRPr="00991E4C">
              <w:rPr>
                <w:rFonts w:ascii="Times New Roman" w:eastAsia="Times New Roman" w:hAnsi="Times New Roman" w:cs="Times New Roman"/>
                <w:b/>
                <w:bCs/>
                <w:sz w:val="24"/>
                <w:szCs w:val="24"/>
              </w:rPr>
              <w:t>(0-3.9)</w:t>
            </w:r>
          </w:p>
        </w:tc>
        <w:tc>
          <w:tcPr>
            <w:tcW w:w="617" w:type="pct"/>
            <w:vAlign w:val="center"/>
          </w:tcPr>
          <w:p w14:paraId="20301491" w14:textId="77777777" w:rsidR="00284CEF" w:rsidRPr="00991E4C" w:rsidRDefault="00284CEF" w:rsidP="008D3E3F">
            <w:pPr>
              <w:spacing w:after="0" w:line="300" w:lineRule="auto"/>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MỨC D</w:t>
            </w:r>
          </w:p>
          <w:p w14:paraId="6F91AFAD" w14:textId="77777777" w:rsidR="00284CEF" w:rsidRPr="00991E4C" w:rsidRDefault="00284CEF" w:rsidP="008D3E3F">
            <w:pPr>
              <w:spacing w:after="0" w:line="300" w:lineRule="auto"/>
              <w:jc w:val="center"/>
              <w:rPr>
                <w:rFonts w:ascii="Times New Roman" w:hAnsi="Times New Roman" w:cs="Times New Roman"/>
                <w:sz w:val="24"/>
                <w:szCs w:val="24"/>
              </w:rPr>
            </w:pPr>
            <w:r w:rsidRPr="00991E4C">
              <w:rPr>
                <w:rFonts w:ascii="Times New Roman" w:eastAsia="Times New Roman" w:hAnsi="Times New Roman" w:cs="Times New Roman"/>
                <w:b/>
                <w:bCs/>
                <w:sz w:val="24"/>
                <w:szCs w:val="24"/>
              </w:rPr>
              <w:t>(4.0-5.4)</w:t>
            </w:r>
          </w:p>
        </w:tc>
        <w:tc>
          <w:tcPr>
            <w:tcW w:w="844" w:type="pct"/>
            <w:vAlign w:val="center"/>
          </w:tcPr>
          <w:p w14:paraId="430D781C" w14:textId="77777777" w:rsidR="00284CEF" w:rsidRPr="00991E4C" w:rsidRDefault="00284CEF" w:rsidP="008D3E3F">
            <w:pPr>
              <w:spacing w:after="0" w:line="300" w:lineRule="auto"/>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MỨC C</w:t>
            </w:r>
          </w:p>
          <w:p w14:paraId="76C5922D" w14:textId="77777777" w:rsidR="00284CEF" w:rsidRPr="00991E4C" w:rsidRDefault="00284CEF" w:rsidP="008D3E3F">
            <w:pPr>
              <w:spacing w:after="0" w:line="300" w:lineRule="auto"/>
              <w:jc w:val="center"/>
              <w:rPr>
                <w:rFonts w:ascii="Times New Roman" w:hAnsi="Times New Roman" w:cs="Times New Roman"/>
                <w:sz w:val="24"/>
                <w:szCs w:val="24"/>
              </w:rPr>
            </w:pPr>
            <w:r w:rsidRPr="00991E4C">
              <w:rPr>
                <w:rFonts w:ascii="Times New Roman" w:eastAsia="Times New Roman" w:hAnsi="Times New Roman" w:cs="Times New Roman"/>
                <w:b/>
                <w:bCs/>
                <w:sz w:val="24"/>
                <w:szCs w:val="24"/>
              </w:rPr>
              <w:t>(5.5-6.9)</w:t>
            </w:r>
          </w:p>
        </w:tc>
        <w:tc>
          <w:tcPr>
            <w:tcW w:w="912" w:type="pct"/>
            <w:vAlign w:val="center"/>
          </w:tcPr>
          <w:p w14:paraId="1485B78B" w14:textId="77777777" w:rsidR="00284CEF" w:rsidRPr="00991E4C" w:rsidRDefault="00284CEF" w:rsidP="008D3E3F">
            <w:pPr>
              <w:spacing w:after="0" w:line="300" w:lineRule="auto"/>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MỨC B</w:t>
            </w:r>
          </w:p>
          <w:p w14:paraId="68DF1840" w14:textId="77777777" w:rsidR="00284CEF" w:rsidRPr="00991E4C" w:rsidRDefault="00284CEF" w:rsidP="008D3E3F">
            <w:pPr>
              <w:spacing w:after="0" w:line="300" w:lineRule="auto"/>
              <w:jc w:val="center"/>
              <w:rPr>
                <w:rFonts w:ascii="Times New Roman" w:hAnsi="Times New Roman" w:cs="Times New Roman"/>
                <w:sz w:val="24"/>
                <w:szCs w:val="24"/>
              </w:rPr>
            </w:pPr>
            <w:r w:rsidRPr="00991E4C">
              <w:rPr>
                <w:rFonts w:ascii="Times New Roman" w:eastAsia="Times New Roman" w:hAnsi="Times New Roman" w:cs="Times New Roman"/>
                <w:b/>
                <w:bCs/>
                <w:sz w:val="24"/>
                <w:szCs w:val="24"/>
              </w:rPr>
              <w:t>(7.0-8.4)</w:t>
            </w:r>
          </w:p>
        </w:tc>
        <w:tc>
          <w:tcPr>
            <w:tcW w:w="960" w:type="pct"/>
            <w:vAlign w:val="center"/>
          </w:tcPr>
          <w:p w14:paraId="51B23766" w14:textId="77777777" w:rsidR="00284CEF" w:rsidRPr="00991E4C" w:rsidRDefault="00284CEF" w:rsidP="008D3E3F">
            <w:pPr>
              <w:spacing w:after="0" w:line="300" w:lineRule="auto"/>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MỨC A</w:t>
            </w:r>
          </w:p>
          <w:p w14:paraId="3D043054" w14:textId="77777777" w:rsidR="00284CEF" w:rsidRPr="00991E4C" w:rsidRDefault="00284CEF" w:rsidP="008D3E3F">
            <w:pPr>
              <w:spacing w:after="0" w:line="300" w:lineRule="auto"/>
              <w:jc w:val="center"/>
              <w:rPr>
                <w:rFonts w:ascii="Times New Roman" w:hAnsi="Times New Roman" w:cs="Times New Roman"/>
                <w:sz w:val="24"/>
                <w:szCs w:val="24"/>
              </w:rPr>
            </w:pPr>
            <w:r w:rsidRPr="00991E4C">
              <w:rPr>
                <w:rFonts w:ascii="Times New Roman" w:eastAsia="Times New Roman" w:hAnsi="Times New Roman" w:cs="Times New Roman"/>
                <w:b/>
                <w:bCs/>
                <w:sz w:val="24"/>
                <w:szCs w:val="24"/>
              </w:rPr>
              <w:t>(8.5-10)</w:t>
            </w:r>
          </w:p>
        </w:tc>
        <w:tc>
          <w:tcPr>
            <w:tcW w:w="496" w:type="pct"/>
            <w:vMerge/>
          </w:tcPr>
          <w:p w14:paraId="64BECC0C" w14:textId="77777777" w:rsidR="00284CEF" w:rsidRPr="00991E4C" w:rsidRDefault="00284CEF" w:rsidP="008D3E3F">
            <w:pPr>
              <w:spacing w:after="0" w:line="300" w:lineRule="auto"/>
              <w:rPr>
                <w:rFonts w:ascii="Times New Roman" w:hAnsi="Times New Roman" w:cs="Times New Roman"/>
                <w:sz w:val="24"/>
                <w:szCs w:val="24"/>
              </w:rPr>
            </w:pPr>
          </w:p>
        </w:tc>
      </w:tr>
      <w:tr w:rsidR="00991E4C" w:rsidRPr="00991E4C" w14:paraId="4E7CDF5C" w14:textId="77777777" w:rsidTr="00CB6623">
        <w:trPr>
          <w:trHeight w:val="131"/>
        </w:trPr>
        <w:tc>
          <w:tcPr>
            <w:tcW w:w="559" w:type="pct"/>
            <w:vAlign w:val="bottom"/>
          </w:tcPr>
          <w:p w14:paraId="49B0CAF4" w14:textId="0A73A758" w:rsidR="00284CEF" w:rsidRPr="00991E4C" w:rsidRDefault="00284CEF" w:rsidP="00B73299">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Nộp</w:t>
            </w:r>
            <w:proofErr w:type="spellEnd"/>
            <w:r w:rsidRPr="00991E4C">
              <w:rPr>
                <w:rFonts w:ascii="Times New Roman" w:eastAsia="Times New Roman" w:hAnsi="Times New Roman" w:cs="Times New Roman"/>
                <w:sz w:val="24"/>
                <w:szCs w:val="24"/>
              </w:rPr>
              <w:t xml:space="preserve"> </w:t>
            </w:r>
            <w:proofErr w:type="spellStart"/>
            <w:r w:rsidR="009717FD" w:rsidRPr="00991E4C">
              <w:rPr>
                <w:rFonts w:ascii="Times New Roman" w:eastAsia="Times New Roman" w:hAnsi="Times New Roman" w:cs="Times New Roman"/>
                <w:sz w:val="24"/>
                <w:szCs w:val="24"/>
              </w:rPr>
              <w:t>nội</w:t>
            </w:r>
            <w:proofErr w:type="spellEnd"/>
            <w:r w:rsidR="009717FD" w:rsidRPr="00991E4C">
              <w:rPr>
                <w:rFonts w:ascii="Times New Roman" w:eastAsia="Times New Roman" w:hAnsi="Times New Roman" w:cs="Times New Roman"/>
                <w:sz w:val="24"/>
                <w:szCs w:val="24"/>
              </w:rPr>
              <w:t xml:space="preserve"> dung </w:t>
            </w:r>
            <w:proofErr w:type="spellStart"/>
            <w:r w:rsidR="009717FD" w:rsidRPr="00991E4C">
              <w:rPr>
                <w:rFonts w:ascii="Times New Roman" w:eastAsia="Times New Roman" w:hAnsi="Times New Roman" w:cs="Times New Roman"/>
                <w:sz w:val="24"/>
                <w:szCs w:val="24"/>
              </w:rPr>
              <w:t>báo</w:t>
            </w:r>
            <w:proofErr w:type="spellEnd"/>
            <w:r w:rsidR="009717FD" w:rsidRPr="00991E4C">
              <w:rPr>
                <w:rFonts w:ascii="Times New Roman" w:eastAsia="Times New Roman" w:hAnsi="Times New Roman" w:cs="Times New Roman"/>
                <w:sz w:val="24"/>
                <w:szCs w:val="24"/>
              </w:rPr>
              <w:t xml:space="preserve"> </w:t>
            </w:r>
            <w:proofErr w:type="spellStart"/>
            <w:r w:rsidR="009717FD" w:rsidRPr="00991E4C">
              <w:rPr>
                <w:rFonts w:ascii="Times New Roman" w:eastAsia="Times New Roman" w:hAnsi="Times New Roman" w:cs="Times New Roman"/>
                <w:sz w:val="24"/>
                <w:szCs w:val="24"/>
              </w:rPr>
              <w:t>cáo</w:t>
            </w:r>
            <w:proofErr w:type="spellEnd"/>
          </w:p>
          <w:p w14:paraId="1E66CE6E" w14:textId="77777777" w:rsidR="00284CEF" w:rsidRPr="00991E4C" w:rsidRDefault="00284CEF" w:rsidP="00B73299">
            <w:pPr>
              <w:spacing w:after="0" w:line="240" w:lineRule="auto"/>
              <w:rPr>
                <w:rFonts w:ascii="Times New Roman" w:eastAsia="Times New Roman" w:hAnsi="Times New Roman" w:cs="Times New Roman"/>
                <w:sz w:val="24"/>
                <w:szCs w:val="24"/>
              </w:rPr>
            </w:pPr>
          </w:p>
          <w:p w14:paraId="690A18FE" w14:textId="77777777" w:rsidR="00284CEF" w:rsidRPr="00991E4C" w:rsidRDefault="00284CEF" w:rsidP="00B73299">
            <w:pPr>
              <w:spacing w:after="0" w:line="240" w:lineRule="auto"/>
              <w:rPr>
                <w:rFonts w:ascii="Times New Roman" w:eastAsia="Times New Roman" w:hAnsi="Times New Roman" w:cs="Times New Roman"/>
                <w:sz w:val="24"/>
                <w:szCs w:val="24"/>
              </w:rPr>
            </w:pPr>
          </w:p>
          <w:p w14:paraId="436DA99B" w14:textId="77777777" w:rsidR="00284CEF" w:rsidRPr="00991E4C" w:rsidRDefault="00284CEF" w:rsidP="00B73299">
            <w:pPr>
              <w:spacing w:after="0" w:line="240" w:lineRule="auto"/>
              <w:rPr>
                <w:rFonts w:ascii="Times New Roman" w:eastAsia="Times New Roman" w:hAnsi="Times New Roman" w:cs="Times New Roman"/>
                <w:sz w:val="24"/>
                <w:szCs w:val="24"/>
              </w:rPr>
            </w:pPr>
          </w:p>
          <w:p w14:paraId="4FBC9BB6" w14:textId="77777777" w:rsidR="00284CEF" w:rsidRPr="00991E4C" w:rsidRDefault="00284CEF" w:rsidP="00B73299">
            <w:pPr>
              <w:spacing w:after="0" w:line="240" w:lineRule="auto"/>
              <w:rPr>
                <w:rFonts w:ascii="Times New Roman" w:eastAsia="Times New Roman" w:hAnsi="Times New Roman" w:cs="Times New Roman"/>
                <w:sz w:val="24"/>
                <w:szCs w:val="24"/>
              </w:rPr>
            </w:pPr>
          </w:p>
        </w:tc>
        <w:tc>
          <w:tcPr>
            <w:tcW w:w="612" w:type="pct"/>
            <w:vAlign w:val="bottom"/>
          </w:tcPr>
          <w:p w14:paraId="11AE6272" w14:textId="1A48452E" w:rsidR="00284CEF" w:rsidRPr="00991E4C" w:rsidRDefault="00284CEF" w:rsidP="00B73299">
            <w:pPr>
              <w:spacing w:after="0" w:line="240" w:lineRule="auto"/>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Không</w:t>
            </w:r>
            <w:proofErr w:type="spellEnd"/>
            <w:r w:rsidRPr="00991E4C">
              <w:rPr>
                <w:rFonts w:ascii="Times New Roman" w:eastAsia="Times New Roman" w:hAnsi="Times New Roman" w:cs="Times New Roman"/>
                <w:sz w:val="24"/>
                <w:szCs w:val="24"/>
              </w:rPr>
              <w:t xml:space="preserve"> </w:t>
            </w:r>
            <w:proofErr w:type="spellStart"/>
            <w:r w:rsidR="009717FD" w:rsidRPr="00991E4C">
              <w:rPr>
                <w:rFonts w:ascii="Times New Roman" w:eastAsia="Times New Roman" w:hAnsi="Times New Roman" w:cs="Times New Roman"/>
                <w:sz w:val="24"/>
                <w:szCs w:val="24"/>
              </w:rPr>
              <w:t>có</w:t>
            </w:r>
            <w:proofErr w:type="spellEnd"/>
            <w:r w:rsidR="009717FD" w:rsidRPr="00991E4C">
              <w:rPr>
                <w:rFonts w:ascii="Times New Roman" w:eastAsia="Times New Roman" w:hAnsi="Times New Roman" w:cs="Times New Roman"/>
                <w:sz w:val="24"/>
                <w:szCs w:val="24"/>
              </w:rPr>
              <w:t xml:space="preserve"> </w:t>
            </w:r>
            <w:proofErr w:type="spellStart"/>
            <w:r w:rsidR="009717FD" w:rsidRPr="00991E4C">
              <w:rPr>
                <w:rFonts w:ascii="Times New Roman" w:eastAsia="Times New Roman" w:hAnsi="Times New Roman" w:cs="Times New Roman"/>
                <w:sz w:val="24"/>
                <w:szCs w:val="24"/>
              </w:rPr>
              <w:t>nội</w:t>
            </w:r>
            <w:proofErr w:type="spellEnd"/>
            <w:r w:rsidR="009717FD" w:rsidRPr="00991E4C">
              <w:rPr>
                <w:rFonts w:ascii="Times New Roman" w:eastAsia="Times New Roman" w:hAnsi="Times New Roman" w:cs="Times New Roman"/>
                <w:sz w:val="24"/>
                <w:szCs w:val="24"/>
              </w:rPr>
              <w:t xml:space="preserve"> dung </w:t>
            </w:r>
            <w:proofErr w:type="spellStart"/>
            <w:r w:rsidR="009717FD" w:rsidRPr="00991E4C">
              <w:rPr>
                <w:rFonts w:ascii="Times New Roman" w:eastAsia="Times New Roman" w:hAnsi="Times New Roman" w:cs="Times New Roman"/>
                <w:sz w:val="24"/>
                <w:szCs w:val="24"/>
              </w:rPr>
              <w:t>hoặc</w:t>
            </w:r>
            <w:proofErr w:type="spellEnd"/>
            <w:r w:rsidR="009717FD" w:rsidRPr="00991E4C">
              <w:rPr>
                <w:rFonts w:ascii="Times New Roman" w:eastAsia="Times New Roman" w:hAnsi="Times New Roman" w:cs="Times New Roman"/>
                <w:sz w:val="24"/>
                <w:szCs w:val="24"/>
              </w:rPr>
              <w:t xml:space="preserve"> </w:t>
            </w:r>
            <w:proofErr w:type="spellStart"/>
            <w:r w:rsidR="009717FD" w:rsidRPr="00991E4C">
              <w:rPr>
                <w:rFonts w:ascii="Times New Roman" w:eastAsia="Times New Roman" w:hAnsi="Times New Roman" w:cs="Times New Roman"/>
                <w:sz w:val="24"/>
                <w:szCs w:val="24"/>
              </w:rPr>
              <w:t>không</w:t>
            </w:r>
            <w:proofErr w:type="spellEnd"/>
            <w:r w:rsidR="009717FD" w:rsidRPr="00991E4C">
              <w:rPr>
                <w:rFonts w:ascii="Times New Roman" w:eastAsia="Times New Roman" w:hAnsi="Times New Roman" w:cs="Times New Roman"/>
                <w:sz w:val="24"/>
                <w:szCs w:val="24"/>
              </w:rPr>
              <w:t xml:space="preserve"> </w:t>
            </w:r>
            <w:proofErr w:type="spellStart"/>
            <w:r w:rsidR="009717FD" w:rsidRPr="00991E4C">
              <w:rPr>
                <w:rFonts w:ascii="Times New Roman" w:eastAsia="Times New Roman" w:hAnsi="Times New Roman" w:cs="Times New Roman"/>
                <w:sz w:val="24"/>
                <w:szCs w:val="24"/>
              </w:rPr>
              <w:t>phù</w:t>
            </w:r>
            <w:proofErr w:type="spellEnd"/>
            <w:r w:rsidR="009717FD" w:rsidRPr="00991E4C">
              <w:rPr>
                <w:rFonts w:ascii="Times New Roman" w:eastAsia="Times New Roman" w:hAnsi="Times New Roman" w:cs="Times New Roman"/>
                <w:sz w:val="24"/>
                <w:szCs w:val="24"/>
              </w:rPr>
              <w:t xml:space="preserve"> </w:t>
            </w:r>
            <w:proofErr w:type="spellStart"/>
            <w:r w:rsidR="009717FD" w:rsidRPr="00991E4C">
              <w:rPr>
                <w:rFonts w:ascii="Times New Roman" w:eastAsia="Times New Roman" w:hAnsi="Times New Roman" w:cs="Times New Roman"/>
                <w:sz w:val="24"/>
                <w:szCs w:val="24"/>
              </w:rPr>
              <w:t>hợp</w:t>
            </w:r>
            <w:proofErr w:type="spellEnd"/>
            <w:r w:rsidR="009717FD" w:rsidRPr="00991E4C">
              <w:rPr>
                <w:rFonts w:ascii="Times New Roman" w:eastAsia="Times New Roman" w:hAnsi="Times New Roman" w:cs="Times New Roman"/>
                <w:sz w:val="24"/>
                <w:szCs w:val="24"/>
              </w:rPr>
              <w:t xml:space="preserve"> </w:t>
            </w:r>
            <w:proofErr w:type="spellStart"/>
            <w:r w:rsidR="009717FD" w:rsidRPr="00991E4C">
              <w:rPr>
                <w:rFonts w:ascii="Times New Roman" w:eastAsia="Times New Roman" w:hAnsi="Times New Roman" w:cs="Times New Roman"/>
                <w:sz w:val="24"/>
                <w:szCs w:val="24"/>
              </w:rPr>
              <w:t>với</w:t>
            </w:r>
            <w:proofErr w:type="spellEnd"/>
            <w:r w:rsidR="009717FD" w:rsidRPr="00991E4C">
              <w:rPr>
                <w:rFonts w:ascii="Times New Roman" w:eastAsia="Times New Roman" w:hAnsi="Times New Roman" w:cs="Times New Roman"/>
                <w:sz w:val="24"/>
                <w:szCs w:val="24"/>
              </w:rPr>
              <w:t xml:space="preserve"> </w:t>
            </w:r>
            <w:proofErr w:type="spellStart"/>
            <w:r w:rsidR="009717FD" w:rsidRPr="00991E4C">
              <w:rPr>
                <w:rFonts w:ascii="Times New Roman" w:eastAsia="Times New Roman" w:hAnsi="Times New Roman" w:cs="Times New Roman"/>
                <w:sz w:val="24"/>
                <w:szCs w:val="24"/>
              </w:rPr>
              <w:t>yêu</w:t>
            </w:r>
            <w:proofErr w:type="spellEnd"/>
            <w:r w:rsidR="009717FD" w:rsidRPr="00991E4C">
              <w:rPr>
                <w:rFonts w:ascii="Times New Roman" w:eastAsia="Times New Roman" w:hAnsi="Times New Roman" w:cs="Times New Roman"/>
                <w:sz w:val="24"/>
                <w:szCs w:val="24"/>
              </w:rPr>
              <w:t xml:space="preserve"> </w:t>
            </w:r>
            <w:proofErr w:type="spellStart"/>
            <w:r w:rsidR="009717FD" w:rsidRPr="00991E4C">
              <w:rPr>
                <w:rFonts w:ascii="Times New Roman" w:eastAsia="Times New Roman" w:hAnsi="Times New Roman" w:cs="Times New Roman"/>
                <w:sz w:val="24"/>
                <w:szCs w:val="24"/>
              </w:rPr>
              <w:t>cầu</w:t>
            </w:r>
            <w:proofErr w:type="spellEnd"/>
          </w:p>
          <w:p w14:paraId="6A037445" w14:textId="77777777" w:rsidR="00284CEF" w:rsidRPr="00991E4C" w:rsidRDefault="00284CEF" w:rsidP="00B73299">
            <w:pPr>
              <w:spacing w:after="0" w:line="240" w:lineRule="auto"/>
              <w:rPr>
                <w:rFonts w:ascii="Times New Roman" w:eastAsia="Times New Roman" w:hAnsi="Times New Roman" w:cs="Times New Roman"/>
                <w:sz w:val="24"/>
                <w:szCs w:val="24"/>
              </w:rPr>
            </w:pPr>
          </w:p>
          <w:p w14:paraId="21907880" w14:textId="77777777" w:rsidR="00284CEF" w:rsidRPr="00991E4C" w:rsidRDefault="00284CEF" w:rsidP="00B73299">
            <w:pPr>
              <w:spacing w:after="0" w:line="240" w:lineRule="auto"/>
              <w:rPr>
                <w:rFonts w:ascii="Times New Roman" w:eastAsia="Times New Roman" w:hAnsi="Times New Roman" w:cs="Times New Roman"/>
                <w:sz w:val="24"/>
                <w:szCs w:val="24"/>
              </w:rPr>
            </w:pPr>
          </w:p>
          <w:p w14:paraId="3C94F918" w14:textId="77777777" w:rsidR="00284CEF" w:rsidRPr="00991E4C" w:rsidRDefault="00284CEF" w:rsidP="00B73299">
            <w:pPr>
              <w:spacing w:after="0" w:line="240" w:lineRule="auto"/>
              <w:rPr>
                <w:rFonts w:ascii="Times New Roman" w:eastAsia="Times New Roman" w:hAnsi="Times New Roman" w:cs="Times New Roman"/>
                <w:sz w:val="24"/>
                <w:szCs w:val="24"/>
              </w:rPr>
            </w:pPr>
          </w:p>
        </w:tc>
        <w:tc>
          <w:tcPr>
            <w:tcW w:w="617" w:type="pct"/>
            <w:vAlign w:val="bottom"/>
          </w:tcPr>
          <w:p w14:paraId="783700A2" w14:textId="7925850F" w:rsidR="009717FD" w:rsidRPr="00991E4C" w:rsidRDefault="009717FD" w:rsidP="00B73299">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Nội</w:t>
            </w:r>
            <w:proofErr w:type="spellEnd"/>
            <w:r w:rsidRPr="00991E4C">
              <w:rPr>
                <w:rFonts w:ascii="Times New Roman" w:eastAsia="Times New Roman" w:hAnsi="Times New Roman" w:cs="Times New Roman"/>
                <w:sz w:val="24"/>
                <w:szCs w:val="24"/>
              </w:rPr>
              <w:t xml:space="preserve"> dung </w:t>
            </w:r>
            <w:proofErr w:type="spellStart"/>
            <w:r w:rsidRPr="00991E4C">
              <w:rPr>
                <w:rFonts w:ascii="Times New Roman" w:eastAsia="Times New Roman" w:hAnsi="Times New Roman" w:cs="Times New Roman"/>
                <w:sz w:val="24"/>
                <w:szCs w:val="24"/>
              </w:rPr>
              <w:t>phù</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hợp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với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yêu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cầu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ảnh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và</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giải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thích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chưa</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rõ</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ràng</w:t>
            </w:r>
            <w:proofErr w:type="spellEnd"/>
            <w:r w:rsidRPr="00991E4C">
              <w:rPr>
                <w:rFonts w:ascii="Times New Roman" w:eastAsia="Times New Roman" w:hAnsi="Times New Roman" w:cs="Times New Roman"/>
                <w:sz w:val="24"/>
                <w:szCs w:val="24"/>
              </w:rPr>
              <w:t xml:space="preserve"> </w:t>
            </w:r>
          </w:p>
          <w:p w14:paraId="2F6E7C33" w14:textId="77777777" w:rsidR="007813CB" w:rsidRPr="00991E4C" w:rsidRDefault="007813CB" w:rsidP="00B73299">
            <w:pPr>
              <w:spacing w:after="0" w:line="240" w:lineRule="auto"/>
              <w:rPr>
                <w:rFonts w:ascii="Times New Roman" w:eastAsia="Times New Roman" w:hAnsi="Times New Roman" w:cs="Times New Roman"/>
                <w:sz w:val="24"/>
                <w:szCs w:val="24"/>
              </w:rPr>
            </w:pPr>
          </w:p>
          <w:p w14:paraId="76088B8E" w14:textId="40DEAC6A" w:rsidR="00890718" w:rsidRPr="00991E4C" w:rsidRDefault="00890718" w:rsidP="00B73299">
            <w:pPr>
              <w:spacing w:after="0" w:line="240" w:lineRule="auto"/>
              <w:rPr>
                <w:rFonts w:ascii="Times New Roman" w:eastAsia="Times New Roman" w:hAnsi="Times New Roman" w:cs="Times New Roman"/>
                <w:sz w:val="24"/>
                <w:szCs w:val="24"/>
              </w:rPr>
            </w:pPr>
          </w:p>
          <w:p w14:paraId="3A24F472" w14:textId="52D60395" w:rsidR="00284CEF" w:rsidRPr="00991E4C" w:rsidRDefault="00284CEF" w:rsidP="00B73299">
            <w:pPr>
              <w:spacing w:after="0" w:line="240" w:lineRule="auto"/>
              <w:rPr>
                <w:rFonts w:ascii="Times New Roman" w:eastAsia="Times New Roman" w:hAnsi="Times New Roman" w:cs="Times New Roman"/>
                <w:sz w:val="24"/>
                <w:szCs w:val="24"/>
              </w:rPr>
            </w:pPr>
          </w:p>
        </w:tc>
        <w:tc>
          <w:tcPr>
            <w:tcW w:w="844" w:type="pct"/>
            <w:vAlign w:val="bottom"/>
          </w:tcPr>
          <w:p w14:paraId="7DF32EBA" w14:textId="79E46940" w:rsidR="00284CEF" w:rsidRPr="00991E4C" w:rsidRDefault="009717FD" w:rsidP="00B73299">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Nội</w:t>
            </w:r>
            <w:proofErr w:type="spellEnd"/>
            <w:r w:rsidRPr="00991E4C">
              <w:rPr>
                <w:rFonts w:ascii="Times New Roman" w:eastAsia="Times New Roman" w:hAnsi="Times New Roman" w:cs="Times New Roman"/>
                <w:sz w:val="24"/>
                <w:szCs w:val="24"/>
              </w:rPr>
              <w:t xml:space="preserve"> dung </w:t>
            </w:r>
            <w:proofErr w:type="spellStart"/>
            <w:r w:rsidRPr="00991E4C">
              <w:rPr>
                <w:rFonts w:ascii="Times New Roman" w:eastAsia="Times New Roman" w:hAnsi="Times New Roman" w:cs="Times New Roman"/>
                <w:sz w:val="24"/>
                <w:szCs w:val="24"/>
              </w:rPr>
              <w:t>phù</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hợp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với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yêu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cầu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Sử</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dụng</w:t>
            </w:r>
            <w:proofErr w:type="spellEnd"/>
            <w:r w:rsidRPr="00991E4C">
              <w:rPr>
                <w:rFonts w:ascii="Times New Roman" w:eastAsia="Times New Roman" w:hAnsi="Times New Roman" w:cs="Times New Roman"/>
                <w:sz w:val="24"/>
                <w:szCs w:val="24"/>
              </w:rPr>
              <w:t xml:space="preserve"> thuật </w:t>
            </w:r>
            <w:proofErr w:type="spellStart"/>
            <w:r w:rsidRPr="00991E4C">
              <w:rPr>
                <w:rFonts w:ascii="Times New Roman" w:eastAsia="Times New Roman" w:hAnsi="Times New Roman" w:cs="Times New Roman"/>
                <w:sz w:val="24"/>
                <w:szCs w:val="24"/>
              </w:rPr>
              <w:t>ngữ</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đơn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giản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dễ</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hiểu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ảnh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minh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hoạ</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rõ</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ràng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đẹp</w:t>
            </w:r>
            <w:proofErr w:type="spellEnd"/>
          </w:p>
          <w:p w14:paraId="4AA6B974" w14:textId="77777777" w:rsidR="007813CB" w:rsidRPr="00991E4C" w:rsidRDefault="007813CB" w:rsidP="00B73299">
            <w:pPr>
              <w:spacing w:after="0" w:line="240" w:lineRule="auto"/>
              <w:rPr>
                <w:rFonts w:ascii="Times New Roman" w:eastAsia="Times New Roman" w:hAnsi="Times New Roman" w:cs="Times New Roman"/>
                <w:sz w:val="24"/>
                <w:szCs w:val="24"/>
              </w:rPr>
            </w:pPr>
          </w:p>
          <w:p w14:paraId="36C29461" w14:textId="5062B984" w:rsidR="00853EF9" w:rsidRPr="00991E4C" w:rsidRDefault="00853EF9" w:rsidP="00B73299">
            <w:pPr>
              <w:spacing w:after="0" w:line="240" w:lineRule="auto"/>
              <w:rPr>
                <w:rFonts w:ascii="Times New Roman" w:eastAsia="Times New Roman" w:hAnsi="Times New Roman" w:cs="Times New Roman"/>
                <w:sz w:val="24"/>
                <w:szCs w:val="24"/>
              </w:rPr>
            </w:pPr>
          </w:p>
        </w:tc>
        <w:tc>
          <w:tcPr>
            <w:tcW w:w="912" w:type="pct"/>
            <w:vAlign w:val="bottom"/>
          </w:tcPr>
          <w:p w14:paraId="0F6DED8E" w14:textId="1C2C9823" w:rsidR="00890718" w:rsidRPr="00991E4C" w:rsidRDefault="00890718" w:rsidP="00B73299">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Nội</w:t>
            </w:r>
            <w:proofErr w:type="spellEnd"/>
            <w:r w:rsidRPr="00991E4C">
              <w:rPr>
                <w:rFonts w:ascii="Times New Roman" w:eastAsia="Times New Roman" w:hAnsi="Times New Roman" w:cs="Times New Roman"/>
                <w:sz w:val="24"/>
                <w:szCs w:val="24"/>
              </w:rPr>
              <w:t xml:space="preserve"> dung </w:t>
            </w:r>
            <w:proofErr w:type="spellStart"/>
            <w:r w:rsidRPr="00991E4C">
              <w:rPr>
                <w:rFonts w:ascii="Times New Roman" w:eastAsia="Times New Roman" w:hAnsi="Times New Roman" w:cs="Times New Roman"/>
                <w:sz w:val="24"/>
                <w:szCs w:val="24"/>
              </w:rPr>
              <w:t>phù</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hợp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với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yêu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cầu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Sử</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dụng</w:t>
            </w:r>
            <w:proofErr w:type="spellEnd"/>
            <w:r w:rsidRPr="00991E4C">
              <w:rPr>
                <w:rFonts w:ascii="Times New Roman" w:eastAsia="Times New Roman" w:hAnsi="Times New Roman" w:cs="Times New Roman"/>
                <w:sz w:val="24"/>
                <w:szCs w:val="24"/>
              </w:rPr>
              <w:t xml:space="preserve"> thuật </w:t>
            </w:r>
            <w:proofErr w:type="spellStart"/>
            <w:r w:rsidRPr="00991E4C">
              <w:rPr>
                <w:rFonts w:ascii="Times New Roman" w:eastAsia="Times New Roman" w:hAnsi="Times New Roman" w:cs="Times New Roman"/>
                <w:sz w:val="24"/>
                <w:szCs w:val="24"/>
              </w:rPr>
              <w:t>ngữ</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đơn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giản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dễ</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hiểu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ảnh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minh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hoạ</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rõ</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ràng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đẹp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phong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phú</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Có</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sử</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dụng</w:t>
            </w:r>
            <w:proofErr w:type="spellEnd"/>
            <w:r w:rsidRPr="00991E4C">
              <w:rPr>
                <w:rFonts w:ascii="Times New Roman" w:eastAsia="Times New Roman" w:hAnsi="Times New Roman" w:cs="Times New Roman"/>
                <w:sz w:val="24"/>
                <w:szCs w:val="24"/>
              </w:rPr>
              <w:t xml:space="preserve"> video</w:t>
            </w:r>
          </w:p>
          <w:p w14:paraId="227A4C4D" w14:textId="45D92BD9" w:rsidR="007813CB" w:rsidRPr="00991E4C" w:rsidRDefault="007813CB" w:rsidP="00B73299">
            <w:pPr>
              <w:spacing w:after="0" w:line="240" w:lineRule="auto"/>
              <w:rPr>
                <w:rFonts w:ascii="Times New Roman" w:eastAsia="Times New Roman" w:hAnsi="Times New Roman" w:cs="Times New Roman"/>
                <w:sz w:val="24"/>
                <w:szCs w:val="24"/>
              </w:rPr>
            </w:pPr>
          </w:p>
        </w:tc>
        <w:tc>
          <w:tcPr>
            <w:tcW w:w="960" w:type="pct"/>
            <w:vAlign w:val="bottom"/>
          </w:tcPr>
          <w:p w14:paraId="49FACE8C" w14:textId="35F826CB" w:rsidR="00F704CE" w:rsidRPr="00991E4C" w:rsidRDefault="00890718" w:rsidP="00B73299">
            <w:pPr>
              <w:spacing w:after="0" w:line="240" w:lineRule="auto"/>
              <w:rPr>
                <w:rFonts w:ascii="Times New Roman" w:eastAsia="Times New Roman" w:hAnsi="Times New Roman" w:cs="Times New Roman"/>
                <w:sz w:val="24"/>
                <w:szCs w:val="24"/>
              </w:rPr>
            </w:pPr>
            <w:proofErr w:type="spellStart"/>
            <w:proofErr w:type="gramStart"/>
            <w:r w:rsidRPr="00991E4C">
              <w:rPr>
                <w:rFonts w:ascii="Times New Roman" w:eastAsia="Times New Roman" w:hAnsi="Times New Roman" w:cs="Times New Roman"/>
                <w:sz w:val="24"/>
                <w:szCs w:val="24"/>
              </w:rPr>
              <w:t>Nội</w:t>
            </w:r>
            <w:proofErr w:type="spellEnd"/>
            <w:r w:rsidRPr="00991E4C">
              <w:rPr>
                <w:rFonts w:ascii="Times New Roman" w:eastAsia="Times New Roman" w:hAnsi="Times New Roman" w:cs="Times New Roman"/>
                <w:sz w:val="24"/>
                <w:szCs w:val="24"/>
              </w:rPr>
              <w:t xml:space="preserve">  dung</w:t>
            </w:r>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phù</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hợp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với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yêu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cầu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Sử</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dụng</w:t>
            </w:r>
            <w:proofErr w:type="spellEnd"/>
            <w:r w:rsidRPr="00991E4C">
              <w:rPr>
                <w:rFonts w:ascii="Times New Roman" w:eastAsia="Times New Roman" w:hAnsi="Times New Roman" w:cs="Times New Roman"/>
                <w:sz w:val="24"/>
                <w:szCs w:val="24"/>
              </w:rPr>
              <w:t xml:space="preserve"> thuật </w:t>
            </w:r>
            <w:proofErr w:type="spellStart"/>
            <w:r w:rsidRPr="00991E4C">
              <w:rPr>
                <w:rFonts w:ascii="Times New Roman" w:eastAsia="Times New Roman" w:hAnsi="Times New Roman" w:cs="Times New Roman"/>
                <w:sz w:val="24"/>
                <w:szCs w:val="24"/>
              </w:rPr>
              <w:t>ngữ</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đơn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giản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dễ</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hiểu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ảnh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minh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họa</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rõ</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ràng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đẹp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phong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phú</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Có</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sử</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dụng</w:t>
            </w:r>
            <w:proofErr w:type="spellEnd"/>
            <w:r w:rsidRPr="00991E4C">
              <w:rPr>
                <w:rFonts w:ascii="Times New Roman" w:eastAsia="Times New Roman" w:hAnsi="Times New Roman" w:cs="Times New Roman"/>
                <w:sz w:val="24"/>
                <w:szCs w:val="24"/>
              </w:rPr>
              <w:t xml:space="preserve"> video </w:t>
            </w:r>
            <w:proofErr w:type="spellStart"/>
            <w:r w:rsidRPr="00991E4C">
              <w:rPr>
                <w:rFonts w:ascii="Times New Roman" w:eastAsia="Times New Roman" w:hAnsi="Times New Roman" w:cs="Times New Roman"/>
                <w:sz w:val="24"/>
                <w:szCs w:val="24"/>
              </w:rPr>
              <w:t>và</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giải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thích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cụ</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thể</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hiểu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biết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trên</w:t>
            </w:r>
            <w:proofErr w:type="spellEnd"/>
            <w:r w:rsidRPr="00991E4C">
              <w:rPr>
                <w:rFonts w:ascii="Times New Roman" w:eastAsia="Times New Roman" w:hAnsi="Times New Roman" w:cs="Times New Roman"/>
                <w:sz w:val="24"/>
                <w:szCs w:val="24"/>
              </w:rPr>
              <w:t xml:space="preserve"> video</w:t>
            </w:r>
          </w:p>
        </w:tc>
        <w:tc>
          <w:tcPr>
            <w:tcW w:w="496" w:type="pct"/>
            <w:vAlign w:val="bottom"/>
          </w:tcPr>
          <w:p w14:paraId="5CDCAF0C" w14:textId="3C9F6BCC" w:rsidR="00284CEF" w:rsidRPr="00991E4C" w:rsidRDefault="00890718" w:rsidP="00B73299">
            <w:pPr>
              <w:spacing w:after="0" w:line="240" w:lineRule="auto"/>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50%</w:t>
            </w:r>
          </w:p>
          <w:p w14:paraId="4AF73E96" w14:textId="0A28D34B" w:rsidR="007813CB" w:rsidRPr="00991E4C" w:rsidRDefault="007813CB" w:rsidP="00B73299">
            <w:pPr>
              <w:spacing w:after="0" w:line="240" w:lineRule="auto"/>
              <w:rPr>
                <w:rFonts w:ascii="Times New Roman" w:eastAsia="Times New Roman" w:hAnsi="Times New Roman" w:cs="Times New Roman"/>
                <w:sz w:val="24"/>
                <w:szCs w:val="24"/>
              </w:rPr>
            </w:pPr>
          </w:p>
          <w:p w14:paraId="5B3E8CB5" w14:textId="09A8D8E5" w:rsidR="007813CB" w:rsidRPr="00991E4C" w:rsidRDefault="007813CB" w:rsidP="00B73299">
            <w:pPr>
              <w:spacing w:after="0" w:line="240" w:lineRule="auto"/>
              <w:rPr>
                <w:rFonts w:ascii="Times New Roman" w:eastAsia="Times New Roman" w:hAnsi="Times New Roman" w:cs="Times New Roman"/>
                <w:sz w:val="24"/>
                <w:szCs w:val="24"/>
              </w:rPr>
            </w:pPr>
          </w:p>
          <w:p w14:paraId="2D957434" w14:textId="5997AC68" w:rsidR="007813CB" w:rsidRPr="00991E4C" w:rsidRDefault="007813CB" w:rsidP="00B73299">
            <w:pPr>
              <w:spacing w:after="0" w:line="240" w:lineRule="auto"/>
              <w:rPr>
                <w:rFonts w:ascii="Times New Roman" w:eastAsia="Times New Roman" w:hAnsi="Times New Roman" w:cs="Times New Roman"/>
                <w:sz w:val="24"/>
                <w:szCs w:val="24"/>
              </w:rPr>
            </w:pPr>
          </w:p>
          <w:p w14:paraId="2ABDF07E" w14:textId="77777777" w:rsidR="007813CB" w:rsidRPr="00991E4C" w:rsidRDefault="007813CB" w:rsidP="00B73299">
            <w:pPr>
              <w:spacing w:after="0" w:line="240" w:lineRule="auto"/>
              <w:rPr>
                <w:rFonts w:ascii="Times New Roman" w:eastAsia="Times New Roman" w:hAnsi="Times New Roman" w:cs="Times New Roman"/>
                <w:sz w:val="24"/>
                <w:szCs w:val="24"/>
              </w:rPr>
            </w:pPr>
          </w:p>
          <w:p w14:paraId="03244F79" w14:textId="77777777" w:rsidR="00853EF9" w:rsidRPr="00991E4C" w:rsidRDefault="00853EF9" w:rsidP="00B73299">
            <w:pPr>
              <w:spacing w:after="0" w:line="240" w:lineRule="auto"/>
              <w:rPr>
                <w:rFonts w:ascii="Times New Roman" w:eastAsia="Times New Roman" w:hAnsi="Times New Roman" w:cs="Times New Roman"/>
                <w:sz w:val="24"/>
                <w:szCs w:val="24"/>
              </w:rPr>
            </w:pPr>
          </w:p>
          <w:p w14:paraId="3D14DAE8" w14:textId="77777777" w:rsidR="00853EF9" w:rsidRPr="00991E4C" w:rsidRDefault="00853EF9" w:rsidP="00B73299">
            <w:pPr>
              <w:spacing w:after="0" w:line="240" w:lineRule="auto"/>
              <w:rPr>
                <w:rFonts w:ascii="Times New Roman" w:eastAsia="Times New Roman" w:hAnsi="Times New Roman" w:cs="Times New Roman"/>
                <w:sz w:val="24"/>
                <w:szCs w:val="24"/>
              </w:rPr>
            </w:pPr>
          </w:p>
          <w:p w14:paraId="134162ED" w14:textId="3CE61FF8" w:rsidR="00853EF9" w:rsidRPr="00991E4C" w:rsidRDefault="00853EF9" w:rsidP="00B73299">
            <w:pPr>
              <w:spacing w:after="0" w:line="240" w:lineRule="auto"/>
              <w:rPr>
                <w:rFonts w:ascii="Times New Roman" w:eastAsia="Times New Roman" w:hAnsi="Times New Roman" w:cs="Times New Roman"/>
                <w:sz w:val="24"/>
                <w:szCs w:val="24"/>
              </w:rPr>
            </w:pPr>
          </w:p>
        </w:tc>
      </w:tr>
      <w:tr w:rsidR="00991E4C" w:rsidRPr="00991E4C" w14:paraId="23CE7854" w14:textId="77777777" w:rsidTr="00CB6623">
        <w:trPr>
          <w:trHeight w:val="790"/>
        </w:trPr>
        <w:tc>
          <w:tcPr>
            <w:tcW w:w="559" w:type="pct"/>
            <w:vAlign w:val="bottom"/>
          </w:tcPr>
          <w:p w14:paraId="1837BDFC" w14:textId="5992831B" w:rsidR="00284CEF" w:rsidRPr="00991E4C" w:rsidRDefault="00284CEF" w:rsidP="007813CB">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Trình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bày</w:t>
            </w:r>
            <w:proofErr w:type="spellEnd"/>
            <w:r w:rsidR="00E8500D" w:rsidRPr="00991E4C">
              <w:rPr>
                <w:rFonts w:ascii="Times New Roman" w:eastAsia="Times New Roman" w:hAnsi="Times New Roman" w:cs="Times New Roman"/>
                <w:sz w:val="24"/>
                <w:szCs w:val="24"/>
              </w:rPr>
              <w:t xml:space="preserve"> slide</w:t>
            </w:r>
          </w:p>
          <w:p w14:paraId="2B80E801" w14:textId="77777777" w:rsidR="00E8500D" w:rsidRPr="00991E4C" w:rsidRDefault="00E8500D" w:rsidP="007813CB">
            <w:pPr>
              <w:spacing w:after="0" w:line="240" w:lineRule="auto"/>
              <w:rPr>
                <w:rFonts w:ascii="Times New Roman" w:eastAsia="Times New Roman" w:hAnsi="Times New Roman" w:cs="Times New Roman"/>
                <w:sz w:val="24"/>
                <w:szCs w:val="24"/>
              </w:rPr>
            </w:pPr>
          </w:p>
          <w:p w14:paraId="43F076BE" w14:textId="77777777" w:rsidR="00E8500D" w:rsidRPr="00991E4C" w:rsidRDefault="00E8500D" w:rsidP="007813CB">
            <w:pPr>
              <w:spacing w:after="0" w:line="240" w:lineRule="auto"/>
              <w:rPr>
                <w:rFonts w:ascii="Times New Roman" w:eastAsia="Times New Roman" w:hAnsi="Times New Roman" w:cs="Times New Roman"/>
                <w:sz w:val="24"/>
                <w:szCs w:val="24"/>
              </w:rPr>
            </w:pPr>
          </w:p>
          <w:p w14:paraId="025EB5F2" w14:textId="77777777" w:rsidR="00E8500D" w:rsidRPr="00991E4C" w:rsidRDefault="00E8500D" w:rsidP="007813CB">
            <w:pPr>
              <w:spacing w:after="0" w:line="240" w:lineRule="auto"/>
              <w:rPr>
                <w:rFonts w:ascii="Times New Roman" w:eastAsia="Times New Roman" w:hAnsi="Times New Roman" w:cs="Times New Roman"/>
                <w:sz w:val="24"/>
                <w:szCs w:val="24"/>
              </w:rPr>
            </w:pPr>
          </w:p>
          <w:p w14:paraId="14FC9574" w14:textId="77777777" w:rsidR="00E8500D" w:rsidRPr="00991E4C" w:rsidRDefault="00E8500D" w:rsidP="007813CB">
            <w:pPr>
              <w:spacing w:after="0" w:line="240" w:lineRule="auto"/>
              <w:rPr>
                <w:rFonts w:ascii="Times New Roman" w:eastAsia="Times New Roman" w:hAnsi="Times New Roman" w:cs="Times New Roman"/>
                <w:sz w:val="24"/>
                <w:szCs w:val="24"/>
              </w:rPr>
            </w:pPr>
          </w:p>
          <w:p w14:paraId="0A932BD5" w14:textId="77777777" w:rsidR="00E8500D" w:rsidRPr="00991E4C" w:rsidRDefault="00E8500D" w:rsidP="007813CB">
            <w:pPr>
              <w:spacing w:after="0" w:line="240" w:lineRule="auto"/>
              <w:rPr>
                <w:rFonts w:ascii="Times New Roman" w:eastAsia="Times New Roman" w:hAnsi="Times New Roman" w:cs="Times New Roman"/>
                <w:sz w:val="24"/>
                <w:szCs w:val="24"/>
              </w:rPr>
            </w:pPr>
          </w:p>
          <w:p w14:paraId="25A98F22" w14:textId="77777777" w:rsidR="00E8500D" w:rsidRPr="00991E4C" w:rsidRDefault="00E8500D" w:rsidP="007813CB">
            <w:pPr>
              <w:spacing w:after="0" w:line="240" w:lineRule="auto"/>
              <w:rPr>
                <w:rFonts w:ascii="Times New Roman" w:eastAsia="Times New Roman" w:hAnsi="Times New Roman" w:cs="Times New Roman"/>
                <w:sz w:val="24"/>
                <w:szCs w:val="24"/>
              </w:rPr>
            </w:pPr>
          </w:p>
          <w:p w14:paraId="0B2E0681" w14:textId="77777777" w:rsidR="00E8500D" w:rsidRPr="00991E4C" w:rsidRDefault="00E8500D" w:rsidP="007813CB">
            <w:pPr>
              <w:spacing w:after="0" w:line="240" w:lineRule="auto"/>
              <w:rPr>
                <w:rFonts w:ascii="Times New Roman" w:eastAsia="Times New Roman" w:hAnsi="Times New Roman" w:cs="Times New Roman"/>
                <w:sz w:val="24"/>
                <w:szCs w:val="24"/>
              </w:rPr>
            </w:pPr>
          </w:p>
          <w:p w14:paraId="2791AE48" w14:textId="74E4DE38" w:rsidR="00E8500D" w:rsidRPr="00991E4C" w:rsidRDefault="00E8500D" w:rsidP="007813CB">
            <w:pPr>
              <w:spacing w:after="0" w:line="240" w:lineRule="auto"/>
              <w:rPr>
                <w:rFonts w:ascii="Times New Roman" w:eastAsia="Times New Roman" w:hAnsi="Times New Roman" w:cs="Times New Roman"/>
                <w:sz w:val="24"/>
                <w:szCs w:val="24"/>
              </w:rPr>
            </w:pPr>
          </w:p>
        </w:tc>
        <w:tc>
          <w:tcPr>
            <w:tcW w:w="612" w:type="pct"/>
            <w:vAlign w:val="bottom"/>
          </w:tcPr>
          <w:p w14:paraId="18CC1051" w14:textId="77777777" w:rsidR="00284CEF" w:rsidRPr="00991E4C" w:rsidRDefault="00E8500D" w:rsidP="007813CB">
            <w:pPr>
              <w:spacing w:after="0" w:line="240" w:lineRule="auto"/>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lastRenderedPageBreak/>
              <w:t xml:space="preserve">Slide </w:t>
            </w:r>
            <w:proofErr w:type="spellStart"/>
            <w:r w:rsidRPr="00991E4C">
              <w:rPr>
                <w:rFonts w:ascii="Times New Roman" w:eastAsia="Times New Roman" w:hAnsi="Times New Roman" w:cs="Times New Roman"/>
                <w:sz w:val="24"/>
                <w:szCs w:val="24"/>
              </w:rPr>
              <w:t>trình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bày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quá</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sơ</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lastRenderedPageBreak/>
              <w:t>sài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không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đủ</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số</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lượng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theo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quy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định</w:t>
            </w:r>
            <w:proofErr w:type="spellEnd"/>
          </w:p>
          <w:p w14:paraId="1AD7BC2D" w14:textId="26E776FA" w:rsidR="000B26F1" w:rsidRPr="00991E4C" w:rsidRDefault="000B26F1" w:rsidP="007813CB">
            <w:pPr>
              <w:spacing w:after="0" w:line="240" w:lineRule="auto"/>
              <w:rPr>
                <w:rFonts w:ascii="Times New Roman" w:eastAsia="Times New Roman" w:hAnsi="Times New Roman" w:cs="Times New Roman"/>
                <w:sz w:val="24"/>
                <w:szCs w:val="24"/>
              </w:rPr>
            </w:pPr>
          </w:p>
        </w:tc>
        <w:tc>
          <w:tcPr>
            <w:tcW w:w="617" w:type="pct"/>
            <w:vAlign w:val="bottom"/>
          </w:tcPr>
          <w:p w14:paraId="5E24052D" w14:textId="77777777" w:rsidR="00284CEF" w:rsidRPr="00991E4C" w:rsidRDefault="00E8500D" w:rsidP="007813CB">
            <w:pPr>
              <w:spacing w:after="0" w:line="240" w:lineRule="auto"/>
              <w:rPr>
                <w:rFonts w:ascii="Times New Roman" w:eastAsia="Times New Roman" w:hAnsi="Times New Roman" w:cs="Times New Roman"/>
                <w:sz w:val="24"/>
                <w:szCs w:val="24"/>
              </w:rPr>
            </w:pPr>
            <w:proofErr w:type="gramStart"/>
            <w:r w:rsidRPr="00991E4C">
              <w:rPr>
                <w:rFonts w:ascii="Times New Roman" w:eastAsia="Times New Roman" w:hAnsi="Times New Roman" w:cs="Times New Roman"/>
                <w:sz w:val="24"/>
                <w:szCs w:val="24"/>
              </w:rPr>
              <w:lastRenderedPageBreak/>
              <w:t xml:space="preserve">Slide  </w:t>
            </w:r>
            <w:proofErr w:type="spellStart"/>
            <w:r w:rsidRPr="00991E4C">
              <w:rPr>
                <w:rFonts w:ascii="Times New Roman" w:eastAsia="Times New Roman" w:hAnsi="Times New Roman" w:cs="Times New Roman"/>
                <w:sz w:val="24"/>
                <w:szCs w:val="24"/>
              </w:rPr>
              <w:t>trình</w:t>
            </w:r>
            <w:proofErr w:type="spellEnd"/>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bày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với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số</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lastRenderedPageBreak/>
              <w:t>lượng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phù</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hợp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sử</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dụng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từ</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ngũ</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và</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ảnh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rõ</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ràng</w:t>
            </w:r>
            <w:proofErr w:type="spellEnd"/>
          </w:p>
          <w:p w14:paraId="615AD0C7" w14:textId="6D2C78D2" w:rsidR="000B26F1" w:rsidRPr="00991E4C" w:rsidRDefault="000B26F1" w:rsidP="007813CB">
            <w:pPr>
              <w:spacing w:after="0" w:line="240" w:lineRule="auto"/>
              <w:rPr>
                <w:rFonts w:ascii="Times New Roman" w:eastAsia="Times New Roman" w:hAnsi="Times New Roman" w:cs="Times New Roman"/>
                <w:sz w:val="24"/>
                <w:szCs w:val="24"/>
              </w:rPr>
            </w:pPr>
          </w:p>
        </w:tc>
        <w:tc>
          <w:tcPr>
            <w:tcW w:w="844" w:type="pct"/>
            <w:vAlign w:val="bottom"/>
          </w:tcPr>
          <w:p w14:paraId="56053DEC" w14:textId="77777777" w:rsidR="00284CEF" w:rsidRPr="00991E4C" w:rsidRDefault="009E50D0" w:rsidP="007813CB">
            <w:pPr>
              <w:spacing w:after="0" w:line="240" w:lineRule="auto"/>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lastRenderedPageBreak/>
              <w:t xml:space="preserve">Slide </w:t>
            </w:r>
            <w:proofErr w:type="spellStart"/>
            <w:r w:rsidRPr="00991E4C">
              <w:rPr>
                <w:rFonts w:ascii="Times New Roman" w:eastAsia="Times New Roman" w:hAnsi="Times New Roman" w:cs="Times New Roman"/>
                <w:sz w:val="24"/>
                <w:szCs w:val="24"/>
              </w:rPr>
              <w:t>trình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bày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với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bố</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cục</w:t>
            </w:r>
            <w:proofErr w:type="spellEnd"/>
            <w:r w:rsidRPr="00991E4C">
              <w:rPr>
                <w:rFonts w:ascii="Times New Roman" w:eastAsia="Times New Roman" w:hAnsi="Times New Roman" w:cs="Times New Roman"/>
                <w:sz w:val="24"/>
                <w:szCs w:val="24"/>
              </w:rPr>
              <w:t xml:space="preserve"> logic, </w:t>
            </w:r>
            <w:proofErr w:type="spellStart"/>
            <w:r w:rsidRPr="00991E4C">
              <w:rPr>
                <w:rFonts w:ascii="Times New Roman" w:eastAsia="Times New Roman" w:hAnsi="Times New Roman" w:cs="Times New Roman"/>
                <w:sz w:val="24"/>
                <w:szCs w:val="24"/>
              </w:rPr>
              <w:t>rỏ</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lastRenderedPageBreak/>
              <w:t>ràng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gồm</w:t>
            </w:r>
            <w:proofErr w:type="spellEnd"/>
            <w:r w:rsidRPr="00991E4C">
              <w:rPr>
                <w:rFonts w:ascii="Times New Roman" w:eastAsia="Times New Roman" w:hAnsi="Times New Roman" w:cs="Times New Roman"/>
                <w:sz w:val="24"/>
                <w:szCs w:val="24"/>
              </w:rPr>
              <w:t xml:space="preserve"> 3 </w:t>
            </w:r>
            <w:proofErr w:type="spellStart"/>
            <w:r w:rsidRPr="00991E4C">
              <w:rPr>
                <w:rFonts w:ascii="Times New Roman" w:eastAsia="Times New Roman" w:hAnsi="Times New Roman" w:cs="Times New Roman"/>
                <w:sz w:val="24"/>
                <w:szCs w:val="24"/>
              </w:rPr>
              <w:t>phần</w:t>
            </w:r>
            <w:proofErr w:type="spellEnd"/>
            <w:r w:rsidRPr="00991E4C">
              <w:rPr>
                <w:rFonts w:ascii="Times New Roman" w:eastAsia="Times New Roman" w:hAnsi="Times New Roman" w:cs="Times New Roman"/>
                <w:sz w:val="24"/>
                <w:szCs w:val="24"/>
              </w:rPr>
              <w:t xml:space="preserve"> (introduction, body and conclusion)</w:t>
            </w:r>
          </w:p>
          <w:p w14:paraId="10276B5E" w14:textId="77777777" w:rsidR="000B26F1" w:rsidRPr="00991E4C" w:rsidRDefault="000B26F1" w:rsidP="007813CB">
            <w:pPr>
              <w:spacing w:after="0" w:line="240" w:lineRule="auto"/>
              <w:rPr>
                <w:rFonts w:ascii="Times New Roman" w:hAnsi="Times New Roman" w:cs="Times New Roman"/>
                <w:sz w:val="24"/>
                <w:szCs w:val="24"/>
              </w:rPr>
            </w:pPr>
          </w:p>
          <w:p w14:paraId="0F1D2BF8" w14:textId="77777777" w:rsidR="000B26F1" w:rsidRPr="00991E4C" w:rsidRDefault="000B26F1" w:rsidP="007813CB">
            <w:pPr>
              <w:spacing w:after="0" w:line="240" w:lineRule="auto"/>
              <w:rPr>
                <w:rFonts w:ascii="Times New Roman" w:hAnsi="Times New Roman" w:cs="Times New Roman"/>
                <w:sz w:val="24"/>
                <w:szCs w:val="24"/>
              </w:rPr>
            </w:pPr>
          </w:p>
          <w:p w14:paraId="7408589A" w14:textId="534EBFB4" w:rsidR="000B26F1" w:rsidRPr="00991E4C" w:rsidRDefault="000B26F1" w:rsidP="007813CB">
            <w:pPr>
              <w:spacing w:after="0" w:line="240" w:lineRule="auto"/>
              <w:rPr>
                <w:rFonts w:ascii="Times New Roman" w:hAnsi="Times New Roman" w:cs="Times New Roman"/>
                <w:sz w:val="24"/>
                <w:szCs w:val="24"/>
              </w:rPr>
            </w:pPr>
          </w:p>
        </w:tc>
        <w:tc>
          <w:tcPr>
            <w:tcW w:w="912" w:type="pct"/>
            <w:vAlign w:val="bottom"/>
          </w:tcPr>
          <w:p w14:paraId="34496ED9" w14:textId="77777777" w:rsidR="00284CEF" w:rsidRPr="00991E4C" w:rsidRDefault="00D95101" w:rsidP="007813CB">
            <w:pPr>
              <w:spacing w:after="0" w:line="240" w:lineRule="auto"/>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lastRenderedPageBreak/>
              <w:t xml:space="preserve">Slide </w:t>
            </w:r>
            <w:proofErr w:type="spellStart"/>
            <w:r w:rsidRPr="00991E4C">
              <w:rPr>
                <w:rFonts w:ascii="Times New Roman" w:eastAsia="Times New Roman" w:hAnsi="Times New Roman" w:cs="Times New Roman"/>
                <w:sz w:val="24"/>
                <w:szCs w:val="24"/>
              </w:rPr>
              <w:t>trình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bày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với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bố</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cục</w:t>
            </w:r>
            <w:proofErr w:type="spellEnd"/>
            <w:r w:rsidRPr="00991E4C">
              <w:rPr>
                <w:rFonts w:ascii="Times New Roman" w:eastAsia="Times New Roman" w:hAnsi="Times New Roman" w:cs="Times New Roman"/>
                <w:sz w:val="24"/>
                <w:szCs w:val="24"/>
              </w:rPr>
              <w:t xml:space="preserve"> logic, </w:t>
            </w:r>
            <w:proofErr w:type="spellStart"/>
            <w:r w:rsidRPr="00991E4C">
              <w:rPr>
                <w:rFonts w:ascii="Times New Roman" w:eastAsia="Times New Roman" w:hAnsi="Times New Roman" w:cs="Times New Roman"/>
                <w:sz w:val="24"/>
                <w:szCs w:val="24"/>
              </w:rPr>
              <w:t>rõ</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gồm</w:t>
            </w:r>
            <w:proofErr w:type="spellEnd"/>
            <w:r w:rsidRPr="00991E4C">
              <w:rPr>
                <w:rFonts w:ascii="Times New Roman" w:eastAsia="Times New Roman" w:hAnsi="Times New Roman" w:cs="Times New Roman"/>
                <w:sz w:val="24"/>
                <w:szCs w:val="24"/>
              </w:rPr>
              <w:t xml:space="preserve"> </w:t>
            </w:r>
            <w:r w:rsidRPr="00991E4C">
              <w:rPr>
                <w:rFonts w:ascii="Times New Roman" w:eastAsia="Times New Roman" w:hAnsi="Times New Roman" w:cs="Times New Roman"/>
                <w:sz w:val="24"/>
                <w:szCs w:val="24"/>
              </w:rPr>
              <w:lastRenderedPageBreak/>
              <w:t xml:space="preserve">3 </w:t>
            </w:r>
            <w:proofErr w:type="spellStart"/>
            <w:r w:rsidRPr="00991E4C">
              <w:rPr>
                <w:rFonts w:ascii="Times New Roman" w:eastAsia="Times New Roman" w:hAnsi="Times New Roman" w:cs="Times New Roman"/>
                <w:sz w:val="24"/>
                <w:szCs w:val="24"/>
              </w:rPr>
              <w:t>phần</w:t>
            </w:r>
            <w:proofErr w:type="spellEnd"/>
            <w:r w:rsidRPr="00991E4C">
              <w:rPr>
                <w:rFonts w:ascii="Times New Roman" w:eastAsia="Times New Roman" w:hAnsi="Times New Roman" w:cs="Times New Roman"/>
                <w:sz w:val="24"/>
                <w:szCs w:val="24"/>
              </w:rPr>
              <w:t xml:space="preserve"> </w:t>
            </w:r>
            <w:proofErr w:type="spellStart"/>
            <w:proofErr w:type="gramStart"/>
            <w:r w:rsidRPr="00991E4C">
              <w:rPr>
                <w:rFonts w:ascii="Times New Roman" w:eastAsia="Times New Roman" w:hAnsi="Times New Roman" w:cs="Times New Roman"/>
                <w:sz w:val="24"/>
                <w:szCs w:val="24"/>
              </w:rPr>
              <w:t>thể</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hiện</w:t>
            </w:r>
            <w:proofErr w:type="spellEnd"/>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sự</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thành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thạo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trong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bày</w:t>
            </w:r>
            <w:proofErr w:type="spellEnd"/>
          </w:p>
          <w:p w14:paraId="0AF7AD3B" w14:textId="77777777" w:rsidR="000B26F1" w:rsidRPr="00991E4C" w:rsidRDefault="000B26F1" w:rsidP="007813CB">
            <w:pPr>
              <w:spacing w:after="0" w:line="240" w:lineRule="auto"/>
              <w:rPr>
                <w:rFonts w:ascii="Times New Roman" w:hAnsi="Times New Roman" w:cs="Times New Roman"/>
                <w:sz w:val="24"/>
                <w:szCs w:val="24"/>
              </w:rPr>
            </w:pPr>
          </w:p>
          <w:p w14:paraId="2FA5F693" w14:textId="77777777" w:rsidR="000B26F1" w:rsidRPr="00991E4C" w:rsidRDefault="000B26F1" w:rsidP="007813CB">
            <w:pPr>
              <w:spacing w:after="0" w:line="240" w:lineRule="auto"/>
              <w:rPr>
                <w:rFonts w:ascii="Times New Roman" w:hAnsi="Times New Roman" w:cs="Times New Roman"/>
                <w:sz w:val="24"/>
                <w:szCs w:val="24"/>
              </w:rPr>
            </w:pPr>
          </w:p>
          <w:p w14:paraId="19A1B269" w14:textId="77777777" w:rsidR="000B26F1" w:rsidRPr="00991E4C" w:rsidRDefault="000B26F1" w:rsidP="007813CB">
            <w:pPr>
              <w:spacing w:after="0" w:line="240" w:lineRule="auto"/>
              <w:rPr>
                <w:rFonts w:ascii="Times New Roman" w:hAnsi="Times New Roman" w:cs="Times New Roman"/>
                <w:sz w:val="24"/>
                <w:szCs w:val="24"/>
              </w:rPr>
            </w:pPr>
          </w:p>
          <w:p w14:paraId="7F3C04E0" w14:textId="0CF12193" w:rsidR="000B26F1" w:rsidRPr="00991E4C" w:rsidRDefault="000B26F1" w:rsidP="007813CB">
            <w:pPr>
              <w:spacing w:after="0" w:line="240" w:lineRule="auto"/>
              <w:rPr>
                <w:rFonts w:ascii="Times New Roman" w:hAnsi="Times New Roman" w:cs="Times New Roman"/>
                <w:sz w:val="24"/>
                <w:szCs w:val="24"/>
              </w:rPr>
            </w:pPr>
          </w:p>
        </w:tc>
        <w:tc>
          <w:tcPr>
            <w:tcW w:w="960" w:type="pct"/>
            <w:vAlign w:val="bottom"/>
          </w:tcPr>
          <w:p w14:paraId="3C940C2C" w14:textId="3137A8C8" w:rsidR="00284CEF" w:rsidRPr="00991E4C" w:rsidRDefault="00D95101" w:rsidP="007813CB">
            <w:pPr>
              <w:spacing w:after="0" w:line="240" w:lineRule="auto"/>
              <w:rPr>
                <w:rFonts w:ascii="Times New Roman" w:hAnsi="Times New Roman" w:cs="Times New Roman"/>
                <w:sz w:val="24"/>
                <w:szCs w:val="24"/>
              </w:rPr>
            </w:pPr>
            <w:r w:rsidRPr="00991E4C">
              <w:rPr>
                <w:rFonts w:ascii="Times New Roman" w:eastAsia="Times New Roman" w:hAnsi="Times New Roman" w:cs="Times New Roman"/>
                <w:sz w:val="24"/>
                <w:szCs w:val="24"/>
              </w:rPr>
              <w:lastRenderedPageBreak/>
              <w:t xml:space="preserve">Slide </w:t>
            </w:r>
            <w:proofErr w:type="spellStart"/>
            <w:r w:rsidRPr="00991E4C">
              <w:rPr>
                <w:rFonts w:ascii="Times New Roman" w:eastAsia="Times New Roman" w:hAnsi="Times New Roman" w:cs="Times New Roman"/>
                <w:sz w:val="24"/>
                <w:szCs w:val="24"/>
              </w:rPr>
              <w:t>trình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bày</w:t>
            </w:r>
            <w:proofErr w:type="spellEnd"/>
            <w:r w:rsidRPr="00991E4C">
              <w:rPr>
                <w:rFonts w:ascii="Times New Roman" w:eastAsia="Times New Roman" w:hAnsi="Times New Roman" w:cs="Times New Roman"/>
                <w:sz w:val="24"/>
                <w:szCs w:val="24"/>
              </w:rPr>
              <w:t xml:space="preserve"> </w:t>
            </w:r>
            <w:proofErr w:type="spellStart"/>
            <w:proofErr w:type="gramStart"/>
            <w:r w:rsidRPr="00991E4C">
              <w:rPr>
                <w:rFonts w:ascii="Times New Roman" w:eastAsia="Times New Roman" w:hAnsi="Times New Roman" w:cs="Times New Roman"/>
                <w:sz w:val="24"/>
                <w:szCs w:val="24"/>
              </w:rPr>
              <w:t>với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bố</w:t>
            </w:r>
            <w:proofErr w:type="spellEnd"/>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cục</w:t>
            </w:r>
            <w:proofErr w:type="spellEnd"/>
            <w:r w:rsidRPr="00991E4C">
              <w:rPr>
                <w:rFonts w:ascii="Times New Roman" w:eastAsia="Times New Roman" w:hAnsi="Times New Roman" w:cs="Times New Roman"/>
                <w:sz w:val="24"/>
                <w:szCs w:val="24"/>
              </w:rPr>
              <w:t xml:space="preserve"> logic, </w:t>
            </w:r>
            <w:proofErr w:type="spellStart"/>
            <w:r w:rsidRPr="00991E4C">
              <w:rPr>
                <w:rFonts w:ascii="Times New Roman" w:eastAsia="Times New Roman" w:hAnsi="Times New Roman" w:cs="Times New Roman"/>
                <w:sz w:val="24"/>
                <w:szCs w:val="24"/>
              </w:rPr>
              <w:t>rõ</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ràng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lastRenderedPageBreak/>
              <w:t>gồm</w:t>
            </w:r>
            <w:proofErr w:type="spellEnd"/>
            <w:r w:rsidRPr="00991E4C">
              <w:rPr>
                <w:rFonts w:ascii="Times New Roman" w:eastAsia="Times New Roman" w:hAnsi="Times New Roman" w:cs="Times New Roman"/>
                <w:sz w:val="24"/>
                <w:szCs w:val="24"/>
              </w:rPr>
              <w:t xml:space="preserve"> 3 </w:t>
            </w:r>
            <w:proofErr w:type="spellStart"/>
            <w:r w:rsidRPr="00991E4C">
              <w:rPr>
                <w:rFonts w:ascii="Times New Roman" w:eastAsia="Times New Roman" w:hAnsi="Times New Roman" w:cs="Times New Roman"/>
                <w:sz w:val="24"/>
                <w:szCs w:val="24"/>
              </w:rPr>
              <w:t>phần</w:t>
            </w:r>
            <w:proofErr w:type="spellEnd"/>
            <w:r w:rsidRPr="00991E4C">
              <w:rPr>
                <w:rFonts w:ascii="Times New Roman" w:eastAsia="Times New Roman" w:hAnsi="Times New Roman" w:cs="Times New Roman"/>
                <w:sz w:val="24"/>
                <w:szCs w:val="24"/>
              </w:rPr>
              <w:t xml:space="preserve">. Thuật </w:t>
            </w:r>
            <w:proofErr w:type="spellStart"/>
            <w:r w:rsidRPr="00991E4C">
              <w:rPr>
                <w:rFonts w:ascii="Times New Roman" w:eastAsia="Times New Roman" w:hAnsi="Times New Roman" w:cs="Times New Roman"/>
                <w:sz w:val="24"/>
                <w:szCs w:val="24"/>
              </w:rPr>
              <w:t>ngữ</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sử</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dụng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đơn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giản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dễ</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hiểu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Thể</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hiện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sự</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thành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thạo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trong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bày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và</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ngôn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ngữ</w:t>
            </w:r>
            <w:proofErr w:type="spellEnd"/>
            <w:r w:rsidRPr="00991E4C">
              <w:rPr>
                <w:rFonts w:ascii="Times New Roman" w:eastAsia="Times New Roman" w:hAnsi="Times New Roman" w:cs="Times New Roman"/>
                <w:sz w:val="24"/>
                <w:szCs w:val="24"/>
              </w:rPr>
              <w:t>.</w:t>
            </w:r>
          </w:p>
        </w:tc>
        <w:tc>
          <w:tcPr>
            <w:tcW w:w="496" w:type="pct"/>
            <w:vAlign w:val="bottom"/>
          </w:tcPr>
          <w:p w14:paraId="7E59D783" w14:textId="77777777" w:rsidR="00284CEF" w:rsidRPr="00991E4C" w:rsidRDefault="00D95101" w:rsidP="007813CB">
            <w:pPr>
              <w:spacing w:after="0" w:line="240" w:lineRule="auto"/>
              <w:rPr>
                <w:rFonts w:ascii="Times New Roman" w:hAnsi="Times New Roman" w:cs="Times New Roman"/>
                <w:sz w:val="24"/>
                <w:szCs w:val="24"/>
              </w:rPr>
            </w:pPr>
            <w:r w:rsidRPr="00991E4C">
              <w:rPr>
                <w:rFonts w:ascii="Times New Roman" w:hAnsi="Times New Roman" w:cs="Times New Roman"/>
                <w:sz w:val="24"/>
                <w:szCs w:val="24"/>
              </w:rPr>
              <w:lastRenderedPageBreak/>
              <w:t>25%</w:t>
            </w:r>
          </w:p>
          <w:p w14:paraId="3F198A87" w14:textId="77777777" w:rsidR="000B26F1" w:rsidRPr="00991E4C" w:rsidRDefault="000B26F1" w:rsidP="007813CB">
            <w:pPr>
              <w:spacing w:after="0" w:line="240" w:lineRule="auto"/>
              <w:rPr>
                <w:rFonts w:ascii="Times New Roman" w:hAnsi="Times New Roman" w:cs="Times New Roman"/>
                <w:sz w:val="24"/>
                <w:szCs w:val="24"/>
              </w:rPr>
            </w:pPr>
          </w:p>
          <w:p w14:paraId="3B456BD6" w14:textId="77777777" w:rsidR="000B26F1" w:rsidRPr="00991E4C" w:rsidRDefault="000B26F1" w:rsidP="007813CB">
            <w:pPr>
              <w:spacing w:after="0" w:line="240" w:lineRule="auto"/>
              <w:rPr>
                <w:rFonts w:ascii="Times New Roman" w:hAnsi="Times New Roman" w:cs="Times New Roman"/>
                <w:sz w:val="24"/>
                <w:szCs w:val="24"/>
              </w:rPr>
            </w:pPr>
          </w:p>
          <w:p w14:paraId="4041910E" w14:textId="77777777" w:rsidR="000B26F1" w:rsidRPr="00991E4C" w:rsidRDefault="000B26F1" w:rsidP="007813CB">
            <w:pPr>
              <w:spacing w:after="0" w:line="240" w:lineRule="auto"/>
              <w:rPr>
                <w:rFonts w:ascii="Times New Roman" w:hAnsi="Times New Roman" w:cs="Times New Roman"/>
                <w:sz w:val="24"/>
                <w:szCs w:val="24"/>
              </w:rPr>
            </w:pPr>
          </w:p>
          <w:p w14:paraId="338D87B3" w14:textId="77777777" w:rsidR="000B26F1" w:rsidRPr="00991E4C" w:rsidRDefault="000B26F1" w:rsidP="007813CB">
            <w:pPr>
              <w:spacing w:after="0" w:line="240" w:lineRule="auto"/>
              <w:rPr>
                <w:rFonts w:ascii="Times New Roman" w:hAnsi="Times New Roman" w:cs="Times New Roman"/>
                <w:sz w:val="24"/>
                <w:szCs w:val="24"/>
              </w:rPr>
            </w:pPr>
          </w:p>
          <w:p w14:paraId="16A3C522" w14:textId="2E66A9D1" w:rsidR="000B26F1" w:rsidRPr="00991E4C" w:rsidRDefault="000B26F1" w:rsidP="007813CB">
            <w:pPr>
              <w:spacing w:after="0" w:line="240" w:lineRule="auto"/>
              <w:rPr>
                <w:rFonts w:ascii="Times New Roman" w:hAnsi="Times New Roman" w:cs="Times New Roman"/>
                <w:sz w:val="24"/>
                <w:szCs w:val="24"/>
              </w:rPr>
            </w:pPr>
          </w:p>
        </w:tc>
      </w:tr>
      <w:tr w:rsidR="00991E4C" w:rsidRPr="00991E4C" w14:paraId="48FBDA14" w14:textId="77777777" w:rsidTr="00B01CAA">
        <w:trPr>
          <w:trHeight w:val="416"/>
        </w:trPr>
        <w:tc>
          <w:tcPr>
            <w:tcW w:w="559" w:type="pct"/>
            <w:vAlign w:val="bottom"/>
          </w:tcPr>
          <w:p w14:paraId="445B035B" w14:textId="77777777" w:rsidR="00284CEF" w:rsidRPr="00991E4C" w:rsidRDefault="00A1330D" w:rsidP="002A3099">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lastRenderedPageBreak/>
              <w:t>Thuyết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trình</w:t>
            </w:r>
            <w:proofErr w:type="spellEnd"/>
          </w:p>
          <w:p w14:paraId="7DF3986D" w14:textId="77777777" w:rsidR="00BB0F93" w:rsidRPr="00991E4C" w:rsidRDefault="00BB0F93" w:rsidP="002A3099">
            <w:pPr>
              <w:spacing w:after="0" w:line="240" w:lineRule="auto"/>
              <w:rPr>
                <w:rFonts w:ascii="Times New Roman" w:eastAsia="Times New Roman" w:hAnsi="Times New Roman" w:cs="Times New Roman"/>
                <w:sz w:val="24"/>
                <w:szCs w:val="24"/>
              </w:rPr>
            </w:pPr>
          </w:p>
          <w:p w14:paraId="74393437" w14:textId="77777777" w:rsidR="00BB0F93" w:rsidRPr="00991E4C" w:rsidRDefault="00BB0F93" w:rsidP="002A3099">
            <w:pPr>
              <w:spacing w:after="0" w:line="240" w:lineRule="auto"/>
              <w:rPr>
                <w:rFonts w:ascii="Times New Roman" w:eastAsia="Times New Roman" w:hAnsi="Times New Roman" w:cs="Times New Roman"/>
                <w:sz w:val="24"/>
                <w:szCs w:val="24"/>
              </w:rPr>
            </w:pPr>
          </w:p>
          <w:p w14:paraId="5FA0EA2A" w14:textId="77777777" w:rsidR="00BB0F93" w:rsidRPr="00991E4C" w:rsidRDefault="00BB0F93" w:rsidP="002A3099">
            <w:pPr>
              <w:spacing w:after="0" w:line="240" w:lineRule="auto"/>
              <w:rPr>
                <w:rFonts w:ascii="Times New Roman" w:eastAsia="Times New Roman" w:hAnsi="Times New Roman" w:cs="Times New Roman"/>
                <w:sz w:val="24"/>
                <w:szCs w:val="24"/>
              </w:rPr>
            </w:pPr>
          </w:p>
          <w:p w14:paraId="42AAC416" w14:textId="77777777" w:rsidR="00BB0F93" w:rsidRPr="00991E4C" w:rsidRDefault="00BB0F93" w:rsidP="002A3099">
            <w:pPr>
              <w:spacing w:after="0" w:line="240" w:lineRule="auto"/>
              <w:rPr>
                <w:rFonts w:ascii="Times New Roman" w:eastAsia="Times New Roman" w:hAnsi="Times New Roman" w:cs="Times New Roman"/>
                <w:sz w:val="24"/>
                <w:szCs w:val="24"/>
              </w:rPr>
            </w:pPr>
          </w:p>
          <w:p w14:paraId="7E35DC31" w14:textId="77777777" w:rsidR="00BB0F93" w:rsidRPr="00991E4C" w:rsidRDefault="00BB0F93" w:rsidP="002A3099">
            <w:pPr>
              <w:spacing w:after="0" w:line="240" w:lineRule="auto"/>
              <w:rPr>
                <w:rFonts w:ascii="Times New Roman" w:eastAsia="Times New Roman" w:hAnsi="Times New Roman" w:cs="Times New Roman"/>
                <w:sz w:val="24"/>
                <w:szCs w:val="24"/>
              </w:rPr>
            </w:pPr>
          </w:p>
          <w:p w14:paraId="7542572D" w14:textId="77777777" w:rsidR="00BB0F93" w:rsidRPr="00991E4C" w:rsidRDefault="00BB0F93" w:rsidP="002A3099">
            <w:pPr>
              <w:spacing w:after="0" w:line="240" w:lineRule="auto"/>
              <w:rPr>
                <w:rFonts w:ascii="Times New Roman" w:eastAsia="Times New Roman" w:hAnsi="Times New Roman" w:cs="Times New Roman"/>
                <w:sz w:val="24"/>
                <w:szCs w:val="24"/>
              </w:rPr>
            </w:pPr>
          </w:p>
          <w:p w14:paraId="50DC6A1C" w14:textId="77777777" w:rsidR="00BB0F93" w:rsidRPr="00991E4C" w:rsidRDefault="00BB0F93" w:rsidP="002A3099">
            <w:pPr>
              <w:spacing w:after="0" w:line="240" w:lineRule="auto"/>
              <w:rPr>
                <w:rFonts w:ascii="Times New Roman" w:eastAsia="Times New Roman" w:hAnsi="Times New Roman" w:cs="Times New Roman"/>
                <w:sz w:val="24"/>
                <w:szCs w:val="24"/>
              </w:rPr>
            </w:pPr>
          </w:p>
          <w:p w14:paraId="4862D7B7" w14:textId="77777777" w:rsidR="00BB0F93" w:rsidRPr="00991E4C" w:rsidRDefault="00BB0F93" w:rsidP="002A3099">
            <w:pPr>
              <w:spacing w:after="0" w:line="240" w:lineRule="auto"/>
              <w:rPr>
                <w:rFonts w:ascii="Times New Roman" w:eastAsia="Times New Roman" w:hAnsi="Times New Roman" w:cs="Times New Roman"/>
                <w:sz w:val="24"/>
                <w:szCs w:val="24"/>
              </w:rPr>
            </w:pPr>
          </w:p>
          <w:p w14:paraId="46458015" w14:textId="12FA5C9A" w:rsidR="00BB0F93" w:rsidRPr="00991E4C" w:rsidRDefault="00BB0F93" w:rsidP="002A3099">
            <w:pPr>
              <w:spacing w:after="0" w:line="240" w:lineRule="auto"/>
              <w:rPr>
                <w:rFonts w:ascii="Times New Roman" w:eastAsia="Times New Roman" w:hAnsi="Times New Roman" w:cs="Times New Roman"/>
                <w:sz w:val="24"/>
                <w:szCs w:val="24"/>
              </w:rPr>
            </w:pPr>
          </w:p>
        </w:tc>
        <w:tc>
          <w:tcPr>
            <w:tcW w:w="612" w:type="pct"/>
            <w:vAlign w:val="bottom"/>
          </w:tcPr>
          <w:p w14:paraId="0BF5E6B3" w14:textId="099731EC" w:rsidR="00B01CAA" w:rsidRPr="00991E4C" w:rsidRDefault="00A1330D" w:rsidP="002A3099">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Trình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bày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không</w:t>
            </w:r>
            <w:proofErr w:type="spellEnd"/>
            <w:r w:rsidRPr="00991E4C">
              <w:rPr>
                <w:rFonts w:ascii="Times New Roman" w:eastAsia="Times New Roman" w:hAnsi="Times New Roman" w:cs="Times New Roman"/>
                <w:sz w:val="24"/>
                <w:szCs w:val="24"/>
              </w:rPr>
              <w:t xml:space="preserve"> logic, </w:t>
            </w:r>
            <w:proofErr w:type="spellStart"/>
            <w:r w:rsidRPr="00991E4C">
              <w:rPr>
                <w:rFonts w:ascii="Times New Roman" w:eastAsia="Times New Roman" w:hAnsi="Times New Roman" w:cs="Times New Roman"/>
                <w:sz w:val="24"/>
                <w:szCs w:val="24"/>
              </w:rPr>
              <w:t>vượt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quá</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thời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gian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quy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định</w:t>
            </w:r>
            <w:proofErr w:type="spellEnd"/>
            <w:r w:rsidRPr="00991E4C">
              <w:rPr>
                <w:rFonts w:ascii="Times New Roman" w:eastAsia="Times New Roman" w:hAnsi="Times New Roman" w:cs="Times New Roman"/>
                <w:sz w:val="24"/>
                <w:szCs w:val="24"/>
              </w:rPr>
              <w:t xml:space="preserve">.  </w:t>
            </w:r>
            <w:proofErr w:type="spellStart"/>
            <w:proofErr w:type="gramStart"/>
            <w:r w:rsidRPr="00991E4C">
              <w:rPr>
                <w:rFonts w:ascii="Times New Roman" w:eastAsia="Times New Roman" w:hAnsi="Times New Roman" w:cs="Times New Roman"/>
                <w:sz w:val="24"/>
                <w:szCs w:val="24"/>
              </w:rPr>
              <w:t>Sử</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dụng</w:t>
            </w:r>
            <w:proofErr w:type="spellEnd"/>
            <w:proofErr w:type="gramEnd"/>
            <w:r w:rsidRPr="00991E4C">
              <w:rPr>
                <w:rFonts w:ascii="Times New Roman" w:eastAsia="Times New Roman" w:hAnsi="Times New Roman" w:cs="Times New Roman"/>
                <w:sz w:val="24"/>
                <w:szCs w:val="24"/>
              </w:rPr>
              <w:t xml:space="preserve">  thuật </w:t>
            </w:r>
            <w:proofErr w:type="spellStart"/>
            <w:r w:rsidRPr="00991E4C">
              <w:rPr>
                <w:rFonts w:ascii="Times New Roman" w:eastAsia="Times New Roman" w:hAnsi="Times New Roman" w:cs="Times New Roman"/>
                <w:sz w:val="24"/>
                <w:szCs w:val="24"/>
              </w:rPr>
              <w:t>ngữ</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không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đúng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phát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âm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không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rõ</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giọng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nói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nhỏ</w:t>
            </w:r>
            <w:proofErr w:type="spellEnd"/>
            <w:r w:rsidRPr="00991E4C">
              <w:rPr>
                <w:rFonts w:ascii="Times New Roman" w:eastAsia="Times New Roman" w:hAnsi="Times New Roman" w:cs="Times New Roman"/>
                <w:sz w:val="24"/>
                <w:szCs w:val="24"/>
              </w:rPr>
              <w:t>.</w:t>
            </w:r>
          </w:p>
          <w:p w14:paraId="0862EFD2" w14:textId="77777777" w:rsidR="006956E7" w:rsidRPr="00991E4C" w:rsidRDefault="006956E7" w:rsidP="002A3099">
            <w:pPr>
              <w:spacing w:after="0" w:line="240" w:lineRule="auto"/>
              <w:rPr>
                <w:rFonts w:ascii="Times New Roman" w:eastAsia="Times New Roman" w:hAnsi="Times New Roman" w:cs="Times New Roman"/>
                <w:sz w:val="24"/>
                <w:szCs w:val="24"/>
              </w:rPr>
            </w:pPr>
          </w:p>
          <w:p w14:paraId="4537E9E9" w14:textId="0D15727A" w:rsidR="00B01CAA" w:rsidRPr="00991E4C" w:rsidRDefault="00B01CAA" w:rsidP="002A3099">
            <w:pPr>
              <w:spacing w:after="0" w:line="240" w:lineRule="auto"/>
              <w:rPr>
                <w:rFonts w:ascii="Times New Roman" w:eastAsia="Times New Roman" w:hAnsi="Times New Roman" w:cs="Times New Roman"/>
                <w:sz w:val="24"/>
                <w:szCs w:val="24"/>
              </w:rPr>
            </w:pPr>
          </w:p>
          <w:p w14:paraId="0AD57C34" w14:textId="77777777" w:rsidR="00B01CAA" w:rsidRPr="00991E4C" w:rsidRDefault="00B01CAA" w:rsidP="002A3099">
            <w:pPr>
              <w:spacing w:after="0" w:line="240" w:lineRule="auto"/>
              <w:rPr>
                <w:rFonts w:ascii="Times New Roman" w:eastAsia="Times New Roman" w:hAnsi="Times New Roman" w:cs="Times New Roman"/>
                <w:sz w:val="24"/>
                <w:szCs w:val="24"/>
              </w:rPr>
            </w:pPr>
          </w:p>
          <w:p w14:paraId="61F9EB1B" w14:textId="77777777" w:rsidR="00B01CAA" w:rsidRPr="00991E4C" w:rsidRDefault="00B01CAA" w:rsidP="002A3099">
            <w:pPr>
              <w:spacing w:after="0" w:line="240" w:lineRule="auto"/>
              <w:rPr>
                <w:rFonts w:ascii="Times New Roman" w:eastAsia="Times New Roman" w:hAnsi="Times New Roman" w:cs="Times New Roman"/>
                <w:sz w:val="24"/>
                <w:szCs w:val="24"/>
              </w:rPr>
            </w:pPr>
          </w:p>
          <w:p w14:paraId="49F422BF" w14:textId="6C4A6BBF" w:rsidR="00284CEF" w:rsidRPr="00991E4C" w:rsidRDefault="00284CEF" w:rsidP="002A3099">
            <w:pPr>
              <w:spacing w:after="0" w:line="240" w:lineRule="auto"/>
              <w:rPr>
                <w:rFonts w:ascii="Times New Roman" w:eastAsia="Times New Roman" w:hAnsi="Times New Roman" w:cs="Times New Roman"/>
                <w:sz w:val="24"/>
                <w:szCs w:val="24"/>
              </w:rPr>
            </w:pPr>
          </w:p>
        </w:tc>
        <w:tc>
          <w:tcPr>
            <w:tcW w:w="617" w:type="pct"/>
            <w:vAlign w:val="bottom"/>
          </w:tcPr>
          <w:p w14:paraId="077998F5" w14:textId="77777777" w:rsidR="00816D06" w:rsidRPr="00991E4C" w:rsidRDefault="00204335" w:rsidP="002A3099">
            <w:pPr>
              <w:spacing w:after="0" w:line="240" w:lineRule="auto"/>
              <w:rPr>
                <w:rFonts w:ascii="Times New Roman" w:eastAsia="Times New Roman" w:hAnsi="Times New Roman" w:cs="Times New Roman"/>
                <w:sz w:val="24"/>
                <w:szCs w:val="24"/>
              </w:rPr>
            </w:pPr>
            <w:proofErr w:type="spellStart"/>
            <w:proofErr w:type="gramStart"/>
            <w:r w:rsidRPr="00991E4C">
              <w:rPr>
                <w:rFonts w:ascii="Times New Roman" w:eastAsia="Times New Roman" w:hAnsi="Times New Roman" w:cs="Times New Roman"/>
                <w:sz w:val="24"/>
                <w:szCs w:val="24"/>
              </w:rPr>
              <w:t>Bài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trình</w:t>
            </w:r>
            <w:proofErr w:type="spellEnd"/>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bày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đầy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đủ</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Giọng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nói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nhỏ</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phát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âm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còn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một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số</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từ</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không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rõ</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sử</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dụng</w:t>
            </w:r>
            <w:proofErr w:type="spellEnd"/>
            <w:r w:rsidRPr="00991E4C">
              <w:rPr>
                <w:rFonts w:ascii="Times New Roman" w:eastAsia="Times New Roman" w:hAnsi="Times New Roman" w:cs="Times New Roman"/>
                <w:sz w:val="24"/>
                <w:szCs w:val="24"/>
              </w:rPr>
              <w:t xml:space="preserve"> thuật </w:t>
            </w:r>
            <w:proofErr w:type="spellStart"/>
            <w:r w:rsidRPr="00991E4C">
              <w:rPr>
                <w:rFonts w:ascii="Times New Roman" w:eastAsia="Times New Roman" w:hAnsi="Times New Roman" w:cs="Times New Roman"/>
                <w:sz w:val="24"/>
                <w:szCs w:val="24"/>
              </w:rPr>
              <w:t>ngữ</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phức</w:t>
            </w:r>
            <w:proofErr w:type="spellEnd"/>
            <w:r w:rsidRPr="00991E4C">
              <w:rPr>
                <w:rFonts w:ascii="Times New Roman" w:eastAsia="Times New Roman" w:hAnsi="Times New Roman" w:cs="Times New Roman"/>
                <w:sz w:val="24"/>
                <w:szCs w:val="24"/>
              </w:rPr>
              <w:t xml:space="preserve"> </w:t>
            </w:r>
            <w:proofErr w:type="spellStart"/>
            <w:proofErr w:type="gramStart"/>
            <w:r w:rsidRPr="00991E4C">
              <w:rPr>
                <w:rFonts w:ascii="Times New Roman" w:eastAsia="Times New Roman" w:hAnsi="Times New Roman" w:cs="Times New Roman"/>
                <w:sz w:val="24"/>
                <w:szCs w:val="24"/>
              </w:rPr>
              <w:t>tạp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chưa</w:t>
            </w:r>
            <w:proofErr w:type="spellEnd"/>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có</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tương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tác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với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người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nghe</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khi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trình</w:t>
            </w:r>
            <w:proofErr w:type="spellEnd"/>
            <w:r w:rsidR="00C23A43" w:rsidRPr="00991E4C">
              <w:rPr>
                <w:rFonts w:ascii="Times New Roman" w:eastAsia="Times New Roman" w:hAnsi="Times New Roman" w:cs="Times New Roman"/>
                <w:sz w:val="24"/>
                <w:szCs w:val="24"/>
              </w:rPr>
              <w:t xml:space="preserve"> </w:t>
            </w:r>
            <w:proofErr w:type="spellStart"/>
            <w:r w:rsidR="00C23A43" w:rsidRPr="00991E4C">
              <w:rPr>
                <w:rFonts w:ascii="Times New Roman" w:eastAsia="Times New Roman" w:hAnsi="Times New Roman" w:cs="Times New Roman"/>
                <w:sz w:val="24"/>
                <w:szCs w:val="24"/>
              </w:rPr>
              <w:t>bày</w:t>
            </w:r>
            <w:proofErr w:type="spellEnd"/>
          </w:p>
          <w:p w14:paraId="5E5F5044" w14:textId="77777777" w:rsidR="006956E7" w:rsidRPr="00991E4C" w:rsidRDefault="006956E7" w:rsidP="002A3099">
            <w:pPr>
              <w:spacing w:after="0" w:line="240" w:lineRule="auto"/>
              <w:rPr>
                <w:rFonts w:ascii="Times New Roman" w:eastAsia="Times New Roman" w:hAnsi="Times New Roman" w:cs="Times New Roman"/>
                <w:sz w:val="24"/>
                <w:szCs w:val="24"/>
              </w:rPr>
            </w:pPr>
          </w:p>
          <w:p w14:paraId="161AC7AC" w14:textId="5EEDA853" w:rsidR="006956E7" w:rsidRPr="00991E4C" w:rsidRDefault="006956E7" w:rsidP="002A3099">
            <w:pPr>
              <w:spacing w:after="0" w:line="240" w:lineRule="auto"/>
              <w:rPr>
                <w:rFonts w:ascii="Times New Roman" w:eastAsia="Times New Roman" w:hAnsi="Times New Roman" w:cs="Times New Roman"/>
                <w:sz w:val="24"/>
                <w:szCs w:val="24"/>
              </w:rPr>
            </w:pPr>
          </w:p>
        </w:tc>
        <w:tc>
          <w:tcPr>
            <w:tcW w:w="844" w:type="pct"/>
            <w:vAlign w:val="bottom"/>
          </w:tcPr>
          <w:p w14:paraId="0C381BDA" w14:textId="3B0A8E1D" w:rsidR="00284CEF" w:rsidRPr="00991E4C" w:rsidRDefault="005E1C77" w:rsidP="002A3099">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Phần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bày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có</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bố</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cục</w:t>
            </w:r>
            <w:proofErr w:type="spellEnd"/>
            <w:r w:rsidRPr="00991E4C">
              <w:rPr>
                <w:rFonts w:ascii="Times New Roman" w:eastAsia="Times New Roman" w:hAnsi="Times New Roman" w:cs="Times New Roman"/>
                <w:sz w:val="24"/>
                <w:szCs w:val="24"/>
              </w:rPr>
              <w:t xml:space="preserve"> 3 </w:t>
            </w:r>
            <w:proofErr w:type="spellStart"/>
            <w:r w:rsidRPr="00991E4C">
              <w:rPr>
                <w:rFonts w:ascii="Times New Roman" w:eastAsia="Times New Roman" w:hAnsi="Times New Roman" w:cs="Times New Roman"/>
                <w:sz w:val="24"/>
                <w:szCs w:val="24"/>
              </w:rPr>
              <w:t>phần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rõ</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ràng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Giọng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nói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vừa</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phải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rõ</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ràng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dễ</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nghe</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thời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gian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bày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đúng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quy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định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thỉnh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thoảng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có</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tương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tác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với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người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nghe</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Người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nghe</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có</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thể</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hiểu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và</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kịp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theo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dõi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nội</w:t>
            </w:r>
            <w:proofErr w:type="spellEnd"/>
            <w:r w:rsidRPr="00991E4C">
              <w:rPr>
                <w:rFonts w:ascii="Times New Roman" w:eastAsia="Times New Roman" w:hAnsi="Times New Roman" w:cs="Times New Roman"/>
                <w:sz w:val="24"/>
                <w:szCs w:val="24"/>
              </w:rPr>
              <w:t xml:space="preserve"> dung </w:t>
            </w:r>
            <w:proofErr w:type="spellStart"/>
            <w:r w:rsidRPr="00991E4C">
              <w:rPr>
                <w:rFonts w:ascii="Times New Roman" w:eastAsia="Times New Roman" w:hAnsi="Times New Roman" w:cs="Times New Roman"/>
                <w:sz w:val="24"/>
                <w:szCs w:val="24"/>
              </w:rPr>
              <w:t>trình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bày</w:t>
            </w:r>
            <w:proofErr w:type="spellEnd"/>
          </w:p>
          <w:p w14:paraId="1EFAC35B" w14:textId="15254537" w:rsidR="00B01CAA" w:rsidRPr="00991E4C" w:rsidRDefault="00B01CAA" w:rsidP="002A3099">
            <w:pPr>
              <w:spacing w:after="0" w:line="240" w:lineRule="auto"/>
              <w:rPr>
                <w:rFonts w:ascii="Times New Roman" w:eastAsia="Times New Roman" w:hAnsi="Times New Roman" w:cs="Times New Roman"/>
                <w:sz w:val="24"/>
                <w:szCs w:val="24"/>
              </w:rPr>
            </w:pPr>
          </w:p>
          <w:p w14:paraId="51DD0993" w14:textId="27C527E4" w:rsidR="00B01CAA" w:rsidRPr="00991E4C" w:rsidRDefault="00B01CAA" w:rsidP="002A3099">
            <w:pPr>
              <w:spacing w:after="0" w:line="240" w:lineRule="auto"/>
              <w:rPr>
                <w:rFonts w:ascii="Times New Roman" w:eastAsia="Times New Roman" w:hAnsi="Times New Roman" w:cs="Times New Roman"/>
                <w:sz w:val="24"/>
                <w:szCs w:val="24"/>
              </w:rPr>
            </w:pPr>
          </w:p>
          <w:p w14:paraId="51982759" w14:textId="552A7326" w:rsidR="00B01CAA" w:rsidRPr="00991E4C" w:rsidRDefault="00B01CAA" w:rsidP="002A3099">
            <w:pPr>
              <w:spacing w:after="0" w:line="240" w:lineRule="auto"/>
              <w:rPr>
                <w:rFonts w:ascii="Times New Roman" w:eastAsia="Times New Roman" w:hAnsi="Times New Roman" w:cs="Times New Roman"/>
                <w:sz w:val="24"/>
                <w:szCs w:val="24"/>
              </w:rPr>
            </w:pPr>
          </w:p>
          <w:p w14:paraId="58904F45" w14:textId="77777777" w:rsidR="00B01CAA" w:rsidRPr="00991E4C" w:rsidRDefault="00B01CAA" w:rsidP="002A3099">
            <w:pPr>
              <w:spacing w:after="0" w:line="240" w:lineRule="auto"/>
              <w:rPr>
                <w:rFonts w:ascii="Times New Roman" w:eastAsia="Times New Roman" w:hAnsi="Times New Roman" w:cs="Times New Roman"/>
                <w:sz w:val="24"/>
                <w:szCs w:val="24"/>
              </w:rPr>
            </w:pPr>
          </w:p>
          <w:p w14:paraId="1C6AC8EF" w14:textId="59E6F454" w:rsidR="00816D06" w:rsidRPr="00991E4C" w:rsidRDefault="00816D06" w:rsidP="002A3099">
            <w:pPr>
              <w:spacing w:after="0" w:line="240" w:lineRule="auto"/>
              <w:rPr>
                <w:rFonts w:ascii="Times New Roman" w:eastAsia="Times New Roman" w:hAnsi="Times New Roman" w:cs="Times New Roman"/>
                <w:sz w:val="24"/>
                <w:szCs w:val="24"/>
              </w:rPr>
            </w:pPr>
          </w:p>
        </w:tc>
        <w:tc>
          <w:tcPr>
            <w:tcW w:w="912" w:type="pct"/>
            <w:vAlign w:val="bottom"/>
          </w:tcPr>
          <w:p w14:paraId="5F4A1463" w14:textId="77777777" w:rsidR="00284CEF" w:rsidRPr="00991E4C" w:rsidRDefault="001C0CCB" w:rsidP="002A3099">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Phần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bày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ngắn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gọn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dễ</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hiểu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Sử</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dụng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các</w:t>
            </w:r>
            <w:proofErr w:type="spellEnd"/>
            <w:r w:rsidRPr="00991E4C">
              <w:rPr>
                <w:rFonts w:ascii="Times New Roman" w:eastAsia="Times New Roman" w:hAnsi="Times New Roman" w:cs="Times New Roman"/>
                <w:sz w:val="24"/>
                <w:szCs w:val="24"/>
              </w:rPr>
              <w:t xml:space="preserve"> thuật </w:t>
            </w:r>
            <w:proofErr w:type="spellStart"/>
            <w:r w:rsidRPr="00991E4C">
              <w:rPr>
                <w:rFonts w:ascii="Times New Roman" w:eastAsia="Times New Roman" w:hAnsi="Times New Roman" w:cs="Times New Roman"/>
                <w:sz w:val="24"/>
                <w:szCs w:val="24"/>
              </w:rPr>
              <w:t>ngữ</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đơn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hiểu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Bố</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cục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rõ</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ràng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Giọng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nói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rõ</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ràng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lưu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loát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Thời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gian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bày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đúng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quy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định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Tương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tác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tốt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với</w:t>
            </w:r>
            <w:proofErr w:type="spellEnd"/>
            <w:r w:rsidR="00FE0AC9" w:rsidRPr="00991E4C">
              <w:rPr>
                <w:rFonts w:ascii="Times New Roman" w:eastAsia="Times New Roman" w:hAnsi="Times New Roman" w:cs="Times New Roman"/>
                <w:sz w:val="24"/>
                <w:szCs w:val="24"/>
              </w:rPr>
              <w:t xml:space="preserve"> </w:t>
            </w:r>
            <w:proofErr w:type="spellStart"/>
            <w:proofErr w:type="gramStart"/>
            <w:r w:rsidR="00FE0AC9" w:rsidRPr="00991E4C">
              <w:rPr>
                <w:rFonts w:ascii="Times New Roman" w:eastAsia="Times New Roman" w:hAnsi="Times New Roman" w:cs="Times New Roman"/>
                <w:sz w:val="24"/>
                <w:szCs w:val="24"/>
              </w:rPr>
              <w:t>người</w:t>
            </w:r>
            <w:proofErr w:type="spellEnd"/>
            <w:r w:rsidR="00FE0AC9" w:rsidRPr="00991E4C">
              <w:rPr>
                <w:rFonts w:ascii="Times New Roman" w:eastAsia="Times New Roman" w:hAnsi="Times New Roman" w:cs="Times New Roman"/>
                <w:sz w:val="24"/>
                <w:szCs w:val="24"/>
              </w:rPr>
              <w:t xml:space="preserve">  </w:t>
            </w:r>
            <w:proofErr w:type="spellStart"/>
            <w:r w:rsidR="00FE0AC9" w:rsidRPr="00991E4C">
              <w:rPr>
                <w:rFonts w:ascii="Times New Roman" w:eastAsia="Times New Roman" w:hAnsi="Times New Roman" w:cs="Times New Roman"/>
                <w:sz w:val="24"/>
                <w:szCs w:val="24"/>
              </w:rPr>
              <w:t>nghe</w:t>
            </w:r>
            <w:proofErr w:type="spellEnd"/>
            <w:proofErr w:type="gramEnd"/>
            <w:r w:rsidR="00FE0AC9" w:rsidRPr="00991E4C">
              <w:rPr>
                <w:rFonts w:ascii="Times New Roman" w:eastAsia="Times New Roman" w:hAnsi="Times New Roman" w:cs="Times New Roman"/>
                <w:sz w:val="24"/>
                <w:szCs w:val="24"/>
              </w:rPr>
              <w:t xml:space="preserve">.  </w:t>
            </w:r>
            <w:proofErr w:type="spellStart"/>
            <w:proofErr w:type="gramStart"/>
            <w:r w:rsidR="00FE0AC9" w:rsidRPr="00991E4C">
              <w:rPr>
                <w:rFonts w:ascii="Times New Roman" w:eastAsia="Times New Roman" w:hAnsi="Times New Roman" w:cs="Times New Roman"/>
                <w:sz w:val="24"/>
                <w:szCs w:val="24"/>
              </w:rPr>
              <w:t>Người</w:t>
            </w:r>
            <w:proofErr w:type="spellEnd"/>
            <w:r w:rsidR="00FE0AC9" w:rsidRPr="00991E4C">
              <w:rPr>
                <w:rFonts w:ascii="Times New Roman" w:eastAsia="Times New Roman" w:hAnsi="Times New Roman" w:cs="Times New Roman"/>
                <w:sz w:val="24"/>
                <w:szCs w:val="24"/>
              </w:rPr>
              <w:t xml:space="preserve">  </w:t>
            </w:r>
            <w:proofErr w:type="spellStart"/>
            <w:r w:rsidR="00FE0AC9" w:rsidRPr="00991E4C">
              <w:rPr>
                <w:rFonts w:ascii="Times New Roman" w:eastAsia="Times New Roman" w:hAnsi="Times New Roman" w:cs="Times New Roman"/>
                <w:sz w:val="24"/>
                <w:szCs w:val="24"/>
              </w:rPr>
              <w:t>nghe</w:t>
            </w:r>
            <w:proofErr w:type="spellEnd"/>
            <w:proofErr w:type="gramEnd"/>
            <w:r w:rsidR="00FE0AC9" w:rsidRPr="00991E4C">
              <w:rPr>
                <w:rFonts w:ascii="Times New Roman" w:eastAsia="Times New Roman" w:hAnsi="Times New Roman" w:cs="Times New Roman"/>
                <w:sz w:val="24"/>
                <w:szCs w:val="24"/>
              </w:rPr>
              <w:t xml:space="preserve">  </w:t>
            </w:r>
            <w:proofErr w:type="spellStart"/>
            <w:r w:rsidR="00FE0AC9" w:rsidRPr="00991E4C">
              <w:rPr>
                <w:rFonts w:ascii="Times New Roman" w:eastAsia="Times New Roman" w:hAnsi="Times New Roman" w:cs="Times New Roman"/>
                <w:sz w:val="24"/>
                <w:szCs w:val="24"/>
              </w:rPr>
              <w:t>có</w:t>
            </w:r>
            <w:proofErr w:type="spellEnd"/>
            <w:r w:rsidR="00FE0AC9" w:rsidRPr="00991E4C">
              <w:rPr>
                <w:rFonts w:ascii="Times New Roman" w:eastAsia="Times New Roman" w:hAnsi="Times New Roman" w:cs="Times New Roman"/>
                <w:sz w:val="24"/>
                <w:szCs w:val="24"/>
              </w:rPr>
              <w:t xml:space="preserve"> </w:t>
            </w:r>
            <w:proofErr w:type="spellStart"/>
            <w:r w:rsidR="00FE0AC9" w:rsidRPr="00991E4C">
              <w:rPr>
                <w:rFonts w:ascii="Times New Roman" w:eastAsia="Times New Roman" w:hAnsi="Times New Roman" w:cs="Times New Roman"/>
                <w:sz w:val="24"/>
                <w:szCs w:val="24"/>
              </w:rPr>
              <w:t>thể</w:t>
            </w:r>
            <w:proofErr w:type="spellEnd"/>
            <w:r w:rsidR="00FE0AC9" w:rsidRPr="00991E4C">
              <w:rPr>
                <w:rFonts w:ascii="Times New Roman" w:eastAsia="Times New Roman" w:hAnsi="Times New Roman" w:cs="Times New Roman"/>
                <w:sz w:val="24"/>
                <w:szCs w:val="24"/>
              </w:rPr>
              <w:t xml:space="preserve"> </w:t>
            </w:r>
            <w:proofErr w:type="spellStart"/>
            <w:r w:rsidR="00FE0AC9" w:rsidRPr="00991E4C">
              <w:rPr>
                <w:rFonts w:ascii="Times New Roman" w:eastAsia="Times New Roman" w:hAnsi="Times New Roman" w:cs="Times New Roman"/>
                <w:sz w:val="24"/>
                <w:szCs w:val="24"/>
              </w:rPr>
              <w:t>hiểu</w:t>
            </w:r>
            <w:proofErr w:type="spellEnd"/>
            <w:r w:rsidR="00FE0AC9" w:rsidRPr="00991E4C">
              <w:rPr>
                <w:rFonts w:ascii="Times New Roman" w:eastAsia="Times New Roman" w:hAnsi="Times New Roman" w:cs="Times New Roman"/>
                <w:sz w:val="24"/>
                <w:szCs w:val="24"/>
              </w:rPr>
              <w:t xml:space="preserve"> </w:t>
            </w:r>
            <w:proofErr w:type="spellStart"/>
            <w:r w:rsidR="00FE0AC9" w:rsidRPr="00991E4C">
              <w:rPr>
                <w:rFonts w:ascii="Times New Roman" w:eastAsia="Times New Roman" w:hAnsi="Times New Roman" w:cs="Times New Roman"/>
                <w:sz w:val="24"/>
                <w:szCs w:val="24"/>
              </w:rPr>
              <w:t>được</w:t>
            </w:r>
            <w:proofErr w:type="spellEnd"/>
            <w:r w:rsidR="00FE0AC9" w:rsidRPr="00991E4C">
              <w:rPr>
                <w:rFonts w:ascii="Times New Roman" w:eastAsia="Times New Roman" w:hAnsi="Times New Roman" w:cs="Times New Roman"/>
                <w:sz w:val="24"/>
                <w:szCs w:val="24"/>
              </w:rPr>
              <w:t xml:space="preserve"> </w:t>
            </w:r>
            <w:proofErr w:type="spellStart"/>
            <w:r w:rsidR="00FE0AC9" w:rsidRPr="00991E4C">
              <w:rPr>
                <w:rFonts w:ascii="Times New Roman" w:eastAsia="Times New Roman" w:hAnsi="Times New Roman" w:cs="Times New Roman"/>
                <w:sz w:val="24"/>
                <w:szCs w:val="24"/>
              </w:rPr>
              <w:t>nội</w:t>
            </w:r>
            <w:proofErr w:type="spellEnd"/>
            <w:r w:rsidR="00FE0AC9" w:rsidRPr="00991E4C">
              <w:rPr>
                <w:rFonts w:ascii="Times New Roman" w:eastAsia="Times New Roman" w:hAnsi="Times New Roman" w:cs="Times New Roman"/>
                <w:sz w:val="24"/>
                <w:szCs w:val="24"/>
              </w:rPr>
              <w:t xml:space="preserve"> dung </w:t>
            </w:r>
            <w:proofErr w:type="spellStart"/>
            <w:r w:rsidR="00FE0AC9" w:rsidRPr="00991E4C">
              <w:rPr>
                <w:rFonts w:ascii="Times New Roman" w:eastAsia="Times New Roman" w:hAnsi="Times New Roman" w:cs="Times New Roman"/>
                <w:sz w:val="24"/>
                <w:szCs w:val="24"/>
              </w:rPr>
              <w:t>trình</w:t>
            </w:r>
            <w:proofErr w:type="spellEnd"/>
            <w:r w:rsidR="00FE0AC9" w:rsidRPr="00991E4C">
              <w:rPr>
                <w:rFonts w:ascii="Times New Roman" w:eastAsia="Times New Roman" w:hAnsi="Times New Roman" w:cs="Times New Roman"/>
                <w:sz w:val="24"/>
                <w:szCs w:val="24"/>
              </w:rPr>
              <w:t xml:space="preserve"> </w:t>
            </w:r>
            <w:proofErr w:type="spellStart"/>
            <w:r w:rsidR="00FE0AC9" w:rsidRPr="00991E4C">
              <w:rPr>
                <w:rFonts w:ascii="Times New Roman" w:eastAsia="Times New Roman" w:hAnsi="Times New Roman" w:cs="Times New Roman"/>
                <w:sz w:val="24"/>
                <w:szCs w:val="24"/>
              </w:rPr>
              <w:t>bày</w:t>
            </w:r>
            <w:proofErr w:type="spellEnd"/>
          </w:p>
          <w:p w14:paraId="0201AAE5" w14:textId="333DFB6F" w:rsidR="00816D06" w:rsidRPr="00991E4C" w:rsidRDefault="00816D06" w:rsidP="002A3099">
            <w:pPr>
              <w:spacing w:after="0" w:line="240" w:lineRule="auto"/>
              <w:rPr>
                <w:rFonts w:ascii="Times New Roman" w:eastAsia="Times New Roman" w:hAnsi="Times New Roman" w:cs="Times New Roman"/>
                <w:sz w:val="24"/>
                <w:szCs w:val="24"/>
              </w:rPr>
            </w:pPr>
          </w:p>
          <w:p w14:paraId="6BE3A458" w14:textId="1724A7B3" w:rsidR="00B01CAA" w:rsidRPr="00991E4C" w:rsidRDefault="00B01CAA" w:rsidP="002A3099">
            <w:pPr>
              <w:spacing w:after="0" w:line="240" w:lineRule="auto"/>
              <w:rPr>
                <w:rFonts w:ascii="Times New Roman" w:eastAsia="Times New Roman" w:hAnsi="Times New Roman" w:cs="Times New Roman"/>
                <w:sz w:val="24"/>
                <w:szCs w:val="24"/>
              </w:rPr>
            </w:pPr>
          </w:p>
          <w:p w14:paraId="74424EDF" w14:textId="2ED8C0D7" w:rsidR="00B01CAA" w:rsidRPr="00991E4C" w:rsidRDefault="00B01CAA" w:rsidP="002A3099">
            <w:pPr>
              <w:spacing w:after="0" w:line="240" w:lineRule="auto"/>
              <w:rPr>
                <w:rFonts w:ascii="Times New Roman" w:eastAsia="Times New Roman" w:hAnsi="Times New Roman" w:cs="Times New Roman"/>
                <w:sz w:val="24"/>
                <w:szCs w:val="24"/>
              </w:rPr>
            </w:pPr>
          </w:p>
          <w:p w14:paraId="4C6ACD73" w14:textId="38588A59" w:rsidR="00B01CAA" w:rsidRPr="00991E4C" w:rsidRDefault="00B01CAA" w:rsidP="002A3099">
            <w:pPr>
              <w:spacing w:after="0" w:line="240" w:lineRule="auto"/>
              <w:rPr>
                <w:rFonts w:ascii="Times New Roman" w:eastAsia="Times New Roman" w:hAnsi="Times New Roman" w:cs="Times New Roman"/>
                <w:sz w:val="24"/>
                <w:szCs w:val="24"/>
              </w:rPr>
            </w:pPr>
          </w:p>
          <w:p w14:paraId="37C03C71" w14:textId="77777777" w:rsidR="00B01CAA" w:rsidRPr="00991E4C" w:rsidRDefault="00B01CAA" w:rsidP="002A3099">
            <w:pPr>
              <w:spacing w:after="0" w:line="240" w:lineRule="auto"/>
              <w:rPr>
                <w:rFonts w:ascii="Times New Roman" w:eastAsia="Times New Roman" w:hAnsi="Times New Roman" w:cs="Times New Roman"/>
                <w:sz w:val="24"/>
                <w:szCs w:val="24"/>
              </w:rPr>
            </w:pPr>
          </w:p>
          <w:p w14:paraId="51CAAC17" w14:textId="37FD0DA8" w:rsidR="00816D06" w:rsidRPr="00991E4C" w:rsidRDefault="00816D06" w:rsidP="002A3099">
            <w:pPr>
              <w:spacing w:after="0" w:line="240" w:lineRule="auto"/>
              <w:rPr>
                <w:rFonts w:ascii="Times New Roman" w:eastAsia="Times New Roman" w:hAnsi="Times New Roman" w:cs="Times New Roman"/>
                <w:sz w:val="24"/>
                <w:szCs w:val="24"/>
              </w:rPr>
            </w:pPr>
          </w:p>
        </w:tc>
        <w:tc>
          <w:tcPr>
            <w:tcW w:w="960" w:type="pct"/>
            <w:vAlign w:val="bottom"/>
          </w:tcPr>
          <w:p w14:paraId="19390495" w14:textId="77777777" w:rsidR="00284CEF" w:rsidRPr="00991E4C" w:rsidRDefault="00FE0AC9" w:rsidP="002A3099">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Phần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bày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ngắn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gọn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Bố</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cục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rõ</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ràng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Giọng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nói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rõ</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ràng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lưu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loát</w:t>
            </w:r>
            <w:proofErr w:type="spellEnd"/>
            <w:r w:rsidRPr="00991E4C">
              <w:rPr>
                <w:rFonts w:ascii="Times New Roman" w:eastAsia="Times New Roman" w:hAnsi="Times New Roman" w:cs="Times New Roman"/>
                <w:sz w:val="24"/>
                <w:szCs w:val="24"/>
              </w:rPr>
              <w:t xml:space="preserve">. Thu </w:t>
            </w:r>
            <w:proofErr w:type="spellStart"/>
            <w:r w:rsidRPr="00991E4C">
              <w:rPr>
                <w:rFonts w:ascii="Times New Roman" w:eastAsia="Times New Roman" w:hAnsi="Times New Roman" w:cs="Times New Roman"/>
                <w:sz w:val="24"/>
                <w:szCs w:val="24"/>
              </w:rPr>
              <w:t>hút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sự</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chú</w:t>
            </w:r>
            <w:proofErr w:type="spellEnd"/>
            <w:r w:rsidRPr="00991E4C">
              <w:rPr>
                <w:rFonts w:ascii="Times New Roman" w:eastAsia="Times New Roman" w:hAnsi="Times New Roman" w:cs="Times New Roman"/>
                <w:sz w:val="24"/>
                <w:szCs w:val="24"/>
              </w:rPr>
              <w:t xml:space="preserve"> ý </w:t>
            </w:r>
            <w:proofErr w:type="spellStart"/>
            <w:r w:rsidRPr="00991E4C">
              <w:rPr>
                <w:rFonts w:ascii="Times New Roman" w:eastAsia="Times New Roman" w:hAnsi="Times New Roman" w:cs="Times New Roman"/>
                <w:sz w:val="24"/>
                <w:szCs w:val="24"/>
              </w:rPr>
              <w:t>của</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người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nghe</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tương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tác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tốt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với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người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nghe</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Người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nghe</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có</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thể</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hiểu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và</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theo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kịp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tất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cả</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nội</w:t>
            </w:r>
            <w:proofErr w:type="spellEnd"/>
            <w:r w:rsidRPr="00991E4C">
              <w:rPr>
                <w:rFonts w:ascii="Times New Roman" w:eastAsia="Times New Roman" w:hAnsi="Times New Roman" w:cs="Times New Roman"/>
                <w:sz w:val="24"/>
                <w:szCs w:val="24"/>
              </w:rPr>
              <w:t xml:space="preserve"> dung </w:t>
            </w:r>
            <w:proofErr w:type="spellStart"/>
            <w:r w:rsidRPr="00991E4C">
              <w:rPr>
                <w:rFonts w:ascii="Times New Roman" w:eastAsia="Times New Roman" w:hAnsi="Times New Roman" w:cs="Times New Roman"/>
                <w:sz w:val="24"/>
                <w:szCs w:val="24"/>
              </w:rPr>
              <w:t>trình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bày</w:t>
            </w:r>
            <w:proofErr w:type="spellEnd"/>
            <w:r w:rsidRPr="00991E4C">
              <w:rPr>
                <w:rFonts w:ascii="Times New Roman" w:eastAsia="Times New Roman" w:hAnsi="Times New Roman" w:cs="Times New Roman"/>
                <w:sz w:val="24"/>
                <w:szCs w:val="24"/>
              </w:rPr>
              <w:t xml:space="preserve">.  </w:t>
            </w:r>
            <w:proofErr w:type="spellStart"/>
            <w:proofErr w:type="gramStart"/>
            <w:r w:rsidRPr="00991E4C">
              <w:rPr>
                <w:rFonts w:ascii="Times New Roman" w:eastAsia="Times New Roman" w:hAnsi="Times New Roman" w:cs="Times New Roman"/>
                <w:sz w:val="24"/>
                <w:szCs w:val="24"/>
              </w:rPr>
              <w:t>Thời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gian</w:t>
            </w:r>
            <w:proofErr w:type="spellEnd"/>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bày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đúng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quy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định</w:t>
            </w:r>
            <w:proofErr w:type="spellEnd"/>
          </w:p>
          <w:p w14:paraId="0EDB95BD" w14:textId="77777777" w:rsidR="00816D06" w:rsidRPr="00991E4C" w:rsidRDefault="00816D06" w:rsidP="002A3099">
            <w:pPr>
              <w:spacing w:after="0" w:line="240" w:lineRule="auto"/>
              <w:rPr>
                <w:rFonts w:ascii="Times New Roman" w:eastAsia="Times New Roman" w:hAnsi="Times New Roman" w:cs="Times New Roman"/>
                <w:sz w:val="24"/>
                <w:szCs w:val="24"/>
              </w:rPr>
            </w:pPr>
          </w:p>
          <w:p w14:paraId="578F9921" w14:textId="77777777" w:rsidR="00816D06" w:rsidRPr="00991E4C" w:rsidRDefault="00816D06" w:rsidP="002A3099">
            <w:pPr>
              <w:spacing w:after="0" w:line="240" w:lineRule="auto"/>
              <w:rPr>
                <w:rFonts w:ascii="Times New Roman" w:eastAsia="Times New Roman" w:hAnsi="Times New Roman" w:cs="Times New Roman"/>
                <w:sz w:val="24"/>
                <w:szCs w:val="24"/>
              </w:rPr>
            </w:pPr>
          </w:p>
          <w:p w14:paraId="7EB31F9C" w14:textId="77777777" w:rsidR="00B01CAA" w:rsidRPr="00991E4C" w:rsidRDefault="00B01CAA" w:rsidP="002A3099">
            <w:pPr>
              <w:spacing w:after="0" w:line="240" w:lineRule="auto"/>
              <w:rPr>
                <w:rFonts w:ascii="Times New Roman" w:eastAsia="Times New Roman" w:hAnsi="Times New Roman" w:cs="Times New Roman"/>
                <w:sz w:val="24"/>
                <w:szCs w:val="24"/>
              </w:rPr>
            </w:pPr>
          </w:p>
          <w:p w14:paraId="1E79EF1B" w14:textId="77777777" w:rsidR="00B01CAA" w:rsidRPr="00991E4C" w:rsidRDefault="00B01CAA" w:rsidP="002A3099">
            <w:pPr>
              <w:spacing w:after="0" w:line="240" w:lineRule="auto"/>
              <w:rPr>
                <w:rFonts w:ascii="Times New Roman" w:eastAsia="Times New Roman" w:hAnsi="Times New Roman" w:cs="Times New Roman"/>
                <w:sz w:val="24"/>
                <w:szCs w:val="24"/>
              </w:rPr>
            </w:pPr>
          </w:p>
          <w:p w14:paraId="31D63F43" w14:textId="77777777" w:rsidR="00B01CAA" w:rsidRPr="00991E4C" w:rsidRDefault="00B01CAA" w:rsidP="002A3099">
            <w:pPr>
              <w:spacing w:after="0" w:line="240" w:lineRule="auto"/>
              <w:rPr>
                <w:rFonts w:ascii="Times New Roman" w:eastAsia="Times New Roman" w:hAnsi="Times New Roman" w:cs="Times New Roman"/>
                <w:sz w:val="24"/>
                <w:szCs w:val="24"/>
              </w:rPr>
            </w:pPr>
          </w:p>
          <w:p w14:paraId="0961EC75" w14:textId="46D699C7" w:rsidR="00B01CAA" w:rsidRPr="00991E4C" w:rsidRDefault="00B01CAA" w:rsidP="002A3099">
            <w:pPr>
              <w:spacing w:after="0" w:line="240" w:lineRule="auto"/>
              <w:rPr>
                <w:rFonts w:ascii="Times New Roman" w:eastAsia="Times New Roman" w:hAnsi="Times New Roman" w:cs="Times New Roman"/>
                <w:sz w:val="24"/>
                <w:szCs w:val="24"/>
              </w:rPr>
            </w:pPr>
          </w:p>
        </w:tc>
        <w:tc>
          <w:tcPr>
            <w:tcW w:w="496" w:type="pct"/>
            <w:vAlign w:val="bottom"/>
          </w:tcPr>
          <w:p w14:paraId="7418C26F" w14:textId="77777777" w:rsidR="00284CEF" w:rsidRPr="00991E4C" w:rsidRDefault="00FE0AC9" w:rsidP="002A3099">
            <w:pPr>
              <w:spacing w:after="0" w:line="240" w:lineRule="auto"/>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25%</w:t>
            </w:r>
          </w:p>
          <w:p w14:paraId="04EC37A1" w14:textId="38F49D6A" w:rsidR="00BB0F93" w:rsidRPr="00991E4C" w:rsidRDefault="00BB0F93" w:rsidP="002A3099">
            <w:pPr>
              <w:spacing w:after="0" w:line="240" w:lineRule="auto"/>
              <w:rPr>
                <w:rFonts w:ascii="Times New Roman" w:eastAsia="Times New Roman" w:hAnsi="Times New Roman" w:cs="Times New Roman"/>
                <w:sz w:val="24"/>
                <w:szCs w:val="24"/>
              </w:rPr>
            </w:pPr>
          </w:p>
          <w:p w14:paraId="1B47CA72" w14:textId="2C2E3036" w:rsidR="00BB447C" w:rsidRPr="00991E4C" w:rsidRDefault="00BB447C" w:rsidP="002A3099">
            <w:pPr>
              <w:spacing w:after="0" w:line="240" w:lineRule="auto"/>
              <w:rPr>
                <w:rFonts w:ascii="Times New Roman" w:eastAsia="Times New Roman" w:hAnsi="Times New Roman" w:cs="Times New Roman"/>
                <w:sz w:val="24"/>
                <w:szCs w:val="24"/>
              </w:rPr>
            </w:pPr>
          </w:p>
          <w:p w14:paraId="02FC5552" w14:textId="2561EC21" w:rsidR="00BB447C" w:rsidRPr="00991E4C" w:rsidRDefault="00BB447C" w:rsidP="002A3099">
            <w:pPr>
              <w:spacing w:after="0" w:line="240" w:lineRule="auto"/>
              <w:rPr>
                <w:rFonts w:ascii="Times New Roman" w:eastAsia="Times New Roman" w:hAnsi="Times New Roman" w:cs="Times New Roman"/>
                <w:sz w:val="24"/>
                <w:szCs w:val="24"/>
              </w:rPr>
            </w:pPr>
          </w:p>
          <w:p w14:paraId="38AC7074" w14:textId="77777777" w:rsidR="00BB447C" w:rsidRPr="00991E4C" w:rsidRDefault="00BB447C" w:rsidP="002A3099">
            <w:pPr>
              <w:spacing w:after="0" w:line="240" w:lineRule="auto"/>
              <w:rPr>
                <w:rFonts w:ascii="Times New Roman" w:eastAsia="Times New Roman" w:hAnsi="Times New Roman" w:cs="Times New Roman"/>
                <w:sz w:val="24"/>
                <w:szCs w:val="24"/>
              </w:rPr>
            </w:pPr>
          </w:p>
          <w:p w14:paraId="380841A6" w14:textId="77777777" w:rsidR="00BB0F93" w:rsidRPr="00991E4C" w:rsidRDefault="00BB0F93" w:rsidP="002A3099">
            <w:pPr>
              <w:spacing w:after="0" w:line="240" w:lineRule="auto"/>
              <w:rPr>
                <w:rFonts w:ascii="Times New Roman" w:eastAsia="Times New Roman" w:hAnsi="Times New Roman" w:cs="Times New Roman"/>
                <w:sz w:val="24"/>
                <w:szCs w:val="24"/>
              </w:rPr>
            </w:pPr>
          </w:p>
          <w:p w14:paraId="23CD1B4B" w14:textId="77777777" w:rsidR="00BB0F93" w:rsidRPr="00991E4C" w:rsidRDefault="00BB0F93" w:rsidP="002A3099">
            <w:pPr>
              <w:spacing w:after="0" w:line="240" w:lineRule="auto"/>
              <w:rPr>
                <w:rFonts w:ascii="Times New Roman" w:eastAsia="Times New Roman" w:hAnsi="Times New Roman" w:cs="Times New Roman"/>
                <w:sz w:val="24"/>
                <w:szCs w:val="24"/>
              </w:rPr>
            </w:pPr>
          </w:p>
          <w:p w14:paraId="2FA4A02C" w14:textId="77777777" w:rsidR="00BB0F93" w:rsidRPr="00991E4C" w:rsidRDefault="00BB0F93" w:rsidP="002A3099">
            <w:pPr>
              <w:spacing w:after="0" w:line="240" w:lineRule="auto"/>
              <w:rPr>
                <w:rFonts w:ascii="Times New Roman" w:eastAsia="Times New Roman" w:hAnsi="Times New Roman" w:cs="Times New Roman"/>
                <w:sz w:val="24"/>
                <w:szCs w:val="24"/>
              </w:rPr>
            </w:pPr>
          </w:p>
          <w:p w14:paraId="2419B7B5" w14:textId="77777777" w:rsidR="00BB0F93" w:rsidRPr="00991E4C" w:rsidRDefault="00BB0F93" w:rsidP="002A3099">
            <w:pPr>
              <w:spacing w:after="0" w:line="240" w:lineRule="auto"/>
              <w:rPr>
                <w:rFonts w:ascii="Times New Roman" w:eastAsia="Times New Roman" w:hAnsi="Times New Roman" w:cs="Times New Roman"/>
                <w:sz w:val="24"/>
                <w:szCs w:val="24"/>
              </w:rPr>
            </w:pPr>
          </w:p>
          <w:p w14:paraId="3FC378BE" w14:textId="59A18289" w:rsidR="00BB0F93" w:rsidRPr="00991E4C" w:rsidRDefault="00BB0F93" w:rsidP="002A3099">
            <w:pPr>
              <w:spacing w:after="0" w:line="240" w:lineRule="auto"/>
              <w:rPr>
                <w:rFonts w:ascii="Times New Roman" w:eastAsia="Times New Roman" w:hAnsi="Times New Roman" w:cs="Times New Roman"/>
                <w:sz w:val="24"/>
                <w:szCs w:val="24"/>
              </w:rPr>
            </w:pPr>
          </w:p>
        </w:tc>
      </w:tr>
    </w:tbl>
    <w:p w14:paraId="29408E33" w14:textId="2F5D4716" w:rsidR="00E45C52" w:rsidRPr="00991E4C" w:rsidRDefault="00E45C52" w:rsidP="005E789D">
      <w:pPr>
        <w:numPr>
          <w:ilvl w:val="0"/>
          <w:numId w:val="10"/>
        </w:numPr>
        <w:tabs>
          <w:tab w:val="left" w:pos="260"/>
        </w:tabs>
        <w:spacing w:after="0" w:line="360" w:lineRule="auto"/>
        <w:ind w:right="113" w:firstLine="13"/>
        <w:jc w:val="both"/>
        <w:rPr>
          <w:rFonts w:ascii="Times New Roman" w:eastAsia="Times New Roman" w:hAnsi="Times New Roman" w:cs="Times New Roman"/>
          <w:sz w:val="26"/>
          <w:szCs w:val="26"/>
        </w:rPr>
      </w:pPr>
      <w:proofErr w:type="spellStart"/>
      <w:r w:rsidRPr="00991E4C">
        <w:rPr>
          <w:rFonts w:ascii="Times New Roman" w:eastAsia="Times New Roman" w:hAnsi="Times New Roman" w:cs="Times New Roman"/>
          <w:b/>
          <w:bCs/>
          <w:sz w:val="26"/>
          <w:szCs w:val="26"/>
        </w:rPr>
        <w:t>Đánh</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giá</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kiểm</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tra</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viết</w:t>
      </w:r>
      <w:proofErr w:type="spellEnd"/>
      <w:r w:rsidRPr="00991E4C">
        <w:rPr>
          <w:rFonts w:ascii="Times New Roman" w:eastAsia="Times New Roman" w:hAnsi="Times New Roman" w:cs="Times New Roman"/>
          <w:b/>
          <w:bCs/>
          <w:sz w:val="26"/>
          <w:szCs w:val="26"/>
        </w:rPr>
        <w:t xml:space="preserve"> (Written Exam): </w:t>
      </w:r>
      <w:r w:rsidRPr="00991E4C">
        <w:rPr>
          <w:rFonts w:ascii="Times New Roman" w:eastAsia="Times New Roman" w:hAnsi="Times New Roman" w:cs="Times New Roman"/>
          <w:sz w:val="26"/>
          <w:szCs w:val="26"/>
        </w:rPr>
        <w:t xml:space="preserve">Theo thang </w:t>
      </w:r>
      <w:proofErr w:type="spellStart"/>
      <w:r w:rsidRPr="00991E4C">
        <w:rPr>
          <w:rFonts w:ascii="Times New Roman" w:eastAsia="Times New Roman" w:hAnsi="Times New Roman" w:cs="Times New Roman"/>
          <w:sz w:val="26"/>
          <w:szCs w:val="26"/>
        </w:rPr>
        <w:t>điểm</w:t>
      </w:r>
      <w:proofErr w:type="spellEnd"/>
      <w:r w:rsidRPr="00991E4C">
        <w:rPr>
          <w:rFonts w:ascii="Times New Roman" w:eastAsia="Times New Roman" w:hAnsi="Times New Roman" w:cs="Times New Roman"/>
          <w:sz w:val="26"/>
          <w:szCs w:val="26"/>
        </w:rPr>
        <w:t xml:space="preserve"> 10 </w:t>
      </w:r>
      <w:proofErr w:type="spellStart"/>
      <w:r w:rsidRPr="00991E4C">
        <w:rPr>
          <w:rFonts w:ascii="Times New Roman" w:eastAsia="Times New Roman" w:hAnsi="Times New Roman" w:cs="Times New Roman"/>
          <w:sz w:val="26"/>
          <w:szCs w:val="26"/>
        </w:rPr>
        <w:t>dựa</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trên</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đáp</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án</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được</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thiết</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kế</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s</w:t>
      </w:r>
      <w:r w:rsidR="005E789D" w:rsidRPr="00991E4C">
        <w:rPr>
          <w:rFonts w:ascii="Times New Roman" w:eastAsia="Times New Roman" w:hAnsi="Times New Roman" w:cs="Times New Roman"/>
          <w:sz w:val="26"/>
          <w:szCs w:val="26"/>
        </w:rPr>
        <w:t>ẵ</w:t>
      </w:r>
      <w:r w:rsidRPr="00991E4C">
        <w:rPr>
          <w:rFonts w:ascii="Times New Roman" w:eastAsia="Times New Roman" w:hAnsi="Times New Roman" w:cs="Times New Roman"/>
          <w:sz w:val="26"/>
          <w:szCs w:val="26"/>
        </w:rPr>
        <w:t>n</w:t>
      </w:r>
      <w:proofErr w:type="spellEnd"/>
    </w:p>
    <w:p w14:paraId="75BB85E2" w14:textId="60B7B382" w:rsidR="00E45C52" w:rsidRPr="00991E4C" w:rsidRDefault="00E45C52" w:rsidP="005E789D">
      <w:pPr>
        <w:numPr>
          <w:ilvl w:val="0"/>
          <w:numId w:val="10"/>
        </w:numPr>
        <w:tabs>
          <w:tab w:val="left" w:pos="260"/>
        </w:tabs>
        <w:spacing w:after="0" w:line="360" w:lineRule="auto"/>
        <w:ind w:right="113" w:firstLine="13"/>
        <w:jc w:val="both"/>
        <w:rPr>
          <w:rFonts w:ascii="Times New Roman" w:eastAsia="Times New Roman" w:hAnsi="Times New Roman" w:cs="Times New Roman"/>
          <w:sz w:val="26"/>
          <w:szCs w:val="26"/>
        </w:rPr>
      </w:pPr>
      <w:proofErr w:type="spellStart"/>
      <w:r w:rsidRPr="00991E4C">
        <w:rPr>
          <w:rFonts w:ascii="Times New Roman" w:eastAsia="Times New Roman" w:hAnsi="Times New Roman" w:cs="Times New Roman"/>
          <w:b/>
          <w:bCs/>
          <w:sz w:val="26"/>
          <w:szCs w:val="26"/>
        </w:rPr>
        <w:t>Đánh</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giá</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kiểm</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tra</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trắc</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nghiệm</w:t>
      </w:r>
      <w:proofErr w:type="spellEnd"/>
      <w:r w:rsidRPr="00991E4C">
        <w:rPr>
          <w:rFonts w:ascii="Times New Roman" w:eastAsia="Times New Roman" w:hAnsi="Times New Roman" w:cs="Times New Roman"/>
          <w:b/>
          <w:bCs/>
          <w:sz w:val="26"/>
          <w:szCs w:val="26"/>
        </w:rPr>
        <w:t xml:space="preserve"> (Multiple choice exam): </w:t>
      </w:r>
      <w:r w:rsidRPr="00991E4C">
        <w:rPr>
          <w:rFonts w:ascii="Times New Roman" w:eastAsia="Times New Roman" w:hAnsi="Times New Roman" w:cs="Times New Roman"/>
          <w:sz w:val="26"/>
          <w:szCs w:val="26"/>
        </w:rPr>
        <w:t xml:space="preserve">Theo thang </w:t>
      </w:r>
      <w:proofErr w:type="spellStart"/>
      <w:r w:rsidRPr="00991E4C">
        <w:rPr>
          <w:rFonts w:ascii="Times New Roman" w:eastAsia="Times New Roman" w:hAnsi="Times New Roman" w:cs="Times New Roman"/>
          <w:sz w:val="26"/>
          <w:szCs w:val="26"/>
        </w:rPr>
        <w:t>điểm</w:t>
      </w:r>
      <w:proofErr w:type="spellEnd"/>
      <w:r w:rsidRPr="00991E4C">
        <w:rPr>
          <w:rFonts w:ascii="Times New Roman" w:eastAsia="Times New Roman" w:hAnsi="Times New Roman" w:cs="Times New Roman"/>
          <w:sz w:val="26"/>
          <w:szCs w:val="26"/>
        </w:rPr>
        <w:t xml:space="preserve"> 10 </w:t>
      </w:r>
      <w:proofErr w:type="spellStart"/>
      <w:r w:rsidR="005E789D" w:rsidRPr="00991E4C">
        <w:rPr>
          <w:rFonts w:ascii="Times New Roman" w:eastAsia="Times New Roman" w:hAnsi="Times New Roman" w:cs="Times New Roman"/>
          <w:sz w:val="26"/>
          <w:szCs w:val="26"/>
        </w:rPr>
        <w:t>dựa</w:t>
      </w:r>
      <w:proofErr w:type="spellEnd"/>
      <w:r w:rsidR="005E789D" w:rsidRPr="00991E4C">
        <w:rPr>
          <w:rFonts w:ascii="Times New Roman" w:eastAsia="Times New Roman" w:hAnsi="Times New Roman" w:cs="Times New Roman"/>
          <w:sz w:val="26"/>
          <w:szCs w:val="26"/>
        </w:rPr>
        <w:t xml:space="preserve"> </w:t>
      </w:r>
      <w:proofErr w:type="spellStart"/>
      <w:r w:rsidR="005E789D" w:rsidRPr="00991E4C">
        <w:rPr>
          <w:rFonts w:ascii="Times New Roman" w:eastAsia="Times New Roman" w:hAnsi="Times New Roman" w:cs="Times New Roman"/>
          <w:sz w:val="26"/>
          <w:szCs w:val="26"/>
        </w:rPr>
        <w:t>trên</w:t>
      </w:r>
      <w:proofErr w:type="spellEnd"/>
      <w:r w:rsidR="005E789D" w:rsidRPr="00991E4C">
        <w:rPr>
          <w:rFonts w:ascii="Times New Roman" w:eastAsia="Times New Roman" w:hAnsi="Times New Roman" w:cs="Times New Roman"/>
          <w:sz w:val="26"/>
          <w:szCs w:val="26"/>
        </w:rPr>
        <w:t xml:space="preserve"> </w:t>
      </w:r>
      <w:proofErr w:type="spellStart"/>
      <w:r w:rsidR="005E789D" w:rsidRPr="00991E4C">
        <w:rPr>
          <w:rFonts w:ascii="Times New Roman" w:eastAsia="Times New Roman" w:hAnsi="Times New Roman" w:cs="Times New Roman"/>
          <w:sz w:val="26"/>
          <w:szCs w:val="26"/>
        </w:rPr>
        <w:t>đáp</w:t>
      </w:r>
      <w:proofErr w:type="spellEnd"/>
      <w:r w:rsidR="005E789D" w:rsidRPr="00991E4C">
        <w:rPr>
          <w:rFonts w:ascii="Times New Roman" w:eastAsia="Times New Roman" w:hAnsi="Times New Roman" w:cs="Times New Roman"/>
          <w:sz w:val="26"/>
          <w:szCs w:val="26"/>
        </w:rPr>
        <w:t xml:space="preserve"> </w:t>
      </w:r>
      <w:proofErr w:type="spellStart"/>
      <w:r w:rsidR="005E789D" w:rsidRPr="00991E4C">
        <w:rPr>
          <w:rFonts w:ascii="Times New Roman" w:eastAsia="Times New Roman" w:hAnsi="Times New Roman" w:cs="Times New Roman"/>
          <w:sz w:val="26"/>
          <w:szCs w:val="26"/>
        </w:rPr>
        <w:t>án</w:t>
      </w:r>
      <w:proofErr w:type="spellEnd"/>
      <w:r w:rsidR="005E789D" w:rsidRPr="00991E4C">
        <w:rPr>
          <w:rFonts w:ascii="Times New Roman" w:eastAsia="Times New Roman" w:hAnsi="Times New Roman" w:cs="Times New Roman"/>
          <w:sz w:val="26"/>
          <w:szCs w:val="26"/>
        </w:rPr>
        <w:t xml:space="preserve"> </w:t>
      </w:r>
      <w:proofErr w:type="spellStart"/>
      <w:r w:rsidR="005E789D" w:rsidRPr="00991E4C">
        <w:rPr>
          <w:rFonts w:ascii="Times New Roman" w:eastAsia="Times New Roman" w:hAnsi="Times New Roman" w:cs="Times New Roman"/>
          <w:sz w:val="26"/>
          <w:szCs w:val="26"/>
        </w:rPr>
        <w:t>được</w:t>
      </w:r>
      <w:proofErr w:type="spellEnd"/>
      <w:r w:rsidR="005E789D" w:rsidRPr="00991E4C">
        <w:rPr>
          <w:rFonts w:ascii="Times New Roman" w:eastAsia="Times New Roman" w:hAnsi="Times New Roman" w:cs="Times New Roman"/>
          <w:sz w:val="26"/>
          <w:szCs w:val="26"/>
        </w:rPr>
        <w:t xml:space="preserve"> </w:t>
      </w:r>
      <w:proofErr w:type="spellStart"/>
      <w:r w:rsidR="005E789D" w:rsidRPr="00991E4C">
        <w:rPr>
          <w:rFonts w:ascii="Times New Roman" w:eastAsia="Times New Roman" w:hAnsi="Times New Roman" w:cs="Times New Roman"/>
          <w:sz w:val="26"/>
          <w:szCs w:val="26"/>
        </w:rPr>
        <w:t>thiết</w:t>
      </w:r>
      <w:proofErr w:type="spellEnd"/>
      <w:r w:rsidR="005E789D" w:rsidRPr="00991E4C">
        <w:rPr>
          <w:rFonts w:ascii="Times New Roman" w:eastAsia="Times New Roman" w:hAnsi="Times New Roman" w:cs="Times New Roman"/>
          <w:sz w:val="26"/>
          <w:szCs w:val="26"/>
        </w:rPr>
        <w:t xml:space="preserve"> </w:t>
      </w:r>
      <w:proofErr w:type="spellStart"/>
      <w:r w:rsidR="005E789D" w:rsidRPr="00991E4C">
        <w:rPr>
          <w:rFonts w:ascii="Times New Roman" w:eastAsia="Times New Roman" w:hAnsi="Times New Roman" w:cs="Times New Roman"/>
          <w:sz w:val="26"/>
          <w:szCs w:val="26"/>
        </w:rPr>
        <w:t>kế</w:t>
      </w:r>
      <w:proofErr w:type="spellEnd"/>
      <w:r w:rsidR="005E789D" w:rsidRPr="00991E4C">
        <w:rPr>
          <w:rFonts w:ascii="Times New Roman" w:eastAsia="Times New Roman" w:hAnsi="Times New Roman" w:cs="Times New Roman"/>
          <w:sz w:val="26"/>
          <w:szCs w:val="26"/>
        </w:rPr>
        <w:t xml:space="preserve"> </w:t>
      </w:r>
      <w:proofErr w:type="spellStart"/>
      <w:r w:rsidR="005E789D" w:rsidRPr="00991E4C">
        <w:rPr>
          <w:rFonts w:ascii="Times New Roman" w:eastAsia="Times New Roman" w:hAnsi="Times New Roman" w:cs="Times New Roman"/>
          <w:sz w:val="26"/>
          <w:szCs w:val="26"/>
        </w:rPr>
        <w:t>sẵ</w:t>
      </w:r>
      <w:r w:rsidRPr="00991E4C">
        <w:rPr>
          <w:rFonts w:ascii="Times New Roman" w:eastAsia="Times New Roman" w:hAnsi="Times New Roman" w:cs="Times New Roman"/>
          <w:sz w:val="26"/>
          <w:szCs w:val="26"/>
        </w:rPr>
        <w:t>n</w:t>
      </w:r>
      <w:proofErr w:type="spellEnd"/>
    </w:p>
    <w:p w14:paraId="0DC46666" w14:textId="77777777" w:rsidR="00E45C52" w:rsidRPr="00991E4C" w:rsidRDefault="00E45C52" w:rsidP="007A0EA4">
      <w:pPr>
        <w:numPr>
          <w:ilvl w:val="0"/>
          <w:numId w:val="10"/>
        </w:numPr>
        <w:tabs>
          <w:tab w:val="left" w:pos="260"/>
        </w:tabs>
        <w:spacing w:after="0" w:line="360" w:lineRule="auto"/>
        <w:ind w:left="740" w:right="113" w:hanging="727"/>
        <w:rPr>
          <w:rFonts w:ascii="Times New Roman" w:eastAsia="Times New Roman" w:hAnsi="Times New Roman" w:cs="Times New Roman"/>
          <w:b/>
          <w:bCs/>
          <w:sz w:val="26"/>
          <w:szCs w:val="26"/>
        </w:rPr>
      </w:pPr>
      <w:proofErr w:type="spellStart"/>
      <w:r w:rsidRPr="00991E4C">
        <w:rPr>
          <w:rFonts w:ascii="Times New Roman" w:eastAsia="Times New Roman" w:hAnsi="Times New Roman" w:cs="Times New Roman"/>
          <w:b/>
          <w:bCs/>
          <w:sz w:val="26"/>
          <w:szCs w:val="26"/>
        </w:rPr>
        <w:t>Đánh</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giá</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bảo</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vệ</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và</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thi</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vấn</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đáp</w:t>
      </w:r>
      <w:proofErr w:type="spellEnd"/>
      <w:r w:rsidRPr="00991E4C">
        <w:rPr>
          <w:rFonts w:ascii="Times New Roman" w:eastAsia="Times New Roman" w:hAnsi="Times New Roman" w:cs="Times New Roman"/>
          <w:b/>
          <w:bCs/>
          <w:sz w:val="26"/>
          <w:szCs w:val="26"/>
        </w:rPr>
        <w:t xml:space="preserve"> (Oral Exam)</w:t>
      </w:r>
    </w:p>
    <w:p w14:paraId="03587F0A" w14:textId="77777777" w:rsidR="00E45C52" w:rsidRPr="00991E4C" w:rsidRDefault="00E45C52" w:rsidP="005E789D">
      <w:pPr>
        <w:tabs>
          <w:tab w:val="left" w:pos="260"/>
        </w:tabs>
        <w:spacing w:after="0" w:line="360" w:lineRule="auto"/>
        <w:ind w:left="11" w:right="113"/>
        <w:jc w:val="center"/>
        <w:rPr>
          <w:rFonts w:ascii="Times New Roman" w:eastAsia="Times New Roman" w:hAnsi="Times New Roman" w:cs="Times New Roman"/>
          <w:b/>
          <w:bCs/>
          <w:sz w:val="26"/>
          <w:szCs w:val="26"/>
        </w:rPr>
      </w:pPr>
      <w:r w:rsidRPr="00991E4C">
        <w:rPr>
          <w:rFonts w:ascii="Times New Roman" w:eastAsia="Times New Roman" w:hAnsi="Times New Roman" w:cs="Times New Roman"/>
          <w:b/>
          <w:bCs/>
          <w:sz w:val="26"/>
          <w:szCs w:val="26"/>
        </w:rPr>
        <w:t xml:space="preserve">Rubric 5: </w:t>
      </w:r>
      <w:proofErr w:type="spellStart"/>
      <w:r w:rsidRPr="00991E4C">
        <w:rPr>
          <w:rFonts w:ascii="Times New Roman" w:eastAsia="Times New Roman" w:hAnsi="Times New Roman" w:cs="Times New Roman"/>
          <w:b/>
          <w:bCs/>
          <w:sz w:val="26"/>
          <w:szCs w:val="26"/>
        </w:rPr>
        <w:t>Bảo</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vệ</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và</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thi</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vấn</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đáp</w:t>
      </w:r>
      <w:proofErr w:type="spellEnd"/>
      <w:r w:rsidRPr="00991E4C">
        <w:rPr>
          <w:rFonts w:ascii="Times New Roman" w:eastAsia="Times New Roman" w:hAnsi="Times New Roman" w:cs="Times New Roman"/>
          <w:b/>
          <w:bCs/>
          <w:sz w:val="26"/>
          <w:szCs w:val="26"/>
        </w:rPr>
        <w:t xml:space="preserve"> (Oral Exam)</w:t>
      </w:r>
    </w:p>
    <w:tbl>
      <w:tblPr>
        <w:tblStyle w:val="TableGrid"/>
        <w:tblW w:w="5000" w:type="pct"/>
        <w:tblLook w:val="04A0" w:firstRow="1" w:lastRow="0" w:firstColumn="1" w:lastColumn="0" w:noHBand="0" w:noVBand="1"/>
      </w:tblPr>
      <w:tblGrid>
        <w:gridCol w:w="980"/>
        <w:gridCol w:w="1073"/>
        <w:gridCol w:w="1182"/>
        <w:gridCol w:w="1499"/>
        <w:gridCol w:w="1621"/>
        <w:gridCol w:w="1711"/>
        <w:gridCol w:w="999"/>
      </w:tblGrid>
      <w:tr w:rsidR="00991E4C" w:rsidRPr="00991E4C" w14:paraId="69439F54" w14:textId="77777777" w:rsidTr="0014640A">
        <w:trPr>
          <w:trHeight w:val="267"/>
        </w:trPr>
        <w:tc>
          <w:tcPr>
            <w:tcW w:w="540" w:type="pct"/>
            <w:vMerge w:val="restart"/>
            <w:vAlign w:val="center"/>
          </w:tcPr>
          <w:p w14:paraId="47F9FE85" w14:textId="77777777" w:rsidR="00195C43" w:rsidRPr="00991E4C" w:rsidRDefault="00195C43" w:rsidP="00610271">
            <w:pPr>
              <w:spacing w:after="0" w:line="240" w:lineRule="auto"/>
              <w:jc w:val="center"/>
              <w:rPr>
                <w:rFonts w:ascii="Times New Roman" w:hAnsi="Times New Roman" w:cs="Times New Roman"/>
                <w:sz w:val="24"/>
                <w:szCs w:val="24"/>
              </w:rPr>
            </w:pPr>
            <w:proofErr w:type="spellStart"/>
            <w:r w:rsidRPr="00991E4C">
              <w:rPr>
                <w:rFonts w:ascii="Times New Roman" w:eastAsia="Times New Roman" w:hAnsi="Times New Roman" w:cs="Times New Roman"/>
                <w:b/>
                <w:bCs/>
                <w:sz w:val="24"/>
                <w:szCs w:val="24"/>
              </w:rPr>
              <w:t>Tiêu</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chí</w:t>
            </w:r>
            <w:proofErr w:type="spellEnd"/>
          </w:p>
          <w:p w14:paraId="5CA619D8" w14:textId="77777777" w:rsidR="00195C43" w:rsidRPr="00991E4C" w:rsidRDefault="00195C43" w:rsidP="00610271">
            <w:pPr>
              <w:spacing w:after="0" w:line="240" w:lineRule="auto"/>
              <w:jc w:val="center"/>
              <w:rPr>
                <w:rFonts w:ascii="Times New Roman" w:hAnsi="Times New Roman" w:cs="Times New Roman"/>
                <w:sz w:val="24"/>
                <w:szCs w:val="24"/>
              </w:rPr>
            </w:pPr>
            <w:proofErr w:type="spellStart"/>
            <w:r w:rsidRPr="00991E4C">
              <w:rPr>
                <w:rFonts w:ascii="Times New Roman" w:eastAsia="Times New Roman" w:hAnsi="Times New Roman" w:cs="Times New Roman"/>
                <w:b/>
                <w:bCs/>
                <w:sz w:val="24"/>
                <w:szCs w:val="24"/>
              </w:rPr>
              <w:t>đánh</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giá</w:t>
            </w:r>
            <w:proofErr w:type="spellEnd"/>
          </w:p>
        </w:tc>
        <w:tc>
          <w:tcPr>
            <w:tcW w:w="3909" w:type="pct"/>
            <w:gridSpan w:val="5"/>
          </w:tcPr>
          <w:p w14:paraId="6B3A5207" w14:textId="77777777" w:rsidR="00195C43" w:rsidRPr="00991E4C" w:rsidRDefault="00195C43" w:rsidP="00610271">
            <w:pPr>
              <w:spacing w:after="0" w:line="240" w:lineRule="auto"/>
              <w:jc w:val="center"/>
              <w:rPr>
                <w:rFonts w:ascii="Times New Roman" w:hAnsi="Times New Roman" w:cs="Times New Roman"/>
                <w:sz w:val="24"/>
                <w:szCs w:val="24"/>
              </w:rPr>
            </w:pPr>
            <w:proofErr w:type="spellStart"/>
            <w:r w:rsidRPr="00991E4C">
              <w:rPr>
                <w:rFonts w:ascii="Times New Roman" w:eastAsia="Times New Roman" w:hAnsi="Times New Roman" w:cs="Times New Roman"/>
                <w:b/>
                <w:bCs/>
                <w:sz w:val="24"/>
                <w:szCs w:val="24"/>
              </w:rPr>
              <w:t>Mức</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độ</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đạt</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chuẩn</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quy</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định</w:t>
            </w:r>
            <w:proofErr w:type="spellEnd"/>
          </w:p>
        </w:tc>
        <w:tc>
          <w:tcPr>
            <w:tcW w:w="551" w:type="pct"/>
          </w:tcPr>
          <w:p w14:paraId="6DF3A216" w14:textId="77777777" w:rsidR="00195C43" w:rsidRPr="00991E4C" w:rsidRDefault="00195C43" w:rsidP="00610271">
            <w:pPr>
              <w:spacing w:after="0" w:line="240" w:lineRule="auto"/>
              <w:rPr>
                <w:rFonts w:ascii="Times New Roman" w:hAnsi="Times New Roman" w:cs="Times New Roman"/>
                <w:sz w:val="24"/>
                <w:szCs w:val="24"/>
              </w:rPr>
            </w:pPr>
            <w:proofErr w:type="spellStart"/>
            <w:r w:rsidRPr="00991E4C">
              <w:rPr>
                <w:rFonts w:ascii="Times New Roman" w:eastAsia="Times New Roman" w:hAnsi="Times New Roman" w:cs="Times New Roman"/>
                <w:b/>
                <w:bCs/>
                <w:sz w:val="24"/>
                <w:szCs w:val="24"/>
              </w:rPr>
              <w:t>Trọng</w:t>
            </w:r>
            <w:proofErr w:type="spellEnd"/>
          </w:p>
          <w:p w14:paraId="369E12CA" w14:textId="77777777" w:rsidR="00195C43" w:rsidRPr="00991E4C" w:rsidRDefault="00195C43" w:rsidP="00610271">
            <w:pPr>
              <w:spacing w:after="0" w:line="240" w:lineRule="auto"/>
              <w:jc w:val="center"/>
              <w:rPr>
                <w:rFonts w:ascii="Times New Roman" w:hAnsi="Times New Roman" w:cs="Times New Roman"/>
                <w:sz w:val="24"/>
                <w:szCs w:val="24"/>
              </w:rPr>
            </w:pPr>
            <w:proofErr w:type="spellStart"/>
            <w:r w:rsidRPr="00991E4C">
              <w:rPr>
                <w:rFonts w:ascii="Times New Roman" w:eastAsia="Times New Roman" w:hAnsi="Times New Roman" w:cs="Times New Roman"/>
                <w:b/>
                <w:bCs/>
                <w:sz w:val="24"/>
                <w:szCs w:val="24"/>
              </w:rPr>
              <w:t>số</w:t>
            </w:r>
            <w:proofErr w:type="spellEnd"/>
          </w:p>
        </w:tc>
      </w:tr>
      <w:tr w:rsidR="00991E4C" w:rsidRPr="00991E4C" w14:paraId="098B2A52" w14:textId="77777777" w:rsidTr="0014640A">
        <w:trPr>
          <w:trHeight w:val="793"/>
        </w:trPr>
        <w:tc>
          <w:tcPr>
            <w:tcW w:w="540" w:type="pct"/>
            <w:vMerge/>
          </w:tcPr>
          <w:p w14:paraId="62445273" w14:textId="77777777" w:rsidR="00195C43" w:rsidRPr="00991E4C" w:rsidRDefault="00195C43" w:rsidP="00610271">
            <w:pPr>
              <w:spacing w:after="0" w:line="240" w:lineRule="auto"/>
              <w:rPr>
                <w:rFonts w:ascii="Times New Roman" w:hAnsi="Times New Roman" w:cs="Times New Roman"/>
                <w:sz w:val="24"/>
                <w:szCs w:val="24"/>
              </w:rPr>
            </w:pPr>
          </w:p>
        </w:tc>
        <w:tc>
          <w:tcPr>
            <w:tcW w:w="592" w:type="pct"/>
            <w:vAlign w:val="center"/>
          </w:tcPr>
          <w:p w14:paraId="721BE60F" w14:textId="77777777" w:rsidR="00195C43" w:rsidRPr="00991E4C" w:rsidRDefault="00195C43" w:rsidP="00610271">
            <w:pPr>
              <w:spacing w:after="0" w:line="240" w:lineRule="auto"/>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MỨC F</w:t>
            </w:r>
          </w:p>
          <w:p w14:paraId="3355B6F3" w14:textId="77777777" w:rsidR="00195C43" w:rsidRPr="00991E4C" w:rsidRDefault="00195C43" w:rsidP="00610271">
            <w:pPr>
              <w:spacing w:after="0" w:line="240" w:lineRule="auto"/>
              <w:jc w:val="center"/>
              <w:rPr>
                <w:rFonts w:ascii="Times New Roman" w:hAnsi="Times New Roman" w:cs="Times New Roman"/>
                <w:sz w:val="24"/>
                <w:szCs w:val="24"/>
              </w:rPr>
            </w:pPr>
            <w:r w:rsidRPr="00991E4C">
              <w:rPr>
                <w:rFonts w:ascii="Times New Roman" w:eastAsia="Times New Roman" w:hAnsi="Times New Roman" w:cs="Times New Roman"/>
                <w:b/>
                <w:bCs/>
                <w:sz w:val="24"/>
                <w:szCs w:val="24"/>
              </w:rPr>
              <w:t>(0-3.9)</w:t>
            </w:r>
          </w:p>
        </w:tc>
        <w:tc>
          <w:tcPr>
            <w:tcW w:w="652" w:type="pct"/>
            <w:vAlign w:val="center"/>
          </w:tcPr>
          <w:p w14:paraId="7A585886" w14:textId="77777777" w:rsidR="00195C43" w:rsidRPr="00991E4C" w:rsidRDefault="00195C43" w:rsidP="00610271">
            <w:pPr>
              <w:spacing w:after="0" w:line="240" w:lineRule="auto"/>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MỨC D</w:t>
            </w:r>
          </w:p>
          <w:p w14:paraId="2A48FB20" w14:textId="77777777" w:rsidR="00195C43" w:rsidRPr="00991E4C" w:rsidRDefault="00195C43" w:rsidP="00610271">
            <w:pPr>
              <w:spacing w:after="0" w:line="240" w:lineRule="auto"/>
              <w:jc w:val="center"/>
              <w:rPr>
                <w:rFonts w:ascii="Times New Roman" w:hAnsi="Times New Roman" w:cs="Times New Roman"/>
                <w:sz w:val="24"/>
                <w:szCs w:val="24"/>
              </w:rPr>
            </w:pPr>
            <w:r w:rsidRPr="00991E4C">
              <w:rPr>
                <w:rFonts w:ascii="Times New Roman" w:eastAsia="Times New Roman" w:hAnsi="Times New Roman" w:cs="Times New Roman"/>
                <w:b/>
                <w:bCs/>
                <w:sz w:val="24"/>
                <w:szCs w:val="24"/>
              </w:rPr>
              <w:t>(4.0-5.4)</w:t>
            </w:r>
          </w:p>
        </w:tc>
        <w:tc>
          <w:tcPr>
            <w:tcW w:w="827" w:type="pct"/>
            <w:vAlign w:val="center"/>
          </w:tcPr>
          <w:p w14:paraId="4CD6CA93" w14:textId="77777777" w:rsidR="00195C43" w:rsidRPr="00991E4C" w:rsidRDefault="00195C43" w:rsidP="00610271">
            <w:pPr>
              <w:spacing w:after="0" w:line="240" w:lineRule="auto"/>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MỨC C</w:t>
            </w:r>
          </w:p>
          <w:p w14:paraId="67263BF9" w14:textId="77777777" w:rsidR="00195C43" w:rsidRPr="00991E4C" w:rsidRDefault="00195C43" w:rsidP="00610271">
            <w:pPr>
              <w:spacing w:after="0" w:line="240" w:lineRule="auto"/>
              <w:jc w:val="center"/>
              <w:rPr>
                <w:rFonts w:ascii="Times New Roman" w:hAnsi="Times New Roman" w:cs="Times New Roman"/>
                <w:sz w:val="24"/>
                <w:szCs w:val="24"/>
              </w:rPr>
            </w:pPr>
            <w:r w:rsidRPr="00991E4C">
              <w:rPr>
                <w:rFonts w:ascii="Times New Roman" w:eastAsia="Times New Roman" w:hAnsi="Times New Roman" w:cs="Times New Roman"/>
                <w:b/>
                <w:bCs/>
                <w:sz w:val="24"/>
                <w:szCs w:val="24"/>
              </w:rPr>
              <w:t>(5.5-6.9)</w:t>
            </w:r>
          </w:p>
        </w:tc>
        <w:tc>
          <w:tcPr>
            <w:tcW w:w="894" w:type="pct"/>
            <w:vAlign w:val="center"/>
          </w:tcPr>
          <w:p w14:paraId="40D79FBD" w14:textId="77777777" w:rsidR="00195C43" w:rsidRPr="00991E4C" w:rsidRDefault="00195C43" w:rsidP="00610271">
            <w:pPr>
              <w:spacing w:after="0" w:line="240" w:lineRule="auto"/>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MỨC B</w:t>
            </w:r>
          </w:p>
          <w:p w14:paraId="2B17FF29" w14:textId="77777777" w:rsidR="00195C43" w:rsidRPr="00991E4C" w:rsidRDefault="00195C43" w:rsidP="00610271">
            <w:pPr>
              <w:spacing w:after="0" w:line="240" w:lineRule="auto"/>
              <w:jc w:val="center"/>
              <w:rPr>
                <w:rFonts w:ascii="Times New Roman" w:hAnsi="Times New Roman" w:cs="Times New Roman"/>
                <w:sz w:val="24"/>
                <w:szCs w:val="24"/>
              </w:rPr>
            </w:pPr>
            <w:r w:rsidRPr="00991E4C">
              <w:rPr>
                <w:rFonts w:ascii="Times New Roman" w:eastAsia="Times New Roman" w:hAnsi="Times New Roman" w:cs="Times New Roman"/>
                <w:b/>
                <w:bCs/>
                <w:sz w:val="24"/>
                <w:szCs w:val="24"/>
              </w:rPr>
              <w:t>(7.0-8.4)</w:t>
            </w:r>
          </w:p>
        </w:tc>
        <w:tc>
          <w:tcPr>
            <w:tcW w:w="941" w:type="pct"/>
            <w:vAlign w:val="center"/>
          </w:tcPr>
          <w:p w14:paraId="52A49824" w14:textId="77777777" w:rsidR="00195C43" w:rsidRPr="00991E4C" w:rsidRDefault="00195C43" w:rsidP="00610271">
            <w:pPr>
              <w:spacing w:after="0" w:line="240" w:lineRule="auto"/>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MỨC A</w:t>
            </w:r>
          </w:p>
          <w:p w14:paraId="0F6D8B87" w14:textId="77777777" w:rsidR="00195C43" w:rsidRPr="00991E4C" w:rsidRDefault="00195C43" w:rsidP="00610271">
            <w:pPr>
              <w:spacing w:after="0" w:line="240" w:lineRule="auto"/>
              <w:jc w:val="center"/>
              <w:rPr>
                <w:rFonts w:ascii="Times New Roman" w:hAnsi="Times New Roman" w:cs="Times New Roman"/>
                <w:sz w:val="24"/>
                <w:szCs w:val="24"/>
              </w:rPr>
            </w:pPr>
            <w:r w:rsidRPr="00991E4C">
              <w:rPr>
                <w:rFonts w:ascii="Times New Roman" w:eastAsia="Times New Roman" w:hAnsi="Times New Roman" w:cs="Times New Roman"/>
                <w:b/>
                <w:bCs/>
                <w:sz w:val="24"/>
                <w:szCs w:val="24"/>
              </w:rPr>
              <w:t>(8.5-10)</w:t>
            </w:r>
          </w:p>
        </w:tc>
        <w:tc>
          <w:tcPr>
            <w:tcW w:w="554" w:type="pct"/>
          </w:tcPr>
          <w:p w14:paraId="788E637A" w14:textId="77777777" w:rsidR="00195C43" w:rsidRPr="00991E4C" w:rsidRDefault="00195C43" w:rsidP="00610271">
            <w:pPr>
              <w:spacing w:after="0" w:line="240" w:lineRule="auto"/>
              <w:rPr>
                <w:rFonts w:ascii="Times New Roman" w:hAnsi="Times New Roman" w:cs="Times New Roman"/>
                <w:sz w:val="24"/>
                <w:szCs w:val="24"/>
              </w:rPr>
            </w:pPr>
          </w:p>
        </w:tc>
      </w:tr>
      <w:tr w:rsidR="00991E4C" w:rsidRPr="00991E4C" w14:paraId="4FDBA8A9" w14:textId="77777777" w:rsidTr="0014640A">
        <w:trPr>
          <w:trHeight w:val="131"/>
        </w:trPr>
        <w:tc>
          <w:tcPr>
            <w:tcW w:w="540" w:type="pct"/>
            <w:vAlign w:val="bottom"/>
          </w:tcPr>
          <w:p w14:paraId="635E1110" w14:textId="77777777" w:rsidR="00195C43" w:rsidRPr="00991E4C" w:rsidRDefault="008779A2" w:rsidP="008D3E3F">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Thái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độ</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trả</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lời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câu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hỏi</w:t>
            </w:r>
            <w:proofErr w:type="spellEnd"/>
          </w:p>
          <w:p w14:paraId="5BE79804"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7CC46F44"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2E356C46"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31CB620C"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78CA2512"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6F884D6D"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72BF7DB4"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204FE96B"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6CD68945"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756353A5"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7BB7B06E"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1FF4358A" w14:textId="7E8CD441" w:rsidR="00544A40" w:rsidRPr="00991E4C" w:rsidRDefault="00544A40" w:rsidP="008D3E3F">
            <w:pPr>
              <w:spacing w:after="0" w:line="240" w:lineRule="auto"/>
              <w:rPr>
                <w:rFonts w:ascii="Times New Roman" w:eastAsia="Times New Roman" w:hAnsi="Times New Roman" w:cs="Times New Roman"/>
                <w:sz w:val="24"/>
                <w:szCs w:val="24"/>
              </w:rPr>
            </w:pPr>
          </w:p>
        </w:tc>
        <w:tc>
          <w:tcPr>
            <w:tcW w:w="592" w:type="pct"/>
            <w:vAlign w:val="bottom"/>
          </w:tcPr>
          <w:p w14:paraId="161DBE70" w14:textId="3C120062" w:rsidR="00195C43" w:rsidRPr="00991E4C" w:rsidRDefault="008779A2" w:rsidP="008D3E3F">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lastRenderedPageBreak/>
              <w:t>Thái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độ</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giao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tiếp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trả</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lời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thô</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lỗ</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lastRenderedPageBreak/>
              <w:t>không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hợp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tác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thiếu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tôn</w:t>
            </w:r>
            <w:proofErr w:type="spellEnd"/>
            <w:r w:rsidRPr="00991E4C">
              <w:rPr>
                <w:rFonts w:ascii="Times New Roman" w:eastAsia="Times New Roman" w:hAnsi="Times New Roman" w:cs="Times New Roman"/>
                <w:sz w:val="24"/>
                <w:szCs w:val="24"/>
              </w:rPr>
              <w:t xml:space="preserve"> </w:t>
            </w:r>
            <w:proofErr w:type="spellStart"/>
            <w:proofErr w:type="gramStart"/>
            <w:r w:rsidRPr="00991E4C">
              <w:rPr>
                <w:rFonts w:ascii="Times New Roman" w:eastAsia="Times New Roman" w:hAnsi="Times New Roman" w:cs="Times New Roman"/>
                <w:sz w:val="24"/>
                <w:szCs w:val="24"/>
              </w:rPr>
              <w:t>trọng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trong</w:t>
            </w:r>
            <w:proofErr w:type="spellEnd"/>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giao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tiếp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Sử</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dụng</w:t>
            </w:r>
            <w:proofErr w:type="spellEnd"/>
            <w:r w:rsidRPr="00991E4C">
              <w:rPr>
                <w:rFonts w:ascii="Times New Roman" w:eastAsia="Times New Roman" w:hAnsi="Times New Roman" w:cs="Times New Roman"/>
                <w:sz w:val="24"/>
                <w:szCs w:val="24"/>
              </w:rPr>
              <w:t xml:space="preserve"> thuật </w:t>
            </w:r>
            <w:proofErr w:type="spellStart"/>
            <w:proofErr w:type="gramStart"/>
            <w:r w:rsidRPr="00991E4C">
              <w:rPr>
                <w:rFonts w:ascii="Times New Roman" w:eastAsia="Times New Roman" w:hAnsi="Times New Roman" w:cs="Times New Roman"/>
                <w:sz w:val="24"/>
                <w:szCs w:val="24"/>
              </w:rPr>
              <w:t>ngữ</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không</w:t>
            </w:r>
            <w:proofErr w:type="spellEnd"/>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phù</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hợp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gióng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nói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khó</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nghe</w:t>
            </w:r>
            <w:proofErr w:type="spellEnd"/>
          </w:p>
        </w:tc>
        <w:tc>
          <w:tcPr>
            <w:tcW w:w="652" w:type="pct"/>
            <w:vAlign w:val="bottom"/>
          </w:tcPr>
          <w:p w14:paraId="6354F048" w14:textId="77777777" w:rsidR="00195C43" w:rsidRPr="00991E4C" w:rsidRDefault="008779A2" w:rsidP="008D3E3F">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lastRenderedPageBreak/>
              <w:t>Thái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độ</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giao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tiếp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trả</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lời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câu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hỏi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lễ</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độ</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Sử</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lastRenderedPageBreak/>
              <w:t>dụng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các</w:t>
            </w:r>
            <w:proofErr w:type="spellEnd"/>
            <w:r w:rsidRPr="00991E4C">
              <w:rPr>
                <w:rFonts w:ascii="Times New Roman" w:eastAsia="Times New Roman" w:hAnsi="Times New Roman" w:cs="Times New Roman"/>
                <w:sz w:val="24"/>
                <w:szCs w:val="24"/>
              </w:rPr>
              <w:t xml:space="preserve"> thuật </w:t>
            </w:r>
            <w:proofErr w:type="spellStart"/>
            <w:r w:rsidRPr="00991E4C">
              <w:rPr>
                <w:rFonts w:ascii="Times New Roman" w:eastAsia="Times New Roman" w:hAnsi="Times New Roman" w:cs="Times New Roman"/>
                <w:sz w:val="24"/>
                <w:szCs w:val="24"/>
              </w:rPr>
              <w:t>ngữ</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trong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câu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trả</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lời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phức</w:t>
            </w:r>
            <w:proofErr w:type="spellEnd"/>
            <w:r w:rsidRPr="00991E4C">
              <w:rPr>
                <w:rFonts w:ascii="Times New Roman" w:eastAsia="Times New Roman" w:hAnsi="Times New Roman" w:cs="Times New Roman"/>
                <w:sz w:val="24"/>
                <w:szCs w:val="24"/>
              </w:rPr>
              <w:t xml:space="preserve"> </w:t>
            </w:r>
            <w:proofErr w:type="spellStart"/>
            <w:proofErr w:type="gramStart"/>
            <w:r w:rsidRPr="00991E4C">
              <w:rPr>
                <w:rFonts w:ascii="Times New Roman" w:eastAsia="Times New Roman" w:hAnsi="Times New Roman" w:cs="Times New Roman"/>
                <w:sz w:val="24"/>
                <w:szCs w:val="24"/>
              </w:rPr>
              <w:t>tạp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khó</w:t>
            </w:r>
            <w:proofErr w:type="spellEnd"/>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hiểu</w:t>
            </w:r>
            <w:proofErr w:type="spellEnd"/>
            <w:r w:rsidRPr="00991E4C">
              <w:rPr>
                <w:rFonts w:ascii="Times New Roman" w:eastAsia="Times New Roman" w:hAnsi="Times New Roman" w:cs="Times New Roman"/>
                <w:sz w:val="24"/>
                <w:szCs w:val="24"/>
              </w:rPr>
              <w:t xml:space="preserve">.  </w:t>
            </w:r>
            <w:proofErr w:type="spellStart"/>
            <w:proofErr w:type="gramStart"/>
            <w:r w:rsidRPr="00991E4C">
              <w:rPr>
                <w:rFonts w:ascii="Times New Roman" w:eastAsia="Times New Roman" w:hAnsi="Times New Roman" w:cs="Times New Roman"/>
                <w:sz w:val="24"/>
                <w:szCs w:val="24"/>
              </w:rPr>
              <w:t>Giọng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nói</w:t>
            </w:r>
            <w:proofErr w:type="spellEnd"/>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nhỏ</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thiếu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tự</w:t>
            </w:r>
            <w:proofErr w:type="spellEnd"/>
            <w:r w:rsidRPr="00991E4C">
              <w:rPr>
                <w:rFonts w:ascii="Times New Roman" w:eastAsia="Times New Roman" w:hAnsi="Times New Roman" w:cs="Times New Roman"/>
                <w:sz w:val="24"/>
                <w:szCs w:val="24"/>
              </w:rPr>
              <w:t xml:space="preserve"> tin.</w:t>
            </w:r>
          </w:p>
          <w:p w14:paraId="3AC42DD0"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100CBC1A"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2AC12CD9"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38C33569"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69441F51"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3EA77961"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212BCD14"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1B788D81"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59F33BCE" w14:textId="28673C14" w:rsidR="00544A40" w:rsidRPr="00991E4C" w:rsidRDefault="00544A40" w:rsidP="008D3E3F">
            <w:pPr>
              <w:spacing w:after="0" w:line="240" w:lineRule="auto"/>
              <w:rPr>
                <w:rFonts w:ascii="Times New Roman" w:eastAsia="Times New Roman" w:hAnsi="Times New Roman" w:cs="Times New Roman"/>
                <w:sz w:val="24"/>
                <w:szCs w:val="24"/>
              </w:rPr>
            </w:pPr>
          </w:p>
        </w:tc>
        <w:tc>
          <w:tcPr>
            <w:tcW w:w="827" w:type="pct"/>
            <w:vAlign w:val="bottom"/>
          </w:tcPr>
          <w:p w14:paraId="7EF3D283" w14:textId="6473E381" w:rsidR="00195C43" w:rsidRPr="00991E4C" w:rsidRDefault="008779A2" w:rsidP="008D3E3F">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lastRenderedPageBreak/>
              <w:t>Thái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độ</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giao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tiếp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trả</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lời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nhẹ</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nhàng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hòa</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nhã</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Giọng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nói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lastRenderedPageBreak/>
              <w:t>vừa</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phải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rõ</w:t>
            </w:r>
            <w:proofErr w:type="spellEnd"/>
            <w:r w:rsidRPr="00991E4C">
              <w:rPr>
                <w:rFonts w:ascii="Times New Roman" w:eastAsia="Times New Roman" w:hAnsi="Times New Roman" w:cs="Times New Roman"/>
                <w:sz w:val="24"/>
                <w:szCs w:val="24"/>
              </w:rPr>
              <w:t xml:space="preserve"> </w:t>
            </w:r>
            <w:proofErr w:type="spellStart"/>
            <w:proofErr w:type="gramStart"/>
            <w:r w:rsidRPr="00991E4C">
              <w:rPr>
                <w:rFonts w:ascii="Times New Roman" w:eastAsia="Times New Roman" w:hAnsi="Times New Roman" w:cs="Times New Roman"/>
                <w:sz w:val="24"/>
                <w:szCs w:val="24"/>
              </w:rPr>
              <w:t>ràng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dễ</w:t>
            </w:r>
            <w:proofErr w:type="spellEnd"/>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nghe</w:t>
            </w:r>
            <w:proofErr w:type="spellEnd"/>
            <w:r w:rsidRPr="00991E4C">
              <w:rPr>
                <w:rFonts w:ascii="Times New Roman" w:eastAsia="Times New Roman" w:hAnsi="Times New Roman" w:cs="Times New Roman"/>
                <w:sz w:val="24"/>
                <w:szCs w:val="24"/>
              </w:rPr>
              <w:t xml:space="preserve">.  Thuật </w:t>
            </w:r>
            <w:proofErr w:type="spellStart"/>
            <w:r w:rsidRPr="00991E4C">
              <w:rPr>
                <w:rFonts w:ascii="Times New Roman" w:eastAsia="Times New Roman" w:hAnsi="Times New Roman" w:cs="Times New Roman"/>
                <w:sz w:val="24"/>
                <w:szCs w:val="24"/>
              </w:rPr>
              <w:t>ngữ</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sử</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dụng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trong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câu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trả</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lời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lời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phù</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hợp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dễ</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hiểu</w:t>
            </w:r>
            <w:proofErr w:type="spellEnd"/>
          </w:p>
          <w:p w14:paraId="293DB553"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2E219166"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4C074D79"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184B7BE3"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7D01363C"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0BA37156"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5BA6C4F4"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27384F65"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6668922D"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6736141C"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38B14AF9" w14:textId="54BCB9F0" w:rsidR="00544A40" w:rsidRPr="00991E4C" w:rsidRDefault="00544A40" w:rsidP="008D3E3F">
            <w:pPr>
              <w:spacing w:after="0" w:line="240" w:lineRule="auto"/>
              <w:rPr>
                <w:rFonts w:ascii="Times New Roman" w:eastAsia="Times New Roman" w:hAnsi="Times New Roman" w:cs="Times New Roman"/>
                <w:sz w:val="24"/>
                <w:szCs w:val="24"/>
              </w:rPr>
            </w:pPr>
          </w:p>
        </w:tc>
        <w:tc>
          <w:tcPr>
            <w:tcW w:w="894" w:type="pct"/>
            <w:vAlign w:val="bottom"/>
          </w:tcPr>
          <w:p w14:paraId="5FA136D0" w14:textId="77777777" w:rsidR="00195C43" w:rsidRPr="00991E4C" w:rsidRDefault="008779A2" w:rsidP="008D3E3F">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lastRenderedPageBreak/>
              <w:t>Thái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độ</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trong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câu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trả</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lời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tự</w:t>
            </w:r>
            <w:proofErr w:type="spellEnd"/>
            <w:r w:rsidRPr="00991E4C">
              <w:rPr>
                <w:rFonts w:ascii="Times New Roman" w:eastAsia="Times New Roman" w:hAnsi="Times New Roman" w:cs="Times New Roman"/>
                <w:sz w:val="24"/>
                <w:szCs w:val="24"/>
              </w:rPr>
              <w:t xml:space="preserve"> tin, </w:t>
            </w:r>
            <w:proofErr w:type="spellStart"/>
            <w:r w:rsidRPr="00991E4C">
              <w:rPr>
                <w:rFonts w:ascii="Times New Roman" w:eastAsia="Times New Roman" w:hAnsi="Times New Roman" w:cs="Times New Roman"/>
                <w:sz w:val="24"/>
                <w:szCs w:val="24"/>
              </w:rPr>
              <w:t>từ</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tốn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nhẹ</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nhàng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điềm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đạm</w:t>
            </w:r>
            <w:proofErr w:type="spellEnd"/>
            <w:r w:rsidRPr="00991E4C">
              <w:rPr>
                <w:rFonts w:ascii="Times New Roman" w:eastAsia="Times New Roman" w:hAnsi="Times New Roman" w:cs="Times New Roman"/>
                <w:sz w:val="24"/>
                <w:szCs w:val="24"/>
              </w:rPr>
              <w:t xml:space="preserve">. Thuật </w:t>
            </w:r>
            <w:proofErr w:type="spellStart"/>
            <w:r w:rsidRPr="00991E4C">
              <w:rPr>
                <w:rFonts w:ascii="Times New Roman" w:eastAsia="Times New Roman" w:hAnsi="Times New Roman" w:cs="Times New Roman"/>
                <w:sz w:val="24"/>
                <w:szCs w:val="24"/>
              </w:rPr>
              <w:lastRenderedPageBreak/>
              <w:t>ngữ</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sử</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dụng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trong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câu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trả</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lời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đơn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giản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dễ</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hiểu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Giọng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nói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lưu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loát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rõ</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ràng</w:t>
            </w:r>
            <w:proofErr w:type="spellEnd"/>
            <w:r w:rsidRPr="00991E4C">
              <w:rPr>
                <w:rFonts w:ascii="Times New Roman" w:eastAsia="Times New Roman" w:hAnsi="Times New Roman" w:cs="Times New Roman"/>
                <w:sz w:val="24"/>
                <w:szCs w:val="24"/>
              </w:rPr>
              <w:t>.</w:t>
            </w:r>
          </w:p>
          <w:p w14:paraId="6A5A34C8"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3DDF6BF8"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41C238D2"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5861C5DC"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5A4553C1"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2B229DDA"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4B911F42"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6FB81C69"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3D73751F"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50426325"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0FDB6941"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07747E8D" w14:textId="1DE25B75" w:rsidR="00544A40" w:rsidRPr="00991E4C" w:rsidRDefault="00544A40" w:rsidP="008D3E3F">
            <w:pPr>
              <w:spacing w:after="0" w:line="240" w:lineRule="auto"/>
              <w:rPr>
                <w:rFonts w:ascii="Times New Roman" w:eastAsia="Times New Roman" w:hAnsi="Times New Roman" w:cs="Times New Roman"/>
                <w:sz w:val="24"/>
                <w:szCs w:val="24"/>
              </w:rPr>
            </w:pPr>
          </w:p>
        </w:tc>
        <w:tc>
          <w:tcPr>
            <w:tcW w:w="941" w:type="pct"/>
            <w:vAlign w:val="bottom"/>
          </w:tcPr>
          <w:p w14:paraId="0EC1D6C7" w14:textId="13DD5221" w:rsidR="00195C43" w:rsidRPr="00991E4C" w:rsidRDefault="008779A2" w:rsidP="008D3E3F">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lastRenderedPageBreak/>
              <w:t>Thái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độ</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giao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tiếp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trả</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lời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rất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tự</w:t>
            </w:r>
            <w:proofErr w:type="spellEnd"/>
            <w:r w:rsidRPr="00991E4C">
              <w:rPr>
                <w:rFonts w:ascii="Times New Roman" w:eastAsia="Times New Roman" w:hAnsi="Times New Roman" w:cs="Times New Roman"/>
                <w:sz w:val="24"/>
                <w:szCs w:val="24"/>
              </w:rPr>
              <w:t xml:space="preserve"> tin</w:t>
            </w:r>
            <w:r w:rsidR="007635C7" w:rsidRPr="00991E4C">
              <w:rPr>
                <w:rFonts w:ascii="Times New Roman" w:eastAsia="Times New Roman" w:hAnsi="Times New Roman" w:cs="Times New Roman"/>
                <w:sz w:val="24"/>
                <w:szCs w:val="24"/>
              </w:rPr>
              <w:t>.</w:t>
            </w:r>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Giọng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nói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rõ</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ràng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lưu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loát</w:t>
            </w:r>
            <w:proofErr w:type="spellEnd"/>
            <w:r w:rsidRPr="00991E4C">
              <w:rPr>
                <w:rFonts w:ascii="Times New Roman" w:eastAsia="Times New Roman" w:hAnsi="Times New Roman" w:cs="Times New Roman"/>
                <w:sz w:val="24"/>
                <w:szCs w:val="24"/>
              </w:rPr>
              <w:t xml:space="preserve">. </w:t>
            </w:r>
            <w:r w:rsidR="007635C7" w:rsidRPr="00991E4C">
              <w:rPr>
                <w:rFonts w:ascii="Times New Roman" w:eastAsia="Times New Roman" w:hAnsi="Times New Roman" w:cs="Times New Roman"/>
                <w:sz w:val="24"/>
                <w:szCs w:val="24"/>
              </w:rPr>
              <w:t>T</w:t>
            </w:r>
            <w:r w:rsidRPr="00991E4C">
              <w:rPr>
                <w:rFonts w:ascii="Times New Roman" w:eastAsia="Times New Roman" w:hAnsi="Times New Roman" w:cs="Times New Roman"/>
                <w:sz w:val="24"/>
                <w:szCs w:val="24"/>
              </w:rPr>
              <w:t xml:space="preserve">hu </w:t>
            </w:r>
            <w:proofErr w:type="spellStart"/>
            <w:r w:rsidRPr="00991E4C">
              <w:rPr>
                <w:rFonts w:ascii="Times New Roman" w:eastAsia="Times New Roman" w:hAnsi="Times New Roman" w:cs="Times New Roman"/>
                <w:sz w:val="24"/>
                <w:szCs w:val="24"/>
              </w:rPr>
              <w:t>hút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lastRenderedPageBreak/>
              <w:t>sự</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chú</w:t>
            </w:r>
            <w:proofErr w:type="spellEnd"/>
            <w:r w:rsidRPr="00991E4C">
              <w:rPr>
                <w:rFonts w:ascii="Times New Roman" w:eastAsia="Times New Roman" w:hAnsi="Times New Roman" w:cs="Times New Roman"/>
                <w:sz w:val="24"/>
                <w:szCs w:val="24"/>
              </w:rPr>
              <w:t xml:space="preserve"> ý </w:t>
            </w:r>
            <w:proofErr w:type="spellStart"/>
            <w:r w:rsidRPr="00991E4C">
              <w:rPr>
                <w:rFonts w:ascii="Times New Roman" w:eastAsia="Times New Roman" w:hAnsi="Times New Roman" w:cs="Times New Roman"/>
                <w:sz w:val="24"/>
                <w:szCs w:val="24"/>
              </w:rPr>
              <w:t>của</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người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nghe</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tương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tác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tốt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với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người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nghe</w:t>
            </w:r>
            <w:proofErr w:type="spellEnd"/>
            <w:r w:rsidRPr="00991E4C">
              <w:rPr>
                <w:rFonts w:ascii="Times New Roman" w:eastAsia="Times New Roman" w:hAnsi="Times New Roman" w:cs="Times New Roman"/>
                <w:sz w:val="24"/>
                <w:szCs w:val="24"/>
              </w:rPr>
              <w:t>.</w:t>
            </w:r>
          </w:p>
          <w:p w14:paraId="283E4390"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1D9BD95D"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1F825D41"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267FD057"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0DE31EF9"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62B0202E"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4553C2E9"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13FC7ED4"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308477A3"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2A0946E7"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17480059"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3FBBA4AA"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1878D6DC"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1B278AD1" w14:textId="1CA8F2D7" w:rsidR="00544A40" w:rsidRPr="00991E4C" w:rsidRDefault="00544A40" w:rsidP="008D3E3F">
            <w:pPr>
              <w:spacing w:after="0" w:line="240" w:lineRule="auto"/>
              <w:rPr>
                <w:rFonts w:ascii="Times New Roman" w:eastAsia="Times New Roman" w:hAnsi="Times New Roman" w:cs="Times New Roman"/>
                <w:sz w:val="24"/>
                <w:szCs w:val="24"/>
              </w:rPr>
            </w:pPr>
          </w:p>
        </w:tc>
        <w:tc>
          <w:tcPr>
            <w:tcW w:w="554" w:type="pct"/>
            <w:vAlign w:val="bottom"/>
          </w:tcPr>
          <w:p w14:paraId="583B4801" w14:textId="77777777" w:rsidR="00195C43" w:rsidRPr="00991E4C" w:rsidRDefault="00AA490B" w:rsidP="008D3E3F">
            <w:pPr>
              <w:spacing w:after="0" w:line="240" w:lineRule="auto"/>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lastRenderedPageBreak/>
              <w:t>20%</w:t>
            </w:r>
          </w:p>
          <w:p w14:paraId="1EBDAD5C"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22911692"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47A1F7A7"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3454BD1F"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2F046566"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243B9817"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342AD0C5"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033B8C4E"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04C2ECA8"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4FD75F7E"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4058DFCC"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7111FD20"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64EAAF24"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37BA07B0"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1C79B3B3"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1AA3C20D"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2DB2355A"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57CE4819"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5CB79A74"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3428210F"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5ECA3655" w14:textId="77777777" w:rsidR="00544A40" w:rsidRPr="00991E4C" w:rsidRDefault="00544A40" w:rsidP="008D3E3F">
            <w:pPr>
              <w:spacing w:after="0" w:line="240" w:lineRule="auto"/>
              <w:rPr>
                <w:rFonts w:ascii="Times New Roman" w:eastAsia="Times New Roman" w:hAnsi="Times New Roman" w:cs="Times New Roman"/>
                <w:sz w:val="24"/>
                <w:szCs w:val="24"/>
              </w:rPr>
            </w:pPr>
          </w:p>
          <w:p w14:paraId="38131A10" w14:textId="02890D27" w:rsidR="00544A40" w:rsidRPr="00991E4C" w:rsidRDefault="00544A40" w:rsidP="008D3E3F">
            <w:pPr>
              <w:spacing w:after="0" w:line="240" w:lineRule="auto"/>
              <w:rPr>
                <w:rFonts w:ascii="Times New Roman" w:eastAsia="Times New Roman" w:hAnsi="Times New Roman" w:cs="Times New Roman"/>
                <w:sz w:val="24"/>
                <w:szCs w:val="24"/>
              </w:rPr>
            </w:pPr>
          </w:p>
        </w:tc>
      </w:tr>
      <w:tr w:rsidR="00991E4C" w:rsidRPr="00991E4C" w14:paraId="7D60D117" w14:textId="77777777" w:rsidTr="0014640A">
        <w:trPr>
          <w:trHeight w:val="790"/>
        </w:trPr>
        <w:tc>
          <w:tcPr>
            <w:tcW w:w="540" w:type="pct"/>
            <w:vAlign w:val="bottom"/>
          </w:tcPr>
          <w:p w14:paraId="070B8C3B" w14:textId="77777777" w:rsidR="00195C43" w:rsidRPr="00991E4C" w:rsidRDefault="008D3E3F" w:rsidP="008D3E3F">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lastRenderedPageBreak/>
              <w:t>Nội</w:t>
            </w:r>
            <w:proofErr w:type="spellEnd"/>
            <w:r w:rsidRPr="00991E4C">
              <w:rPr>
                <w:rFonts w:ascii="Times New Roman" w:eastAsia="Times New Roman" w:hAnsi="Times New Roman" w:cs="Times New Roman"/>
                <w:sz w:val="24"/>
                <w:szCs w:val="24"/>
              </w:rPr>
              <w:t xml:space="preserve"> dung </w:t>
            </w:r>
            <w:proofErr w:type="spellStart"/>
            <w:r w:rsidRPr="00991E4C">
              <w:rPr>
                <w:rFonts w:ascii="Times New Roman" w:eastAsia="Times New Roman" w:hAnsi="Times New Roman" w:cs="Times New Roman"/>
                <w:sz w:val="24"/>
                <w:szCs w:val="24"/>
              </w:rPr>
              <w:t>trả</w:t>
            </w:r>
            <w:proofErr w:type="spellEnd"/>
            <w:r w:rsidR="00FC139A" w:rsidRPr="00991E4C">
              <w:rPr>
                <w:rFonts w:ascii="Times New Roman" w:eastAsia="Times New Roman" w:hAnsi="Times New Roman" w:cs="Times New Roman"/>
                <w:sz w:val="24"/>
                <w:szCs w:val="24"/>
              </w:rPr>
              <w:t xml:space="preserve"> </w:t>
            </w:r>
            <w:proofErr w:type="spellStart"/>
            <w:r w:rsidR="00FC139A" w:rsidRPr="00991E4C">
              <w:rPr>
                <w:rFonts w:ascii="Times New Roman" w:eastAsia="Times New Roman" w:hAnsi="Times New Roman" w:cs="Times New Roman"/>
                <w:sz w:val="24"/>
                <w:szCs w:val="24"/>
              </w:rPr>
              <w:t>lời</w:t>
            </w:r>
            <w:proofErr w:type="spellEnd"/>
          </w:p>
          <w:p w14:paraId="2886D7D3" w14:textId="77777777" w:rsidR="00453F6B" w:rsidRPr="00991E4C" w:rsidRDefault="00453F6B" w:rsidP="008D3E3F">
            <w:pPr>
              <w:spacing w:after="0" w:line="240" w:lineRule="auto"/>
              <w:rPr>
                <w:rFonts w:ascii="Times New Roman" w:eastAsia="Times New Roman" w:hAnsi="Times New Roman" w:cs="Times New Roman"/>
                <w:sz w:val="24"/>
                <w:szCs w:val="24"/>
              </w:rPr>
            </w:pPr>
          </w:p>
          <w:p w14:paraId="598C1325" w14:textId="77777777" w:rsidR="00453F6B" w:rsidRPr="00991E4C" w:rsidRDefault="00453F6B" w:rsidP="008D3E3F">
            <w:pPr>
              <w:spacing w:after="0" w:line="240" w:lineRule="auto"/>
              <w:rPr>
                <w:rFonts w:ascii="Times New Roman" w:eastAsia="Times New Roman" w:hAnsi="Times New Roman" w:cs="Times New Roman"/>
                <w:sz w:val="24"/>
                <w:szCs w:val="24"/>
              </w:rPr>
            </w:pPr>
          </w:p>
          <w:p w14:paraId="14AEB656" w14:textId="77777777" w:rsidR="00453F6B" w:rsidRPr="00991E4C" w:rsidRDefault="00453F6B" w:rsidP="008D3E3F">
            <w:pPr>
              <w:spacing w:after="0" w:line="240" w:lineRule="auto"/>
              <w:rPr>
                <w:rFonts w:ascii="Times New Roman" w:eastAsia="Times New Roman" w:hAnsi="Times New Roman" w:cs="Times New Roman"/>
                <w:sz w:val="24"/>
                <w:szCs w:val="24"/>
              </w:rPr>
            </w:pPr>
          </w:p>
          <w:p w14:paraId="4439FD65" w14:textId="77777777" w:rsidR="00453F6B" w:rsidRPr="00991E4C" w:rsidRDefault="00453F6B" w:rsidP="008D3E3F">
            <w:pPr>
              <w:spacing w:after="0" w:line="240" w:lineRule="auto"/>
              <w:rPr>
                <w:rFonts w:ascii="Times New Roman" w:eastAsia="Times New Roman" w:hAnsi="Times New Roman" w:cs="Times New Roman"/>
                <w:sz w:val="24"/>
                <w:szCs w:val="24"/>
              </w:rPr>
            </w:pPr>
          </w:p>
          <w:p w14:paraId="5D44622B" w14:textId="0D95BB2A" w:rsidR="00453F6B" w:rsidRPr="00991E4C" w:rsidRDefault="00453F6B" w:rsidP="008D3E3F">
            <w:pPr>
              <w:spacing w:after="0" w:line="240" w:lineRule="auto"/>
              <w:rPr>
                <w:rFonts w:ascii="Times New Roman" w:eastAsia="Times New Roman" w:hAnsi="Times New Roman" w:cs="Times New Roman"/>
                <w:sz w:val="24"/>
                <w:szCs w:val="24"/>
              </w:rPr>
            </w:pPr>
          </w:p>
        </w:tc>
        <w:tc>
          <w:tcPr>
            <w:tcW w:w="592" w:type="pct"/>
            <w:vAlign w:val="bottom"/>
          </w:tcPr>
          <w:p w14:paraId="3E9474A2" w14:textId="77777777" w:rsidR="00195C43" w:rsidRPr="00991E4C" w:rsidRDefault="003C5AFA" w:rsidP="008D3E3F">
            <w:pPr>
              <w:spacing w:after="0" w:line="240" w:lineRule="auto"/>
              <w:rPr>
                <w:rFonts w:ascii="Times New Roman" w:eastAsia="Times New Roman" w:hAnsi="Times New Roman" w:cs="Times New Roman"/>
                <w:sz w:val="24"/>
                <w:szCs w:val="24"/>
              </w:rPr>
            </w:pPr>
            <w:proofErr w:type="spellStart"/>
            <w:proofErr w:type="gramStart"/>
            <w:r w:rsidRPr="00991E4C">
              <w:rPr>
                <w:rFonts w:ascii="Times New Roman" w:eastAsia="Times New Roman" w:hAnsi="Times New Roman" w:cs="Times New Roman"/>
                <w:sz w:val="24"/>
                <w:szCs w:val="24"/>
              </w:rPr>
              <w:t>Các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câu</w:t>
            </w:r>
            <w:proofErr w:type="spellEnd"/>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trả</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lời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hoàn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toàn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không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liên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quan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đến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câu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hỏi</w:t>
            </w:r>
            <w:proofErr w:type="spellEnd"/>
          </w:p>
          <w:p w14:paraId="411B9D0B" w14:textId="77777777" w:rsidR="00453F6B" w:rsidRPr="00991E4C" w:rsidRDefault="00453F6B" w:rsidP="008D3E3F">
            <w:pPr>
              <w:spacing w:after="0" w:line="240" w:lineRule="auto"/>
              <w:rPr>
                <w:rFonts w:ascii="Times New Roman" w:eastAsia="Times New Roman" w:hAnsi="Times New Roman" w:cs="Times New Roman"/>
                <w:sz w:val="24"/>
                <w:szCs w:val="24"/>
              </w:rPr>
            </w:pPr>
          </w:p>
          <w:p w14:paraId="2592576B" w14:textId="604B3ACC" w:rsidR="00453F6B" w:rsidRPr="00991E4C" w:rsidRDefault="00453F6B" w:rsidP="008D3E3F">
            <w:pPr>
              <w:spacing w:after="0" w:line="240" w:lineRule="auto"/>
              <w:rPr>
                <w:rFonts w:ascii="Times New Roman" w:eastAsia="Times New Roman" w:hAnsi="Times New Roman" w:cs="Times New Roman"/>
                <w:sz w:val="24"/>
                <w:szCs w:val="24"/>
              </w:rPr>
            </w:pPr>
          </w:p>
        </w:tc>
        <w:tc>
          <w:tcPr>
            <w:tcW w:w="652" w:type="pct"/>
            <w:vAlign w:val="bottom"/>
          </w:tcPr>
          <w:p w14:paraId="2D3D2FDD" w14:textId="661851BC" w:rsidR="00195C43" w:rsidRPr="00991E4C" w:rsidRDefault="006A7FCB" w:rsidP="008D3E3F">
            <w:pPr>
              <w:spacing w:after="0" w:line="240" w:lineRule="auto"/>
              <w:rPr>
                <w:rFonts w:ascii="Times New Roman" w:eastAsia="Times New Roman" w:hAnsi="Times New Roman" w:cs="Times New Roman"/>
                <w:sz w:val="24"/>
                <w:szCs w:val="24"/>
              </w:rPr>
            </w:pPr>
            <w:proofErr w:type="spellStart"/>
            <w:proofErr w:type="gramStart"/>
            <w:r w:rsidRPr="00991E4C">
              <w:rPr>
                <w:rFonts w:ascii="Times New Roman" w:eastAsia="Times New Roman" w:hAnsi="Times New Roman" w:cs="Times New Roman"/>
                <w:sz w:val="24"/>
                <w:szCs w:val="24"/>
              </w:rPr>
              <w:t>Các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câu</w:t>
            </w:r>
            <w:proofErr w:type="spellEnd"/>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trả</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lời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không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rõ</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ràng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gần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như</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không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liên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không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tập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trung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vào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trọng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tâm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của</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câu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hỏi</w:t>
            </w:r>
            <w:proofErr w:type="spellEnd"/>
          </w:p>
        </w:tc>
        <w:tc>
          <w:tcPr>
            <w:tcW w:w="827" w:type="pct"/>
            <w:vAlign w:val="bottom"/>
          </w:tcPr>
          <w:p w14:paraId="6D60B60A" w14:textId="714E4D6D" w:rsidR="00195C43" w:rsidRPr="00991E4C" w:rsidRDefault="006A7FCB" w:rsidP="008D3E3F">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Các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câu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trả</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lời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đúng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trọng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tâm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câu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hỏi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liên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quan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đến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câu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hỏi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nhưng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thiếu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tự</w:t>
            </w:r>
            <w:proofErr w:type="spellEnd"/>
            <w:r w:rsidRPr="00991E4C">
              <w:rPr>
                <w:rFonts w:ascii="Times New Roman" w:eastAsia="Times New Roman" w:hAnsi="Times New Roman" w:cs="Times New Roman"/>
                <w:sz w:val="24"/>
                <w:szCs w:val="24"/>
              </w:rPr>
              <w:t xml:space="preserve"> tin </w:t>
            </w:r>
            <w:proofErr w:type="spellStart"/>
            <w:r w:rsidRPr="00991E4C">
              <w:rPr>
                <w:rFonts w:ascii="Times New Roman" w:eastAsia="Times New Roman" w:hAnsi="Times New Roman" w:cs="Times New Roman"/>
                <w:sz w:val="24"/>
                <w:szCs w:val="24"/>
              </w:rPr>
              <w:t>trong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các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câu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trả</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lời</w:t>
            </w:r>
            <w:proofErr w:type="spellEnd"/>
          </w:p>
          <w:p w14:paraId="3BD9804B" w14:textId="77777777" w:rsidR="006A7FCB" w:rsidRPr="00991E4C" w:rsidRDefault="006A7FCB" w:rsidP="008D3E3F">
            <w:pPr>
              <w:spacing w:after="0" w:line="240" w:lineRule="auto"/>
              <w:rPr>
                <w:rFonts w:ascii="Times New Roman" w:eastAsia="Times New Roman" w:hAnsi="Times New Roman" w:cs="Times New Roman"/>
                <w:sz w:val="24"/>
                <w:szCs w:val="24"/>
              </w:rPr>
            </w:pPr>
          </w:p>
          <w:p w14:paraId="16100938" w14:textId="77777777" w:rsidR="00453F6B" w:rsidRPr="00991E4C" w:rsidRDefault="00453F6B" w:rsidP="008D3E3F">
            <w:pPr>
              <w:spacing w:after="0" w:line="240" w:lineRule="auto"/>
              <w:rPr>
                <w:rFonts w:ascii="Times New Roman" w:eastAsia="Times New Roman" w:hAnsi="Times New Roman" w:cs="Times New Roman"/>
                <w:sz w:val="24"/>
                <w:szCs w:val="24"/>
              </w:rPr>
            </w:pPr>
          </w:p>
          <w:p w14:paraId="55777CF5" w14:textId="221B8D7F" w:rsidR="00453F6B" w:rsidRPr="00991E4C" w:rsidRDefault="00453F6B" w:rsidP="008D3E3F">
            <w:pPr>
              <w:spacing w:after="0" w:line="240" w:lineRule="auto"/>
              <w:rPr>
                <w:rFonts w:ascii="Times New Roman" w:eastAsia="Times New Roman" w:hAnsi="Times New Roman" w:cs="Times New Roman"/>
                <w:sz w:val="24"/>
                <w:szCs w:val="24"/>
              </w:rPr>
            </w:pPr>
          </w:p>
        </w:tc>
        <w:tc>
          <w:tcPr>
            <w:tcW w:w="894" w:type="pct"/>
            <w:vAlign w:val="bottom"/>
          </w:tcPr>
          <w:p w14:paraId="33A1D9D9" w14:textId="146B4D2D" w:rsidR="00195C43" w:rsidRPr="00991E4C" w:rsidRDefault="006A7FCB" w:rsidP="008D3E3F">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Các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câu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trả</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lời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ngắn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gọn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rõ</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ràng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đầy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đủ</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liên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quan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đến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câu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hỏi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yêu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cầu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Thể</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hiện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sự</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tự</w:t>
            </w:r>
            <w:proofErr w:type="spellEnd"/>
            <w:r w:rsidRPr="00991E4C">
              <w:rPr>
                <w:rFonts w:ascii="Times New Roman" w:eastAsia="Times New Roman" w:hAnsi="Times New Roman" w:cs="Times New Roman"/>
                <w:sz w:val="24"/>
                <w:szCs w:val="24"/>
              </w:rPr>
              <w:t xml:space="preserve"> tin </w:t>
            </w:r>
            <w:proofErr w:type="spellStart"/>
            <w:r w:rsidRPr="00991E4C">
              <w:rPr>
                <w:rFonts w:ascii="Times New Roman" w:eastAsia="Times New Roman" w:hAnsi="Times New Roman" w:cs="Times New Roman"/>
                <w:sz w:val="24"/>
                <w:szCs w:val="24"/>
              </w:rPr>
              <w:t>về</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hiểu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biết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trong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câu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trả</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lời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lập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luận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giải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thích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chưa</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thuyết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phục</w:t>
            </w:r>
            <w:proofErr w:type="spellEnd"/>
            <w:r w:rsidRPr="00991E4C">
              <w:rPr>
                <w:rFonts w:ascii="Times New Roman" w:eastAsia="Times New Roman" w:hAnsi="Times New Roman" w:cs="Times New Roman"/>
                <w:sz w:val="24"/>
                <w:szCs w:val="24"/>
              </w:rPr>
              <w:t>.</w:t>
            </w:r>
          </w:p>
        </w:tc>
        <w:tc>
          <w:tcPr>
            <w:tcW w:w="941" w:type="pct"/>
            <w:vAlign w:val="bottom"/>
          </w:tcPr>
          <w:p w14:paraId="632F1A32" w14:textId="444A9DF9" w:rsidR="00195C43" w:rsidRPr="00991E4C" w:rsidRDefault="0092277C" w:rsidP="008D3E3F">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Các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câu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trả</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lời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ngắn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gọn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rõ</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ràng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đầy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đủ</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liên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quan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trực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tiếp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đến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câu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hỏi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yêu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cầu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tự</w:t>
            </w:r>
            <w:proofErr w:type="spellEnd"/>
            <w:r w:rsidRPr="00991E4C">
              <w:rPr>
                <w:rFonts w:ascii="Times New Roman" w:eastAsia="Times New Roman" w:hAnsi="Times New Roman" w:cs="Times New Roman"/>
                <w:sz w:val="24"/>
                <w:szCs w:val="24"/>
              </w:rPr>
              <w:t xml:space="preserve"> </w:t>
            </w:r>
            <w:proofErr w:type="gramStart"/>
            <w:r w:rsidRPr="00991E4C">
              <w:rPr>
                <w:rFonts w:ascii="Times New Roman" w:eastAsia="Times New Roman" w:hAnsi="Times New Roman" w:cs="Times New Roman"/>
                <w:sz w:val="24"/>
                <w:szCs w:val="24"/>
              </w:rPr>
              <w:t xml:space="preserve">tin  </w:t>
            </w:r>
            <w:proofErr w:type="spellStart"/>
            <w:r w:rsidRPr="00991E4C">
              <w:rPr>
                <w:rFonts w:ascii="Times New Roman" w:eastAsia="Times New Roman" w:hAnsi="Times New Roman" w:cs="Times New Roman"/>
                <w:sz w:val="24"/>
                <w:szCs w:val="24"/>
              </w:rPr>
              <w:t>trong</w:t>
            </w:r>
            <w:proofErr w:type="spellEnd"/>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câu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trả</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lời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lập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luận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giải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thích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cho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câu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hỏi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hoàn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toàn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thuyết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phục</w:t>
            </w:r>
            <w:proofErr w:type="spellEnd"/>
          </w:p>
        </w:tc>
        <w:tc>
          <w:tcPr>
            <w:tcW w:w="554" w:type="pct"/>
            <w:vAlign w:val="bottom"/>
          </w:tcPr>
          <w:p w14:paraId="77BA4513" w14:textId="77777777" w:rsidR="00195C43" w:rsidRPr="00991E4C" w:rsidRDefault="002904E6" w:rsidP="008D3E3F">
            <w:pPr>
              <w:spacing w:after="0" w:line="240" w:lineRule="auto"/>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80%</w:t>
            </w:r>
          </w:p>
          <w:p w14:paraId="47AD96CF" w14:textId="77777777" w:rsidR="00453F6B" w:rsidRPr="00991E4C" w:rsidRDefault="00453F6B" w:rsidP="008D3E3F">
            <w:pPr>
              <w:spacing w:after="0" w:line="240" w:lineRule="auto"/>
              <w:rPr>
                <w:rFonts w:ascii="Times New Roman" w:eastAsia="Times New Roman" w:hAnsi="Times New Roman" w:cs="Times New Roman"/>
                <w:sz w:val="24"/>
                <w:szCs w:val="24"/>
              </w:rPr>
            </w:pPr>
          </w:p>
          <w:p w14:paraId="5612BAF3" w14:textId="77777777" w:rsidR="00453F6B" w:rsidRPr="00991E4C" w:rsidRDefault="00453F6B" w:rsidP="008D3E3F">
            <w:pPr>
              <w:spacing w:after="0" w:line="240" w:lineRule="auto"/>
              <w:rPr>
                <w:rFonts w:ascii="Times New Roman" w:eastAsia="Times New Roman" w:hAnsi="Times New Roman" w:cs="Times New Roman"/>
                <w:sz w:val="24"/>
                <w:szCs w:val="24"/>
              </w:rPr>
            </w:pPr>
          </w:p>
          <w:p w14:paraId="7D1A4BC7" w14:textId="77777777" w:rsidR="00453F6B" w:rsidRPr="00991E4C" w:rsidRDefault="00453F6B" w:rsidP="008D3E3F">
            <w:pPr>
              <w:spacing w:after="0" w:line="240" w:lineRule="auto"/>
              <w:rPr>
                <w:rFonts w:ascii="Times New Roman" w:eastAsia="Times New Roman" w:hAnsi="Times New Roman" w:cs="Times New Roman"/>
                <w:sz w:val="24"/>
                <w:szCs w:val="24"/>
              </w:rPr>
            </w:pPr>
          </w:p>
          <w:p w14:paraId="6D6520E1" w14:textId="77777777" w:rsidR="00453F6B" w:rsidRPr="00991E4C" w:rsidRDefault="00453F6B" w:rsidP="008D3E3F">
            <w:pPr>
              <w:spacing w:after="0" w:line="240" w:lineRule="auto"/>
              <w:rPr>
                <w:rFonts w:ascii="Times New Roman" w:eastAsia="Times New Roman" w:hAnsi="Times New Roman" w:cs="Times New Roman"/>
                <w:sz w:val="24"/>
                <w:szCs w:val="24"/>
              </w:rPr>
            </w:pPr>
          </w:p>
          <w:p w14:paraId="535A3856" w14:textId="77777777" w:rsidR="00453F6B" w:rsidRPr="00991E4C" w:rsidRDefault="00453F6B" w:rsidP="008D3E3F">
            <w:pPr>
              <w:spacing w:after="0" w:line="240" w:lineRule="auto"/>
              <w:rPr>
                <w:rFonts w:ascii="Times New Roman" w:eastAsia="Times New Roman" w:hAnsi="Times New Roman" w:cs="Times New Roman"/>
                <w:sz w:val="24"/>
                <w:szCs w:val="24"/>
              </w:rPr>
            </w:pPr>
          </w:p>
          <w:p w14:paraId="1D041D04" w14:textId="77777777" w:rsidR="00453F6B" w:rsidRPr="00991E4C" w:rsidRDefault="00453F6B" w:rsidP="008D3E3F">
            <w:pPr>
              <w:spacing w:after="0" w:line="240" w:lineRule="auto"/>
              <w:rPr>
                <w:rFonts w:ascii="Times New Roman" w:eastAsia="Times New Roman" w:hAnsi="Times New Roman" w:cs="Times New Roman"/>
                <w:sz w:val="24"/>
                <w:szCs w:val="24"/>
              </w:rPr>
            </w:pPr>
          </w:p>
          <w:p w14:paraId="29AA17D3" w14:textId="473024E4" w:rsidR="00453F6B" w:rsidRPr="00991E4C" w:rsidRDefault="00453F6B" w:rsidP="008D3E3F">
            <w:pPr>
              <w:spacing w:after="0" w:line="240" w:lineRule="auto"/>
              <w:rPr>
                <w:rFonts w:ascii="Times New Roman" w:eastAsia="Times New Roman" w:hAnsi="Times New Roman" w:cs="Times New Roman"/>
                <w:sz w:val="24"/>
                <w:szCs w:val="24"/>
              </w:rPr>
            </w:pPr>
          </w:p>
        </w:tc>
      </w:tr>
    </w:tbl>
    <w:p w14:paraId="726A5ED6" w14:textId="77777777" w:rsidR="005E789D" w:rsidRPr="00991E4C" w:rsidRDefault="00AE75CF" w:rsidP="00BB2654">
      <w:pPr>
        <w:numPr>
          <w:ilvl w:val="0"/>
          <w:numId w:val="10"/>
        </w:numPr>
        <w:tabs>
          <w:tab w:val="left" w:pos="259"/>
        </w:tabs>
        <w:spacing w:after="0" w:line="360" w:lineRule="auto"/>
        <w:ind w:left="737" w:right="113" w:hanging="726"/>
        <w:rPr>
          <w:rFonts w:ascii="Times New Roman" w:eastAsia="Times New Roman" w:hAnsi="Times New Roman" w:cs="Times New Roman"/>
          <w:b/>
          <w:bCs/>
          <w:sz w:val="26"/>
          <w:szCs w:val="26"/>
        </w:rPr>
      </w:pPr>
      <w:proofErr w:type="spellStart"/>
      <w:r w:rsidRPr="00991E4C">
        <w:rPr>
          <w:rFonts w:ascii="Times New Roman" w:eastAsia="Times New Roman" w:hAnsi="Times New Roman" w:cs="Times New Roman"/>
          <w:b/>
          <w:bCs/>
          <w:sz w:val="26"/>
          <w:szCs w:val="26"/>
        </w:rPr>
        <w:t>Đánh</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giá</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báo</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cáo</w:t>
      </w:r>
      <w:proofErr w:type="spellEnd"/>
      <w:r w:rsidRPr="00991E4C">
        <w:rPr>
          <w:rFonts w:ascii="Times New Roman" w:eastAsia="Times New Roman" w:hAnsi="Times New Roman" w:cs="Times New Roman"/>
          <w:b/>
          <w:bCs/>
          <w:sz w:val="26"/>
          <w:szCs w:val="26"/>
        </w:rPr>
        <w:t xml:space="preserve"> (Written Report) </w:t>
      </w:r>
    </w:p>
    <w:p w14:paraId="78BA5986" w14:textId="2105B12A" w:rsidR="00AE75CF" w:rsidRPr="00991E4C" w:rsidRDefault="00AE75CF" w:rsidP="005E789D">
      <w:pPr>
        <w:tabs>
          <w:tab w:val="left" w:pos="259"/>
        </w:tabs>
        <w:spacing w:after="0" w:line="360" w:lineRule="auto"/>
        <w:ind w:left="11" w:right="113"/>
        <w:jc w:val="center"/>
        <w:rPr>
          <w:rFonts w:ascii="Times New Roman" w:eastAsia="Times New Roman" w:hAnsi="Times New Roman" w:cs="Times New Roman"/>
          <w:b/>
          <w:bCs/>
          <w:sz w:val="26"/>
          <w:szCs w:val="26"/>
        </w:rPr>
      </w:pPr>
      <w:r w:rsidRPr="00991E4C">
        <w:rPr>
          <w:rFonts w:ascii="Times New Roman" w:eastAsia="Times New Roman" w:hAnsi="Times New Roman" w:cs="Times New Roman"/>
          <w:b/>
          <w:bCs/>
          <w:sz w:val="26"/>
          <w:szCs w:val="26"/>
        </w:rPr>
        <w:t xml:space="preserve">Rubric 6: </w:t>
      </w:r>
      <w:proofErr w:type="spellStart"/>
      <w:r w:rsidRPr="00991E4C">
        <w:rPr>
          <w:rFonts w:ascii="Times New Roman" w:eastAsia="Times New Roman" w:hAnsi="Times New Roman" w:cs="Times New Roman"/>
          <w:b/>
          <w:bCs/>
          <w:sz w:val="26"/>
          <w:szCs w:val="26"/>
        </w:rPr>
        <w:t>Báo</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cáo</w:t>
      </w:r>
      <w:proofErr w:type="spellEnd"/>
      <w:r w:rsidRPr="00991E4C">
        <w:rPr>
          <w:rFonts w:ascii="Times New Roman" w:eastAsia="Times New Roman" w:hAnsi="Times New Roman" w:cs="Times New Roman"/>
          <w:b/>
          <w:bCs/>
          <w:sz w:val="26"/>
          <w:szCs w:val="26"/>
        </w:rPr>
        <w:t xml:space="preserve"> (Written Report)</w:t>
      </w:r>
    </w:p>
    <w:tbl>
      <w:tblPr>
        <w:tblStyle w:val="TableGrid"/>
        <w:tblW w:w="5000" w:type="pct"/>
        <w:tblLook w:val="04A0" w:firstRow="1" w:lastRow="0" w:firstColumn="1" w:lastColumn="0" w:noHBand="0" w:noVBand="1"/>
      </w:tblPr>
      <w:tblGrid>
        <w:gridCol w:w="1014"/>
        <w:gridCol w:w="1014"/>
        <w:gridCol w:w="1218"/>
        <w:gridCol w:w="1530"/>
        <w:gridCol w:w="1653"/>
        <w:gridCol w:w="1740"/>
        <w:gridCol w:w="896"/>
      </w:tblGrid>
      <w:tr w:rsidR="00991E4C" w:rsidRPr="00991E4C" w14:paraId="3C9C6A13" w14:textId="77777777" w:rsidTr="00D03D07">
        <w:trPr>
          <w:trHeight w:val="267"/>
        </w:trPr>
        <w:tc>
          <w:tcPr>
            <w:tcW w:w="559" w:type="pct"/>
            <w:vMerge w:val="restart"/>
            <w:vAlign w:val="center"/>
          </w:tcPr>
          <w:p w14:paraId="774FC5CE" w14:textId="77777777" w:rsidR="00DE028C" w:rsidRPr="00991E4C" w:rsidRDefault="00DE028C" w:rsidP="00BB2654">
            <w:pPr>
              <w:spacing w:after="0" w:line="240" w:lineRule="auto"/>
              <w:jc w:val="center"/>
              <w:rPr>
                <w:rFonts w:ascii="Times New Roman" w:hAnsi="Times New Roman" w:cs="Times New Roman"/>
                <w:sz w:val="24"/>
                <w:szCs w:val="24"/>
              </w:rPr>
            </w:pPr>
            <w:proofErr w:type="spellStart"/>
            <w:r w:rsidRPr="00991E4C">
              <w:rPr>
                <w:rFonts w:ascii="Times New Roman" w:eastAsia="Times New Roman" w:hAnsi="Times New Roman" w:cs="Times New Roman"/>
                <w:b/>
                <w:bCs/>
                <w:sz w:val="24"/>
                <w:szCs w:val="24"/>
              </w:rPr>
              <w:t>Tiêu</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chí</w:t>
            </w:r>
            <w:proofErr w:type="spellEnd"/>
          </w:p>
          <w:p w14:paraId="4A645942" w14:textId="77777777" w:rsidR="00DE028C" w:rsidRPr="00991E4C" w:rsidRDefault="00DE028C" w:rsidP="00BB2654">
            <w:pPr>
              <w:spacing w:after="0" w:line="240" w:lineRule="auto"/>
              <w:jc w:val="center"/>
              <w:rPr>
                <w:rFonts w:ascii="Times New Roman" w:hAnsi="Times New Roman" w:cs="Times New Roman"/>
                <w:sz w:val="24"/>
                <w:szCs w:val="24"/>
              </w:rPr>
            </w:pPr>
            <w:proofErr w:type="spellStart"/>
            <w:r w:rsidRPr="00991E4C">
              <w:rPr>
                <w:rFonts w:ascii="Times New Roman" w:eastAsia="Times New Roman" w:hAnsi="Times New Roman" w:cs="Times New Roman"/>
                <w:b/>
                <w:bCs/>
                <w:sz w:val="24"/>
                <w:szCs w:val="24"/>
              </w:rPr>
              <w:t>đánh</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giá</w:t>
            </w:r>
            <w:proofErr w:type="spellEnd"/>
          </w:p>
        </w:tc>
        <w:tc>
          <w:tcPr>
            <w:tcW w:w="3946" w:type="pct"/>
            <w:gridSpan w:val="5"/>
          </w:tcPr>
          <w:p w14:paraId="06C128B3" w14:textId="77777777" w:rsidR="00DE028C" w:rsidRPr="00991E4C" w:rsidRDefault="00DE028C" w:rsidP="00BB2654">
            <w:pPr>
              <w:spacing w:after="0" w:line="240" w:lineRule="auto"/>
              <w:jc w:val="center"/>
              <w:rPr>
                <w:rFonts w:ascii="Times New Roman" w:hAnsi="Times New Roman" w:cs="Times New Roman"/>
                <w:sz w:val="24"/>
                <w:szCs w:val="24"/>
              </w:rPr>
            </w:pPr>
            <w:proofErr w:type="spellStart"/>
            <w:r w:rsidRPr="00991E4C">
              <w:rPr>
                <w:rFonts w:ascii="Times New Roman" w:eastAsia="Times New Roman" w:hAnsi="Times New Roman" w:cs="Times New Roman"/>
                <w:b/>
                <w:bCs/>
                <w:sz w:val="24"/>
                <w:szCs w:val="24"/>
              </w:rPr>
              <w:t>Mức</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độ</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đạt</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chuẩn</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quy</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định</w:t>
            </w:r>
            <w:proofErr w:type="spellEnd"/>
          </w:p>
        </w:tc>
        <w:tc>
          <w:tcPr>
            <w:tcW w:w="494" w:type="pct"/>
            <w:vMerge w:val="restart"/>
          </w:tcPr>
          <w:p w14:paraId="3B4307D6" w14:textId="77777777" w:rsidR="00DE028C" w:rsidRPr="00991E4C" w:rsidRDefault="00DE028C" w:rsidP="00BB2654">
            <w:pPr>
              <w:spacing w:after="0" w:line="240" w:lineRule="auto"/>
              <w:jc w:val="center"/>
              <w:rPr>
                <w:rFonts w:ascii="Times New Roman" w:eastAsia="Times New Roman" w:hAnsi="Times New Roman" w:cs="Times New Roman"/>
                <w:b/>
                <w:bCs/>
                <w:sz w:val="24"/>
                <w:szCs w:val="24"/>
              </w:rPr>
            </w:pPr>
          </w:p>
          <w:p w14:paraId="1590680C" w14:textId="77777777" w:rsidR="00DE028C" w:rsidRPr="00991E4C" w:rsidRDefault="00DE028C" w:rsidP="00BB2654">
            <w:pPr>
              <w:spacing w:after="0" w:line="240" w:lineRule="auto"/>
              <w:jc w:val="center"/>
              <w:rPr>
                <w:rFonts w:ascii="Times New Roman" w:hAnsi="Times New Roman" w:cs="Times New Roman"/>
                <w:sz w:val="24"/>
                <w:szCs w:val="24"/>
              </w:rPr>
            </w:pPr>
            <w:proofErr w:type="spellStart"/>
            <w:r w:rsidRPr="00991E4C">
              <w:rPr>
                <w:rFonts w:ascii="Times New Roman" w:eastAsia="Times New Roman" w:hAnsi="Times New Roman" w:cs="Times New Roman"/>
                <w:b/>
                <w:bCs/>
                <w:sz w:val="24"/>
                <w:szCs w:val="24"/>
              </w:rPr>
              <w:t>Trọng</w:t>
            </w:r>
            <w:proofErr w:type="spellEnd"/>
          </w:p>
          <w:p w14:paraId="5FF45CE3" w14:textId="77777777" w:rsidR="00DE028C" w:rsidRPr="00991E4C" w:rsidRDefault="00DE028C" w:rsidP="00BB2654">
            <w:pPr>
              <w:spacing w:after="0" w:line="240" w:lineRule="auto"/>
              <w:jc w:val="center"/>
              <w:rPr>
                <w:rFonts w:ascii="Times New Roman" w:hAnsi="Times New Roman" w:cs="Times New Roman"/>
                <w:sz w:val="24"/>
                <w:szCs w:val="24"/>
              </w:rPr>
            </w:pPr>
            <w:proofErr w:type="spellStart"/>
            <w:r w:rsidRPr="00991E4C">
              <w:rPr>
                <w:rFonts w:ascii="Times New Roman" w:eastAsia="Times New Roman" w:hAnsi="Times New Roman" w:cs="Times New Roman"/>
                <w:b/>
                <w:bCs/>
                <w:sz w:val="24"/>
                <w:szCs w:val="24"/>
              </w:rPr>
              <w:t>số</w:t>
            </w:r>
            <w:proofErr w:type="spellEnd"/>
          </w:p>
        </w:tc>
      </w:tr>
      <w:tr w:rsidR="00991E4C" w:rsidRPr="00991E4C" w14:paraId="3103FB65" w14:textId="77777777" w:rsidTr="00D03D07">
        <w:trPr>
          <w:trHeight w:val="793"/>
        </w:trPr>
        <w:tc>
          <w:tcPr>
            <w:tcW w:w="559" w:type="pct"/>
            <w:vMerge/>
          </w:tcPr>
          <w:p w14:paraId="579E2D2C" w14:textId="77777777" w:rsidR="00DE028C" w:rsidRPr="00991E4C" w:rsidRDefault="00DE028C" w:rsidP="00B91298">
            <w:pPr>
              <w:spacing w:after="0" w:line="300" w:lineRule="auto"/>
              <w:rPr>
                <w:rFonts w:ascii="Times New Roman" w:hAnsi="Times New Roman" w:cs="Times New Roman"/>
                <w:sz w:val="24"/>
                <w:szCs w:val="24"/>
              </w:rPr>
            </w:pPr>
          </w:p>
        </w:tc>
        <w:tc>
          <w:tcPr>
            <w:tcW w:w="559" w:type="pct"/>
            <w:vAlign w:val="center"/>
          </w:tcPr>
          <w:p w14:paraId="6A37DBC1" w14:textId="77777777" w:rsidR="00DE028C" w:rsidRPr="00991E4C" w:rsidRDefault="00DE028C" w:rsidP="00B91298">
            <w:pPr>
              <w:spacing w:after="0" w:line="300" w:lineRule="auto"/>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MỨC F</w:t>
            </w:r>
          </w:p>
          <w:p w14:paraId="7BF67518" w14:textId="77777777" w:rsidR="00DE028C" w:rsidRPr="00991E4C" w:rsidRDefault="00DE028C" w:rsidP="00B91298">
            <w:pPr>
              <w:spacing w:after="0" w:line="300" w:lineRule="auto"/>
              <w:jc w:val="center"/>
              <w:rPr>
                <w:rFonts w:ascii="Times New Roman" w:hAnsi="Times New Roman" w:cs="Times New Roman"/>
                <w:sz w:val="24"/>
                <w:szCs w:val="24"/>
              </w:rPr>
            </w:pPr>
            <w:r w:rsidRPr="00991E4C">
              <w:rPr>
                <w:rFonts w:ascii="Times New Roman" w:eastAsia="Times New Roman" w:hAnsi="Times New Roman" w:cs="Times New Roman"/>
                <w:b/>
                <w:bCs/>
                <w:sz w:val="24"/>
                <w:szCs w:val="24"/>
              </w:rPr>
              <w:t>(0-3.9)</w:t>
            </w:r>
          </w:p>
        </w:tc>
        <w:tc>
          <w:tcPr>
            <w:tcW w:w="672" w:type="pct"/>
            <w:vAlign w:val="center"/>
          </w:tcPr>
          <w:p w14:paraId="38F70ED5" w14:textId="77777777" w:rsidR="00DE028C" w:rsidRPr="00991E4C" w:rsidRDefault="00DE028C" w:rsidP="00B91298">
            <w:pPr>
              <w:spacing w:after="0" w:line="300" w:lineRule="auto"/>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MỨC D</w:t>
            </w:r>
          </w:p>
          <w:p w14:paraId="7900D79E" w14:textId="77777777" w:rsidR="00DE028C" w:rsidRPr="00991E4C" w:rsidRDefault="00DE028C" w:rsidP="00B91298">
            <w:pPr>
              <w:spacing w:after="0" w:line="300" w:lineRule="auto"/>
              <w:jc w:val="center"/>
              <w:rPr>
                <w:rFonts w:ascii="Times New Roman" w:hAnsi="Times New Roman" w:cs="Times New Roman"/>
                <w:sz w:val="24"/>
                <w:szCs w:val="24"/>
              </w:rPr>
            </w:pPr>
            <w:r w:rsidRPr="00991E4C">
              <w:rPr>
                <w:rFonts w:ascii="Times New Roman" w:eastAsia="Times New Roman" w:hAnsi="Times New Roman" w:cs="Times New Roman"/>
                <w:b/>
                <w:bCs/>
                <w:sz w:val="24"/>
                <w:szCs w:val="24"/>
              </w:rPr>
              <w:t>(4.0-5.4)</w:t>
            </w:r>
          </w:p>
        </w:tc>
        <w:tc>
          <w:tcPr>
            <w:tcW w:w="844" w:type="pct"/>
            <w:vAlign w:val="center"/>
          </w:tcPr>
          <w:p w14:paraId="305CCB39" w14:textId="77777777" w:rsidR="00DE028C" w:rsidRPr="00991E4C" w:rsidRDefault="00DE028C" w:rsidP="00B91298">
            <w:pPr>
              <w:spacing w:after="0" w:line="300" w:lineRule="auto"/>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MỨC C</w:t>
            </w:r>
          </w:p>
          <w:p w14:paraId="72ED293D" w14:textId="77777777" w:rsidR="00DE028C" w:rsidRPr="00991E4C" w:rsidRDefault="00DE028C" w:rsidP="00B91298">
            <w:pPr>
              <w:spacing w:after="0" w:line="300" w:lineRule="auto"/>
              <w:jc w:val="center"/>
              <w:rPr>
                <w:rFonts w:ascii="Times New Roman" w:hAnsi="Times New Roman" w:cs="Times New Roman"/>
                <w:sz w:val="24"/>
                <w:szCs w:val="24"/>
              </w:rPr>
            </w:pPr>
            <w:r w:rsidRPr="00991E4C">
              <w:rPr>
                <w:rFonts w:ascii="Times New Roman" w:eastAsia="Times New Roman" w:hAnsi="Times New Roman" w:cs="Times New Roman"/>
                <w:b/>
                <w:bCs/>
                <w:sz w:val="24"/>
                <w:szCs w:val="24"/>
              </w:rPr>
              <w:t>(5.5-6.9)</w:t>
            </w:r>
          </w:p>
        </w:tc>
        <w:tc>
          <w:tcPr>
            <w:tcW w:w="912" w:type="pct"/>
            <w:vAlign w:val="center"/>
          </w:tcPr>
          <w:p w14:paraId="0F53F9B5" w14:textId="77777777" w:rsidR="00DE028C" w:rsidRPr="00991E4C" w:rsidRDefault="00DE028C" w:rsidP="00B91298">
            <w:pPr>
              <w:spacing w:after="0" w:line="300" w:lineRule="auto"/>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MỨC B</w:t>
            </w:r>
          </w:p>
          <w:p w14:paraId="239F41A3" w14:textId="77777777" w:rsidR="00DE028C" w:rsidRPr="00991E4C" w:rsidRDefault="00DE028C" w:rsidP="00B91298">
            <w:pPr>
              <w:spacing w:after="0" w:line="300" w:lineRule="auto"/>
              <w:jc w:val="center"/>
              <w:rPr>
                <w:rFonts w:ascii="Times New Roman" w:hAnsi="Times New Roman" w:cs="Times New Roman"/>
                <w:sz w:val="24"/>
                <w:szCs w:val="24"/>
              </w:rPr>
            </w:pPr>
            <w:r w:rsidRPr="00991E4C">
              <w:rPr>
                <w:rFonts w:ascii="Times New Roman" w:eastAsia="Times New Roman" w:hAnsi="Times New Roman" w:cs="Times New Roman"/>
                <w:b/>
                <w:bCs/>
                <w:sz w:val="24"/>
                <w:szCs w:val="24"/>
              </w:rPr>
              <w:t>(7.0-8.4)</w:t>
            </w:r>
          </w:p>
        </w:tc>
        <w:tc>
          <w:tcPr>
            <w:tcW w:w="960" w:type="pct"/>
            <w:vAlign w:val="center"/>
          </w:tcPr>
          <w:p w14:paraId="2FA5DC7D" w14:textId="77777777" w:rsidR="00DE028C" w:rsidRPr="00991E4C" w:rsidRDefault="00DE028C" w:rsidP="00B91298">
            <w:pPr>
              <w:spacing w:after="0" w:line="300" w:lineRule="auto"/>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MỨC A</w:t>
            </w:r>
          </w:p>
          <w:p w14:paraId="09086BD3" w14:textId="77777777" w:rsidR="00DE028C" w:rsidRPr="00991E4C" w:rsidRDefault="00DE028C" w:rsidP="00B91298">
            <w:pPr>
              <w:spacing w:after="0" w:line="300" w:lineRule="auto"/>
              <w:jc w:val="center"/>
              <w:rPr>
                <w:rFonts w:ascii="Times New Roman" w:hAnsi="Times New Roman" w:cs="Times New Roman"/>
                <w:sz w:val="24"/>
                <w:szCs w:val="24"/>
              </w:rPr>
            </w:pPr>
            <w:r w:rsidRPr="00991E4C">
              <w:rPr>
                <w:rFonts w:ascii="Times New Roman" w:eastAsia="Times New Roman" w:hAnsi="Times New Roman" w:cs="Times New Roman"/>
                <w:b/>
                <w:bCs/>
                <w:sz w:val="24"/>
                <w:szCs w:val="24"/>
              </w:rPr>
              <w:t>(8.5-10)</w:t>
            </w:r>
          </w:p>
        </w:tc>
        <w:tc>
          <w:tcPr>
            <w:tcW w:w="494" w:type="pct"/>
            <w:vMerge/>
          </w:tcPr>
          <w:p w14:paraId="231D2AE9" w14:textId="77777777" w:rsidR="00DE028C" w:rsidRPr="00991E4C" w:rsidRDefault="00DE028C" w:rsidP="00B91298">
            <w:pPr>
              <w:spacing w:after="0" w:line="300" w:lineRule="auto"/>
              <w:rPr>
                <w:rFonts w:ascii="Times New Roman" w:hAnsi="Times New Roman" w:cs="Times New Roman"/>
                <w:sz w:val="24"/>
                <w:szCs w:val="24"/>
              </w:rPr>
            </w:pPr>
          </w:p>
        </w:tc>
      </w:tr>
      <w:tr w:rsidR="00991E4C" w:rsidRPr="00991E4C" w14:paraId="58D666C6" w14:textId="77777777" w:rsidTr="00D03D07">
        <w:trPr>
          <w:trHeight w:val="131"/>
        </w:trPr>
        <w:tc>
          <w:tcPr>
            <w:tcW w:w="559" w:type="pct"/>
            <w:vAlign w:val="bottom"/>
          </w:tcPr>
          <w:p w14:paraId="772EB994" w14:textId="77777777" w:rsidR="009C3B7C" w:rsidRPr="00991E4C" w:rsidRDefault="009C3B7C" w:rsidP="009C3B7C">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Nội</w:t>
            </w:r>
            <w:proofErr w:type="spellEnd"/>
            <w:r w:rsidRPr="00991E4C">
              <w:rPr>
                <w:rFonts w:ascii="Times New Roman" w:eastAsia="Times New Roman" w:hAnsi="Times New Roman" w:cs="Times New Roman"/>
                <w:sz w:val="24"/>
                <w:szCs w:val="24"/>
              </w:rPr>
              <w:t xml:space="preserve"> dung </w:t>
            </w:r>
            <w:proofErr w:type="spellStart"/>
            <w:r w:rsidRPr="00991E4C">
              <w:rPr>
                <w:rFonts w:ascii="Times New Roman" w:eastAsia="Times New Roman" w:hAnsi="Times New Roman" w:cs="Times New Roman"/>
                <w:sz w:val="24"/>
                <w:szCs w:val="24"/>
              </w:rPr>
              <w:t>đồ</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án</w:t>
            </w:r>
            <w:proofErr w:type="spellEnd"/>
          </w:p>
          <w:p w14:paraId="465393A4" w14:textId="77777777" w:rsidR="009C3B7C" w:rsidRPr="00991E4C" w:rsidRDefault="009C3B7C" w:rsidP="009C3B7C">
            <w:pPr>
              <w:spacing w:after="0" w:line="240" w:lineRule="auto"/>
              <w:rPr>
                <w:rFonts w:ascii="Times New Roman" w:eastAsia="Times New Roman" w:hAnsi="Times New Roman" w:cs="Times New Roman"/>
                <w:sz w:val="24"/>
                <w:szCs w:val="24"/>
              </w:rPr>
            </w:pPr>
          </w:p>
          <w:p w14:paraId="1CE68B9B" w14:textId="77777777" w:rsidR="009C3B7C" w:rsidRPr="00991E4C" w:rsidRDefault="009C3B7C" w:rsidP="009C3B7C">
            <w:pPr>
              <w:spacing w:after="0" w:line="240" w:lineRule="auto"/>
              <w:rPr>
                <w:rFonts w:ascii="Times New Roman" w:eastAsia="Times New Roman" w:hAnsi="Times New Roman" w:cs="Times New Roman"/>
                <w:sz w:val="24"/>
                <w:szCs w:val="24"/>
              </w:rPr>
            </w:pPr>
          </w:p>
          <w:p w14:paraId="6BD95535" w14:textId="77777777" w:rsidR="009C3B7C" w:rsidRPr="00991E4C" w:rsidRDefault="009C3B7C" w:rsidP="009C3B7C">
            <w:pPr>
              <w:spacing w:after="0" w:line="240" w:lineRule="auto"/>
              <w:rPr>
                <w:rFonts w:ascii="Times New Roman" w:eastAsia="Times New Roman" w:hAnsi="Times New Roman" w:cs="Times New Roman"/>
                <w:sz w:val="24"/>
                <w:szCs w:val="24"/>
              </w:rPr>
            </w:pPr>
          </w:p>
          <w:p w14:paraId="1957CAAA" w14:textId="77777777" w:rsidR="009C3B7C" w:rsidRPr="00991E4C" w:rsidRDefault="009C3B7C" w:rsidP="009C3B7C">
            <w:pPr>
              <w:spacing w:after="0" w:line="240" w:lineRule="auto"/>
              <w:rPr>
                <w:rFonts w:ascii="Times New Roman" w:eastAsia="Times New Roman" w:hAnsi="Times New Roman" w:cs="Times New Roman"/>
                <w:sz w:val="24"/>
                <w:szCs w:val="24"/>
              </w:rPr>
            </w:pPr>
          </w:p>
          <w:p w14:paraId="28DEECDF" w14:textId="0BA6CECA" w:rsidR="009C3B7C" w:rsidRPr="00991E4C" w:rsidRDefault="009C3B7C" w:rsidP="009C3B7C">
            <w:pPr>
              <w:spacing w:after="0" w:line="240" w:lineRule="auto"/>
              <w:rPr>
                <w:rFonts w:ascii="Times New Roman" w:eastAsia="Times New Roman" w:hAnsi="Times New Roman" w:cs="Times New Roman"/>
                <w:sz w:val="24"/>
                <w:szCs w:val="24"/>
              </w:rPr>
            </w:pPr>
          </w:p>
        </w:tc>
        <w:tc>
          <w:tcPr>
            <w:tcW w:w="559" w:type="pct"/>
            <w:vAlign w:val="bottom"/>
          </w:tcPr>
          <w:p w14:paraId="0B31FB16" w14:textId="79F273C2" w:rsidR="009C3B7C" w:rsidRPr="00991E4C" w:rsidRDefault="009C3B7C" w:rsidP="009C3B7C">
            <w:pPr>
              <w:spacing w:after="0" w:line="240" w:lineRule="auto"/>
              <w:rPr>
                <w:rFonts w:ascii="Times New Roman" w:eastAsia="Times New Roman" w:hAnsi="Times New Roman" w:cs="Times New Roman"/>
                <w:sz w:val="24"/>
                <w:szCs w:val="24"/>
              </w:rPr>
            </w:pPr>
            <w:proofErr w:type="spellStart"/>
            <w:proofErr w:type="gramStart"/>
            <w:r w:rsidRPr="00991E4C">
              <w:rPr>
                <w:rFonts w:ascii="Times New Roman" w:eastAsia="Times New Roman" w:hAnsi="Times New Roman" w:cs="Times New Roman"/>
                <w:sz w:val="24"/>
                <w:szCs w:val="24"/>
              </w:rPr>
              <w:t>Không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có</w:t>
            </w:r>
            <w:proofErr w:type="spellEnd"/>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hoặc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nội</w:t>
            </w:r>
            <w:proofErr w:type="spellEnd"/>
            <w:r w:rsidRPr="00991E4C">
              <w:rPr>
                <w:rFonts w:ascii="Times New Roman" w:eastAsia="Times New Roman" w:hAnsi="Times New Roman" w:cs="Times New Roman"/>
                <w:sz w:val="24"/>
                <w:szCs w:val="24"/>
              </w:rPr>
              <w:t xml:space="preserve"> dung </w:t>
            </w:r>
            <w:proofErr w:type="spellStart"/>
            <w:r w:rsidRPr="00991E4C">
              <w:rPr>
                <w:rFonts w:ascii="Times New Roman" w:eastAsia="Times New Roman" w:hAnsi="Times New Roman" w:cs="Times New Roman"/>
                <w:sz w:val="24"/>
                <w:szCs w:val="24"/>
              </w:rPr>
              <w:t>được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bày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trong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báo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cáo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không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phù</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hợp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lastRenderedPageBreak/>
              <w:t>với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yêu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cầu</w:t>
            </w:r>
            <w:proofErr w:type="spellEnd"/>
          </w:p>
        </w:tc>
        <w:tc>
          <w:tcPr>
            <w:tcW w:w="672" w:type="pct"/>
            <w:vAlign w:val="bottom"/>
          </w:tcPr>
          <w:p w14:paraId="123B39BC" w14:textId="77777777" w:rsidR="009C3B7C" w:rsidRPr="00991E4C" w:rsidRDefault="009C3B7C" w:rsidP="009C3B7C">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lastRenderedPageBreak/>
              <w:t>Nội</w:t>
            </w:r>
            <w:proofErr w:type="spellEnd"/>
            <w:r w:rsidRPr="00991E4C">
              <w:rPr>
                <w:rFonts w:ascii="Times New Roman" w:eastAsia="Times New Roman" w:hAnsi="Times New Roman" w:cs="Times New Roman"/>
                <w:sz w:val="24"/>
                <w:szCs w:val="24"/>
              </w:rPr>
              <w:t xml:space="preserve"> dung </w:t>
            </w:r>
            <w:proofErr w:type="spellStart"/>
            <w:r w:rsidRPr="00991E4C">
              <w:rPr>
                <w:rFonts w:ascii="Times New Roman" w:eastAsia="Times New Roman" w:hAnsi="Times New Roman" w:cs="Times New Roman"/>
                <w:sz w:val="24"/>
                <w:szCs w:val="24"/>
              </w:rPr>
              <w:t>trình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bày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trong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báo</w:t>
            </w:r>
            <w:proofErr w:type="spellEnd"/>
            <w:r w:rsidRPr="00991E4C">
              <w:rPr>
                <w:rFonts w:ascii="Times New Roman" w:eastAsia="Times New Roman" w:hAnsi="Times New Roman" w:cs="Times New Roman"/>
                <w:sz w:val="24"/>
                <w:szCs w:val="24"/>
              </w:rPr>
              <w:t xml:space="preserve"> </w:t>
            </w:r>
            <w:proofErr w:type="spellStart"/>
            <w:proofErr w:type="gramStart"/>
            <w:r w:rsidRPr="00991E4C">
              <w:rPr>
                <w:rFonts w:ascii="Times New Roman" w:eastAsia="Times New Roman" w:hAnsi="Times New Roman" w:cs="Times New Roman"/>
                <w:sz w:val="24"/>
                <w:szCs w:val="24"/>
              </w:rPr>
              <w:t>cáo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đầy</w:t>
            </w:r>
            <w:proofErr w:type="spellEnd"/>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đủ</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theo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yêu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cầu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Tính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toán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sai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không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cụ</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thể</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không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đáp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ứng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yêu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cầu</w:t>
            </w:r>
            <w:proofErr w:type="spellEnd"/>
          </w:p>
          <w:p w14:paraId="1B8F97A5" w14:textId="77777777" w:rsidR="009C3B7C" w:rsidRPr="00991E4C" w:rsidRDefault="009C3B7C" w:rsidP="009C3B7C">
            <w:pPr>
              <w:spacing w:after="0" w:line="240" w:lineRule="auto"/>
              <w:rPr>
                <w:rFonts w:ascii="Times New Roman" w:eastAsia="Times New Roman" w:hAnsi="Times New Roman" w:cs="Times New Roman"/>
                <w:sz w:val="24"/>
                <w:szCs w:val="24"/>
              </w:rPr>
            </w:pPr>
          </w:p>
          <w:p w14:paraId="77F88C84" w14:textId="05229A8C" w:rsidR="009C3B7C" w:rsidRPr="00991E4C" w:rsidRDefault="009C3B7C" w:rsidP="009C3B7C">
            <w:pPr>
              <w:spacing w:after="0" w:line="240" w:lineRule="auto"/>
              <w:rPr>
                <w:rFonts w:ascii="Times New Roman" w:eastAsia="Times New Roman" w:hAnsi="Times New Roman" w:cs="Times New Roman"/>
                <w:sz w:val="24"/>
                <w:szCs w:val="24"/>
              </w:rPr>
            </w:pPr>
          </w:p>
        </w:tc>
        <w:tc>
          <w:tcPr>
            <w:tcW w:w="844" w:type="pct"/>
            <w:vAlign w:val="bottom"/>
          </w:tcPr>
          <w:p w14:paraId="593AF314" w14:textId="77777777" w:rsidR="009C3B7C" w:rsidRPr="00991E4C" w:rsidRDefault="009C3B7C" w:rsidP="009C3B7C">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lastRenderedPageBreak/>
              <w:t>Đầy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đủ</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nội</w:t>
            </w:r>
            <w:proofErr w:type="spellEnd"/>
            <w:r w:rsidRPr="00991E4C">
              <w:rPr>
                <w:rFonts w:ascii="Times New Roman" w:eastAsia="Times New Roman" w:hAnsi="Times New Roman" w:cs="Times New Roman"/>
                <w:sz w:val="24"/>
                <w:szCs w:val="24"/>
              </w:rPr>
              <w:t xml:space="preserve"> dung </w:t>
            </w:r>
            <w:proofErr w:type="spellStart"/>
            <w:r w:rsidRPr="00991E4C">
              <w:rPr>
                <w:rFonts w:ascii="Times New Roman" w:eastAsia="Times New Roman" w:hAnsi="Times New Roman" w:cs="Times New Roman"/>
                <w:sz w:val="24"/>
                <w:szCs w:val="24"/>
              </w:rPr>
              <w:t>theo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yêu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cầu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còn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một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số</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nhầm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lẫn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trong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tính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toán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một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số</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nội</w:t>
            </w:r>
            <w:proofErr w:type="spellEnd"/>
            <w:r w:rsidRPr="00991E4C">
              <w:rPr>
                <w:rFonts w:ascii="Times New Roman" w:eastAsia="Times New Roman" w:hAnsi="Times New Roman" w:cs="Times New Roman"/>
                <w:sz w:val="24"/>
                <w:szCs w:val="24"/>
              </w:rPr>
              <w:t xml:space="preserve"> dung </w:t>
            </w:r>
            <w:proofErr w:type="spellStart"/>
            <w:r w:rsidRPr="00991E4C">
              <w:rPr>
                <w:rFonts w:ascii="Times New Roman" w:eastAsia="Times New Roman" w:hAnsi="Times New Roman" w:cs="Times New Roman"/>
                <w:sz w:val="24"/>
                <w:szCs w:val="24"/>
              </w:rPr>
              <w:t>chưa</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hợp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lý</w:t>
            </w:r>
            <w:proofErr w:type="spellEnd"/>
          </w:p>
          <w:p w14:paraId="2EFA17FA" w14:textId="77777777" w:rsidR="009C3B7C" w:rsidRPr="00991E4C" w:rsidRDefault="009C3B7C" w:rsidP="009C3B7C">
            <w:pPr>
              <w:spacing w:after="0" w:line="240" w:lineRule="auto"/>
              <w:rPr>
                <w:rFonts w:ascii="Times New Roman" w:eastAsia="Times New Roman" w:hAnsi="Times New Roman" w:cs="Times New Roman"/>
                <w:sz w:val="24"/>
                <w:szCs w:val="24"/>
              </w:rPr>
            </w:pPr>
          </w:p>
          <w:p w14:paraId="21B2CEEF" w14:textId="77777777" w:rsidR="009C3B7C" w:rsidRPr="00991E4C" w:rsidRDefault="009C3B7C" w:rsidP="009C3B7C">
            <w:pPr>
              <w:spacing w:after="0" w:line="240" w:lineRule="auto"/>
              <w:rPr>
                <w:rFonts w:ascii="Times New Roman" w:eastAsia="Times New Roman" w:hAnsi="Times New Roman" w:cs="Times New Roman"/>
                <w:sz w:val="24"/>
                <w:szCs w:val="24"/>
              </w:rPr>
            </w:pPr>
          </w:p>
          <w:p w14:paraId="58DB4CDE" w14:textId="77777777" w:rsidR="009C3B7C" w:rsidRPr="00991E4C" w:rsidRDefault="009C3B7C" w:rsidP="009C3B7C">
            <w:pPr>
              <w:spacing w:after="0" w:line="240" w:lineRule="auto"/>
              <w:rPr>
                <w:rFonts w:ascii="Times New Roman" w:eastAsia="Times New Roman" w:hAnsi="Times New Roman" w:cs="Times New Roman"/>
                <w:sz w:val="24"/>
                <w:szCs w:val="24"/>
              </w:rPr>
            </w:pPr>
          </w:p>
          <w:p w14:paraId="34990852" w14:textId="77777777" w:rsidR="009C3B7C" w:rsidRPr="00991E4C" w:rsidRDefault="009C3B7C" w:rsidP="009C3B7C">
            <w:pPr>
              <w:spacing w:after="0" w:line="240" w:lineRule="auto"/>
              <w:rPr>
                <w:rFonts w:ascii="Times New Roman" w:eastAsia="Times New Roman" w:hAnsi="Times New Roman" w:cs="Times New Roman"/>
                <w:sz w:val="24"/>
                <w:szCs w:val="24"/>
              </w:rPr>
            </w:pPr>
          </w:p>
          <w:p w14:paraId="6E066B78" w14:textId="77777777" w:rsidR="009C3B7C" w:rsidRPr="00991E4C" w:rsidRDefault="009C3B7C" w:rsidP="009C3B7C">
            <w:pPr>
              <w:spacing w:after="0" w:line="240" w:lineRule="auto"/>
              <w:rPr>
                <w:rFonts w:ascii="Times New Roman" w:eastAsia="Times New Roman" w:hAnsi="Times New Roman" w:cs="Times New Roman"/>
                <w:sz w:val="24"/>
                <w:szCs w:val="24"/>
              </w:rPr>
            </w:pPr>
          </w:p>
          <w:p w14:paraId="3455C25F" w14:textId="6DE10EEC" w:rsidR="009C3B7C" w:rsidRPr="00991E4C" w:rsidRDefault="009C3B7C" w:rsidP="009C3B7C">
            <w:pPr>
              <w:spacing w:after="0" w:line="240" w:lineRule="auto"/>
              <w:rPr>
                <w:rFonts w:ascii="Times New Roman" w:eastAsia="Times New Roman" w:hAnsi="Times New Roman" w:cs="Times New Roman"/>
                <w:sz w:val="24"/>
                <w:szCs w:val="24"/>
              </w:rPr>
            </w:pPr>
          </w:p>
        </w:tc>
        <w:tc>
          <w:tcPr>
            <w:tcW w:w="912" w:type="pct"/>
            <w:vAlign w:val="bottom"/>
          </w:tcPr>
          <w:p w14:paraId="7F7EC67B" w14:textId="77777777" w:rsidR="009C3B7C" w:rsidRPr="00991E4C" w:rsidRDefault="009C3B7C" w:rsidP="009C3B7C">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lastRenderedPageBreak/>
              <w:t>Đầy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đủ</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nội</w:t>
            </w:r>
            <w:proofErr w:type="spellEnd"/>
            <w:r w:rsidRPr="00991E4C">
              <w:rPr>
                <w:rFonts w:ascii="Times New Roman" w:eastAsia="Times New Roman" w:hAnsi="Times New Roman" w:cs="Times New Roman"/>
                <w:sz w:val="24"/>
                <w:szCs w:val="24"/>
              </w:rPr>
              <w:t xml:space="preserve"> dung </w:t>
            </w:r>
            <w:proofErr w:type="spellStart"/>
            <w:r w:rsidRPr="00991E4C">
              <w:rPr>
                <w:rFonts w:ascii="Times New Roman" w:eastAsia="Times New Roman" w:hAnsi="Times New Roman" w:cs="Times New Roman"/>
                <w:sz w:val="24"/>
                <w:szCs w:val="24"/>
              </w:rPr>
              <w:t>theo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yêu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cầu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tự</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tính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tính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toán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hợp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lý</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tính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toán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tài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chính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toán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và</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chọn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chưa</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có</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giải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thích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cụ</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thể</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chưa</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thuyết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phục</w:t>
            </w:r>
            <w:proofErr w:type="spellEnd"/>
          </w:p>
          <w:p w14:paraId="0A1E7F63" w14:textId="77777777" w:rsidR="009C3B7C" w:rsidRPr="00991E4C" w:rsidRDefault="009C3B7C" w:rsidP="009C3B7C">
            <w:pPr>
              <w:spacing w:after="0" w:line="240" w:lineRule="auto"/>
              <w:rPr>
                <w:rFonts w:ascii="Times New Roman" w:eastAsia="Times New Roman" w:hAnsi="Times New Roman" w:cs="Times New Roman"/>
                <w:sz w:val="24"/>
                <w:szCs w:val="24"/>
              </w:rPr>
            </w:pPr>
          </w:p>
          <w:p w14:paraId="4428BA31" w14:textId="77777777" w:rsidR="009C3B7C" w:rsidRPr="00991E4C" w:rsidRDefault="009C3B7C" w:rsidP="009C3B7C">
            <w:pPr>
              <w:spacing w:after="0" w:line="240" w:lineRule="auto"/>
              <w:rPr>
                <w:rFonts w:ascii="Times New Roman" w:eastAsia="Times New Roman" w:hAnsi="Times New Roman" w:cs="Times New Roman"/>
                <w:sz w:val="24"/>
                <w:szCs w:val="24"/>
              </w:rPr>
            </w:pPr>
          </w:p>
          <w:p w14:paraId="73FC8065" w14:textId="4F09C072" w:rsidR="009C3B7C" w:rsidRPr="00991E4C" w:rsidRDefault="009C3B7C" w:rsidP="009C3B7C">
            <w:pPr>
              <w:spacing w:after="0" w:line="240" w:lineRule="auto"/>
              <w:rPr>
                <w:rFonts w:ascii="Times New Roman" w:eastAsia="Times New Roman" w:hAnsi="Times New Roman" w:cs="Times New Roman"/>
                <w:sz w:val="24"/>
                <w:szCs w:val="24"/>
              </w:rPr>
            </w:pPr>
          </w:p>
        </w:tc>
        <w:tc>
          <w:tcPr>
            <w:tcW w:w="960" w:type="pct"/>
            <w:vAlign w:val="bottom"/>
          </w:tcPr>
          <w:p w14:paraId="4DD087F2" w14:textId="77777777" w:rsidR="009C3B7C" w:rsidRPr="00991E4C" w:rsidRDefault="009C3B7C" w:rsidP="009C3B7C">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lastRenderedPageBreak/>
              <w:t>Đầy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đủ</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nội</w:t>
            </w:r>
            <w:proofErr w:type="spellEnd"/>
            <w:r w:rsidRPr="00991E4C">
              <w:rPr>
                <w:rFonts w:ascii="Times New Roman" w:eastAsia="Times New Roman" w:hAnsi="Times New Roman" w:cs="Times New Roman"/>
                <w:sz w:val="24"/>
                <w:szCs w:val="24"/>
              </w:rPr>
              <w:t xml:space="preserve"> dung </w:t>
            </w:r>
            <w:proofErr w:type="spellStart"/>
            <w:r w:rsidRPr="00991E4C">
              <w:rPr>
                <w:rFonts w:ascii="Times New Roman" w:eastAsia="Times New Roman" w:hAnsi="Times New Roman" w:cs="Times New Roman"/>
                <w:sz w:val="24"/>
                <w:szCs w:val="24"/>
              </w:rPr>
              <w:t>theo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yêu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cầu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tính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toán</w:t>
            </w:r>
            <w:proofErr w:type="spellEnd"/>
            <w:r w:rsidRPr="00991E4C">
              <w:rPr>
                <w:rFonts w:ascii="Times New Roman" w:eastAsia="Times New Roman" w:hAnsi="Times New Roman" w:cs="Times New Roman"/>
                <w:sz w:val="24"/>
                <w:szCs w:val="24"/>
              </w:rPr>
              <w:t xml:space="preserve"> chi </w:t>
            </w:r>
            <w:proofErr w:type="spellStart"/>
            <w:r w:rsidRPr="00991E4C">
              <w:rPr>
                <w:rFonts w:ascii="Times New Roman" w:eastAsia="Times New Roman" w:hAnsi="Times New Roman" w:cs="Times New Roman"/>
                <w:sz w:val="24"/>
                <w:szCs w:val="24"/>
              </w:rPr>
              <w:t>tiết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rõ</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ràng</w:t>
            </w:r>
            <w:proofErr w:type="spellEnd"/>
            <w:r w:rsidRPr="00991E4C">
              <w:rPr>
                <w:rFonts w:ascii="Times New Roman" w:eastAsia="Times New Roman" w:hAnsi="Times New Roman" w:cs="Times New Roman"/>
                <w:sz w:val="24"/>
                <w:szCs w:val="24"/>
              </w:rPr>
              <w:t xml:space="preserve">, logic, </w:t>
            </w:r>
            <w:proofErr w:type="spellStart"/>
            <w:r w:rsidRPr="00991E4C">
              <w:rPr>
                <w:rFonts w:ascii="Times New Roman" w:eastAsia="Times New Roman" w:hAnsi="Times New Roman" w:cs="Times New Roman"/>
                <w:sz w:val="24"/>
                <w:szCs w:val="24"/>
              </w:rPr>
              <w:t>trình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tự</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tính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toán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hợp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lý</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Kết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quả</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tính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toán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và</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chọn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có</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sự</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phân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tích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lý</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giải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cụ</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thể</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rõ</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ràng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và</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thuyết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lastRenderedPageBreak/>
              <w:t>phục</w:t>
            </w:r>
            <w:proofErr w:type="spellEnd"/>
          </w:p>
          <w:p w14:paraId="34A091AD" w14:textId="697BCF67" w:rsidR="009C3B7C" w:rsidRPr="00991E4C" w:rsidRDefault="009C3B7C" w:rsidP="009C3B7C">
            <w:pPr>
              <w:spacing w:after="0" w:line="240" w:lineRule="auto"/>
              <w:rPr>
                <w:rFonts w:ascii="Times New Roman" w:eastAsia="Times New Roman" w:hAnsi="Times New Roman" w:cs="Times New Roman"/>
                <w:sz w:val="24"/>
                <w:szCs w:val="24"/>
              </w:rPr>
            </w:pPr>
          </w:p>
        </w:tc>
        <w:tc>
          <w:tcPr>
            <w:tcW w:w="494" w:type="pct"/>
            <w:vAlign w:val="bottom"/>
          </w:tcPr>
          <w:p w14:paraId="0C695DA4" w14:textId="77777777" w:rsidR="009C3B7C" w:rsidRPr="00991E4C" w:rsidRDefault="009C3B7C" w:rsidP="009C3B7C">
            <w:pPr>
              <w:spacing w:after="0" w:line="240" w:lineRule="auto"/>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lastRenderedPageBreak/>
              <w:t>60%</w:t>
            </w:r>
          </w:p>
          <w:p w14:paraId="6CCB8C24" w14:textId="77777777" w:rsidR="009C3B7C" w:rsidRPr="00991E4C" w:rsidRDefault="009C3B7C" w:rsidP="009C3B7C">
            <w:pPr>
              <w:spacing w:after="0" w:line="240" w:lineRule="auto"/>
              <w:rPr>
                <w:rFonts w:ascii="Times New Roman" w:eastAsia="Times New Roman" w:hAnsi="Times New Roman" w:cs="Times New Roman"/>
                <w:sz w:val="24"/>
                <w:szCs w:val="24"/>
              </w:rPr>
            </w:pPr>
          </w:p>
          <w:p w14:paraId="5113E2EF" w14:textId="77777777" w:rsidR="009C3B7C" w:rsidRPr="00991E4C" w:rsidRDefault="009C3B7C" w:rsidP="009C3B7C">
            <w:pPr>
              <w:spacing w:after="0" w:line="240" w:lineRule="auto"/>
              <w:rPr>
                <w:rFonts w:ascii="Times New Roman" w:eastAsia="Times New Roman" w:hAnsi="Times New Roman" w:cs="Times New Roman"/>
                <w:sz w:val="24"/>
                <w:szCs w:val="24"/>
              </w:rPr>
            </w:pPr>
          </w:p>
          <w:p w14:paraId="2D1B762D" w14:textId="77777777" w:rsidR="009C3B7C" w:rsidRPr="00991E4C" w:rsidRDefault="009C3B7C" w:rsidP="009C3B7C">
            <w:pPr>
              <w:spacing w:after="0" w:line="240" w:lineRule="auto"/>
              <w:rPr>
                <w:rFonts w:ascii="Times New Roman" w:eastAsia="Times New Roman" w:hAnsi="Times New Roman" w:cs="Times New Roman"/>
                <w:sz w:val="24"/>
                <w:szCs w:val="24"/>
              </w:rPr>
            </w:pPr>
          </w:p>
          <w:p w14:paraId="12D4EA9C" w14:textId="77777777" w:rsidR="009C3B7C" w:rsidRPr="00991E4C" w:rsidRDefault="009C3B7C" w:rsidP="009C3B7C">
            <w:pPr>
              <w:spacing w:after="0" w:line="240" w:lineRule="auto"/>
              <w:rPr>
                <w:rFonts w:ascii="Times New Roman" w:eastAsia="Times New Roman" w:hAnsi="Times New Roman" w:cs="Times New Roman"/>
                <w:sz w:val="24"/>
                <w:szCs w:val="24"/>
              </w:rPr>
            </w:pPr>
          </w:p>
          <w:p w14:paraId="62BA39F9" w14:textId="77777777" w:rsidR="009C3B7C" w:rsidRPr="00991E4C" w:rsidRDefault="009C3B7C" w:rsidP="009C3B7C">
            <w:pPr>
              <w:spacing w:after="0" w:line="240" w:lineRule="auto"/>
              <w:rPr>
                <w:rFonts w:ascii="Times New Roman" w:eastAsia="Times New Roman" w:hAnsi="Times New Roman" w:cs="Times New Roman"/>
                <w:sz w:val="24"/>
                <w:szCs w:val="24"/>
              </w:rPr>
            </w:pPr>
          </w:p>
          <w:p w14:paraId="7A348619" w14:textId="77777777" w:rsidR="009C3B7C" w:rsidRPr="00991E4C" w:rsidRDefault="009C3B7C" w:rsidP="009C3B7C">
            <w:pPr>
              <w:spacing w:after="0" w:line="240" w:lineRule="auto"/>
              <w:rPr>
                <w:rFonts w:ascii="Times New Roman" w:eastAsia="Times New Roman" w:hAnsi="Times New Roman" w:cs="Times New Roman"/>
                <w:sz w:val="24"/>
                <w:szCs w:val="24"/>
              </w:rPr>
            </w:pPr>
          </w:p>
          <w:p w14:paraId="22921257" w14:textId="1D4EFC5F" w:rsidR="009C3B7C" w:rsidRPr="00991E4C" w:rsidRDefault="009C3B7C" w:rsidP="009C3B7C">
            <w:pPr>
              <w:spacing w:after="0" w:line="240" w:lineRule="auto"/>
              <w:rPr>
                <w:rFonts w:ascii="Times New Roman" w:eastAsia="Times New Roman" w:hAnsi="Times New Roman" w:cs="Times New Roman"/>
                <w:sz w:val="24"/>
                <w:szCs w:val="24"/>
              </w:rPr>
            </w:pPr>
          </w:p>
        </w:tc>
      </w:tr>
      <w:tr w:rsidR="00991E4C" w:rsidRPr="00991E4C" w14:paraId="62D0794D" w14:textId="77777777" w:rsidTr="00D03D07">
        <w:trPr>
          <w:trHeight w:val="790"/>
        </w:trPr>
        <w:tc>
          <w:tcPr>
            <w:tcW w:w="559" w:type="pct"/>
            <w:vAlign w:val="bottom"/>
          </w:tcPr>
          <w:p w14:paraId="26C69E70" w14:textId="77777777" w:rsidR="00D03D07" w:rsidRPr="00991E4C" w:rsidRDefault="00D03D07" w:rsidP="00D03D07">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Trình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bày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thuyết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minh</w:t>
            </w:r>
            <w:proofErr w:type="spellEnd"/>
          </w:p>
          <w:p w14:paraId="4EBA550C" w14:textId="77777777" w:rsidR="009628EC" w:rsidRPr="00991E4C" w:rsidRDefault="009628EC" w:rsidP="00D03D07">
            <w:pPr>
              <w:spacing w:after="0" w:line="240" w:lineRule="auto"/>
              <w:rPr>
                <w:rFonts w:ascii="Times New Roman" w:eastAsia="Times New Roman" w:hAnsi="Times New Roman" w:cs="Times New Roman"/>
                <w:sz w:val="24"/>
                <w:szCs w:val="24"/>
              </w:rPr>
            </w:pPr>
          </w:p>
          <w:p w14:paraId="67328B8B" w14:textId="77777777" w:rsidR="009628EC" w:rsidRPr="00991E4C" w:rsidRDefault="009628EC" w:rsidP="00D03D07">
            <w:pPr>
              <w:spacing w:after="0" w:line="240" w:lineRule="auto"/>
              <w:rPr>
                <w:rFonts w:ascii="Times New Roman" w:eastAsia="Times New Roman" w:hAnsi="Times New Roman" w:cs="Times New Roman"/>
                <w:sz w:val="24"/>
                <w:szCs w:val="24"/>
              </w:rPr>
            </w:pPr>
          </w:p>
          <w:p w14:paraId="05D0A761" w14:textId="77777777" w:rsidR="009628EC" w:rsidRPr="00991E4C" w:rsidRDefault="009628EC" w:rsidP="00D03D07">
            <w:pPr>
              <w:spacing w:after="0" w:line="240" w:lineRule="auto"/>
              <w:rPr>
                <w:rFonts w:ascii="Times New Roman" w:eastAsia="Times New Roman" w:hAnsi="Times New Roman" w:cs="Times New Roman"/>
                <w:sz w:val="24"/>
                <w:szCs w:val="24"/>
              </w:rPr>
            </w:pPr>
          </w:p>
          <w:p w14:paraId="33F0AAB5" w14:textId="77777777" w:rsidR="009628EC" w:rsidRPr="00991E4C" w:rsidRDefault="009628EC" w:rsidP="00D03D07">
            <w:pPr>
              <w:spacing w:after="0" w:line="240" w:lineRule="auto"/>
              <w:rPr>
                <w:rFonts w:ascii="Times New Roman" w:eastAsia="Times New Roman" w:hAnsi="Times New Roman" w:cs="Times New Roman"/>
                <w:sz w:val="24"/>
                <w:szCs w:val="24"/>
              </w:rPr>
            </w:pPr>
          </w:p>
          <w:p w14:paraId="2EEEF7BE" w14:textId="77777777" w:rsidR="009628EC" w:rsidRPr="00991E4C" w:rsidRDefault="009628EC" w:rsidP="00D03D07">
            <w:pPr>
              <w:spacing w:after="0" w:line="240" w:lineRule="auto"/>
              <w:rPr>
                <w:rFonts w:ascii="Times New Roman" w:eastAsia="Times New Roman" w:hAnsi="Times New Roman" w:cs="Times New Roman"/>
                <w:sz w:val="24"/>
                <w:szCs w:val="24"/>
              </w:rPr>
            </w:pPr>
          </w:p>
          <w:p w14:paraId="28D0BA8C" w14:textId="77777777" w:rsidR="009628EC" w:rsidRPr="00991E4C" w:rsidRDefault="009628EC" w:rsidP="00D03D07">
            <w:pPr>
              <w:spacing w:after="0" w:line="240" w:lineRule="auto"/>
              <w:rPr>
                <w:rFonts w:ascii="Times New Roman" w:eastAsia="Times New Roman" w:hAnsi="Times New Roman" w:cs="Times New Roman"/>
                <w:sz w:val="24"/>
                <w:szCs w:val="24"/>
              </w:rPr>
            </w:pPr>
          </w:p>
          <w:p w14:paraId="64CD8D57" w14:textId="77777777" w:rsidR="009628EC" w:rsidRPr="00991E4C" w:rsidRDefault="009628EC" w:rsidP="00D03D07">
            <w:pPr>
              <w:spacing w:after="0" w:line="240" w:lineRule="auto"/>
              <w:rPr>
                <w:rFonts w:ascii="Times New Roman" w:eastAsia="Times New Roman" w:hAnsi="Times New Roman" w:cs="Times New Roman"/>
                <w:sz w:val="24"/>
                <w:szCs w:val="24"/>
              </w:rPr>
            </w:pPr>
          </w:p>
          <w:p w14:paraId="3431AB99" w14:textId="6A915743" w:rsidR="009628EC" w:rsidRPr="00991E4C" w:rsidRDefault="009628EC" w:rsidP="00D03D07">
            <w:pPr>
              <w:spacing w:after="0" w:line="240" w:lineRule="auto"/>
              <w:rPr>
                <w:rFonts w:ascii="Times New Roman" w:eastAsia="Times New Roman" w:hAnsi="Times New Roman" w:cs="Times New Roman"/>
                <w:sz w:val="24"/>
                <w:szCs w:val="24"/>
              </w:rPr>
            </w:pPr>
          </w:p>
        </w:tc>
        <w:tc>
          <w:tcPr>
            <w:tcW w:w="559" w:type="pct"/>
            <w:vAlign w:val="bottom"/>
          </w:tcPr>
          <w:p w14:paraId="36B032D9" w14:textId="77777777" w:rsidR="00D03D07" w:rsidRPr="00991E4C" w:rsidRDefault="00D03D07" w:rsidP="00D03D07">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Không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có</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thuyết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minh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hoặc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thuyết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minh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không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đúng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với</w:t>
            </w:r>
            <w:proofErr w:type="spellEnd"/>
            <w:r w:rsidRPr="00991E4C">
              <w:rPr>
                <w:rFonts w:ascii="Times New Roman" w:eastAsia="Times New Roman" w:hAnsi="Times New Roman" w:cs="Times New Roman"/>
                <w:sz w:val="24"/>
                <w:szCs w:val="24"/>
              </w:rPr>
              <w:t xml:space="preserve"> </w:t>
            </w:r>
            <w:proofErr w:type="spellStart"/>
            <w:proofErr w:type="gramStart"/>
            <w:r w:rsidRPr="00991E4C">
              <w:rPr>
                <w:rFonts w:ascii="Times New Roman" w:eastAsia="Times New Roman" w:hAnsi="Times New Roman" w:cs="Times New Roman"/>
                <w:sz w:val="24"/>
                <w:szCs w:val="24"/>
              </w:rPr>
              <w:t>nội</w:t>
            </w:r>
            <w:proofErr w:type="spellEnd"/>
            <w:r w:rsidRPr="00991E4C">
              <w:rPr>
                <w:rFonts w:ascii="Times New Roman" w:eastAsia="Times New Roman" w:hAnsi="Times New Roman" w:cs="Times New Roman"/>
                <w:sz w:val="24"/>
                <w:szCs w:val="24"/>
              </w:rPr>
              <w:t xml:space="preserve">  dung</w:t>
            </w:r>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theo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yêu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cầu</w:t>
            </w:r>
            <w:proofErr w:type="spellEnd"/>
          </w:p>
          <w:p w14:paraId="06B2245F" w14:textId="77777777" w:rsidR="009628EC" w:rsidRPr="00991E4C" w:rsidRDefault="009628EC" w:rsidP="00D03D07">
            <w:pPr>
              <w:spacing w:after="0" w:line="240" w:lineRule="auto"/>
              <w:rPr>
                <w:rFonts w:ascii="Times New Roman" w:eastAsia="Times New Roman" w:hAnsi="Times New Roman" w:cs="Times New Roman"/>
                <w:sz w:val="24"/>
                <w:szCs w:val="24"/>
              </w:rPr>
            </w:pPr>
          </w:p>
          <w:p w14:paraId="16498E30" w14:textId="77777777" w:rsidR="009628EC" w:rsidRPr="00991E4C" w:rsidRDefault="009628EC" w:rsidP="00D03D07">
            <w:pPr>
              <w:spacing w:after="0" w:line="240" w:lineRule="auto"/>
              <w:rPr>
                <w:rFonts w:ascii="Times New Roman" w:eastAsia="Times New Roman" w:hAnsi="Times New Roman" w:cs="Times New Roman"/>
                <w:sz w:val="24"/>
                <w:szCs w:val="24"/>
              </w:rPr>
            </w:pPr>
          </w:p>
          <w:p w14:paraId="7090D51C" w14:textId="7B2A0688" w:rsidR="009628EC" w:rsidRPr="00991E4C" w:rsidRDefault="009628EC" w:rsidP="00D03D07">
            <w:pPr>
              <w:spacing w:after="0" w:line="240" w:lineRule="auto"/>
              <w:rPr>
                <w:rFonts w:ascii="Times New Roman" w:eastAsia="Times New Roman" w:hAnsi="Times New Roman" w:cs="Times New Roman"/>
                <w:sz w:val="24"/>
                <w:szCs w:val="24"/>
              </w:rPr>
            </w:pPr>
          </w:p>
        </w:tc>
        <w:tc>
          <w:tcPr>
            <w:tcW w:w="672" w:type="pct"/>
            <w:vAlign w:val="bottom"/>
          </w:tcPr>
          <w:p w14:paraId="7F4C8CC7" w14:textId="360E41DD" w:rsidR="00D03D07" w:rsidRPr="00991E4C" w:rsidRDefault="007C4029" w:rsidP="00D03D07">
            <w:pPr>
              <w:spacing w:after="0" w:line="240" w:lineRule="auto"/>
              <w:rPr>
                <w:rFonts w:ascii="Times New Roman" w:eastAsia="Times New Roman" w:hAnsi="Times New Roman" w:cs="Times New Roman"/>
                <w:sz w:val="24"/>
                <w:szCs w:val="24"/>
              </w:rPr>
            </w:pPr>
            <w:proofErr w:type="spellStart"/>
            <w:proofErr w:type="gramStart"/>
            <w:r w:rsidRPr="00991E4C">
              <w:rPr>
                <w:rFonts w:ascii="Times New Roman" w:eastAsia="Times New Roman" w:hAnsi="Times New Roman" w:cs="Times New Roman"/>
                <w:sz w:val="24"/>
                <w:szCs w:val="24"/>
              </w:rPr>
              <w:t>Trình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tự</w:t>
            </w:r>
            <w:proofErr w:type="spellEnd"/>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bày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trong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thuyết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minh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không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đúng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Nội</w:t>
            </w:r>
            <w:proofErr w:type="spellEnd"/>
            <w:r w:rsidR="00BB6910" w:rsidRPr="00991E4C">
              <w:rPr>
                <w:rFonts w:ascii="Times New Roman" w:eastAsia="Times New Roman" w:hAnsi="Times New Roman" w:cs="Times New Roman"/>
                <w:sz w:val="24"/>
                <w:szCs w:val="24"/>
              </w:rPr>
              <w:t xml:space="preserve"> dung </w:t>
            </w:r>
            <w:proofErr w:type="spellStart"/>
            <w:r w:rsidR="00BB6910" w:rsidRPr="00991E4C">
              <w:rPr>
                <w:rFonts w:ascii="Times New Roman" w:eastAsia="Times New Roman" w:hAnsi="Times New Roman" w:cs="Times New Roman"/>
                <w:sz w:val="24"/>
                <w:szCs w:val="24"/>
              </w:rPr>
              <w:t>phù</w:t>
            </w:r>
            <w:proofErr w:type="spellEnd"/>
            <w:r w:rsidR="00BB6910" w:rsidRPr="00991E4C">
              <w:rPr>
                <w:rFonts w:ascii="Times New Roman" w:eastAsia="Times New Roman" w:hAnsi="Times New Roman" w:cs="Times New Roman"/>
                <w:sz w:val="24"/>
                <w:szCs w:val="24"/>
              </w:rPr>
              <w:t xml:space="preserve"> </w:t>
            </w:r>
            <w:proofErr w:type="spellStart"/>
            <w:r w:rsidR="00BB6910" w:rsidRPr="00991E4C">
              <w:rPr>
                <w:rFonts w:ascii="Times New Roman" w:eastAsia="Times New Roman" w:hAnsi="Times New Roman" w:cs="Times New Roman"/>
                <w:sz w:val="24"/>
                <w:szCs w:val="24"/>
              </w:rPr>
              <w:t>hợp</w:t>
            </w:r>
            <w:proofErr w:type="spellEnd"/>
            <w:r w:rsidR="00BB6910" w:rsidRPr="00991E4C">
              <w:rPr>
                <w:rFonts w:ascii="Times New Roman" w:eastAsia="Times New Roman" w:hAnsi="Times New Roman" w:cs="Times New Roman"/>
                <w:sz w:val="24"/>
                <w:szCs w:val="24"/>
              </w:rPr>
              <w:t xml:space="preserve"> </w:t>
            </w:r>
            <w:proofErr w:type="spellStart"/>
            <w:r w:rsidR="00BB6910" w:rsidRPr="00991E4C">
              <w:rPr>
                <w:rFonts w:ascii="Times New Roman" w:eastAsia="Times New Roman" w:hAnsi="Times New Roman" w:cs="Times New Roman"/>
                <w:sz w:val="24"/>
                <w:szCs w:val="24"/>
              </w:rPr>
              <w:t>theo</w:t>
            </w:r>
            <w:proofErr w:type="spellEnd"/>
            <w:r w:rsidR="00BB6910" w:rsidRPr="00991E4C">
              <w:rPr>
                <w:rFonts w:ascii="Times New Roman" w:eastAsia="Times New Roman" w:hAnsi="Times New Roman" w:cs="Times New Roman"/>
                <w:sz w:val="24"/>
                <w:szCs w:val="24"/>
              </w:rPr>
              <w:t xml:space="preserve"> </w:t>
            </w:r>
            <w:proofErr w:type="spellStart"/>
            <w:r w:rsidR="00BB6910" w:rsidRPr="00991E4C">
              <w:rPr>
                <w:rFonts w:ascii="Times New Roman" w:eastAsia="Times New Roman" w:hAnsi="Times New Roman" w:cs="Times New Roman"/>
                <w:sz w:val="24"/>
                <w:szCs w:val="24"/>
              </w:rPr>
              <w:t>yêu</w:t>
            </w:r>
            <w:proofErr w:type="spellEnd"/>
            <w:r w:rsidR="00BB6910" w:rsidRPr="00991E4C">
              <w:rPr>
                <w:rFonts w:ascii="Times New Roman" w:eastAsia="Times New Roman" w:hAnsi="Times New Roman" w:cs="Times New Roman"/>
                <w:sz w:val="24"/>
                <w:szCs w:val="24"/>
              </w:rPr>
              <w:t xml:space="preserve"> </w:t>
            </w:r>
            <w:proofErr w:type="spellStart"/>
            <w:r w:rsidR="00BB6910" w:rsidRPr="00991E4C">
              <w:rPr>
                <w:rFonts w:ascii="Times New Roman" w:eastAsia="Times New Roman" w:hAnsi="Times New Roman" w:cs="Times New Roman"/>
                <w:sz w:val="24"/>
                <w:szCs w:val="24"/>
              </w:rPr>
              <w:t>cầu</w:t>
            </w:r>
            <w:proofErr w:type="spellEnd"/>
            <w:r w:rsidR="00BB6910" w:rsidRPr="00991E4C">
              <w:rPr>
                <w:rFonts w:ascii="Times New Roman" w:eastAsia="Times New Roman" w:hAnsi="Times New Roman" w:cs="Times New Roman"/>
                <w:sz w:val="24"/>
                <w:szCs w:val="24"/>
              </w:rPr>
              <w:t xml:space="preserve">. </w:t>
            </w:r>
            <w:proofErr w:type="spellStart"/>
            <w:r w:rsidR="00BB6910" w:rsidRPr="00991E4C">
              <w:rPr>
                <w:rFonts w:ascii="Times New Roman" w:eastAsia="Times New Roman" w:hAnsi="Times New Roman" w:cs="Times New Roman"/>
                <w:sz w:val="24"/>
                <w:szCs w:val="24"/>
              </w:rPr>
              <w:t>Hình</w:t>
            </w:r>
            <w:proofErr w:type="spellEnd"/>
            <w:r w:rsidR="00BB6910" w:rsidRPr="00991E4C">
              <w:rPr>
                <w:rFonts w:ascii="Times New Roman" w:eastAsia="Times New Roman" w:hAnsi="Times New Roman" w:cs="Times New Roman"/>
                <w:sz w:val="24"/>
                <w:szCs w:val="24"/>
              </w:rPr>
              <w:t xml:space="preserve"> </w:t>
            </w:r>
            <w:proofErr w:type="spellStart"/>
            <w:r w:rsidR="00BB6910" w:rsidRPr="00991E4C">
              <w:rPr>
                <w:rFonts w:ascii="Times New Roman" w:eastAsia="Times New Roman" w:hAnsi="Times New Roman" w:cs="Times New Roman"/>
                <w:sz w:val="24"/>
                <w:szCs w:val="24"/>
              </w:rPr>
              <w:t>vẽ</w:t>
            </w:r>
            <w:proofErr w:type="spellEnd"/>
            <w:r w:rsidR="00BB6910" w:rsidRPr="00991E4C">
              <w:rPr>
                <w:rFonts w:ascii="Times New Roman" w:eastAsia="Times New Roman" w:hAnsi="Times New Roman" w:cs="Times New Roman"/>
                <w:sz w:val="24"/>
                <w:szCs w:val="24"/>
              </w:rPr>
              <w:t xml:space="preserve">, </w:t>
            </w:r>
            <w:proofErr w:type="spellStart"/>
            <w:r w:rsidR="00BB6910" w:rsidRPr="00991E4C">
              <w:rPr>
                <w:rFonts w:ascii="Times New Roman" w:eastAsia="Times New Roman" w:hAnsi="Times New Roman" w:cs="Times New Roman"/>
                <w:sz w:val="24"/>
                <w:szCs w:val="24"/>
              </w:rPr>
              <w:t>bảng</w:t>
            </w:r>
            <w:proofErr w:type="spellEnd"/>
            <w:r w:rsidR="00BB6910" w:rsidRPr="00991E4C">
              <w:rPr>
                <w:rFonts w:ascii="Times New Roman" w:eastAsia="Times New Roman" w:hAnsi="Times New Roman" w:cs="Times New Roman"/>
                <w:sz w:val="24"/>
                <w:szCs w:val="24"/>
              </w:rPr>
              <w:t xml:space="preserve"> </w:t>
            </w:r>
            <w:proofErr w:type="spellStart"/>
            <w:r w:rsidR="00BB6910" w:rsidRPr="00991E4C">
              <w:rPr>
                <w:rFonts w:ascii="Times New Roman" w:eastAsia="Times New Roman" w:hAnsi="Times New Roman" w:cs="Times New Roman"/>
                <w:sz w:val="24"/>
                <w:szCs w:val="24"/>
              </w:rPr>
              <w:t>biểu</w:t>
            </w:r>
            <w:proofErr w:type="spellEnd"/>
            <w:r w:rsidR="00BB6910" w:rsidRPr="00991E4C">
              <w:rPr>
                <w:rFonts w:ascii="Times New Roman" w:eastAsia="Times New Roman" w:hAnsi="Times New Roman" w:cs="Times New Roman"/>
                <w:sz w:val="24"/>
                <w:szCs w:val="24"/>
              </w:rPr>
              <w:t xml:space="preserve"> </w:t>
            </w:r>
            <w:proofErr w:type="spellStart"/>
            <w:r w:rsidR="00BB6910" w:rsidRPr="00991E4C">
              <w:rPr>
                <w:rFonts w:ascii="Times New Roman" w:eastAsia="Times New Roman" w:hAnsi="Times New Roman" w:cs="Times New Roman"/>
                <w:sz w:val="24"/>
                <w:szCs w:val="24"/>
              </w:rPr>
              <w:t>còn</w:t>
            </w:r>
            <w:proofErr w:type="spellEnd"/>
            <w:r w:rsidR="00BB6910" w:rsidRPr="00991E4C">
              <w:rPr>
                <w:rFonts w:ascii="Times New Roman" w:eastAsia="Times New Roman" w:hAnsi="Times New Roman" w:cs="Times New Roman"/>
                <w:sz w:val="24"/>
                <w:szCs w:val="24"/>
              </w:rPr>
              <w:t xml:space="preserve"> </w:t>
            </w:r>
            <w:proofErr w:type="spellStart"/>
            <w:r w:rsidR="00BB6910" w:rsidRPr="00991E4C">
              <w:rPr>
                <w:rFonts w:ascii="Times New Roman" w:eastAsia="Times New Roman" w:hAnsi="Times New Roman" w:cs="Times New Roman"/>
                <w:sz w:val="24"/>
                <w:szCs w:val="24"/>
              </w:rPr>
              <w:t>nhiều</w:t>
            </w:r>
            <w:proofErr w:type="spellEnd"/>
            <w:r w:rsidR="00BB6910" w:rsidRPr="00991E4C">
              <w:rPr>
                <w:rFonts w:ascii="Times New Roman" w:eastAsia="Times New Roman" w:hAnsi="Times New Roman" w:cs="Times New Roman"/>
                <w:sz w:val="24"/>
                <w:szCs w:val="24"/>
              </w:rPr>
              <w:t xml:space="preserve"> </w:t>
            </w:r>
            <w:proofErr w:type="spellStart"/>
            <w:r w:rsidR="00BB6910" w:rsidRPr="00991E4C">
              <w:rPr>
                <w:rFonts w:ascii="Times New Roman" w:eastAsia="Times New Roman" w:hAnsi="Times New Roman" w:cs="Times New Roman"/>
                <w:sz w:val="24"/>
                <w:szCs w:val="24"/>
              </w:rPr>
              <w:t>mâu</w:t>
            </w:r>
            <w:proofErr w:type="spellEnd"/>
            <w:r w:rsidR="00BB6910" w:rsidRPr="00991E4C">
              <w:rPr>
                <w:rFonts w:ascii="Times New Roman" w:eastAsia="Times New Roman" w:hAnsi="Times New Roman" w:cs="Times New Roman"/>
                <w:sz w:val="24"/>
                <w:szCs w:val="24"/>
              </w:rPr>
              <w:t xml:space="preserve"> </w:t>
            </w:r>
            <w:proofErr w:type="spellStart"/>
            <w:r w:rsidR="00BB6910" w:rsidRPr="00991E4C">
              <w:rPr>
                <w:rFonts w:ascii="Times New Roman" w:eastAsia="Times New Roman" w:hAnsi="Times New Roman" w:cs="Times New Roman"/>
                <w:sz w:val="24"/>
                <w:szCs w:val="24"/>
              </w:rPr>
              <w:t>thuẩn</w:t>
            </w:r>
            <w:proofErr w:type="spellEnd"/>
            <w:r w:rsidR="00BB6910" w:rsidRPr="00991E4C">
              <w:rPr>
                <w:rFonts w:ascii="Times New Roman" w:eastAsia="Times New Roman" w:hAnsi="Times New Roman" w:cs="Times New Roman"/>
                <w:sz w:val="24"/>
                <w:szCs w:val="24"/>
              </w:rPr>
              <w:t xml:space="preserve"> </w:t>
            </w:r>
            <w:proofErr w:type="spellStart"/>
            <w:r w:rsidR="00BB6910" w:rsidRPr="00991E4C">
              <w:rPr>
                <w:rFonts w:ascii="Times New Roman" w:eastAsia="Times New Roman" w:hAnsi="Times New Roman" w:cs="Times New Roman"/>
                <w:sz w:val="24"/>
                <w:szCs w:val="24"/>
              </w:rPr>
              <w:t>với</w:t>
            </w:r>
            <w:proofErr w:type="spellEnd"/>
            <w:r w:rsidR="00BB6910" w:rsidRPr="00991E4C">
              <w:rPr>
                <w:rFonts w:ascii="Times New Roman" w:eastAsia="Times New Roman" w:hAnsi="Times New Roman" w:cs="Times New Roman"/>
                <w:sz w:val="24"/>
                <w:szCs w:val="24"/>
              </w:rPr>
              <w:t xml:space="preserve"> </w:t>
            </w:r>
            <w:proofErr w:type="spellStart"/>
            <w:r w:rsidR="00BB6910" w:rsidRPr="00991E4C">
              <w:rPr>
                <w:rFonts w:ascii="Times New Roman" w:eastAsia="Times New Roman" w:hAnsi="Times New Roman" w:cs="Times New Roman"/>
                <w:sz w:val="24"/>
                <w:szCs w:val="24"/>
              </w:rPr>
              <w:t>nội</w:t>
            </w:r>
            <w:proofErr w:type="spellEnd"/>
            <w:r w:rsidR="00BB6910" w:rsidRPr="00991E4C">
              <w:rPr>
                <w:rFonts w:ascii="Times New Roman" w:eastAsia="Times New Roman" w:hAnsi="Times New Roman" w:cs="Times New Roman"/>
                <w:sz w:val="24"/>
                <w:szCs w:val="24"/>
              </w:rPr>
              <w:t xml:space="preserve"> dung</w:t>
            </w:r>
          </w:p>
        </w:tc>
        <w:tc>
          <w:tcPr>
            <w:tcW w:w="844" w:type="pct"/>
            <w:vAlign w:val="bottom"/>
          </w:tcPr>
          <w:p w14:paraId="562F7F73" w14:textId="77777777" w:rsidR="00D03D07" w:rsidRPr="00991E4C" w:rsidRDefault="00045A9A" w:rsidP="00D03D07">
            <w:pPr>
              <w:spacing w:after="0" w:line="240" w:lineRule="auto"/>
              <w:rPr>
                <w:rFonts w:ascii="Times New Roman" w:eastAsia="Times New Roman" w:hAnsi="Times New Roman" w:cs="Times New Roman"/>
                <w:sz w:val="24"/>
                <w:szCs w:val="24"/>
              </w:rPr>
            </w:pPr>
            <w:proofErr w:type="spellStart"/>
            <w:proofErr w:type="gramStart"/>
            <w:r w:rsidRPr="00991E4C">
              <w:rPr>
                <w:rFonts w:ascii="Times New Roman" w:eastAsia="Times New Roman" w:hAnsi="Times New Roman" w:cs="Times New Roman"/>
                <w:sz w:val="24"/>
                <w:szCs w:val="24"/>
              </w:rPr>
              <w:t>Nội</w:t>
            </w:r>
            <w:proofErr w:type="spellEnd"/>
            <w:r w:rsidRPr="00991E4C">
              <w:rPr>
                <w:rFonts w:ascii="Times New Roman" w:eastAsia="Times New Roman" w:hAnsi="Times New Roman" w:cs="Times New Roman"/>
                <w:sz w:val="24"/>
                <w:szCs w:val="24"/>
              </w:rPr>
              <w:t xml:space="preserve">  dung</w:t>
            </w:r>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tự</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bày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thuyết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minh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phù</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hợp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theo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yêu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cầu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bày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còn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một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số</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lỗi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về</w:t>
            </w:r>
            <w:proofErr w:type="spellEnd"/>
            <w:r w:rsidRPr="00991E4C">
              <w:rPr>
                <w:rFonts w:ascii="Times New Roman" w:eastAsia="Times New Roman" w:hAnsi="Times New Roman" w:cs="Times New Roman"/>
                <w:sz w:val="24"/>
                <w:szCs w:val="24"/>
              </w:rPr>
              <w:t xml:space="preserve"> </w:t>
            </w:r>
            <w:proofErr w:type="spellStart"/>
            <w:proofErr w:type="gramStart"/>
            <w:r w:rsidRPr="00991E4C">
              <w:rPr>
                <w:rFonts w:ascii="Times New Roman" w:eastAsia="Times New Roman" w:hAnsi="Times New Roman" w:cs="Times New Roman"/>
                <w:sz w:val="24"/>
                <w:szCs w:val="24"/>
              </w:rPr>
              <w:t>chính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tả</w:t>
            </w:r>
            <w:proofErr w:type="spellEnd"/>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kích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thước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ghi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chú</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chưa</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đầy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đủ</w:t>
            </w:r>
            <w:proofErr w:type="spellEnd"/>
          </w:p>
          <w:p w14:paraId="698893B5" w14:textId="77777777" w:rsidR="009628EC" w:rsidRPr="00991E4C" w:rsidRDefault="009628EC" w:rsidP="00D03D07">
            <w:pPr>
              <w:spacing w:after="0" w:line="240" w:lineRule="auto"/>
              <w:rPr>
                <w:rFonts w:ascii="Times New Roman" w:eastAsia="Times New Roman" w:hAnsi="Times New Roman" w:cs="Times New Roman"/>
                <w:sz w:val="24"/>
                <w:szCs w:val="24"/>
              </w:rPr>
            </w:pPr>
          </w:p>
          <w:p w14:paraId="4680EBF5" w14:textId="77777777" w:rsidR="009628EC" w:rsidRPr="00991E4C" w:rsidRDefault="009628EC" w:rsidP="00D03D07">
            <w:pPr>
              <w:spacing w:after="0" w:line="240" w:lineRule="auto"/>
              <w:rPr>
                <w:rFonts w:ascii="Times New Roman" w:eastAsia="Times New Roman" w:hAnsi="Times New Roman" w:cs="Times New Roman"/>
                <w:sz w:val="24"/>
                <w:szCs w:val="24"/>
              </w:rPr>
            </w:pPr>
          </w:p>
          <w:p w14:paraId="3E309CD1" w14:textId="37976816" w:rsidR="009628EC" w:rsidRPr="00991E4C" w:rsidRDefault="009628EC" w:rsidP="00D03D07">
            <w:pPr>
              <w:spacing w:after="0" w:line="240" w:lineRule="auto"/>
              <w:rPr>
                <w:rFonts w:ascii="Times New Roman" w:eastAsia="Times New Roman" w:hAnsi="Times New Roman" w:cs="Times New Roman"/>
                <w:sz w:val="24"/>
                <w:szCs w:val="24"/>
              </w:rPr>
            </w:pPr>
          </w:p>
        </w:tc>
        <w:tc>
          <w:tcPr>
            <w:tcW w:w="912" w:type="pct"/>
            <w:vAlign w:val="bottom"/>
          </w:tcPr>
          <w:p w14:paraId="1615C543" w14:textId="77777777" w:rsidR="00D03D07" w:rsidRPr="00991E4C" w:rsidRDefault="00647B1A" w:rsidP="00D03D07">
            <w:pPr>
              <w:spacing w:after="0" w:line="240" w:lineRule="auto"/>
              <w:rPr>
                <w:rFonts w:ascii="Times New Roman" w:eastAsia="Times New Roman" w:hAnsi="Times New Roman" w:cs="Times New Roman"/>
                <w:sz w:val="24"/>
                <w:szCs w:val="24"/>
              </w:rPr>
            </w:pPr>
            <w:proofErr w:type="spellStart"/>
            <w:proofErr w:type="gramStart"/>
            <w:r w:rsidRPr="00991E4C">
              <w:rPr>
                <w:rFonts w:ascii="Times New Roman" w:eastAsia="Times New Roman" w:hAnsi="Times New Roman" w:cs="Times New Roman"/>
                <w:sz w:val="24"/>
                <w:szCs w:val="24"/>
              </w:rPr>
              <w:t>Nội</w:t>
            </w:r>
            <w:proofErr w:type="spellEnd"/>
            <w:r w:rsidRPr="00991E4C">
              <w:rPr>
                <w:rFonts w:ascii="Times New Roman" w:eastAsia="Times New Roman" w:hAnsi="Times New Roman" w:cs="Times New Roman"/>
                <w:sz w:val="24"/>
                <w:szCs w:val="24"/>
              </w:rPr>
              <w:t xml:space="preserve">  dung</w:t>
            </w:r>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phù</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hợp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tự</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cấu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trúc</w:t>
            </w:r>
            <w:proofErr w:type="spellEnd"/>
            <w:r w:rsidRPr="00991E4C">
              <w:rPr>
                <w:rFonts w:ascii="Times New Roman" w:eastAsia="Times New Roman" w:hAnsi="Times New Roman" w:cs="Times New Roman"/>
                <w:sz w:val="24"/>
                <w:szCs w:val="24"/>
              </w:rPr>
              <w:t xml:space="preserve"> logic, </w:t>
            </w:r>
            <w:proofErr w:type="spellStart"/>
            <w:r w:rsidRPr="00991E4C">
              <w:rPr>
                <w:rFonts w:ascii="Times New Roman" w:eastAsia="Times New Roman" w:hAnsi="Times New Roman" w:cs="Times New Roman"/>
                <w:sz w:val="24"/>
                <w:szCs w:val="24"/>
              </w:rPr>
              <w:t>rõ</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ràng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đáp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ứng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yêu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cầu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ảnh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bảng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biểu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rõ</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ràng</w:t>
            </w:r>
            <w:proofErr w:type="spellEnd"/>
            <w:r w:rsidRPr="00991E4C">
              <w:rPr>
                <w:rFonts w:ascii="Times New Roman" w:eastAsia="Times New Roman" w:hAnsi="Times New Roman" w:cs="Times New Roman"/>
                <w:sz w:val="24"/>
                <w:szCs w:val="24"/>
              </w:rPr>
              <w:t xml:space="preserve">, logic. </w:t>
            </w:r>
            <w:proofErr w:type="spellStart"/>
            <w:r w:rsidRPr="00991E4C">
              <w:rPr>
                <w:rFonts w:ascii="Times New Roman" w:eastAsia="Times New Roman" w:hAnsi="Times New Roman" w:cs="Times New Roman"/>
                <w:sz w:val="24"/>
                <w:szCs w:val="24"/>
              </w:rPr>
              <w:t>Ghi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chú</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phù</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hợp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Thể</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hiện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kỹ</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năng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soạn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thảo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văn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bản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còn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hạn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chế</w:t>
            </w:r>
            <w:proofErr w:type="spellEnd"/>
            <w:r w:rsidRPr="00991E4C">
              <w:rPr>
                <w:rFonts w:ascii="Times New Roman" w:eastAsia="Times New Roman" w:hAnsi="Times New Roman" w:cs="Times New Roman"/>
                <w:sz w:val="24"/>
                <w:szCs w:val="24"/>
              </w:rPr>
              <w:t>.</w:t>
            </w:r>
          </w:p>
          <w:p w14:paraId="3B5DE78D" w14:textId="77777777" w:rsidR="001D0987" w:rsidRPr="00991E4C" w:rsidRDefault="001D0987" w:rsidP="00D03D07">
            <w:pPr>
              <w:spacing w:after="0" w:line="240" w:lineRule="auto"/>
              <w:rPr>
                <w:rFonts w:ascii="Times New Roman" w:eastAsia="Times New Roman" w:hAnsi="Times New Roman" w:cs="Times New Roman"/>
                <w:sz w:val="24"/>
                <w:szCs w:val="24"/>
              </w:rPr>
            </w:pPr>
          </w:p>
          <w:p w14:paraId="47934C27" w14:textId="77777777" w:rsidR="001D0987" w:rsidRPr="00991E4C" w:rsidRDefault="001D0987" w:rsidP="00D03D07">
            <w:pPr>
              <w:spacing w:after="0" w:line="240" w:lineRule="auto"/>
              <w:rPr>
                <w:rFonts w:ascii="Times New Roman" w:eastAsia="Times New Roman" w:hAnsi="Times New Roman" w:cs="Times New Roman"/>
                <w:sz w:val="24"/>
                <w:szCs w:val="24"/>
              </w:rPr>
            </w:pPr>
          </w:p>
          <w:p w14:paraId="69FCD464" w14:textId="1C88CFA9" w:rsidR="001D0987" w:rsidRPr="00991E4C" w:rsidRDefault="001D0987" w:rsidP="00D03D07">
            <w:pPr>
              <w:spacing w:after="0" w:line="240" w:lineRule="auto"/>
              <w:rPr>
                <w:rFonts w:ascii="Times New Roman" w:eastAsia="Times New Roman" w:hAnsi="Times New Roman" w:cs="Times New Roman"/>
                <w:sz w:val="24"/>
                <w:szCs w:val="24"/>
              </w:rPr>
            </w:pPr>
          </w:p>
        </w:tc>
        <w:tc>
          <w:tcPr>
            <w:tcW w:w="960" w:type="pct"/>
            <w:vAlign w:val="bottom"/>
          </w:tcPr>
          <w:p w14:paraId="236CF1B2" w14:textId="7AEF3988" w:rsidR="00D03D07" w:rsidRPr="00991E4C" w:rsidRDefault="00035DDE" w:rsidP="00D03D07">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Nội</w:t>
            </w:r>
            <w:proofErr w:type="spellEnd"/>
            <w:r w:rsidRPr="00991E4C">
              <w:rPr>
                <w:rFonts w:ascii="Times New Roman" w:eastAsia="Times New Roman" w:hAnsi="Times New Roman" w:cs="Times New Roman"/>
                <w:sz w:val="24"/>
                <w:szCs w:val="24"/>
              </w:rPr>
              <w:t xml:space="preserve"> dung </w:t>
            </w:r>
            <w:proofErr w:type="spellStart"/>
            <w:r w:rsidRPr="00991E4C">
              <w:rPr>
                <w:rFonts w:ascii="Times New Roman" w:eastAsia="Times New Roman" w:hAnsi="Times New Roman" w:cs="Times New Roman"/>
                <w:sz w:val="24"/>
                <w:szCs w:val="24"/>
              </w:rPr>
              <w:t>phù</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hợp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tự</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cấu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trúc</w:t>
            </w:r>
            <w:proofErr w:type="spellEnd"/>
            <w:r w:rsidRPr="00991E4C">
              <w:rPr>
                <w:rFonts w:ascii="Times New Roman" w:eastAsia="Times New Roman" w:hAnsi="Times New Roman" w:cs="Times New Roman"/>
                <w:sz w:val="24"/>
                <w:szCs w:val="24"/>
              </w:rPr>
              <w:t xml:space="preserve"> logic, </w:t>
            </w:r>
            <w:proofErr w:type="spellStart"/>
            <w:r w:rsidRPr="00991E4C">
              <w:rPr>
                <w:rFonts w:ascii="Times New Roman" w:eastAsia="Times New Roman" w:hAnsi="Times New Roman" w:cs="Times New Roman"/>
                <w:sz w:val="24"/>
                <w:szCs w:val="24"/>
              </w:rPr>
              <w:t>rõ</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ràng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đáp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ứng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yêu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cầu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ứng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yêu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cầu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ảnh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bảng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biểu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rõ</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ràng</w:t>
            </w:r>
            <w:proofErr w:type="spellEnd"/>
            <w:r w:rsidRPr="00991E4C">
              <w:rPr>
                <w:rFonts w:ascii="Times New Roman" w:eastAsia="Times New Roman" w:hAnsi="Times New Roman" w:cs="Times New Roman"/>
                <w:sz w:val="24"/>
                <w:szCs w:val="24"/>
              </w:rPr>
              <w:t xml:space="preserve">, logic, </w:t>
            </w:r>
            <w:proofErr w:type="spellStart"/>
            <w:r w:rsidRPr="00991E4C">
              <w:rPr>
                <w:rFonts w:ascii="Times New Roman" w:eastAsia="Times New Roman" w:hAnsi="Times New Roman" w:cs="Times New Roman"/>
                <w:sz w:val="24"/>
                <w:szCs w:val="24"/>
              </w:rPr>
              <w:t>ghi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chú</w:t>
            </w:r>
            <w:proofErr w:type="spellEnd"/>
            <w:r w:rsidRPr="00991E4C">
              <w:rPr>
                <w:rFonts w:ascii="Times New Roman" w:eastAsia="Times New Roman" w:hAnsi="Times New Roman" w:cs="Times New Roman"/>
                <w:sz w:val="24"/>
                <w:szCs w:val="24"/>
              </w:rPr>
              <w:t xml:space="preserve"> </w:t>
            </w:r>
            <w:proofErr w:type="spellStart"/>
            <w:proofErr w:type="gramStart"/>
            <w:r w:rsidRPr="00991E4C">
              <w:rPr>
                <w:rFonts w:ascii="Times New Roman" w:eastAsia="Times New Roman" w:hAnsi="Times New Roman" w:cs="Times New Roman"/>
                <w:sz w:val="24"/>
                <w:szCs w:val="24"/>
              </w:rPr>
              <w:t>phù</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hợp</w:t>
            </w:r>
            <w:proofErr w:type="spellEnd"/>
            <w:proofErr w:type="gramEnd"/>
            <w:r w:rsidRPr="00991E4C">
              <w:rPr>
                <w:rFonts w:ascii="Times New Roman" w:eastAsia="Times New Roman" w:hAnsi="Times New Roman" w:cs="Times New Roman"/>
                <w:sz w:val="24"/>
                <w:szCs w:val="24"/>
              </w:rPr>
              <w:t xml:space="preserve">.  </w:t>
            </w:r>
            <w:proofErr w:type="spellStart"/>
            <w:proofErr w:type="gramStart"/>
            <w:r w:rsidRPr="00991E4C">
              <w:rPr>
                <w:rFonts w:ascii="Times New Roman" w:eastAsia="Times New Roman" w:hAnsi="Times New Roman" w:cs="Times New Roman"/>
                <w:sz w:val="24"/>
                <w:szCs w:val="24"/>
              </w:rPr>
              <w:t>Thể</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hiện</w:t>
            </w:r>
            <w:proofErr w:type="spellEnd"/>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việc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sử</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dụng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thành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thạo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máy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tính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trong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bày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báo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cáo</w:t>
            </w:r>
            <w:proofErr w:type="spellEnd"/>
          </w:p>
        </w:tc>
        <w:tc>
          <w:tcPr>
            <w:tcW w:w="494" w:type="pct"/>
            <w:vAlign w:val="bottom"/>
          </w:tcPr>
          <w:p w14:paraId="7B3F756B" w14:textId="77777777" w:rsidR="00D03D07" w:rsidRPr="00991E4C" w:rsidRDefault="00650DD9" w:rsidP="00D03D07">
            <w:pPr>
              <w:spacing w:after="0" w:line="240" w:lineRule="auto"/>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20%</w:t>
            </w:r>
          </w:p>
          <w:p w14:paraId="2A4BAD80" w14:textId="77777777" w:rsidR="00363CCA" w:rsidRPr="00991E4C" w:rsidRDefault="00363CCA" w:rsidP="00D03D07">
            <w:pPr>
              <w:spacing w:after="0" w:line="240" w:lineRule="auto"/>
              <w:rPr>
                <w:rFonts w:ascii="Times New Roman" w:eastAsia="Times New Roman" w:hAnsi="Times New Roman" w:cs="Times New Roman"/>
                <w:sz w:val="24"/>
                <w:szCs w:val="24"/>
              </w:rPr>
            </w:pPr>
          </w:p>
          <w:p w14:paraId="5AEE9C5C" w14:textId="77777777" w:rsidR="00363CCA" w:rsidRPr="00991E4C" w:rsidRDefault="00363CCA" w:rsidP="00D03D07">
            <w:pPr>
              <w:spacing w:after="0" w:line="240" w:lineRule="auto"/>
              <w:rPr>
                <w:rFonts w:ascii="Times New Roman" w:eastAsia="Times New Roman" w:hAnsi="Times New Roman" w:cs="Times New Roman"/>
                <w:sz w:val="24"/>
                <w:szCs w:val="24"/>
              </w:rPr>
            </w:pPr>
          </w:p>
          <w:p w14:paraId="5A3E31BA" w14:textId="77777777" w:rsidR="00363CCA" w:rsidRPr="00991E4C" w:rsidRDefault="00363CCA" w:rsidP="00D03D07">
            <w:pPr>
              <w:spacing w:after="0" w:line="240" w:lineRule="auto"/>
              <w:rPr>
                <w:rFonts w:ascii="Times New Roman" w:eastAsia="Times New Roman" w:hAnsi="Times New Roman" w:cs="Times New Roman"/>
                <w:sz w:val="24"/>
                <w:szCs w:val="24"/>
              </w:rPr>
            </w:pPr>
          </w:p>
          <w:p w14:paraId="59C68BA6" w14:textId="77777777" w:rsidR="00363CCA" w:rsidRPr="00991E4C" w:rsidRDefault="00363CCA" w:rsidP="00D03D07">
            <w:pPr>
              <w:spacing w:after="0" w:line="240" w:lineRule="auto"/>
              <w:rPr>
                <w:rFonts w:ascii="Times New Roman" w:eastAsia="Times New Roman" w:hAnsi="Times New Roman" w:cs="Times New Roman"/>
                <w:sz w:val="24"/>
                <w:szCs w:val="24"/>
              </w:rPr>
            </w:pPr>
          </w:p>
          <w:p w14:paraId="5B1E0CFF" w14:textId="77777777" w:rsidR="00363CCA" w:rsidRPr="00991E4C" w:rsidRDefault="00363CCA" w:rsidP="00D03D07">
            <w:pPr>
              <w:spacing w:after="0" w:line="240" w:lineRule="auto"/>
              <w:rPr>
                <w:rFonts w:ascii="Times New Roman" w:eastAsia="Times New Roman" w:hAnsi="Times New Roman" w:cs="Times New Roman"/>
                <w:sz w:val="24"/>
                <w:szCs w:val="24"/>
              </w:rPr>
            </w:pPr>
          </w:p>
          <w:p w14:paraId="3F682B84" w14:textId="77777777" w:rsidR="00363CCA" w:rsidRPr="00991E4C" w:rsidRDefault="00363CCA" w:rsidP="00D03D07">
            <w:pPr>
              <w:spacing w:after="0" w:line="240" w:lineRule="auto"/>
              <w:rPr>
                <w:rFonts w:ascii="Times New Roman" w:eastAsia="Times New Roman" w:hAnsi="Times New Roman" w:cs="Times New Roman"/>
                <w:sz w:val="24"/>
                <w:szCs w:val="24"/>
              </w:rPr>
            </w:pPr>
          </w:p>
          <w:p w14:paraId="151B0A69" w14:textId="77777777" w:rsidR="00363CCA" w:rsidRPr="00991E4C" w:rsidRDefault="00363CCA" w:rsidP="00D03D07">
            <w:pPr>
              <w:spacing w:after="0" w:line="240" w:lineRule="auto"/>
              <w:rPr>
                <w:rFonts w:ascii="Times New Roman" w:eastAsia="Times New Roman" w:hAnsi="Times New Roman" w:cs="Times New Roman"/>
                <w:sz w:val="24"/>
                <w:szCs w:val="24"/>
              </w:rPr>
            </w:pPr>
          </w:p>
          <w:p w14:paraId="25810CB0" w14:textId="1A5A4BCF" w:rsidR="00363CCA" w:rsidRPr="00991E4C" w:rsidRDefault="00363CCA" w:rsidP="00D03D07">
            <w:pPr>
              <w:spacing w:after="0" w:line="240" w:lineRule="auto"/>
              <w:rPr>
                <w:rFonts w:ascii="Times New Roman" w:eastAsia="Times New Roman" w:hAnsi="Times New Roman" w:cs="Times New Roman"/>
                <w:sz w:val="24"/>
                <w:szCs w:val="24"/>
              </w:rPr>
            </w:pPr>
          </w:p>
        </w:tc>
      </w:tr>
      <w:tr w:rsidR="00991E4C" w:rsidRPr="00991E4C" w14:paraId="1FE447D3" w14:textId="77777777" w:rsidTr="00D03D07">
        <w:trPr>
          <w:trHeight w:val="790"/>
        </w:trPr>
        <w:tc>
          <w:tcPr>
            <w:tcW w:w="559" w:type="pct"/>
            <w:vAlign w:val="bottom"/>
          </w:tcPr>
          <w:p w14:paraId="292FE3BF" w14:textId="24CF3759" w:rsidR="00232813" w:rsidRPr="00991E4C" w:rsidRDefault="00232813" w:rsidP="00232813">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Bản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vẽ</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kỹ</w:t>
            </w:r>
            <w:proofErr w:type="spellEnd"/>
            <w:r w:rsidRPr="00991E4C">
              <w:rPr>
                <w:rFonts w:ascii="Times New Roman" w:eastAsia="Times New Roman" w:hAnsi="Times New Roman" w:cs="Times New Roman"/>
                <w:sz w:val="24"/>
                <w:szCs w:val="24"/>
              </w:rPr>
              <w:t xml:space="preserve"> thuật </w:t>
            </w:r>
            <w:proofErr w:type="spellStart"/>
            <w:r w:rsidRPr="00991E4C">
              <w:rPr>
                <w:rFonts w:ascii="Times New Roman" w:eastAsia="Times New Roman" w:hAnsi="Times New Roman" w:cs="Times New Roman"/>
                <w:sz w:val="24"/>
                <w:szCs w:val="24"/>
              </w:rPr>
              <w:t>về</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ảnh</w:t>
            </w:r>
            <w:proofErr w:type="spellEnd"/>
          </w:p>
        </w:tc>
        <w:tc>
          <w:tcPr>
            <w:tcW w:w="559" w:type="pct"/>
            <w:vAlign w:val="bottom"/>
          </w:tcPr>
          <w:p w14:paraId="2D40E583" w14:textId="53627F8E" w:rsidR="00232813" w:rsidRPr="00991E4C" w:rsidRDefault="00232813" w:rsidP="00232813">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Không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có</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hoặc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thiếu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bản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vẽ</w:t>
            </w:r>
            <w:proofErr w:type="spellEnd"/>
            <w:r w:rsidRPr="00991E4C">
              <w:rPr>
                <w:rFonts w:ascii="Times New Roman" w:eastAsia="Times New Roman" w:hAnsi="Times New Roman" w:cs="Times New Roman"/>
                <w:sz w:val="24"/>
                <w:szCs w:val="24"/>
              </w:rPr>
              <w:t>/</w:t>
            </w:r>
            <w:proofErr w:type="spellStart"/>
            <w:r w:rsidRPr="00991E4C">
              <w:rPr>
                <w:rFonts w:ascii="Times New Roman" w:eastAsia="Times New Roman" w:hAnsi="Times New Roman" w:cs="Times New Roman"/>
                <w:sz w:val="24"/>
                <w:szCs w:val="24"/>
              </w:rPr>
              <w:t>hình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ảnh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bản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không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đúng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nội</w:t>
            </w:r>
            <w:proofErr w:type="spellEnd"/>
            <w:r w:rsidRPr="00991E4C">
              <w:rPr>
                <w:rFonts w:ascii="Times New Roman" w:eastAsia="Times New Roman" w:hAnsi="Times New Roman" w:cs="Times New Roman"/>
                <w:sz w:val="24"/>
                <w:szCs w:val="24"/>
              </w:rPr>
              <w:t xml:space="preserve"> dung </w:t>
            </w:r>
            <w:proofErr w:type="spellStart"/>
            <w:r w:rsidRPr="00991E4C">
              <w:rPr>
                <w:rFonts w:ascii="Times New Roman" w:eastAsia="Times New Roman" w:hAnsi="Times New Roman" w:cs="Times New Roman"/>
                <w:sz w:val="24"/>
                <w:szCs w:val="24"/>
              </w:rPr>
              <w:t>theo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quy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định</w:t>
            </w:r>
            <w:proofErr w:type="spellEnd"/>
          </w:p>
        </w:tc>
        <w:tc>
          <w:tcPr>
            <w:tcW w:w="672" w:type="pct"/>
            <w:vAlign w:val="bottom"/>
          </w:tcPr>
          <w:p w14:paraId="2DB1A53D" w14:textId="5715DDBE" w:rsidR="00232813" w:rsidRPr="00991E4C" w:rsidRDefault="00232813" w:rsidP="00232813">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Đầy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đủ</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số</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lượng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bản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vẽ</w:t>
            </w:r>
            <w:proofErr w:type="spellEnd"/>
            <w:r w:rsidRPr="00991E4C">
              <w:rPr>
                <w:rFonts w:ascii="Times New Roman" w:eastAsia="Times New Roman" w:hAnsi="Times New Roman" w:cs="Times New Roman"/>
                <w:sz w:val="24"/>
                <w:szCs w:val="24"/>
              </w:rPr>
              <w:t>/</w:t>
            </w:r>
            <w:proofErr w:type="spellStart"/>
            <w:r w:rsidRPr="00991E4C">
              <w:rPr>
                <w:rFonts w:ascii="Times New Roman" w:eastAsia="Times New Roman" w:hAnsi="Times New Roman" w:cs="Times New Roman"/>
                <w:sz w:val="24"/>
                <w:szCs w:val="24"/>
              </w:rPr>
              <w:t>hình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ảnh</w:t>
            </w:r>
            <w:proofErr w:type="spellEnd"/>
            <w:r w:rsidRPr="00991E4C">
              <w:rPr>
                <w:rFonts w:ascii="Times New Roman" w:eastAsia="Times New Roman" w:hAnsi="Times New Roman" w:cs="Times New Roman"/>
                <w:sz w:val="24"/>
                <w:szCs w:val="24"/>
              </w:rPr>
              <w:t xml:space="preserve"> (3 </w:t>
            </w:r>
            <w:proofErr w:type="spellStart"/>
            <w:r w:rsidRPr="00991E4C">
              <w:rPr>
                <w:rFonts w:ascii="Times New Roman" w:eastAsia="Times New Roman" w:hAnsi="Times New Roman" w:cs="Times New Roman"/>
                <w:sz w:val="24"/>
                <w:szCs w:val="24"/>
              </w:rPr>
              <w:t>bản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với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nội</w:t>
            </w:r>
            <w:proofErr w:type="spellEnd"/>
            <w:r w:rsidRPr="00991E4C">
              <w:rPr>
                <w:rFonts w:ascii="Times New Roman" w:eastAsia="Times New Roman" w:hAnsi="Times New Roman" w:cs="Times New Roman"/>
                <w:sz w:val="24"/>
                <w:szCs w:val="24"/>
              </w:rPr>
              <w:t xml:space="preserve"> dung </w:t>
            </w:r>
            <w:proofErr w:type="spellStart"/>
            <w:r w:rsidRPr="00991E4C">
              <w:rPr>
                <w:rFonts w:ascii="Times New Roman" w:eastAsia="Times New Roman" w:hAnsi="Times New Roman" w:cs="Times New Roman"/>
                <w:sz w:val="24"/>
                <w:szCs w:val="24"/>
              </w:rPr>
              <w:t>theo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đúng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quy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định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Kích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thước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ghi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chú</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trên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bản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vẽ</w:t>
            </w:r>
            <w:proofErr w:type="spellEnd"/>
            <w:r w:rsidRPr="00991E4C">
              <w:rPr>
                <w:rFonts w:ascii="Times New Roman" w:eastAsia="Times New Roman" w:hAnsi="Times New Roman" w:cs="Times New Roman"/>
                <w:sz w:val="24"/>
                <w:szCs w:val="24"/>
              </w:rPr>
              <w:t>/</w:t>
            </w:r>
            <w:proofErr w:type="spellStart"/>
            <w:r w:rsidRPr="00991E4C">
              <w:rPr>
                <w:rFonts w:ascii="Times New Roman" w:eastAsia="Times New Roman" w:hAnsi="Times New Roman" w:cs="Times New Roman"/>
                <w:sz w:val="24"/>
                <w:szCs w:val="24"/>
              </w:rPr>
              <w:t>hình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ảnh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không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được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thể</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hiện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hoặc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thể</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hiện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không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rõ</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ràng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thiếu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một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số</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phần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trên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các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bản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vẽ</w:t>
            </w:r>
            <w:proofErr w:type="spellEnd"/>
            <w:r w:rsidRPr="00991E4C">
              <w:rPr>
                <w:rFonts w:ascii="Times New Roman" w:eastAsia="Times New Roman" w:hAnsi="Times New Roman" w:cs="Times New Roman"/>
                <w:sz w:val="24"/>
                <w:szCs w:val="24"/>
              </w:rPr>
              <w:t>/</w:t>
            </w:r>
            <w:proofErr w:type="spellStart"/>
            <w:r w:rsidRPr="00991E4C">
              <w:rPr>
                <w:rFonts w:ascii="Times New Roman" w:eastAsia="Times New Roman" w:hAnsi="Times New Roman" w:cs="Times New Roman"/>
                <w:sz w:val="24"/>
                <w:szCs w:val="24"/>
              </w:rPr>
              <w:t>hình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ảnh</w:t>
            </w:r>
            <w:proofErr w:type="spellEnd"/>
          </w:p>
        </w:tc>
        <w:tc>
          <w:tcPr>
            <w:tcW w:w="844" w:type="pct"/>
            <w:vAlign w:val="bottom"/>
          </w:tcPr>
          <w:p w14:paraId="131CD60D" w14:textId="0D7AE680" w:rsidR="00232813" w:rsidRPr="00991E4C" w:rsidRDefault="00232813" w:rsidP="00232813">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Đầy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đủ</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bản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vẽ</w:t>
            </w:r>
            <w:proofErr w:type="spellEnd"/>
            <w:r w:rsidRPr="00991E4C">
              <w:rPr>
                <w:rFonts w:ascii="Times New Roman" w:eastAsia="Times New Roman" w:hAnsi="Times New Roman" w:cs="Times New Roman"/>
                <w:sz w:val="24"/>
                <w:szCs w:val="24"/>
              </w:rPr>
              <w:t xml:space="preserve"> (3 </w:t>
            </w:r>
            <w:proofErr w:type="spellStart"/>
            <w:r w:rsidRPr="00991E4C">
              <w:rPr>
                <w:rFonts w:ascii="Times New Roman" w:eastAsia="Times New Roman" w:hAnsi="Times New Roman" w:cs="Times New Roman"/>
                <w:sz w:val="24"/>
                <w:szCs w:val="24"/>
              </w:rPr>
              <w:t>bản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với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nội</w:t>
            </w:r>
            <w:proofErr w:type="spellEnd"/>
            <w:r w:rsidRPr="00991E4C">
              <w:rPr>
                <w:rFonts w:ascii="Times New Roman" w:eastAsia="Times New Roman" w:hAnsi="Times New Roman" w:cs="Times New Roman"/>
                <w:sz w:val="24"/>
                <w:szCs w:val="24"/>
              </w:rPr>
              <w:t xml:space="preserve"> dung </w:t>
            </w:r>
            <w:proofErr w:type="spellStart"/>
            <w:r w:rsidRPr="00991E4C">
              <w:rPr>
                <w:rFonts w:ascii="Times New Roman" w:eastAsia="Times New Roman" w:hAnsi="Times New Roman" w:cs="Times New Roman"/>
                <w:sz w:val="24"/>
                <w:szCs w:val="24"/>
              </w:rPr>
              <w:t>theo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đúng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quy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định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Kích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thước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ghi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chú</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trên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bản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vẽ</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đầy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đủ</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rõ</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ràng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Còn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một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số</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lỗi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về</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trình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bày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sai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chính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tả</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nét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vẽ</w:t>
            </w:r>
            <w:proofErr w:type="spellEnd"/>
            <w:r w:rsidRPr="00991E4C">
              <w:rPr>
                <w:rFonts w:ascii="Times New Roman" w:eastAsia="Times New Roman" w:hAnsi="Times New Roman" w:cs="Times New Roman"/>
                <w:sz w:val="24"/>
                <w:szCs w:val="24"/>
              </w:rPr>
              <w:t>).</w:t>
            </w:r>
          </w:p>
        </w:tc>
        <w:tc>
          <w:tcPr>
            <w:tcW w:w="912" w:type="pct"/>
            <w:vAlign w:val="bottom"/>
          </w:tcPr>
          <w:p w14:paraId="544C6FBD" w14:textId="558A6410" w:rsidR="00232813" w:rsidRPr="00991E4C" w:rsidRDefault="00232813" w:rsidP="00232813">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Đầy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đủ</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bản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vẽ</w:t>
            </w:r>
            <w:proofErr w:type="spellEnd"/>
            <w:r w:rsidRPr="00991E4C">
              <w:rPr>
                <w:rFonts w:ascii="Times New Roman" w:eastAsia="Times New Roman" w:hAnsi="Times New Roman" w:cs="Times New Roman"/>
                <w:sz w:val="24"/>
                <w:szCs w:val="24"/>
              </w:rPr>
              <w:t xml:space="preserve"> (3 </w:t>
            </w:r>
            <w:proofErr w:type="spellStart"/>
            <w:r w:rsidRPr="00991E4C">
              <w:rPr>
                <w:rFonts w:ascii="Times New Roman" w:eastAsia="Times New Roman" w:hAnsi="Times New Roman" w:cs="Times New Roman"/>
                <w:sz w:val="24"/>
                <w:szCs w:val="24"/>
              </w:rPr>
              <w:t>bản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với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nội</w:t>
            </w:r>
            <w:proofErr w:type="spellEnd"/>
            <w:r w:rsidRPr="00991E4C">
              <w:rPr>
                <w:rFonts w:ascii="Times New Roman" w:eastAsia="Times New Roman" w:hAnsi="Times New Roman" w:cs="Times New Roman"/>
                <w:sz w:val="24"/>
                <w:szCs w:val="24"/>
              </w:rPr>
              <w:t xml:space="preserve"> dung </w:t>
            </w:r>
            <w:proofErr w:type="spellStart"/>
            <w:r w:rsidRPr="00991E4C">
              <w:rPr>
                <w:rFonts w:ascii="Times New Roman" w:eastAsia="Times New Roman" w:hAnsi="Times New Roman" w:cs="Times New Roman"/>
                <w:sz w:val="24"/>
                <w:szCs w:val="24"/>
              </w:rPr>
              <w:t>theo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đúng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quy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định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Sắp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xếp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các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phần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trên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bản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vẽ</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hợp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lý</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Kích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thước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ghi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chú</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đầy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đủ</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rõ</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ràng</w:t>
            </w:r>
            <w:proofErr w:type="spellEnd"/>
            <w:r w:rsidRPr="00991E4C">
              <w:rPr>
                <w:rFonts w:ascii="Times New Roman" w:eastAsia="Times New Roman" w:hAnsi="Times New Roman" w:cs="Times New Roman"/>
                <w:sz w:val="24"/>
                <w:szCs w:val="24"/>
              </w:rPr>
              <w:t>.</w:t>
            </w:r>
          </w:p>
        </w:tc>
        <w:tc>
          <w:tcPr>
            <w:tcW w:w="960" w:type="pct"/>
            <w:vAlign w:val="bottom"/>
          </w:tcPr>
          <w:p w14:paraId="13677649" w14:textId="0A93BB9A" w:rsidR="00232813" w:rsidRPr="00991E4C" w:rsidRDefault="00232813" w:rsidP="00232813">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Đầy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đủ</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bản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vẽ</w:t>
            </w:r>
            <w:proofErr w:type="spellEnd"/>
            <w:r w:rsidRPr="00991E4C">
              <w:rPr>
                <w:rFonts w:ascii="Times New Roman" w:eastAsia="Times New Roman" w:hAnsi="Times New Roman" w:cs="Times New Roman"/>
                <w:sz w:val="24"/>
                <w:szCs w:val="24"/>
              </w:rPr>
              <w:t xml:space="preserve"> (3 </w:t>
            </w:r>
            <w:proofErr w:type="spellStart"/>
            <w:r w:rsidRPr="00991E4C">
              <w:rPr>
                <w:rFonts w:ascii="Times New Roman" w:eastAsia="Times New Roman" w:hAnsi="Times New Roman" w:cs="Times New Roman"/>
                <w:sz w:val="24"/>
                <w:szCs w:val="24"/>
              </w:rPr>
              <w:t>bản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với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nội</w:t>
            </w:r>
            <w:proofErr w:type="spellEnd"/>
            <w:r w:rsidRPr="00991E4C">
              <w:rPr>
                <w:rFonts w:ascii="Times New Roman" w:eastAsia="Times New Roman" w:hAnsi="Times New Roman" w:cs="Times New Roman"/>
                <w:sz w:val="24"/>
                <w:szCs w:val="24"/>
              </w:rPr>
              <w:t xml:space="preserve"> dung </w:t>
            </w:r>
            <w:proofErr w:type="spellStart"/>
            <w:proofErr w:type="gramStart"/>
            <w:r w:rsidRPr="00991E4C">
              <w:rPr>
                <w:rFonts w:ascii="Times New Roman" w:eastAsia="Times New Roman" w:hAnsi="Times New Roman" w:cs="Times New Roman"/>
                <w:sz w:val="24"/>
                <w:szCs w:val="24"/>
              </w:rPr>
              <w:t>theo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đúng</w:t>
            </w:r>
            <w:proofErr w:type="spellEnd"/>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quy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định</w:t>
            </w:r>
            <w:proofErr w:type="spellEnd"/>
            <w:r w:rsidRPr="00991E4C">
              <w:rPr>
                <w:rFonts w:ascii="Times New Roman" w:eastAsia="Times New Roman" w:hAnsi="Times New Roman" w:cs="Times New Roman"/>
                <w:sz w:val="24"/>
                <w:szCs w:val="24"/>
              </w:rPr>
              <w:t xml:space="preserve">.  </w:t>
            </w:r>
            <w:proofErr w:type="spellStart"/>
            <w:proofErr w:type="gramStart"/>
            <w:r w:rsidRPr="00991E4C">
              <w:rPr>
                <w:rFonts w:ascii="Times New Roman" w:eastAsia="Times New Roman" w:hAnsi="Times New Roman" w:cs="Times New Roman"/>
                <w:sz w:val="24"/>
                <w:szCs w:val="24"/>
              </w:rPr>
              <w:t>Sắp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xếp</w:t>
            </w:r>
            <w:proofErr w:type="spellEnd"/>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các</w:t>
            </w:r>
            <w:proofErr w:type="spellEnd"/>
            <w:r w:rsidR="002D6C78" w:rsidRPr="00991E4C">
              <w:rPr>
                <w:rFonts w:ascii="Times New Roman" w:eastAsia="Times New Roman" w:hAnsi="Times New Roman" w:cs="Times New Roman"/>
                <w:sz w:val="24"/>
                <w:szCs w:val="24"/>
              </w:rPr>
              <w:t xml:space="preserve"> </w:t>
            </w:r>
            <w:proofErr w:type="spellStart"/>
            <w:r w:rsidR="002D6C78" w:rsidRPr="00991E4C">
              <w:rPr>
                <w:rFonts w:ascii="Times New Roman" w:eastAsia="Times New Roman" w:hAnsi="Times New Roman" w:cs="Times New Roman"/>
                <w:sz w:val="24"/>
                <w:szCs w:val="24"/>
              </w:rPr>
              <w:t>phần</w:t>
            </w:r>
            <w:proofErr w:type="spellEnd"/>
            <w:r w:rsidR="002D6C78" w:rsidRPr="00991E4C">
              <w:rPr>
                <w:rFonts w:ascii="Times New Roman" w:eastAsia="Times New Roman" w:hAnsi="Times New Roman" w:cs="Times New Roman"/>
                <w:sz w:val="24"/>
                <w:szCs w:val="24"/>
              </w:rPr>
              <w:t xml:space="preserve"> </w:t>
            </w:r>
            <w:proofErr w:type="spellStart"/>
            <w:r w:rsidR="002D6C78" w:rsidRPr="00991E4C">
              <w:rPr>
                <w:rFonts w:ascii="Times New Roman" w:eastAsia="Times New Roman" w:hAnsi="Times New Roman" w:cs="Times New Roman"/>
                <w:sz w:val="24"/>
                <w:szCs w:val="24"/>
              </w:rPr>
              <w:t>trên</w:t>
            </w:r>
            <w:proofErr w:type="spellEnd"/>
            <w:r w:rsidR="002D6C78" w:rsidRPr="00991E4C">
              <w:rPr>
                <w:rFonts w:ascii="Times New Roman" w:eastAsia="Times New Roman" w:hAnsi="Times New Roman" w:cs="Times New Roman"/>
                <w:sz w:val="24"/>
                <w:szCs w:val="24"/>
              </w:rPr>
              <w:t xml:space="preserve"> </w:t>
            </w:r>
            <w:proofErr w:type="spellStart"/>
            <w:r w:rsidR="002D6C78" w:rsidRPr="00991E4C">
              <w:rPr>
                <w:rFonts w:ascii="Times New Roman" w:eastAsia="Times New Roman" w:hAnsi="Times New Roman" w:cs="Times New Roman"/>
                <w:sz w:val="24"/>
                <w:szCs w:val="24"/>
              </w:rPr>
              <w:t>bản</w:t>
            </w:r>
            <w:proofErr w:type="spellEnd"/>
            <w:r w:rsidR="002D6C78" w:rsidRPr="00991E4C">
              <w:rPr>
                <w:rFonts w:ascii="Times New Roman" w:eastAsia="Times New Roman" w:hAnsi="Times New Roman" w:cs="Times New Roman"/>
                <w:sz w:val="24"/>
                <w:szCs w:val="24"/>
              </w:rPr>
              <w:t xml:space="preserve"> </w:t>
            </w:r>
            <w:proofErr w:type="spellStart"/>
            <w:r w:rsidR="002D6C78" w:rsidRPr="00991E4C">
              <w:rPr>
                <w:rFonts w:ascii="Times New Roman" w:eastAsia="Times New Roman" w:hAnsi="Times New Roman" w:cs="Times New Roman"/>
                <w:sz w:val="24"/>
                <w:szCs w:val="24"/>
              </w:rPr>
              <w:t>vẽ</w:t>
            </w:r>
            <w:proofErr w:type="spellEnd"/>
            <w:r w:rsidR="002D6C78" w:rsidRPr="00991E4C">
              <w:rPr>
                <w:rFonts w:ascii="Times New Roman" w:eastAsia="Times New Roman" w:hAnsi="Times New Roman" w:cs="Times New Roman"/>
                <w:sz w:val="24"/>
                <w:szCs w:val="24"/>
              </w:rPr>
              <w:t xml:space="preserve"> </w:t>
            </w:r>
            <w:proofErr w:type="spellStart"/>
            <w:r w:rsidR="002D6C78" w:rsidRPr="00991E4C">
              <w:rPr>
                <w:rFonts w:ascii="Times New Roman" w:eastAsia="Times New Roman" w:hAnsi="Times New Roman" w:cs="Times New Roman"/>
                <w:sz w:val="24"/>
                <w:szCs w:val="24"/>
              </w:rPr>
              <w:t>hợp</w:t>
            </w:r>
            <w:proofErr w:type="spellEnd"/>
            <w:r w:rsidR="002D6C78" w:rsidRPr="00991E4C">
              <w:rPr>
                <w:rFonts w:ascii="Times New Roman" w:eastAsia="Times New Roman" w:hAnsi="Times New Roman" w:cs="Times New Roman"/>
                <w:sz w:val="24"/>
                <w:szCs w:val="24"/>
              </w:rPr>
              <w:t xml:space="preserve"> </w:t>
            </w:r>
            <w:proofErr w:type="spellStart"/>
            <w:r w:rsidR="002D6C78" w:rsidRPr="00991E4C">
              <w:rPr>
                <w:rFonts w:ascii="Times New Roman" w:eastAsia="Times New Roman" w:hAnsi="Times New Roman" w:cs="Times New Roman"/>
                <w:sz w:val="24"/>
                <w:szCs w:val="24"/>
              </w:rPr>
              <w:t>lý</w:t>
            </w:r>
            <w:proofErr w:type="spellEnd"/>
            <w:r w:rsidR="002D6C78" w:rsidRPr="00991E4C">
              <w:rPr>
                <w:rFonts w:ascii="Times New Roman" w:eastAsia="Times New Roman" w:hAnsi="Times New Roman" w:cs="Times New Roman"/>
                <w:sz w:val="24"/>
                <w:szCs w:val="24"/>
              </w:rPr>
              <w:t xml:space="preserve">. </w:t>
            </w:r>
            <w:proofErr w:type="spellStart"/>
            <w:r w:rsidR="002D6C78" w:rsidRPr="00991E4C">
              <w:rPr>
                <w:rFonts w:ascii="Times New Roman" w:eastAsia="Times New Roman" w:hAnsi="Times New Roman" w:cs="Times New Roman"/>
                <w:sz w:val="24"/>
                <w:szCs w:val="24"/>
              </w:rPr>
              <w:t>Kích</w:t>
            </w:r>
            <w:proofErr w:type="spellEnd"/>
            <w:r w:rsidR="002D6C78" w:rsidRPr="00991E4C">
              <w:rPr>
                <w:rFonts w:ascii="Times New Roman" w:eastAsia="Times New Roman" w:hAnsi="Times New Roman" w:cs="Times New Roman"/>
                <w:sz w:val="24"/>
                <w:szCs w:val="24"/>
              </w:rPr>
              <w:t xml:space="preserve"> </w:t>
            </w:r>
            <w:proofErr w:type="spellStart"/>
            <w:r w:rsidR="002D6C78" w:rsidRPr="00991E4C">
              <w:rPr>
                <w:rFonts w:ascii="Times New Roman" w:eastAsia="Times New Roman" w:hAnsi="Times New Roman" w:cs="Times New Roman"/>
                <w:sz w:val="24"/>
                <w:szCs w:val="24"/>
              </w:rPr>
              <w:t>thước</w:t>
            </w:r>
            <w:proofErr w:type="spellEnd"/>
            <w:r w:rsidR="002D6C78" w:rsidRPr="00991E4C">
              <w:rPr>
                <w:rFonts w:ascii="Times New Roman" w:eastAsia="Times New Roman" w:hAnsi="Times New Roman" w:cs="Times New Roman"/>
                <w:sz w:val="24"/>
                <w:szCs w:val="24"/>
              </w:rPr>
              <w:t xml:space="preserve">, </w:t>
            </w:r>
            <w:proofErr w:type="spellStart"/>
            <w:r w:rsidR="002D6C78" w:rsidRPr="00991E4C">
              <w:rPr>
                <w:rFonts w:ascii="Times New Roman" w:eastAsia="Times New Roman" w:hAnsi="Times New Roman" w:cs="Times New Roman"/>
                <w:sz w:val="24"/>
                <w:szCs w:val="24"/>
              </w:rPr>
              <w:t>ghi</w:t>
            </w:r>
            <w:proofErr w:type="spellEnd"/>
            <w:r w:rsidR="002D6C78" w:rsidRPr="00991E4C">
              <w:rPr>
                <w:rFonts w:ascii="Times New Roman" w:eastAsia="Times New Roman" w:hAnsi="Times New Roman" w:cs="Times New Roman"/>
                <w:sz w:val="24"/>
                <w:szCs w:val="24"/>
              </w:rPr>
              <w:t xml:space="preserve"> </w:t>
            </w:r>
            <w:proofErr w:type="spellStart"/>
            <w:r w:rsidR="002D6C78" w:rsidRPr="00991E4C">
              <w:rPr>
                <w:rFonts w:ascii="Times New Roman" w:eastAsia="Times New Roman" w:hAnsi="Times New Roman" w:cs="Times New Roman"/>
                <w:sz w:val="24"/>
                <w:szCs w:val="24"/>
              </w:rPr>
              <w:t>chú</w:t>
            </w:r>
            <w:proofErr w:type="spellEnd"/>
            <w:r w:rsidR="002D6C78" w:rsidRPr="00991E4C">
              <w:rPr>
                <w:rFonts w:ascii="Times New Roman" w:eastAsia="Times New Roman" w:hAnsi="Times New Roman" w:cs="Times New Roman"/>
                <w:sz w:val="24"/>
                <w:szCs w:val="24"/>
              </w:rPr>
              <w:t xml:space="preserve"> </w:t>
            </w:r>
            <w:proofErr w:type="spellStart"/>
            <w:r w:rsidR="002D6C78" w:rsidRPr="00991E4C">
              <w:rPr>
                <w:rFonts w:ascii="Times New Roman" w:eastAsia="Times New Roman" w:hAnsi="Times New Roman" w:cs="Times New Roman"/>
                <w:sz w:val="24"/>
                <w:szCs w:val="24"/>
              </w:rPr>
              <w:t>đầy</w:t>
            </w:r>
            <w:proofErr w:type="spellEnd"/>
            <w:r w:rsidR="002D6C78" w:rsidRPr="00991E4C">
              <w:rPr>
                <w:rFonts w:ascii="Times New Roman" w:eastAsia="Times New Roman" w:hAnsi="Times New Roman" w:cs="Times New Roman"/>
                <w:sz w:val="24"/>
                <w:szCs w:val="24"/>
              </w:rPr>
              <w:t xml:space="preserve"> </w:t>
            </w:r>
            <w:proofErr w:type="spellStart"/>
            <w:r w:rsidR="002D6C78" w:rsidRPr="00991E4C">
              <w:rPr>
                <w:rFonts w:ascii="Times New Roman" w:eastAsia="Times New Roman" w:hAnsi="Times New Roman" w:cs="Times New Roman"/>
                <w:sz w:val="24"/>
                <w:szCs w:val="24"/>
              </w:rPr>
              <w:t>đủ</w:t>
            </w:r>
            <w:proofErr w:type="spellEnd"/>
            <w:r w:rsidR="002D6C78" w:rsidRPr="00991E4C">
              <w:rPr>
                <w:rFonts w:ascii="Times New Roman" w:eastAsia="Times New Roman" w:hAnsi="Times New Roman" w:cs="Times New Roman"/>
                <w:sz w:val="24"/>
                <w:szCs w:val="24"/>
              </w:rPr>
              <w:t xml:space="preserve"> </w:t>
            </w:r>
          </w:p>
        </w:tc>
        <w:tc>
          <w:tcPr>
            <w:tcW w:w="494" w:type="pct"/>
            <w:vAlign w:val="bottom"/>
          </w:tcPr>
          <w:p w14:paraId="03319315" w14:textId="2249157F" w:rsidR="00232813" w:rsidRPr="00991E4C" w:rsidRDefault="006929E3" w:rsidP="00232813">
            <w:pPr>
              <w:spacing w:after="0" w:line="240" w:lineRule="auto"/>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20%</w:t>
            </w:r>
          </w:p>
        </w:tc>
      </w:tr>
    </w:tbl>
    <w:p w14:paraId="19FE69EC" w14:textId="10842608" w:rsidR="00A8271E" w:rsidRPr="00991E4C" w:rsidRDefault="00A8271E" w:rsidP="007A0EA4">
      <w:pPr>
        <w:numPr>
          <w:ilvl w:val="0"/>
          <w:numId w:val="10"/>
        </w:numPr>
        <w:tabs>
          <w:tab w:val="left" w:pos="259"/>
        </w:tabs>
        <w:spacing w:after="0" w:line="360" w:lineRule="auto"/>
        <w:ind w:right="113"/>
        <w:rPr>
          <w:rFonts w:ascii="Times New Roman" w:eastAsia="Times New Roman" w:hAnsi="Times New Roman" w:cs="Times New Roman"/>
          <w:b/>
          <w:bCs/>
          <w:sz w:val="26"/>
          <w:szCs w:val="26"/>
        </w:rPr>
      </w:pPr>
      <w:proofErr w:type="spellStart"/>
      <w:r w:rsidRPr="00991E4C">
        <w:rPr>
          <w:rFonts w:ascii="Times New Roman" w:eastAsia="Times New Roman" w:hAnsi="Times New Roman" w:cs="Times New Roman"/>
          <w:b/>
          <w:bCs/>
          <w:sz w:val="26"/>
          <w:szCs w:val="26"/>
        </w:rPr>
        <w:t>Đánh</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giá</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thuyết</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trình</w:t>
      </w:r>
      <w:proofErr w:type="spellEnd"/>
      <w:r w:rsidRPr="00991E4C">
        <w:rPr>
          <w:rFonts w:ascii="Times New Roman" w:eastAsia="Times New Roman" w:hAnsi="Times New Roman" w:cs="Times New Roman"/>
          <w:b/>
          <w:bCs/>
          <w:sz w:val="26"/>
          <w:szCs w:val="26"/>
        </w:rPr>
        <w:t xml:space="preserve"> (Oral </w:t>
      </w:r>
      <w:proofErr w:type="spellStart"/>
      <w:r w:rsidRPr="00991E4C">
        <w:rPr>
          <w:rFonts w:ascii="Times New Roman" w:eastAsia="Times New Roman" w:hAnsi="Times New Roman" w:cs="Times New Roman"/>
          <w:b/>
          <w:bCs/>
          <w:sz w:val="26"/>
          <w:szCs w:val="26"/>
        </w:rPr>
        <w:t>Presentaion</w:t>
      </w:r>
      <w:proofErr w:type="spellEnd"/>
      <w:r w:rsidRPr="00991E4C">
        <w:rPr>
          <w:rFonts w:ascii="Times New Roman" w:eastAsia="Times New Roman" w:hAnsi="Times New Roman" w:cs="Times New Roman"/>
          <w:b/>
          <w:bCs/>
          <w:sz w:val="26"/>
          <w:szCs w:val="26"/>
        </w:rPr>
        <w:t>): Theo Rubric 4</w:t>
      </w:r>
    </w:p>
    <w:p w14:paraId="5E61367E" w14:textId="77777777" w:rsidR="005E789D" w:rsidRPr="00991E4C" w:rsidRDefault="00750501" w:rsidP="000A0C95">
      <w:pPr>
        <w:numPr>
          <w:ilvl w:val="0"/>
          <w:numId w:val="10"/>
        </w:numPr>
        <w:tabs>
          <w:tab w:val="left" w:pos="259"/>
        </w:tabs>
        <w:spacing w:after="0" w:line="360" w:lineRule="auto"/>
        <w:ind w:right="113"/>
        <w:rPr>
          <w:rFonts w:ascii="Times New Roman" w:eastAsia="Times New Roman" w:hAnsi="Times New Roman" w:cs="Times New Roman"/>
          <w:b/>
          <w:bCs/>
          <w:sz w:val="26"/>
          <w:szCs w:val="26"/>
        </w:rPr>
      </w:pPr>
      <w:proofErr w:type="spellStart"/>
      <w:r w:rsidRPr="00991E4C">
        <w:rPr>
          <w:rFonts w:ascii="Times New Roman" w:eastAsia="Times New Roman" w:hAnsi="Times New Roman" w:cs="Times New Roman"/>
          <w:b/>
          <w:bCs/>
          <w:sz w:val="26"/>
          <w:szCs w:val="26"/>
        </w:rPr>
        <w:t>Đánh</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giá</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làm</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việc</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nhóm</w:t>
      </w:r>
      <w:proofErr w:type="spellEnd"/>
      <w:r w:rsidRPr="00991E4C">
        <w:rPr>
          <w:rFonts w:ascii="Times New Roman" w:eastAsia="Times New Roman" w:hAnsi="Times New Roman" w:cs="Times New Roman"/>
          <w:b/>
          <w:bCs/>
          <w:sz w:val="26"/>
          <w:szCs w:val="26"/>
        </w:rPr>
        <w:t xml:space="preserve"> (Teamwork Assessment) </w:t>
      </w:r>
    </w:p>
    <w:p w14:paraId="6F1E6C13" w14:textId="6F16F27A" w:rsidR="00750501" w:rsidRPr="00991E4C" w:rsidRDefault="00750501" w:rsidP="005E789D">
      <w:pPr>
        <w:tabs>
          <w:tab w:val="left" w:pos="259"/>
        </w:tabs>
        <w:spacing w:after="0" w:line="360" w:lineRule="auto"/>
        <w:ind w:right="113"/>
        <w:jc w:val="center"/>
        <w:rPr>
          <w:rFonts w:ascii="Times New Roman" w:eastAsia="Times New Roman" w:hAnsi="Times New Roman" w:cs="Times New Roman"/>
          <w:b/>
          <w:bCs/>
          <w:sz w:val="26"/>
          <w:szCs w:val="26"/>
        </w:rPr>
      </w:pPr>
      <w:r w:rsidRPr="00991E4C">
        <w:rPr>
          <w:rFonts w:ascii="Times New Roman" w:eastAsia="Times New Roman" w:hAnsi="Times New Roman" w:cs="Times New Roman"/>
          <w:b/>
          <w:bCs/>
          <w:sz w:val="26"/>
          <w:szCs w:val="26"/>
        </w:rPr>
        <w:t xml:space="preserve">Rubric 7: </w:t>
      </w:r>
      <w:proofErr w:type="spellStart"/>
      <w:r w:rsidRPr="00991E4C">
        <w:rPr>
          <w:rFonts w:ascii="Times New Roman" w:eastAsia="Times New Roman" w:hAnsi="Times New Roman" w:cs="Times New Roman"/>
          <w:b/>
          <w:bCs/>
          <w:sz w:val="26"/>
          <w:szCs w:val="26"/>
        </w:rPr>
        <w:t>Làm</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việc</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nhóm</w:t>
      </w:r>
      <w:proofErr w:type="spellEnd"/>
      <w:r w:rsidRPr="00991E4C">
        <w:rPr>
          <w:rFonts w:ascii="Times New Roman" w:eastAsia="Times New Roman" w:hAnsi="Times New Roman" w:cs="Times New Roman"/>
          <w:b/>
          <w:bCs/>
          <w:sz w:val="26"/>
          <w:szCs w:val="26"/>
        </w:rPr>
        <w:t xml:space="preserve"> (Teamwork Assessment)</w:t>
      </w:r>
    </w:p>
    <w:tbl>
      <w:tblPr>
        <w:tblStyle w:val="TableGrid"/>
        <w:tblW w:w="5000" w:type="pct"/>
        <w:tblLook w:val="04A0" w:firstRow="1" w:lastRow="0" w:firstColumn="1" w:lastColumn="0" w:noHBand="0" w:noVBand="1"/>
      </w:tblPr>
      <w:tblGrid>
        <w:gridCol w:w="1014"/>
        <w:gridCol w:w="1014"/>
        <w:gridCol w:w="1218"/>
        <w:gridCol w:w="1530"/>
        <w:gridCol w:w="1653"/>
        <w:gridCol w:w="1740"/>
        <w:gridCol w:w="896"/>
      </w:tblGrid>
      <w:tr w:rsidR="00991E4C" w:rsidRPr="00991E4C" w14:paraId="41E038D7" w14:textId="77777777" w:rsidTr="00B91298">
        <w:trPr>
          <w:trHeight w:val="267"/>
        </w:trPr>
        <w:tc>
          <w:tcPr>
            <w:tcW w:w="559" w:type="pct"/>
            <w:vMerge w:val="restart"/>
            <w:vAlign w:val="center"/>
          </w:tcPr>
          <w:p w14:paraId="1BCC76D8" w14:textId="77777777" w:rsidR="00E74A26" w:rsidRPr="00991E4C" w:rsidRDefault="00E74A26" w:rsidP="000A0C95">
            <w:pPr>
              <w:spacing w:after="0" w:line="240" w:lineRule="auto"/>
              <w:jc w:val="center"/>
              <w:rPr>
                <w:rFonts w:ascii="Times New Roman" w:hAnsi="Times New Roman" w:cs="Times New Roman"/>
                <w:sz w:val="24"/>
                <w:szCs w:val="24"/>
              </w:rPr>
            </w:pPr>
            <w:proofErr w:type="spellStart"/>
            <w:r w:rsidRPr="00991E4C">
              <w:rPr>
                <w:rFonts w:ascii="Times New Roman" w:eastAsia="Times New Roman" w:hAnsi="Times New Roman" w:cs="Times New Roman"/>
                <w:b/>
                <w:bCs/>
                <w:sz w:val="24"/>
                <w:szCs w:val="24"/>
              </w:rPr>
              <w:t>Tiêu</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lastRenderedPageBreak/>
              <w:t>chí</w:t>
            </w:r>
            <w:proofErr w:type="spellEnd"/>
          </w:p>
          <w:p w14:paraId="0DF80A06" w14:textId="77777777" w:rsidR="00E74A26" w:rsidRPr="00991E4C" w:rsidRDefault="00E74A26" w:rsidP="000A0C95">
            <w:pPr>
              <w:spacing w:after="0" w:line="240" w:lineRule="auto"/>
              <w:jc w:val="center"/>
              <w:rPr>
                <w:rFonts w:ascii="Times New Roman" w:hAnsi="Times New Roman" w:cs="Times New Roman"/>
                <w:sz w:val="24"/>
                <w:szCs w:val="24"/>
              </w:rPr>
            </w:pPr>
            <w:proofErr w:type="spellStart"/>
            <w:r w:rsidRPr="00991E4C">
              <w:rPr>
                <w:rFonts w:ascii="Times New Roman" w:eastAsia="Times New Roman" w:hAnsi="Times New Roman" w:cs="Times New Roman"/>
                <w:b/>
                <w:bCs/>
                <w:sz w:val="24"/>
                <w:szCs w:val="24"/>
              </w:rPr>
              <w:t>đánh</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giá</w:t>
            </w:r>
            <w:proofErr w:type="spellEnd"/>
          </w:p>
        </w:tc>
        <w:tc>
          <w:tcPr>
            <w:tcW w:w="3946" w:type="pct"/>
            <w:gridSpan w:val="5"/>
          </w:tcPr>
          <w:p w14:paraId="7FA53B94" w14:textId="77777777" w:rsidR="00E74A26" w:rsidRPr="00991E4C" w:rsidRDefault="00E74A26" w:rsidP="000A0C95">
            <w:pPr>
              <w:spacing w:after="0" w:line="240" w:lineRule="auto"/>
              <w:jc w:val="center"/>
              <w:rPr>
                <w:rFonts w:ascii="Times New Roman" w:hAnsi="Times New Roman" w:cs="Times New Roman"/>
                <w:sz w:val="24"/>
                <w:szCs w:val="24"/>
              </w:rPr>
            </w:pPr>
            <w:proofErr w:type="spellStart"/>
            <w:r w:rsidRPr="00991E4C">
              <w:rPr>
                <w:rFonts w:ascii="Times New Roman" w:eastAsia="Times New Roman" w:hAnsi="Times New Roman" w:cs="Times New Roman"/>
                <w:b/>
                <w:bCs/>
                <w:sz w:val="24"/>
                <w:szCs w:val="24"/>
              </w:rPr>
              <w:lastRenderedPageBreak/>
              <w:t>Mức</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độ</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đạt</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chuẩn</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quy</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định</w:t>
            </w:r>
            <w:proofErr w:type="spellEnd"/>
          </w:p>
        </w:tc>
        <w:tc>
          <w:tcPr>
            <w:tcW w:w="494" w:type="pct"/>
            <w:vMerge w:val="restart"/>
          </w:tcPr>
          <w:p w14:paraId="00EB8DD6" w14:textId="77777777" w:rsidR="00E74A26" w:rsidRPr="00991E4C" w:rsidRDefault="00E74A26" w:rsidP="000A0C95">
            <w:pPr>
              <w:spacing w:after="0" w:line="240" w:lineRule="auto"/>
              <w:jc w:val="center"/>
              <w:rPr>
                <w:rFonts w:ascii="Times New Roman" w:eastAsia="Times New Roman" w:hAnsi="Times New Roman" w:cs="Times New Roman"/>
                <w:b/>
                <w:bCs/>
                <w:sz w:val="24"/>
                <w:szCs w:val="24"/>
              </w:rPr>
            </w:pPr>
          </w:p>
          <w:p w14:paraId="67AD01F6" w14:textId="77777777" w:rsidR="00E74A26" w:rsidRPr="00991E4C" w:rsidRDefault="00E74A26" w:rsidP="000A0C95">
            <w:pPr>
              <w:spacing w:after="0" w:line="240" w:lineRule="auto"/>
              <w:jc w:val="center"/>
              <w:rPr>
                <w:rFonts w:ascii="Times New Roman" w:hAnsi="Times New Roman" w:cs="Times New Roman"/>
                <w:sz w:val="24"/>
                <w:szCs w:val="24"/>
              </w:rPr>
            </w:pPr>
            <w:proofErr w:type="spellStart"/>
            <w:r w:rsidRPr="00991E4C">
              <w:rPr>
                <w:rFonts w:ascii="Times New Roman" w:eastAsia="Times New Roman" w:hAnsi="Times New Roman" w:cs="Times New Roman"/>
                <w:b/>
                <w:bCs/>
                <w:sz w:val="24"/>
                <w:szCs w:val="24"/>
              </w:rPr>
              <w:lastRenderedPageBreak/>
              <w:t>Trọng</w:t>
            </w:r>
            <w:proofErr w:type="spellEnd"/>
          </w:p>
          <w:p w14:paraId="7331358C" w14:textId="77777777" w:rsidR="00E74A26" w:rsidRPr="00991E4C" w:rsidRDefault="00E74A26" w:rsidP="000A0C95">
            <w:pPr>
              <w:spacing w:after="0" w:line="240" w:lineRule="auto"/>
              <w:jc w:val="center"/>
              <w:rPr>
                <w:rFonts w:ascii="Times New Roman" w:hAnsi="Times New Roman" w:cs="Times New Roman"/>
                <w:sz w:val="24"/>
                <w:szCs w:val="24"/>
              </w:rPr>
            </w:pPr>
            <w:proofErr w:type="spellStart"/>
            <w:r w:rsidRPr="00991E4C">
              <w:rPr>
                <w:rFonts w:ascii="Times New Roman" w:eastAsia="Times New Roman" w:hAnsi="Times New Roman" w:cs="Times New Roman"/>
                <w:b/>
                <w:bCs/>
                <w:sz w:val="24"/>
                <w:szCs w:val="24"/>
              </w:rPr>
              <w:t>số</w:t>
            </w:r>
            <w:proofErr w:type="spellEnd"/>
          </w:p>
        </w:tc>
      </w:tr>
      <w:tr w:rsidR="00991E4C" w:rsidRPr="00991E4C" w14:paraId="7878E8B6" w14:textId="77777777" w:rsidTr="00B91298">
        <w:trPr>
          <w:trHeight w:val="793"/>
        </w:trPr>
        <w:tc>
          <w:tcPr>
            <w:tcW w:w="559" w:type="pct"/>
            <w:vMerge/>
          </w:tcPr>
          <w:p w14:paraId="51F1690B" w14:textId="77777777" w:rsidR="00E74A26" w:rsidRPr="00991E4C" w:rsidRDefault="00E74A26" w:rsidP="000A0C95">
            <w:pPr>
              <w:spacing w:after="0" w:line="240" w:lineRule="auto"/>
              <w:rPr>
                <w:rFonts w:ascii="Times New Roman" w:hAnsi="Times New Roman" w:cs="Times New Roman"/>
                <w:sz w:val="24"/>
                <w:szCs w:val="24"/>
              </w:rPr>
            </w:pPr>
          </w:p>
        </w:tc>
        <w:tc>
          <w:tcPr>
            <w:tcW w:w="559" w:type="pct"/>
            <w:vAlign w:val="center"/>
          </w:tcPr>
          <w:p w14:paraId="3557BC24" w14:textId="77777777" w:rsidR="00E74A26" w:rsidRPr="00991E4C" w:rsidRDefault="00E74A26" w:rsidP="000A0C95">
            <w:pPr>
              <w:spacing w:after="0" w:line="240" w:lineRule="auto"/>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MỨC F</w:t>
            </w:r>
          </w:p>
          <w:p w14:paraId="01D96F33" w14:textId="77777777" w:rsidR="00E74A26" w:rsidRPr="00991E4C" w:rsidRDefault="00E74A26" w:rsidP="000A0C95">
            <w:pPr>
              <w:spacing w:after="0" w:line="240" w:lineRule="auto"/>
              <w:jc w:val="center"/>
              <w:rPr>
                <w:rFonts w:ascii="Times New Roman" w:hAnsi="Times New Roman" w:cs="Times New Roman"/>
                <w:sz w:val="24"/>
                <w:szCs w:val="24"/>
              </w:rPr>
            </w:pPr>
            <w:r w:rsidRPr="00991E4C">
              <w:rPr>
                <w:rFonts w:ascii="Times New Roman" w:eastAsia="Times New Roman" w:hAnsi="Times New Roman" w:cs="Times New Roman"/>
                <w:b/>
                <w:bCs/>
                <w:sz w:val="24"/>
                <w:szCs w:val="24"/>
              </w:rPr>
              <w:t>(0-3.9)</w:t>
            </w:r>
          </w:p>
        </w:tc>
        <w:tc>
          <w:tcPr>
            <w:tcW w:w="672" w:type="pct"/>
            <w:vAlign w:val="center"/>
          </w:tcPr>
          <w:p w14:paraId="0D8B9AE6" w14:textId="77777777" w:rsidR="00E74A26" w:rsidRPr="00991E4C" w:rsidRDefault="00E74A26" w:rsidP="000A0C95">
            <w:pPr>
              <w:spacing w:after="0" w:line="240" w:lineRule="auto"/>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MỨC D</w:t>
            </w:r>
          </w:p>
          <w:p w14:paraId="3FC212D8" w14:textId="77777777" w:rsidR="00E74A26" w:rsidRPr="00991E4C" w:rsidRDefault="00E74A26" w:rsidP="000A0C95">
            <w:pPr>
              <w:spacing w:after="0" w:line="240" w:lineRule="auto"/>
              <w:jc w:val="center"/>
              <w:rPr>
                <w:rFonts w:ascii="Times New Roman" w:hAnsi="Times New Roman" w:cs="Times New Roman"/>
                <w:sz w:val="24"/>
                <w:szCs w:val="24"/>
              </w:rPr>
            </w:pPr>
            <w:r w:rsidRPr="00991E4C">
              <w:rPr>
                <w:rFonts w:ascii="Times New Roman" w:eastAsia="Times New Roman" w:hAnsi="Times New Roman" w:cs="Times New Roman"/>
                <w:b/>
                <w:bCs/>
                <w:sz w:val="24"/>
                <w:szCs w:val="24"/>
              </w:rPr>
              <w:t>(4.0-5.4)</w:t>
            </w:r>
          </w:p>
        </w:tc>
        <w:tc>
          <w:tcPr>
            <w:tcW w:w="844" w:type="pct"/>
            <w:vAlign w:val="center"/>
          </w:tcPr>
          <w:p w14:paraId="1359B62C" w14:textId="77777777" w:rsidR="00E74A26" w:rsidRPr="00991E4C" w:rsidRDefault="00E74A26" w:rsidP="000A0C95">
            <w:pPr>
              <w:spacing w:after="0" w:line="240" w:lineRule="auto"/>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MỨC C</w:t>
            </w:r>
          </w:p>
          <w:p w14:paraId="73AE7752" w14:textId="77777777" w:rsidR="00E74A26" w:rsidRPr="00991E4C" w:rsidRDefault="00E74A26" w:rsidP="000A0C95">
            <w:pPr>
              <w:spacing w:after="0" w:line="240" w:lineRule="auto"/>
              <w:jc w:val="center"/>
              <w:rPr>
                <w:rFonts w:ascii="Times New Roman" w:hAnsi="Times New Roman" w:cs="Times New Roman"/>
                <w:sz w:val="24"/>
                <w:szCs w:val="24"/>
              </w:rPr>
            </w:pPr>
            <w:r w:rsidRPr="00991E4C">
              <w:rPr>
                <w:rFonts w:ascii="Times New Roman" w:eastAsia="Times New Roman" w:hAnsi="Times New Roman" w:cs="Times New Roman"/>
                <w:b/>
                <w:bCs/>
                <w:sz w:val="24"/>
                <w:szCs w:val="24"/>
              </w:rPr>
              <w:t>(5.5-6.9)</w:t>
            </w:r>
          </w:p>
        </w:tc>
        <w:tc>
          <w:tcPr>
            <w:tcW w:w="912" w:type="pct"/>
            <w:vAlign w:val="center"/>
          </w:tcPr>
          <w:p w14:paraId="07246D9E" w14:textId="77777777" w:rsidR="00E74A26" w:rsidRPr="00991E4C" w:rsidRDefault="00E74A26" w:rsidP="000A0C95">
            <w:pPr>
              <w:spacing w:after="0" w:line="240" w:lineRule="auto"/>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MỨC B</w:t>
            </w:r>
          </w:p>
          <w:p w14:paraId="1B8DFE5F" w14:textId="77777777" w:rsidR="00E74A26" w:rsidRPr="00991E4C" w:rsidRDefault="00E74A26" w:rsidP="000A0C95">
            <w:pPr>
              <w:spacing w:after="0" w:line="240" w:lineRule="auto"/>
              <w:jc w:val="center"/>
              <w:rPr>
                <w:rFonts w:ascii="Times New Roman" w:hAnsi="Times New Roman" w:cs="Times New Roman"/>
                <w:sz w:val="24"/>
                <w:szCs w:val="24"/>
              </w:rPr>
            </w:pPr>
            <w:r w:rsidRPr="00991E4C">
              <w:rPr>
                <w:rFonts w:ascii="Times New Roman" w:eastAsia="Times New Roman" w:hAnsi="Times New Roman" w:cs="Times New Roman"/>
                <w:b/>
                <w:bCs/>
                <w:sz w:val="24"/>
                <w:szCs w:val="24"/>
              </w:rPr>
              <w:t>(7.0-8.4)</w:t>
            </w:r>
          </w:p>
        </w:tc>
        <w:tc>
          <w:tcPr>
            <w:tcW w:w="960" w:type="pct"/>
            <w:vAlign w:val="center"/>
          </w:tcPr>
          <w:p w14:paraId="3164504A" w14:textId="77777777" w:rsidR="00E74A26" w:rsidRPr="00991E4C" w:rsidRDefault="00E74A26" w:rsidP="000A0C95">
            <w:pPr>
              <w:spacing w:after="0" w:line="240" w:lineRule="auto"/>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MỨC A</w:t>
            </w:r>
          </w:p>
          <w:p w14:paraId="7068EF30" w14:textId="77777777" w:rsidR="00E74A26" w:rsidRPr="00991E4C" w:rsidRDefault="00E74A26" w:rsidP="000A0C95">
            <w:pPr>
              <w:spacing w:after="0" w:line="240" w:lineRule="auto"/>
              <w:jc w:val="center"/>
              <w:rPr>
                <w:rFonts w:ascii="Times New Roman" w:hAnsi="Times New Roman" w:cs="Times New Roman"/>
                <w:sz w:val="24"/>
                <w:szCs w:val="24"/>
              </w:rPr>
            </w:pPr>
            <w:r w:rsidRPr="00991E4C">
              <w:rPr>
                <w:rFonts w:ascii="Times New Roman" w:eastAsia="Times New Roman" w:hAnsi="Times New Roman" w:cs="Times New Roman"/>
                <w:b/>
                <w:bCs/>
                <w:sz w:val="24"/>
                <w:szCs w:val="24"/>
              </w:rPr>
              <w:t>(8.5-10)</w:t>
            </w:r>
          </w:p>
        </w:tc>
        <w:tc>
          <w:tcPr>
            <w:tcW w:w="494" w:type="pct"/>
            <w:vMerge/>
          </w:tcPr>
          <w:p w14:paraId="04ACE925" w14:textId="77777777" w:rsidR="00E74A26" w:rsidRPr="00991E4C" w:rsidRDefault="00E74A26" w:rsidP="000A0C95">
            <w:pPr>
              <w:spacing w:after="0" w:line="240" w:lineRule="auto"/>
              <w:rPr>
                <w:rFonts w:ascii="Times New Roman" w:hAnsi="Times New Roman" w:cs="Times New Roman"/>
                <w:sz w:val="24"/>
                <w:szCs w:val="24"/>
              </w:rPr>
            </w:pPr>
          </w:p>
        </w:tc>
      </w:tr>
      <w:tr w:rsidR="00991E4C" w:rsidRPr="00991E4C" w14:paraId="7E425118" w14:textId="77777777" w:rsidTr="001445B9">
        <w:trPr>
          <w:trHeight w:val="3316"/>
        </w:trPr>
        <w:tc>
          <w:tcPr>
            <w:tcW w:w="559" w:type="pct"/>
            <w:vAlign w:val="bottom"/>
          </w:tcPr>
          <w:p w14:paraId="0605CE31" w14:textId="77777777" w:rsidR="00614A09" w:rsidRPr="00991E4C" w:rsidRDefault="00614A09" w:rsidP="00614A09">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Tổ</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chức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nhóm</w:t>
            </w:r>
            <w:proofErr w:type="spellEnd"/>
          </w:p>
          <w:p w14:paraId="206CB50E" w14:textId="77777777" w:rsidR="001445B9" w:rsidRPr="00991E4C" w:rsidRDefault="001445B9" w:rsidP="00614A09">
            <w:pPr>
              <w:spacing w:after="0" w:line="240" w:lineRule="auto"/>
              <w:rPr>
                <w:rFonts w:ascii="Times New Roman" w:eastAsia="Times New Roman" w:hAnsi="Times New Roman" w:cs="Times New Roman"/>
                <w:sz w:val="24"/>
                <w:szCs w:val="24"/>
              </w:rPr>
            </w:pPr>
          </w:p>
          <w:p w14:paraId="648ED5EE" w14:textId="77777777" w:rsidR="001445B9" w:rsidRPr="00991E4C" w:rsidRDefault="001445B9" w:rsidP="00614A09">
            <w:pPr>
              <w:spacing w:after="0" w:line="240" w:lineRule="auto"/>
              <w:rPr>
                <w:rFonts w:ascii="Times New Roman" w:eastAsia="Times New Roman" w:hAnsi="Times New Roman" w:cs="Times New Roman"/>
                <w:sz w:val="24"/>
                <w:szCs w:val="24"/>
              </w:rPr>
            </w:pPr>
          </w:p>
          <w:p w14:paraId="04686D9C" w14:textId="77777777" w:rsidR="001445B9" w:rsidRPr="00991E4C" w:rsidRDefault="001445B9" w:rsidP="00614A09">
            <w:pPr>
              <w:spacing w:after="0" w:line="240" w:lineRule="auto"/>
              <w:rPr>
                <w:rFonts w:ascii="Times New Roman" w:eastAsia="Times New Roman" w:hAnsi="Times New Roman" w:cs="Times New Roman"/>
                <w:sz w:val="24"/>
                <w:szCs w:val="24"/>
              </w:rPr>
            </w:pPr>
          </w:p>
          <w:p w14:paraId="34CD0EC5" w14:textId="77777777" w:rsidR="001445B9" w:rsidRPr="00991E4C" w:rsidRDefault="001445B9" w:rsidP="00614A09">
            <w:pPr>
              <w:spacing w:after="0" w:line="240" w:lineRule="auto"/>
              <w:rPr>
                <w:rFonts w:ascii="Times New Roman" w:eastAsia="Times New Roman" w:hAnsi="Times New Roman" w:cs="Times New Roman"/>
                <w:sz w:val="24"/>
                <w:szCs w:val="24"/>
              </w:rPr>
            </w:pPr>
          </w:p>
          <w:p w14:paraId="0BA682D7" w14:textId="77777777" w:rsidR="001445B9" w:rsidRPr="00991E4C" w:rsidRDefault="001445B9" w:rsidP="00614A09">
            <w:pPr>
              <w:spacing w:after="0" w:line="240" w:lineRule="auto"/>
              <w:rPr>
                <w:rFonts w:ascii="Times New Roman" w:eastAsia="Times New Roman" w:hAnsi="Times New Roman" w:cs="Times New Roman"/>
                <w:sz w:val="24"/>
                <w:szCs w:val="24"/>
              </w:rPr>
            </w:pPr>
          </w:p>
          <w:p w14:paraId="367CDD45" w14:textId="77777777" w:rsidR="001445B9" w:rsidRPr="00991E4C" w:rsidRDefault="001445B9" w:rsidP="00614A09">
            <w:pPr>
              <w:spacing w:after="0" w:line="240" w:lineRule="auto"/>
              <w:rPr>
                <w:rFonts w:ascii="Times New Roman" w:eastAsia="Times New Roman" w:hAnsi="Times New Roman" w:cs="Times New Roman"/>
                <w:sz w:val="24"/>
                <w:szCs w:val="24"/>
              </w:rPr>
            </w:pPr>
          </w:p>
          <w:p w14:paraId="2858F2D2" w14:textId="0DF621D7" w:rsidR="001445B9" w:rsidRPr="00991E4C" w:rsidRDefault="001445B9" w:rsidP="00614A09">
            <w:pPr>
              <w:spacing w:after="0" w:line="240" w:lineRule="auto"/>
              <w:rPr>
                <w:rFonts w:ascii="Times New Roman" w:eastAsia="Times New Roman" w:hAnsi="Times New Roman" w:cs="Times New Roman"/>
                <w:sz w:val="24"/>
                <w:szCs w:val="24"/>
              </w:rPr>
            </w:pPr>
          </w:p>
        </w:tc>
        <w:tc>
          <w:tcPr>
            <w:tcW w:w="559" w:type="pct"/>
            <w:vAlign w:val="bottom"/>
          </w:tcPr>
          <w:p w14:paraId="3A3FB55F" w14:textId="77777777" w:rsidR="00614A09" w:rsidRPr="00991E4C" w:rsidRDefault="00614A09" w:rsidP="00614A09">
            <w:pPr>
              <w:spacing w:after="0" w:line="240" w:lineRule="auto"/>
              <w:rPr>
                <w:rFonts w:ascii="Times New Roman" w:eastAsia="Times New Roman" w:hAnsi="Times New Roman" w:cs="Times New Roman"/>
                <w:sz w:val="24"/>
                <w:szCs w:val="24"/>
              </w:rPr>
            </w:pPr>
            <w:proofErr w:type="spellStart"/>
            <w:proofErr w:type="gramStart"/>
            <w:r w:rsidRPr="00991E4C">
              <w:rPr>
                <w:rFonts w:ascii="Times New Roman" w:eastAsia="Times New Roman" w:hAnsi="Times New Roman" w:cs="Times New Roman"/>
                <w:sz w:val="24"/>
                <w:szCs w:val="24"/>
              </w:rPr>
              <w:t>Không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có</w:t>
            </w:r>
            <w:proofErr w:type="spellEnd"/>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sự</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làm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việc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nhóm</w:t>
            </w:r>
            <w:proofErr w:type="spellEnd"/>
          </w:p>
          <w:p w14:paraId="4A28DA5D" w14:textId="77777777" w:rsidR="001445B9" w:rsidRPr="00991E4C" w:rsidRDefault="001445B9" w:rsidP="00614A09">
            <w:pPr>
              <w:spacing w:after="0" w:line="240" w:lineRule="auto"/>
              <w:rPr>
                <w:rFonts w:ascii="Times New Roman" w:eastAsia="Times New Roman" w:hAnsi="Times New Roman" w:cs="Times New Roman"/>
                <w:sz w:val="24"/>
                <w:szCs w:val="24"/>
              </w:rPr>
            </w:pPr>
          </w:p>
          <w:p w14:paraId="79C317E0" w14:textId="77777777" w:rsidR="001445B9" w:rsidRPr="00991E4C" w:rsidRDefault="001445B9" w:rsidP="00614A09">
            <w:pPr>
              <w:spacing w:after="0" w:line="240" w:lineRule="auto"/>
              <w:rPr>
                <w:rFonts w:ascii="Times New Roman" w:eastAsia="Times New Roman" w:hAnsi="Times New Roman" w:cs="Times New Roman"/>
                <w:sz w:val="24"/>
                <w:szCs w:val="24"/>
              </w:rPr>
            </w:pPr>
          </w:p>
          <w:p w14:paraId="2FA4BC8C" w14:textId="77777777" w:rsidR="001445B9" w:rsidRPr="00991E4C" w:rsidRDefault="001445B9" w:rsidP="00614A09">
            <w:pPr>
              <w:spacing w:after="0" w:line="240" w:lineRule="auto"/>
              <w:rPr>
                <w:rFonts w:ascii="Times New Roman" w:eastAsia="Times New Roman" w:hAnsi="Times New Roman" w:cs="Times New Roman"/>
                <w:sz w:val="24"/>
                <w:szCs w:val="24"/>
              </w:rPr>
            </w:pPr>
          </w:p>
          <w:p w14:paraId="77682592" w14:textId="4C77EBFA" w:rsidR="001445B9" w:rsidRPr="00991E4C" w:rsidRDefault="001445B9" w:rsidP="00614A09">
            <w:pPr>
              <w:spacing w:after="0" w:line="240" w:lineRule="auto"/>
              <w:rPr>
                <w:rFonts w:ascii="Times New Roman" w:eastAsia="Times New Roman" w:hAnsi="Times New Roman" w:cs="Times New Roman"/>
                <w:sz w:val="24"/>
                <w:szCs w:val="24"/>
              </w:rPr>
            </w:pPr>
          </w:p>
        </w:tc>
        <w:tc>
          <w:tcPr>
            <w:tcW w:w="672" w:type="pct"/>
            <w:vAlign w:val="bottom"/>
          </w:tcPr>
          <w:p w14:paraId="12025ABE" w14:textId="77777777" w:rsidR="001445B9" w:rsidRPr="00991E4C" w:rsidRDefault="00614A09" w:rsidP="00614A09">
            <w:pPr>
              <w:spacing w:after="0" w:line="240" w:lineRule="auto"/>
              <w:rPr>
                <w:rFonts w:ascii="Times New Roman" w:eastAsia="Times New Roman" w:hAnsi="Times New Roman" w:cs="Times New Roman"/>
                <w:sz w:val="24"/>
                <w:szCs w:val="24"/>
              </w:rPr>
            </w:pPr>
            <w:proofErr w:type="spellStart"/>
            <w:proofErr w:type="gramStart"/>
            <w:r w:rsidRPr="00991E4C">
              <w:rPr>
                <w:rFonts w:ascii="Times New Roman" w:eastAsia="Times New Roman" w:hAnsi="Times New Roman" w:cs="Times New Roman"/>
                <w:sz w:val="24"/>
                <w:szCs w:val="24"/>
              </w:rPr>
              <w:t>Trách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nhiệm</w:t>
            </w:r>
            <w:proofErr w:type="spellEnd"/>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và</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nhiệm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vụ</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công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việc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của</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các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thành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viên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trong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nhóm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không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được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phân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công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cụ</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thể</w:t>
            </w:r>
            <w:proofErr w:type="spellEnd"/>
          </w:p>
          <w:p w14:paraId="54ABC328" w14:textId="19FCCAF2" w:rsidR="001445B9" w:rsidRPr="00991E4C" w:rsidRDefault="001445B9" w:rsidP="00614A09">
            <w:pPr>
              <w:spacing w:after="0" w:line="240" w:lineRule="auto"/>
              <w:rPr>
                <w:rFonts w:ascii="Times New Roman" w:eastAsia="Times New Roman" w:hAnsi="Times New Roman" w:cs="Times New Roman"/>
                <w:sz w:val="24"/>
                <w:szCs w:val="24"/>
              </w:rPr>
            </w:pPr>
          </w:p>
        </w:tc>
        <w:tc>
          <w:tcPr>
            <w:tcW w:w="844" w:type="pct"/>
            <w:vAlign w:val="bottom"/>
          </w:tcPr>
          <w:p w14:paraId="5E256A23" w14:textId="77777777" w:rsidR="00614A09" w:rsidRPr="00991E4C" w:rsidRDefault="00614A09" w:rsidP="00614A09">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Mỗi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thành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viên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có</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nhiệm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vụ</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công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việc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riêng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nhưng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không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rõ</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ràng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và</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không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phù</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hợp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với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khả</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năng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của</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thành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viên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trong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nhóm</w:t>
            </w:r>
            <w:proofErr w:type="spellEnd"/>
            <w:r w:rsidRPr="00991E4C">
              <w:rPr>
                <w:rFonts w:ascii="Times New Roman" w:eastAsia="Times New Roman" w:hAnsi="Times New Roman" w:cs="Times New Roman"/>
                <w:sz w:val="24"/>
                <w:szCs w:val="24"/>
              </w:rPr>
              <w:t>.</w:t>
            </w:r>
          </w:p>
          <w:p w14:paraId="5E1C3351" w14:textId="09474042" w:rsidR="001445B9" w:rsidRPr="00991E4C" w:rsidRDefault="001445B9" w:rsidP="00614A09">
            <w:pPr>
              <w:spacing w:after="0" w:line="240" w:lineRule="auto"/>
              <w:rPr>
                <w:rFonts w:ascii="Times New Roman" w:eastAsia="Times New Roman" w:hAnsi="Times New Roman" w:cs="Times New Roman"/>
                <w:sz w:val="24"/>
                <w:szCs w:val="24"/>
              </w:rPr>
            </w:pPr>
          </w:p>
        </w:tc>
        <w:tc>
          <w:tcPr>
            <w:tcW w:w="912" w:type="pct"/>
            <w:vAlign w:val="bottom"/>
          </w:tcPr>
          <w:p w14:paraId="425F9A51" w14:textId="77777777" w:rsidR="00614A09" w:rsidRPr="00991E4C" w:rsidRDefault="00614A09" w:rsidP="00614A09">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Nhiệm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vụ</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công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việc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rõ</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ràng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và</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phù</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hợp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với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khả</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năng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của</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mỗi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thành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viên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trong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nhóm</w:t>
            </w:r>
            <w:proofErr w:type="spellEnd"/>
          </w:p>
          <w:p w14:paraId="099B04E3" w14:textId="77777777" w:rsidR="001445B9" w:rsidRPr="00991E4C" w:rsidRDefault="001445B9" w:rsidP="00614A09">
            <w:pPr>
              <w:spacing w:after="0" w:line="240" w:lineRule="auto"/>
              <w:rPr>
                <w:rFonts w:ascii="Times New Roman" w:eastAsia="Times New Roman" w:hAnsi="Times New Roman" w:cs="Times New Roman"/>
                <w:sz w:val="24"/>
                <w:szCs w:val="24"/>
              </w:rPr>
            </w:pPr>
          </w:p>
          <w:p w14:paraId="63AA0676" w14:textId="77777777" w:rsidR="001445B9" w:rsidRPr="00991E4C" w:rsidRDefault="001445B9" w:rsidP="00614A09">
            <w:pPr>
              <w:spacing w:after="0" w:line="240" w:lineRule="auto"/>
              <w:rPr>
                <w:rFonts w:ascii="Times New Roman" w:eastAsia="Times New Roman" w:hAnsi="Times New Roman" w:cs="Times New Roman"/>
                <w:sz w:val="24"/>
                <w:szCs w:val="24"/>
              </w:rPr>
            </w:pPr>
          </w:p>
          <w:p w14:paraId="417B2B79" w14:textId="77777777" w:rsidR="001445B9" w:rsidRPr="00991E4C" w:rsidRDefault="001445B9" w:rsidP="00614A09">
            <w:pPr>
              <w:spacing w:after="0" w:line="240" w:lineRule="auto"/>
              <w:rPr>
                <w:rFonts w:ascii="Times New Roman" w:eastAsia="Times New Roman" w:hAnsi="Times New Roman" w:cs="Times New Roman"/>
                <w:sz w:val="24"/>
                <w:szCs w:val="24"/>
              </w:rPr>
            </w:pPr>
          </w:p>
          <w:p w14:paraId="7CDA4D80" w14:textId="77777777" w:rsidR="001445B9" w:rsidRPr="00991E4C" w:rsidRDefault="001445B9" w:rsidP="00614A09">
            <w:pPr>
              <w:spacing w:after="0" w:line="240" w:lineRule="auto"/>
              <w:rPr>
                <w:rFonts w:ascii="Times New Roman" w:eastAsia="Times New Roman" w:hAnsi="Times New Roman" w:cs="Times New Roman"/>
                <w:sz w:val="24"/>
                <w:szCs w:val="24"/>
              </w:rPr>
            </w:pPr>
          </w:p>
          <w:p w14:paraId="6292AEA2" w14:textId="77777777" w:rsidR="001445B9" w:rsidRPr="00991E4C" w:rsidRDefault="001445B9" w:rsidP="00614A09">
            <w:pPr>
              <w:spacing w:after="0" w:line="240" w:lineRule="auto"/>
              <w:rPr>
                <w:rFonts w:ascii="Times New Roman" w:eastAsia="Times New Roman" w:hAnsi="Times New Roman" w:cs="Times New Roman"/>
                <w:sz w:val="24"/>
                <w:szCs w:val="24"/>
              </w:rPr>
            </w:pPr>
          </w:p>
          <w:p w14:paraId="169B432E" w14:textId="30427ABB" w:rsidR="001445B9" w:rsidRPr="00991E4C" w:rsidRDefault="001445B9" w:rsidP="00614A09">
            <w:pPr>
              <w:spacing w:after="0" w:line="240" w:lineRule="auto"/>
              <w:rPr>
                <w:rFonts w:ascii="Times New Roman" w:eastAsia="Times New Roman" w:hAnsi="Times New Roman" w:cs="Times New Roman"/>
                <w:sz w:val="24"/>
                <w:szCs w:val="24"/>
              </w:rPr>
            </w:pPr>
          </w:p>
        </w:tc>
        <w:tc>
          <w:tcPr>
            <w:tcW w:w="960" w:type="pct"/>
            <w:vAlign w:val="bottom"/>
          </w:tcPr>
          <w:p w14:paraId="2EB6D459" w14:textId="77777777" w:rsidR="00614A09" w:rsidRPr="00991E4C" w:rsidRDefault="00614A09" w:rsidP="00614A09">
            <w:pPr>
              <w:spacing w:after="0" w:line="240" w:lineRule="auto"/>
              <w:rPr>
                <w:rFonts w:ascii="Times New Roman" w:eastAsia="Times New Roman" w:hAnsi="Times New Roman" w:cs="Times New Roman"/>
                <w:sz w:val="24"/>
                <w:szCs w:val="24"/>
              </w:rPr>
            </w:pPr>
            <w:proofErr w:type="spellStart"/>
            <w:proofErr w:type="gramStart"/>
            <w:r w:rsidRPr="00991E4C">
              <w:rPr>
                <w:rFonts w:ascii="Times New Roman" w:eastAsia="Times New Roman" w:hAnsi="Times New Roman" w:cs="Times New Roman"/>
                <w:sz w:val="24"/>
                <w:szCs w:val="24"/>
              </w:rPr>
              <w:t>Nhiệm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vụ</w:t>
            </w:r>
            <w:proofErr w:type="spellEnd"/>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công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việc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của</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mỗi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thành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viên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rõ</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ràng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cụ</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thể</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phù</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hợp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Phát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huy</w:t>
            </w:r>
            <w:proofErr w:type="spellEnd"/>
            <w:r w:rsidRPr="00991E4C">
              <w:rPr>
                <w:rFonts w:ascii="Times New Roman" w:eastAsia="Times New Roman" w:hAnsi="Times New Roman" w:cs="Times New Roman"/>
                <w:sz w:val="24"/>
                <w:szCs w:val="24"/>
              </w:rPr>
              <w:t xml:space="preserve"> </w:t>
            </w:r>
            <w:proofErr w:type="spellStart"/>
            <w:proofErr w:type="gramStart"/>
            <w:r w:rsidRPr="00991E4C">
              <w:rPr>
                <w:rFonts w:ascii="Times New Roman" w:eastAsia="Times New Roman" w:hAnsi="Times New Roman" w:cs="Times New Roman"/>
                <w:sz w:val="24"/>
                <w:szCs w:val="24"/>
              </w:rPr>
              <w:t>thế</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mạnh</w:t>
            </w:r>
            <w:proofErr w:type="spellEnd"/>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của</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các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thành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viên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trong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nhóm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Tương</w:t>
            </w:r>
            <w:proofErr w:type="spellEnd"/>
            <w:r w:rsidRPr="00991E4C">
              <w:rPr>
                <w:rFonts w:ascii="Times New Roman" w:eastAsia="Times New Roman" w:hAnsi="Times New Roman" w:cs="Times New Roman"/>
                <w:sz w:val="24"/>
                <w:szCs w:val="24"/>
              </w:rPr>
              <w:t xml:space="preserve"> </w:t>
            </w:r>
            <w:proofErr w:type="spellStart"/>
            <w:proofErr w:type="gramStart"/>
            <w:r w:rsidRPr="00991E4C">
              <w:rPr>
                <w:rFonts w:ascii="Times New Roman" w:eastAsia="Times New Roman" w:hAnsi="Times New Roman" w:cs="Times New Roman"/>
                <w:sz w:val="24"/>
                <w:szCs w:val="24"/>
              </w:rPr>
              <w:t>tác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phối</w:t>
            </w:r>
            <w:proofErr w:type="spellEnd"/>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hợp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tốt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giữa</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các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thành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viên</w:t>
            </w:r>
            <w:proofErr w:type="spellEnd"/>
          </w:p>
          <w:p w14:paraId="3B178875" w14:textId="503D9AF0" w:rsidR="001445B9" w:rsidRPr="00991E4C" w:rsidRDefault="001445B9" w:rsidP="00614A09">
            <w:pPr>
              <w:spacing w:after="0" w:line="240" w:lineRule="auto"/>
              <w:rPr>
                <w:rFonts w:ascii="Times New Roman" w:eastAsia="Times New Roman" w:hAnsi="Times New Roman" w:cs="Times New Roman"/>
                <w:sz w:val="24"/>
                <w:szCs w:val="24"/>
              </w:rPr>
            </w:pPr>
          </w:p>
        </w:tc>
        <w:tc>
          <w:tcPr>
            <w:tcW w:w="494" w:type="pct"/>
            <w:vAlign w:val="bottom"/>
          </w:tcPr>
          <w:p w14:paraId="3C5C37DF" w14:textId="77777777" w:rsidR="00614A09" w:rsidRPr="00991E4C" w:rsidRDefault="00614A09" w:rsidP="00614A09">
            <w:pPr>
              <w:spacing w:after="0" w:line="240" w:lineRule="auto"/>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30%</w:t>
            </w:r>
          </w:p>
          <w:p w14:paraId="57958837" w14:textId="77777777" w:rsidR="001445B9" w:rsidRPr="00991E4C" w:rsidRDefault="001445B9" w:rsidP="00614A09">
            <w:pPr>
              <w:spacing w:after="0" w:line="240" w:lineRule="auto"/>
              <w:rPr>
                <w:rFonts w:ascii="Times New Roman" w:eastAsia="Times New Roman" w:hAnsi="Times New Roman" w:cs="Times New Roman"/>
                <w:sz w:val="24"/>
                <w:szCs w:val="24"/>
              </w:rPr>
            </w:pPr>
          </w:p>
          <w:p w14:paraId="37F50B98" w14:textId="77777777" w:rsidR="001445B9" w:rsidRPr="00991E4C" w:rsidRDefault="001445B9" w:rsidP="00614A09">
            <w:pPr>
              <w:spacing w:after="0" w:line="240" w:lineRule="auto"/>
              <w:rPr>
                <w:rFonts w:ascii="Times New Roman" w:eastAsia="Times New Roman" w:hAnsi="Times New Roman" w:cs="Times New Roman"/>
                <w:sz w:val="24"/>
                <w:szCs w:val="24"/>
              </w:rPr>
            </w:pPr>
          </w:p>
          <w:p w14:paraId="4FFD9F04" w14:textId="77777777" w:rsidR="001445B9" w:rsidRPr="00991E4C" w:rsidRDefault="001445B9" w:rsidP="00614A09">
            <w:pPr>
              <w:spacing w:after="0" w:line="240" w:lineRule="auto"/>
              <w:rPr>
                <w:rFonts w:ascii="Times New Roman" w:eastAsia="Times New Roman" w:hAnsi="Times New Roman" w:cs="Times New Roman"/>
                <w:sz w:val="24"/>
                <w:szCs w:val="24"/>
              </w:rPr>
            </w:pPr>
          </w:p>
          <w:p w14:paraId="1B46F048" w14:textId="77777777" w:rsidR="001445B9" w:rsidRPr="00991E4C" w:rsidRDefault="001445B9" w:rsidP="00614A09">
            <w:pPr>
              <w:spacing w:after="0" w:line="240" w:lineRule="auto"/>
              <w:rPr>
                <w:rFonts w:ascii="Times New Roman" w:eastAsia="Times New Roman" w:hAnsi="Times New Roman" w:cs="Times New Roman"/>
                <w:sz w:val="24"/>
                <w:szCs w:val="24"/>
              </w:rPr>
            </w:pPr>
          </w:p>
          <w:p w14:paraId="4D9BBDCB" w14:textId="77777777" w:rsidR="001445B9" w:rsidRPr="00991E4C" w:rsidRDefault="001445B9" w:rsidP="00614A09">
            <w:pPr>
              <w:spacing w:after="0" w:line="240" w:lineRule="auto"/>
              <w:rPr>
                <w:rFonts w:ascii="Times New Roman" w:eastAsia="Times New Roman" w:hAnsi="Times New Roman" w:cs="Times New Roman"/>
                <w:sz w:val="24"/>
                <w:szCs w:val="24"/>
              </w:rPr>
            </w:pPr>
          </w:p>
          <w:p w14:paraId="240566B7" w14:textId="3B8AC18E" w:rsidR="001445B9" w:rsidRPr="00991E4C" w:rsidRDefault="001445B9" w:rsidP="00614A09">
            <w:pPr>
              <w:spacing w:after="0" w:line="240" w:lineRule="auto"/>
              <w:rPr>
                <w:rFonts w:ascii="Times New Roman" w:eastAsia="Times New Roman" w:hAnsi="Times New Roman" w:cs="Times New Roman"/>
                <w:sz w:val="24"/>
                <w:szCs w:val="24"/>
              </w:rPr>
            </w:pPr>
          </w:p>
        </w:tc>
      </w:tr>
      <w:tr w:rsidR="00991E4C" w:rsidRPr="00991E4C" w14:paraId="6C4B478C" w14:textId="77777777" w:rsidTr="00B91298">
        <w:trPr>
          <w:trHeight w:val="790"/>
        </w:trPr>
        <w:tc>
          <w:tcPr>
            <w:tcW w:w="559" w:type="pct"/>
            <w:vAlign w:val="bottom"/>
          </w:tcPr>
          <w:p w14:paraId="19CF74E7" w14:textId="0A01A037" w:rsidR="00614A09" w:rsidRPr="00991E4C" w:rsidRDefault="0046340B" w:rsidP="00614A09">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Tham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gia</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làm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việc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nhóm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chuyên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cần</w:t>
            </w:r>
            <w:proofErr w:type="spellEnd"/>
            <w:r w:rsidRPr="00991E4C">
              <w:rPr>
                <w:rFonts w:ascii="Times New Roman" w:eastAsia="Times New Roman" w:hAnsi="Times New Roman" w:cs="Times New Roman"/>
                <w:sz w:val="24"/>
                <w:szCs w:val="24"/>
              </w:rPr>
              <w:t>)</w:t>
            </w:r>
          </w:p>
        </w:tc>
        <w:tc>
          <w:tcPr>
            <w:tcW w:w="559" w:type="pct"/>
            <w:vAlign w:val="bottom"/>
          </w:tcPr>
          <w:p w14:paraId="62B89F97" w14:textId="77777777" w:rsidR="00614A09" w:rsidRPr="00991E4C" w:rsidRDefault="0046340B" w:rsidP="00614A09">
            <w:pPr>
              <w:spacing w:after="0" w:line="240" w:lineRule="auto"/>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&lt;30%</w:t>
            </w:r>
          </w:p>
          <w:p w14:paraId="2FF6DF60" w14:textId="77777777" w:rsidR="00B73513" w:rsidRPr="00991E4C" w:rsidRDefault="00B73513" w:rsidP="00614A09">
            <w:pPr>
              <w:spacing w:after="0" w:line="240" w:lineRule="auto"/>
              <w:rPr>
                <w:rFonts w:ascii="Times New Roman" w:eastAsia="Times New Roman" w:hAnsi="Times New Roman" w:cs="Times New Roman"/>
                <w:sz w:val="24"/>
                <w:szCs w:val="24"/>
              </w:rPr>
            </w:pPr>
          </w:p>
          <w:p w14:paraId="4A3F4EBB" w14:textId="77777777" w:rsidR="00B73513" w:rsidRPr="00991E4C" w:rsidRDefault="00B73513" w:rsidP="00614A09">
            <w:pPr>
              <w:spacing w:after="0" w:line="240" w:lineRule="auto"/>
              <w:rPr>
                <w:rFonts w:ascii="Times New Roman" w:eastAsia="Times New Roman" w:hAnsi="Times New Roman" w:cs="Times New Roman"/>
                <w:sz w:val="24"/>
                <w:szCs w:val="24"/>
              </w:rPr>
            </w:pPr>
          </w:p>
          <w:p w14:paraId="6AAAFA00" w14:textId="2CE437D9" w:rsidR="00B73513" w:rsidRPr="00991E4C" w:rsidRDefault="00B73513" w:rsidP="00614A09">
            <w:pPr>
              <w:spacing w:after="0" w:line="240" w:lineRule="auto"/>
              <w:rPr>
                <w:rFonts w:ascii="Times New Roman" w:eastAsia="Times New Roman" w:hAnsi="Times New Roman" w:cs="Times New Roman"/>
                <w:sz w:val="24"/>
                <w:szCs w:val="24"/>
              </w:rPr>
            </w:pPr>
          </w:p>
        </w:tc>
        <w:tc>
          <w:tcPr>
            <w:tcW w:w="672" w:type="pct"/>
            <w:vAlign w:val="bottom"/>
          </w:tcPr>
          <w:p w14:paraId="45F18CE2" w14:textId="77777777" w:rsidR="00614A09" w:rsidRPr="00991E4C" w:rsidRDefault="00C5660A" w:rsidP="00614A09">
            <w:pPr>
              <w:spacing w:after="0" w:line="240" w:lineRule="auto"/>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&lt;50%</w:t>
            </w:r>
          </w:p>
          <w:p w14:paraId="1EE8C41F" w14:textId="77777777" w:rsidR="00B73513" w:rsidRPr="00991E4C" w:rsidRDefault="00B73513" w:rsidP="00614A09">
            <w:pPr>
              <w:spacing w:after="0" w:line="240" w:lineRule="auto"/>
              <w:rPr>
                <w:rFonts w:ascii="Times New Roman" w:eastAsia="Times New Roman" w:hAnsi="Times New Roman" w:cs="Times New Roman"/>
                <w:sz w:val="24"/>
                <w:szCs w:val="24"/>
              </w:rPr>
            </w:pPr>
          </w:p>
          <w:p w14:paraId="5CB143B1" w14:textId="77777777" w:rsidR="00B73513" w:rsidRPr="00991E4C" w:rsidRDefault="00B73513" w:rsidP="00614A09">
            <w:pPr>
              <w:spacing w:after="0" w:line="240" w:lineRule="auto"/>
              <w:rPr>
                <w:rFonts w:ascii="Times New Roman" w:eastAsia="Times New Roman" w:hAnsi="Times New Roman" w:cs="Times New Roman"/>
                <w:sz w:val="24"/>
                <w:szCs w:val="24"/>
              </w:rPr>
            </w:pPr>
          </w:p>
          <w:p w14:paraId="3C45C5B1" w14:textId="62B88ACA" w:rsidR="00B73513" w:rsidRPr="00991E4C" w:rsidRDefault="00B73513" w:rsidP="00614A09">
            <w:pPr>
              <w:spacing w:after="0" w:line="240" w:lineRule="auto"/>
              <w:rPr>
                <w:rFonts w:ascii="Times New Roman" w:eastAsia="Times New Roman" w:hAnsi="Times New Roman" w:cs="Times New Roman"/>
                <w:sz w:val="24"/>
                <w:szCs w:val="24"/>
              </w:rPr>
            </w:pPr>
          </w:p>
        </w:tc>
        <w:tc>
          <w:tcPr>
            <w:tcW w:w="844" w:type="pct"/>
            <w:vAlign w:val="bottom"/>
          </w:tcPr>
          <w:p w14:paraId="77C27E04" w14:textId="77777777" w:rsidR="00614A09" w:rsidRPr="00991E4C" w:rsidRDefault="00C5660A" w:rsidP="00614A09">
            <w:pPr>
              <w:spacing w:after="0" w:line="240" w:lineRule="auto"/>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&lt;70%</w:t>
            </w:r>
          </w:p>
          <w:p w14:paraId="14A4407D" w14:textId="77777777" w:rsidR="00B73513" w:rsidRPr="00991E4C" w:rsidRDefault="00B73513" w:rsidP="00614A09">
            <w:pPr>
              <w:spacing w:after="0" w:line="240" w:lineRule="auto"/>
              <w:rPr>
                <w:rFonts w:ascii="Times New Roman" w:eastAsia="Times New Roman" w:hAnsi="Times New Roman" w:cs="Times New Roman"/>
                <w:sz w:val="24"/>
                <w:szCs w:val="24"/>
              </w:rPr>
            </w:pPr>
          </w:p>
          <w:p w14:paraId="58B3C5AB" w14:textId="77777777" w:rsidR="00B73513" w:rsidRPr="00991E4C" w:rsidRDefault="00B73513" w:rsidP="00614A09">
            <w:pPr>
              <w:spacing w:after="0" w:line="240" w:lineRule="auto"/>
              <w:rPr>
                <w:rFonts w:ascii="Times New Roman" w:eastAsia="Times New Roman" w:hAnsi="Times New Roman" w:cs="Times New Roman"/>
                <w:sz w:val="24"/>
                <w:szCs w:val="24"/>
              </w:rPr>
            </w:pPr>
          </w:p>
          <w:p w14:paraId="5A7B5887" w14:textId="7C4AB2A1" w:rsidR="00B73513" w:rsidRPr="00991E4C" w:rsidRDefault="00B73513" w:rsidP="00614A09">
            <w:pPr>
              <w:spacing w:after="0" w:line="240" w:lineRule="auto"/>
              <w:rPr>
                <w:rFonts w:ascii="Times New Roman" w:eastAsia="Times New Roman" w:hAnsi="Times New Roman" w:cs="Times New Roman"/>
                <w:sz w:val="24"/>
                <w:szCs w:val="24"/>
              </w:rPr>
            </w:pPr>
          </w:p>
        </w:tc>
        <w:tc>
          <w:tcPr>
            <w:tcW w:w="912" w:type="pct"/>
            <w:vAlign w:val="bottom"/>
          </w:tcPr>
          <w:p w14:paraId="0A44A82D" w14:textId="77777777" w:rsidR="00614A09" w:rsidRPr="00991E4C" w:rsidRDefault="00C5660A" w:rsidP="00614A09">
            <w:pPr>
              <w:spacing w:after="0" w:line="240" w:lineRule="auto"/>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&lt;90%</w:t>
            </w:r>
          </w:p>
          <w:p w14:paraId="6C31A27A" w14:textId="77777777" w:rsidR="00B73513" w:rsidRPr="00991E4C" w:rsidRDefault="00B73513" w:rsidP="00614A09">
            <w:pPr>
              <w:spacing w:after="0" w:line="240" w:lineRule="auto"/>
              <w:rPr>
                <w:rFonts w:ascii="Times New Roman" w:eastAsia="Times New Roman" w:hAnsi="Times New Roman" w:cs="Times New Roman"/>
                <w:sz w:val="24"/>
                <w:szCs w:val="24"/>
              </w:rPr>
            </w:pPr>
          </w:p>
          <w:p w14:paraId="0D985943" w14:textId="77777777" w:rsidR="00B73513" w:rsidRPr="00991E4C" w:rsidRDefault="00B73513" w:rsidP="00614A09">
            <w:pPr>
              <w:spacing w:after="0" w:line="240" w:lineRule="auto"/>
              <w:rPr>
                <w:rFonts w:ascii="Times New Roman" w:eastAsia="Times New Roman" w:hAnsi="Times New Roman" w:cs="Times New Roman"/>
                <w:sz w:val="24"/>
                <w:szCs w:val="24"/>
              </w:rPr>
            </w:pPr>
          </w:p>
          <w:p w14:paraId="3AC9EEE4" w14:textId="47331423" w:rsidR="00B73513" w:rsidRPr="00991E4C" w:rsidRDefault="00B73513" w:rsidP="00614A09">
            <w:pPr>
              <w:spacing w:after="0" w:line="240" w:lineRule="auto"/>
              <w:rPr>
                <w:rFonts w:ascii="Times New Roman" w:eastAsia="Times New Roman" w:hAnsi="Times New Roman" w:cs="Times New Roman"/>
                <w:sz w:val="24"/>
                <w:szCs w:val="24"/>
              </w:rPr>
            </w:pPr>
          </w:p>
        </w:tc>
        <w:tc>
          <w:tcPr>
            <w:tcW w:w="960" w:type="pct"/>
            <w:vAlign w:val="bottom"/>
          </w:tcPr>
          <w:p w14:paraId="5EA1DB2D" w14:textId="1C0AED9C" w:rsidR="00614A09" w:rsidRPr="00991E4C" w:rsidRDefault="00C5660A" w:rsidP="00614A09">
            <w:pPr>
              <w:spacing w:after="0" w:line="240" w:lineRule="auto"/>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100% (</w:t>
            </w:r>
            <w:proofErr w:type="spellStart"/>
            <w:r w:rsidRPr="00991E4C">
              <w:rPr>
                <w:rFonts w:ascii="Times New Roman" w:eastAsia="Times New Roman" w:hAnsi="Times New Roman" w:cs="Times New Roman"/>
                <w:sz w:val="24"/>
                <w:szCs w:val="24"/>
              </w:rPr>
              <w:t>Tham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gia</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đầy</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đủ</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các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buổi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họp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thảo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luận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của</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nhóm</w:t>
            </w:r>
            <w:proofErr w:type="spellEnd"/>
            <w:r w:rsidRPr="00991E4C">
              <w:rPr>
                <w:rFonts w:ascii="Times New Roman" w:eastAsia="Times New Roman" w:hAnsi="Times New Roman" w:cs="Times New Roman"/>
                <w:sz w:val="24"/>
                <w:szCs w:val="24"/>
              </w:rPr>
              <w:t>)</w:t>
            </w:r>
          </w:p>
          <w:p w14:paraId="6A4A4C17" w14:textId="77777777" w:rsidR="00B73513" w:rsidRPr="00991E4C" w:rsidRDefault="00B73513" w:rsidP="00614A09">
            <w:pPr>
              <w:spacing w:after="0" w:line="240" w:lineRule="auto"/>
              <w:rPr>
                <w:rFonts w:ascii="Times New Roman" w:eastAsia="Times New Roman" w:hAnsi="Times New Roman" w:cs="Times New Roman"/>
                <w:sz w:val="24"/>
                <w:szCs w:val="24"/>
              </w:rPr>
            </w:pPr>
          </w:p>
          <w:p w14:paraId="6FDE74AC" w14:textId="28A50AF3" w:rsidR="00B73513" w:rsidRPr="00991E4C" w:rsidRDefault="00B73513" w:rsidP="00614A09">
            <w:pPr>
              <w:spacing w:after="0" w:line="240" w:lineRule="auto"/>
              <w:rPr>
                <w:rFonts w:ascii="Times New Roman" w:eastAsia="Times New Roman" w:hAnsi="Times New Roman" w:cs="Times New Roman"/>
                <w:sz w:val="24"/>
                <w:szCs w:val="24"/>
              </w:rPr>
            </w:pPr>
          </w:p>
        </w:tc>
        <w:tc>
          <w:tcPr>
            <w:tcW w:w="494" w:type="pct"/>
            <w:vAlign w:val="bottom"/>
          </w:tcPr>
          <w:p w14:paraId="0C0FFC65" w14:textId="77777777" w:rsidR="00614A09" w:rsidRPr="00991E4C" w:rsidRDefault="00922455" w:rsidP="00614A09">
            <w:pPr>
              <w:spacing w:after="0" w:line="240" w:lineRule="auto"/>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20%</w:t>
            </w:r>
          </w:p>
          <w:p w14:paraId="611C824F" w14:textId="77777777" w:rsidR="00B73513" w:rsidRPr="00991E4C" w:rsidRDefault="00B73513" w:rsidP="00614A09">
            <w:pPr>
              <w:spacing w:after="0" w:line="240" w:lineRule="auto"/>
              <w:rPr>
                <w:rFonts w:ascii="Times New Roman" w:eastAsia="Times New Roman" w:hAnsi="Times New Roman" w:cs="Times New Roman"/>
                <w:sz w:val="24"/>
                <w:szCs w:val="24"/>
              </w:rPr>
            </w:pPr>
          </w:p>
          <w:p w14:paraId="690265DE" w14:textId="77777777" w:rsidR="00B73513" w:rsidRPr="00991E4C" w:rsidRDefault="00B73513" w:rsidP="00614A09">
            <w:pPr>
              <w:spacing w:after="0" w:line="240" w:lineRule="auto"/>
              <w:rPr>
                <w:rFonts w:ascii="Times New Roman" w:eastAsia="Times New Roman" w:hAnsi="Times New Roman" w:cs="Times New Roman"/>
                <w:sz w:val="24"/>
                <w:szCs w:val="24"/>
              </w:rPr>
            </w:pPr>
          </w:p>
          <w:p w14:paraId="2E00B5CD" w14:textId="1DBFFABA" w:rsidR="00B73513" w:rsidRPr="00991E4C" w:rsidRDefault="00B73513" w:rsidP="00614A09">
            <w:pPr>
              <w:spacing w:after="0" w:line="240" w:lineRule="auto"/>
              <w:rPr>
                <w:rFonts w:ascii="Times New Roman" w:eastAsia="Times New Roman" w:hAnsi="Times New Roman" w:cs="Times New Roman"/>
                <w:sz w:val="24"/>
                <w:szCs w:val="24"/>
              </w:rPr>
            </w:pPr>
          </w:p>
        </w:tc>
      </w:tr>
      <w:tr w:rsidR="00991E4C" w:rsidRPr="00991E4C" w14:paraId="48A45B81" w14:textId="77777777" w:rsidTr="00B91298">
        <w:trPr>
          <w:trHeight w:val="790"/>
        </w:trPr>
        <w:tc>
          <w:tcPr>
            <w:tcW w:w="559" w:type="pct"/>
            <w:vAlign w:val="bottom"/>
          </w:tcPr>
          <w:p w14:paraId="09C7B477" w14:textId="77777777" w:rsidR="00614A09" w:rsidRPr="00991E4C" w:rsidRDefault="001C2AF5" w:rsidP="00614A09">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Thảo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luận</w:t>
            </w:r>
            <w:proofErr w:type="spellEnd"/>
          </w:p>
          <w:p w14:paraId="68A97BB5" w14:textId="77777777" w:rsidR="00702035" w:rsidRPr="00991E4C" w:rsidRDefault="00702035" w:rsidP="00614A09">
            <w:pPr>
              <w:spacing w:after="0" w:line="240" w:lineRule="auto"/>
              <w:rPr>
                <w:rFonts w:ascii="Times New Roman" w:eastAsia="Times New Roman" w:hAnsi="Times New Roman" w:cs="Times New Roman"/>
                <w:sz w:val="24"/>
                <w:szCs w:val="24"/>
              </w:rPr>
            </w:pPr>
          </w:p>
          <w:p w14:paraId="7B0F2EE9" w14:textId="77777777" w:rsidR="00702035" w:rsidRPr="00991E4C" w:rsidRDefault="00702035" w:rsidP="00614A09">
            <w:pPr>
              <w:spacing w:after="0" w:line="240" w:lineRule="auto"/>
              <w:rPr>
                <w:rFonts w:ascii="Times New Roman" w:eastAsia="Times New Roman" w:hAnsi="Times New Roman" w:cs="Times New Roman"/>
                <w:sz w:val="24"/>
                <w:szCs w:val="24"/>
              </w:rPr>
            </w:pPr>
          </w:p>
          <w:p w14:paraId="3E85D2C1" w14:textId="77777777" w:rsidR="00702035" w:rsidRPr="00991E4C" w:rsidRDefault="00702035" w:rsidP="00614A09">
            <w:pPr>
              <w:spacing w:after="0" w:line="240" w:lineRule="auto"/>
              <w:rPr>
                <w:rFonts w:ascii="Times New Roman" w:eastAsia="Times New Roman" w:hAnsi="Times New Roman" w:cs="Times New Roman"/>
                <w:sz w:val="24"/>
                <w:szCs w:val="24"/>
              </w:rPr>
            </w:pPr>
          </w:p>
          <w:p w14:paraId="3CFCFDB8" w14:textId="77777777" w:rsidR="00702035" w:rsidRPr="00991E4C" w:rsidRDefault="00702035" w:rsidP="00614A09">
            <w:pPr>
              <w:spacing w:after="0" w:line="240" w:lineRule="auto"/>
              <w:rPr>
                <w:rFonts w:ascii="Times New Roman" w:eastAsia="Times New Roman" w:hAnsi="Times New Roman" w:cs="Times New Roman"/>
                <w:sz w:val="24"/>
                <w:szCs w:val="24"/>
              </w:rPr>
            </w:pPr>
          </w:p>
          <w:p w14:paraId="1F04AA0A" w14:textId="2EF30B15" w:rsidR="00702035" w:rsidRPr="00991E4C" w:rsidRDefault="00702035" w:rsidP="00614A09">
            <w:pPr>
              <w:spacing w:after="0" w:line="240" w:lineRule="auto"/>
              <w:rPr>
                <w:rFonts w:ascii="Times New Roman" w:eastAsia="Times New Roman" w:hAnsi="Times New Roman" w:cs="Times New Roman"/>
                <w:sz w:val="24"/>
                <w:szCs w:val="24"/>
              </w:rPr>
            </w:pPr>
          </w:p>
        </w:tc>
        <w:tc>
          <w:tcPr>
            <w:tcW w:w="559" w:type="pct"/>
            <w:vAlign w:val="bottom"/>
          </w:tcPr>
          <w:p w14:paraId="10FC15EE" w14:textId="2498D367" w:rsidR="00614A09" w:rsidRPr="00991E4C" w:rsidRDefault="001C2AF5" w:rsidP="00614A09">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Không</w:t>
            </w:r>
            <w:proofErr w:type="spellEnd"/>
            <w:r w:rsidRPr="00991E4C">
              <w:rPr>
                <w:rFonts w:ascii="Times New Roman" w:eastAsia="Times New Roman" w:hAnsi="Times New Roman" w:cs="Times New Roman"/>
                <w:sz w:val="24"/>
                <w:szCs w:val="24"/>
              </w:rPr>
              <w:t xml:space="preserve"> bao </w:t>
            </w:r>
            <w:proofErr w:type="spellStart"/>
            <w:r w:rsidRPr="00991E4C">
              <w:rPr>
                <w:rFonts w:ascii="Times New Roman" w:eastAsia="Times New Roman" w:hAnsi="Times New Roman" w:cs="Times New Roman"/>
                <w:sz w:val="24"/>
                <w:szCs w:val="24"/>
              </w:rPr>
              <w:t>giờ</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tham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gia</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vào</w:t>
            </w:r>
            <w:proofErr w:type="spellEnd"/>
            <w:r w:rsidRPr="00991E4C">
              <w:rPr>
                <w:rFonts w:ascii="Times New Roman" w:eastAsia="Times New Roman" w:hAnsi="Times New Roman" w:cs="Times New Roman"/>
                <w:sz w:val="24"/>
                <w:szCs w:val="24"/>
              </w:rPr>
              <w:t xml:space="preserve"> </w:t>
            </w:r>
            <w:proofErr w:type="spellStart"/>
            <w:proofErr w:type="gramStart"/>
            <w:r w:rsidRPr="00991E4C">
              <w:rPr>
                <w:rFonts w:ascii="Times New Roman" w:eastAsia="Times New Roman" w:hAnsi="Times New Roman" w:cs="Times New Roman"/>
                <w:sz w:val="24"/>
                <w:szCs w:val="24"/>
              </w:rPr>
              <w:t>việc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thảo</w:t>
            </w:r>
            <w:proofErr w:type="spellEnd"/>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luận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của</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nhóm</w:t>
            </w:r>
            <w:proofErr w:type="spellEnd"/>
          </w:p>
        </w:tc>
        <w:tc>
          <w:tcPr>
            <w:tcW w:w="672" w:type="pct"/>
            <w:vAlign w:val="bottom"/>
          </w:tcPr>
          <w:p w14:paraId="3DF9ECFA" w14:textId="77777777" w:rsidR="00614A09" w:rsidRPr="00991E4C" w:rsidRDefault="005224C9" w:rsidP="00614A09">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Hiếm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khi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tham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gia</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vào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thảo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luận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nhóm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và</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đóng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góp</w:t>
            </w:r>
            <w:proofErr w:type="spellEnd"/>
            <w:r w:rsidRPr="00991E4C">
              <w:rPr>
                <w:rFonts w:ascii="Times New Roman" w:eastAsia="Times New Roman" w:hAnsi="Times New Roman" w:cs="Times New Roman"/>
                <w:sz w:val="24"/>
                <w:szCs w:val="24"/>
              </w:rPr>
              <w:t xml:space="preserve"> ý </w:t>
            </w:r>
            <w:proofErr w:type="spellStart"/>
            <w:r w:rsidRPr="00991E4C">
              <w:rPr>
                <w:rFonts w:ascii="Times New Roman" w:eastAsia="Times New Roman" w:hAnsi="Times New Roman" w:cs="Times New Roman"/>
                <w:sz w:val="24"/>
                <w:szCs w:val="24"/>
              </w:rPr>
              <w:t>kiến</w:t>
            </w:r>
            <w:proofErr w:type="spellEnd"/>
          </w:p>
          <w:p w14:paraId="34D1E06C" w14:textId="77777777" w:rsidR="00702035" w:rsidRPr="00991E4C" w:rsidRDefault="00702035" w:rsidP="00614A09">
            <w:pPr>
              <w:spacing w:after="0" w:line="240" w:lineRule="auto"/>
              <w:rPr>
                <w:rFonts w:ascii="Times New Roman" w:eastAsia="Times New Roman" w:hAnsi="Times New Roman" w:cs="Times New Roman"/>
                <w:sz w:val="24"/>
                <w:szCs w:val="24"/>
              </w:rPr>
            </w:pPr>
          </w:p>
          <w:p w14:paraId="31E20C33" w14:textId="38050D09" w:rsidR="00702035" w:rsidRPr="00991E4C" w:rsidRDefault="00702035" w:rsidP="00614A09">
            <w:pPr>
              <w:spacing w:after="0" w:line="240" w:lineRule="auto"/>
              <w:rPr>
                <w:rFonts w:ascii="Times New Roman" w:eastAsia="Times New Roman" w:hAnsi="Times New Roman" w:cs="Times New Roman"/>
                <w:sz w:val="24"/>
                <w:szCs w:val="24"/>
              </w:rPr>
            </w:pPr>
          </w:p>
        </w:tc>
        <w:tc>
          <w:tcPr>
            <w:tcW w:w="844" w:type="pct"/>
            <w:vAlign w:val="bottom"/>
          </w:tcPr>
          <w:p w14:paraId="4BF313EA" w14:textId="77777777" w:rsidR="00614A09" w:rsidRPr="00991E4C" w:rsidRDefault="002918C5" w:rsidP="00614A09">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Thỉnh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thoảng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tham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gia</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thảo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luận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nhóm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và</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đóng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góp</w:t>
            </w:r>
            <w:proofErr w:type="spellEnd"/>
            <w:r w:rsidRPr="00991E4C">
              <w:rPr>
                <w:rFonts w:ascii="Times New Roman" w:eastAsia="Times New Roman" w:hAnsi="Times New Roman" w:cs="Times New Roman"/>
                <w:sz w:val="24"/>
                <w:szCs w:val="24"/>
              </w:rPr>
              <w:t xml:space="preserve"> ý </w:t>
            </w:r>
            <w:proofErr w:type="spellStart"/>
            <w:r w:rsidRPr="00991E4C">
              <w:rPr>
                <w:rFonts w:ascii="Times New Roman" w:eastAsia="Times New Roman" w:hAnsi="Times New Roman" w:cs="Times New Roman"/>
                <w:sz w:val="24"/>
                <w:szCs w:val="24"/>
              </w:rPr>
              <w:t>kiến</w:t>
            </w:r>
            <w:proofErr w:type="spellEnd"/>
          </w:p>
          <w:p w14:paraId="5D34F7DD" w14:textId="77777777" w:rsidR="00702035" w:rsidRPr="00991E4C" w:rsidRDefault="00702035" w:rsidP="00614A09">
            <w:pPr>
              <w:spacing w:after="0" w:line="240" w:lineRule="auto"/>
              <w:rPr>
                <w:rFonts w:ascii="Times New Roman" w:eastAsia="Times New Roman" w:hAnsi="Times New Roman" w:cs="Times New Roman"/>
                <w:sz w:val="24"/>
                <w:szCs w:val="24"/>
              </w:rPr>
            </w:pPr>
          </w:p>
          <w:p w14:paraId="615D0F16" w14:textId="77777777" w:rsidR="00702035" w:rsidRPr="00991E4C" w:rsidRDefault="00702035" w:rsidP="00614A09">
            <w:pPr>
              <w:spacing w:after="0" w:line="240" w:lineRule="auto"/>
              <w:rPr>
                <w:rFonts w:ascii="Times New Roman" w:eastAsia="Times New Roman" w:hAnsi="Times New Roman" w:cs="Times New Roman"/>
                <w:sz w:val="24"/>
                <w:szCs w:val="24"/>
              </w:rPr>
            </w:pPr>
          </w:p>
          <w:p w14:paraId="2ECE1C7B" w14:textId="77777777" w:rsidR="00702035" w:rsidRPr="00991E4C" w:rsidRDefault="00702035" w:rsidP="00614A09">
            <w:pPr>
              <w:spacing w:after="0" w:line="240" w:lineRule="auto"/>
              <w:rPr>
                <w:rFonts w:ascii="Times New Roman" w:eastAsia="Times New Roman" w:hAnsi="Times New Roman" w:cs="Times New Roman"/>
                <w:sz w:val="24"/>
                <w:szCs w:val="24"/>
              </w:rPr>
            </w:pPr>
          </w:p>
          <w:p w14:paraId="47FAD7F8" w14:textId="4A18A711" w:rsidR="00702035" w:rsidRPr="00991E4C" w:rsidRDefault="00702035" w:rsidP="00614A09">
            <w:pPr>
              <w:spacing w:after="0" w:line="240" w:lineRule="auto"/>
              <w:rPr>
                <w:rFonts w:ascii="Times New Roman" w:eastAsia="Times New Roman" w:hAnsi="Times New Roman" w:cs="Times New Roman"/>
                <w:sz w:val="24"/>
                <w:szCs w:val="24"/>
              </w:rPr>
            </w:pPr>
          </w:p>
        </w:tc>
        <w:tc>
          <w:tcPr>
            <w:tcW w:w="912" w:type="pct"/>
            <w:vAlign w:val="bottom"/>
          </w:tcPr>
          <w:p w14:paraId="66412649" w14:textId="77777777" w:rsidR="00614A09" w:rsidRPr="00991E4C" w:rsidRDefault="002918C5" w:rsidP="00614A09">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Thưởng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xuyên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tham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gia</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thảo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luận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nhóm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và</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đóng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góp</w:t>
            </w:r>
            <w:proofErr w:type="spellEnd"/>
            <w:r w:rsidRPr="00991E4C">
              <w:rPr>
                <w:rFonts w:ascii="Times New Roman" w:eastAsia="Times New Roman" w:hAnsi="Times New Roman" w:cs="Times New Roman"/>
                <w:sz w:val="24"/>
                <w:szCs w:val="24"/>
              </w:rPr>
              <w:t xml:space="preserve"> ý </w:t>
            </w:r>
            <w:proofErr w:type="spellStart"/>
            <w:r w:rsidRPr="00991E4C">
              <w:rPr>
                <w:rFonts w:ascii="Times New Roman" w:eastAsia="Times New Roman" w:hAnsi="Times New Roman" w:cs="Times New Roman"/>
                <w:sz w:val="24"/>
                <w:szCs w:val="24"/>
              </w:rPr>
              <w:t>kiến</w:t>
            </w:r>
            <w:proofErr w:type="spellEnd"/>
            <w:r w:rsidRPr="00991E4C">
              <w:rPr>
                <w:rFonts w:ascii="Times New Roman" w:eastAsia="Times New Roman" w:hAnsi="Times New Roman" w:cs="Times New Roman"/>
                <w:sz w:val="24"/>
                <w:szCs w:val="24"/>
              </w:rPr>
              <w:t xml:space="preserve"> hay</w:t>
            </w:r>
          </w:p>
          <w:p w14:paraId="3809866C" w14:textId="77777777" w:rsidR="00702035" w:rsidRPr="00991E4C" w:rsidRDefault="00702035" w:rsidP="00614A09">
            <w:pPr>
              <w:spacing w:after="0" w:line="240" w:lineRule="auto"/>
              <w:rPr>
                <w:rFonts w:ascii="Times New Roman" w:eastAsia="Times New Roman" w:hAnsi="Times New Roman" w:cs="Times New Roman"/>
                <w:sz w:val="24"/>
                <w:szCs w:val="24"/>
              </w:rPr>
            </w:pPr>
          </w:p>
          <w:p w14:paraId="4240C945" w14:textId="77777777" w:rsidR="00702035" w:rsidRPr="00991E4C" w:rsidRDefault="00702035" w:rsidP="00614A09">
            <w:pPr>
              <w:spacing w:after="0" w:line="240" w:lineRule="auto"/>
              <w:rPr>
                <w:rFonts w:ascii="Times New Roman" w:eastAsia="Times New Roman" w:hAnsi="Times New Roman" w:cs="Times New Roman"/>
                <w:sz w:val="24"/>
                <w:szCs w:val="24"/>
              </w:rPr>
            </w:pPr>
          </w:p>
          <w:p w14:paraId="31E82F02" w14:textId="77777777" w:rsidR="00702035" w:rsidRPr="00991E4C" w:rsidRDefault="00702035" w:rsidP="00614A09">
            <w:pPr>
              <w:spacing w:after="0" w:line="240" w:lineRule="auto"/>
              <w:rPr>
                <w:rFonts w:ascii="Times New Roman" w:eastAsia="Times New Roman" w:hAnsi="Times New Roman" w:cs="Times New Roman"/>
                <w:sz w:val="24"/>
                <w:szCs w:val="24"/>
              </w:rPr>
            </w:pPr>
          </w:p>
          <w:p w14:paraId="7D3C1DF5" w14:textId="4A7627F8" w:rsidR="00702035" w:rsidRPr="00991E4C" w:rsidRDefault="00702035" w:rsidP="00614A09">
            <w:pPr>
              <w:spacing w:after="0" w:line="240" w:lineRule="auto"/>
              <w:rPr>
                <w:rFonts w:ascii="Times New Roman" w:eastAsia="Times New Roman" w:hAnsi="Times New Roman" w:cs="Times New Roman"/>
                <w:sz w:val="24"/>
                <w:szCs w:val="24"/>
              </w:rPr>
            </w:pPr>
          </w:p>
        </w:tc>
        <w:tc>
          <w:tcPr>
            <w:tcW w:w="960" w:type="pct"/>
            <w:vAlign w:val="bottom"/>
          </w:tcPr>
          <w:p w14:paraId="0D5F436C" w14:textId="77777777" w:rsidR="00614A09" w:rsidRPr="00991E4C" w:rsidRDefault="001463ED" w:rsidP="00614A09">
            <w:pPr>
              <w:spacing w:after="0" w:line="240" w:lineRule="auto"/>
              <w:rPr>
                <w:rFonts w:ascii="Times New Roman" w:eastAsia="Times New Roman" w:hAnsi="Times New Roman" w:cs="Times New Roman"/>
                <w:sz w:val="24"/>
                <w:szCs w:val="24"/>
              </w:rPr>
            </w:pPr>
            <w:proofErr w:type="spellStart"/>
            <w:proofErr w:type="gramStart"/>
            <w:r w:rsidRPr="00991E4C">
              <w:rPr>
                <w:rFonts w:ascii="Times New Roman" w:eastAsia="Times New Roman" w:hAnsi="Times New Roman" w:cs="Times New Roman"/>
                <w:sz w:val="24"/>
                <w:szCs w:val="24"/>
              </w:rPr>
              <w:t>Luôn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tham</w:t>
            </w:r>
            <w:proofErr w:type="spellEnd"/>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gia</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thảo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luận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nhóm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và</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đóng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góp</w:t>
            </w:r>
            <w:proofErr w:type="spellEnd"/>
            <w:r w:rsidRPr="00991E4C">
              <w:rPr>
                <w:rFonts w:ascii="Times New Roman" w:eastAsia="Times New Roman" w:hAnsi="Times New Roman" w:cs="Times New Roman"/>
                <w:sz w:val="24"/>
                <w:szCs w:val="24"/>
              </w:rPr>
              <w:t xml:space="preserve"> ý </w:t>
            </w:r>
            <w:proofErr w:type="spellStart"/>
            <w:r w:rsidRPr="00991E4C">
              <w:rPr>
                <w:rFonts w:ascii="Times New Roman" w:eastAsia="Times New Roman" w:hAnsi="Times New Roman" w:cs="Times New Roman"/>
                <w:sz w:val="24"/>
                <w:szCs w:val="24"/>
              </w:rPr>
              <w:t>kiến</w:t>
            </w:r>
            <w:proofErr w:type="spellEnd"/>
            <w:r w:rsidRPr="00991E4C">
              <w:rPr>
                <w:rFonts w:ascii="Times New Roman" w:eastAsia="Times New Roman" w:hAnsi="Times New Roman" w:cs="Times New Roman"/>
                <w:sz w:val="24"/>
                <w:szCs w:val="24"/>
              </w:rPr>
              <w:t xml:space="preserve"> hay, </w:t>
            </w:r>
            <w:proofErr w:type="spellStart"/>
            <w:r w:rsidRPr="00991E4C">
              <w:rPr>
                <w:rFonts w:ascii="Times New Roman" w:eastAsia="Times New Roman" w:hAnsi="Times New Roman" w:cs="Times New Roman"/>
                <w:sz w:val="24"/>
                <w:szCs w:val="24"/>
              </w:rPr>
              <w:t>hiệu</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quả</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cho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các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hoạt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động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của</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nhóm</w:t>
            </w:r>
            <w:proofErr w:type="spellEnd"/>
            <w:r w:rsidRPr="00991E4C">
              <w:rPr>
                <w:rFonts w:ascii="Times New Roman" w:eastAsia="Times New Roman" w:hAnsi="Times New Roman" w:cs="Times New Roman"/>
                <w:sz w:val="24"/>
                <w:szCs w:val="24"/>
              </w:rPr>
              <w:t>.</w:t>
            </w:r>
          </w:p>
          <w:p w14:paraId="0DC5A031" w14:textId="77777777" w:rsidR="00702035" w:rsidRPr="00991E4C" w:rsidRDefault="00702035" w:rsidP="00614A09">
            <w:pPr>
              <w:spacing w:after="0" w:line="240" w:lineRule="auto"/>
              <w:rPr>
                <w:rFonts w:ascii="Times New Roman" w:eastAsia="Times New Roman" w:hAnsi="Times New Roman" w:cs="Times New Roman"/>
                <w:sz w:val="24"/>
                <w:szCs w:val="24"/>
              </w:rPr>
            </w:pPr>
          </w:p>
          <w:p w14:paraId="06562A2E" w14:textId="1AAA2E79" w:rsidR="00702035" w:rsidRPr="00991E4C" w:rsidRDefault="00702035" w:rsidP="00614A09">
            <w:pPr>
              <w:spacing w:after="0" w:line="240" w:lineRule="auto"/>
              <w:rPr>
                <w:rFonts w:ascii="Times New Roman" w:eastAsia="Times New Roman" w:hAnsi="Times New Roman" w:cs="Times New Roman"/>
                <w:sz w:val="24"/>
                <w:szCs w:val="24"/>
              </w:rPr>
            </w:pPr>
          </w:p>
        </w:tc>
        <w:tc>
          <w:tcPr>
            <w:tcW w:w="494" w:type="pct"/>
            <w:vAlign w:val="bottom"/>
          </w:tcPr>
          <w:p w14:paraId="02E18DBE" w14:textId="77777777" w:rsidR="00614A09" w:rsidRPr="00991E4C" w:rsidRDefault="00FB0A90" w:rsidP="00614A09">
            <w:pPr>
              <w:spacing w:after="0" w:line="240" w:lineRule="auto"/>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20%</w:t>
            </w:r>
          </w:p>
          <w:p w14:paraId="13239647" w14:textId="77777777" w:rsidR="00702035" w:rsidRPr="00991E4C" w:rsidRDefault="00702035" w:rsidP="00614A09">
            <w:pPr>
              <w:spacing w:after="0" w:line="240" w:lineRule="auto"/>
              <w:rPr>
                <w:rFonts w:ascii="Times New Roman" w:eastAsia="Times New Roman" w:hAnsi="Times New Roman" w:cs="Times New Roman"/>
                <w:sz w:val="24"/>
                <w:szCs w:val="24"/>
              </w:rPr>
            </w:pPr>
          </w:p>
          <w:p w14:paraId="2191D993" w14:textId="77777777" w:rsidR="00702035" w:rsidRPr="00991E4C" w:rsidRDefault="00702035" w:rsidP="00614A09">
            <w:pPr>
              <w:spacing w:after="0" w:line="240" w:lineRule="auto"/>
              <w:rPr>
                <w:rFonts w:ascii="Times New Roman" w:eastAsia="Times New Roman" w:hAnsi="Times New Roman" w:cs="Times New Roman"/>
                <w:sz w:val="24"/>
                <w:szCs w:val="24"/>
              </w:rPr>
            </w:pPr>
          </w:p>
          <w:p w14:paraId="1159774C" w14:textId="77777777" w:rsidR="00702035" w:rsidRPr="00991E4C" w:rsidRDefault="00702035" w:rsidP="00614A09">
            <w:pPr>
              <w:spacing w:after="0" w:line="240" w:lineRule="auto"/>
              <w:rPr>
                <w:rFonts w:ascii="Times New Roman" w:eastAsia="Times New Roman" w:hAnsi="Times New Roman" w:cs="Times New Roman"/>
                <w:sz w:val="24"/>
                <w:szCs w:val="24"/>
              </w:rPr>
            </w:pPr>
          </w:p>
          <w:p w14:paraId="7C3F9D0E" w14:textId="77777777" w:rsidR="00702035" w:rsidRPr="00991E4C" w:rsidRDefault="00702035" w:rsidP="00614A09">
            <w:pPr>
              <w:spacing w:after="0" w:line="240" w:lineRule="auto"/>
              <w:rPr>
                <w:rFonts w:ascii="Times New Roman" w:eastAsia="Times New Roman" w:hAnsi="Times New Roman" w:cs="Times New Roman"/>
                <w:sz w:val="24"/>
                <w:szCs w:val="24"/>
              </w:rPr>
            </w:pPr>
          </w:p>
          <w:p w14:paraId="329CE906" w14:textId="3042583B" w:rsidR="00702035" w:rsidRPr="00991E4C" w:rsidRDefault="00702035" w:rsidP="00614A09">
            <w:pPr>
              <w:spacing w:after="0" w:line="240" w:lineRule="auto"/>
              <w:rPr>
                <w:rFonts w:ascii="Times New Roman" w:eastAsia="Times New Roman" w:hAnsi="Times New Roman" w:cs="Times New Roman"/>
                <w:sz w:val="24"/>
                <w:szCs w:val="24"/>
              </w:rPr>
            </w:pPr>
          </w:p>
        </w:tc>
      </w:tr>
      <w:tr w:rsidR="00A631D0" w:rsidRPr="00991E4C" w14:paraId="09E2A4E6" w14:textId="77777777" w:rsidTr="00B91298">
        <w:trPr>
          <w:trHeight w:val="790"/>
        </w:trPr>
        <w:tc>
          <w:tcPr>
            <w:tcW w:w="559" w:type="pct"/>
            <w:vAlign w:val="bottom"/>
          </w:tcPr>
          <w:p w14:paraId="6776116F" w14:textId="77777777" w:rsidR="00A631D0" w:rsidRPr="00991E4C" w:rsidRDefault="00A631D0" w:rsidP="00614A09">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Phối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hợp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nhóm</w:t>
            </w:r>
            <w:proofErr w:type="spellEnd"/>
          </w:p>
          <w:p w14:paraId="6AA25FBB" w14:textId="77777777" w:rsidR="007564A0" w:rsidRPr="00991E4C" w:rsidRDefault="007564A0" w:rsidP="00614A09">
            <w:pPr>
              <w:spacing w:after="0" w:line="240" w:lineRule="auto"/>
              <w:rPr>
                <w:rFonts w:ascii="Times New Roman" w:eastAsia="Times New Roman" w:hAnsi="Times New Roman" w:cs="Times New Roman"/>
                <w:sz w:val="24"/>
                <w:szCs w:val="24"/>
              </w:rPr>
            </w:pPr>
          </w:p>
          <w:p w14:paraId="05ABACDF" w14:textId="77777777" w:rsidR="007564A0" w:rsidRPr="00991E4C" w:rsidRDefault="007564A0" w:rsidP="00614A09">
            <w:pPr>
              <w:spacing w:after="0" w:line="240" w:lineRule="auto"/>
              <w:rPr>
                <w:rFonts w:ascii="Times New Roman" w:eastAsia="Times New Roman" w:hAnsi="Times New Roman" w:cs="Times New Roman"/>
                <w:sz w:val="24"/>
                <w:szCs w:val="24"/>
              </w:rPr>
            </w:pPr>
          </w:p>
          <w:p w14:paraId="5987BA2B" w14:textId="77777777" w:rsidR="007564A0" w:rsidRPr="00991E4C" w:rsidRDefault="007564A0" w:rsidP="00614A09">
            <w:pPr>
              <w:spacing w:after="0" w:line="240" w:lineRule="auto"/>
              <w:rPr>
                <w:rFonts w:ascii="Times New Roman" w:eastAsia="Times New Roman" w:hAnsi="Times New Roman" w:cs="Times New Roman"/>
                <w:sz w:val="24"/>
                <w:szCs w:val="24"/>
              </w:rPr>
            </w:pPr>
          </w:p>
          <w:p w14:paraId="139BCFC0" w14:textId="77777777" w:rsidR="007564A0" w:rsidRPr="00991E4C" w:rsidRDefault="007564A0" w:rsidP="00614A09">
            <w:pPr>
              <w:spacing w:after="0" w:line="240" w:lineRule="auto"/>
              <w:rPr>
                <w:rFonts w:ascii="Times New Roman" w:eastAsia="Times New Roman" w:hAnsi="Times New Roman" w:cs="Times New Roman"/>
                <w:sz w:val="24"/>
                <w:szCs w:val="24"/>
              </w:rPr>
            </w:pPr>
          </w:p>
          <w:p w14:paraId="7B699F63" w14:textId="46FDD9DD" w:rsidR="007564A0" w:rsidRPr="00991E4C" w:rsidRDefault="007564A0" w:rsidP="00614A09">
            <w:pPr>
              <w:spacing w:after="0" w:line="240" w:lineRule="auto"/>
              <w:rPr>
                <w:rFonts w:ascii="Times New Roman" w:eastAsia="Times New Roman" w:hAnsi="Times New Roman" w:cs="Times New Roman"/>
                <w:sz w:val="24"/>
                <w:szCs w:val="24"/>
              </w:rPr>
            </w:pPr>
          </w:p>
        </w:tc>
        <w:tc>
          <w:tcPr>
            <w:tcW w:w="559" w:type="pct"/>
            <w:vAlign w:val="bottom"/>
          </w:tcPr>
          <w:p w14:paraId="1E7DEECE" w14:textId="77777777" w:rsidR="00A631D0" w:rsidRPr="00991E4C" w:rsidRDefault="00A631D0" w:rsidP="00614A09">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Không</w:t>
            </w:r>
            <w:proofErr w:type="spellEnd"/>
            <w:r w:rsidRPr="00991E4C">
              <w:rPr>
                <w:rFonts w:ascii="Times New Roman" w:eastAsia="Times New Roman" w:hAnsi="Times New Roman" w:cs="Times New Roman"/>
                <w:sz w:val="24"/>
                <w:szCs w:val="24"/>
              </w:rPr>
              <w:t xml:space="preserve"> bao </w:t>
            </w:r>
            <w:proofErr w:type="spellStart"/>
            <w:r w:rsidRPr="00991E4C">
              <w:rPr>
                <w:rFonts w:ascii="Times New Roman" w:eastAsia="Times New Roman" w:hAnsi="Times New Roman" w:cs="Times New Roman"/>
                <w:sz w:val="24"/>
                <w:szCs w:val="24"/>
              </w:rPr>
              <w:t>giờ</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phối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hợp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với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nhóm</w:t>
            </w:r>
            <w:proofErr w:type="spellEnd"/>
          </w:p>
          <w:p w14:paraId="6CEF7994" w14:textId="77777777" w:rsidR="007564A0" w:rsidRPr="00991E4C" w:rsidRDefault="007564A0" w:rsidP="00614A09">
            <w:pPr>
              <w:spacing w:after="0" w:line="240" w:lineRule="auto"/>
              <w:rPr>
                <w:rFonts w:ascii="Times New Roman" w:eastAsia="Times New Roman" w:hAnsi="Times New Roman" w:cs="Times New Roman"/>
                <w:sz w:val="24"/>
                <w:szCs w:val="24"/>
              </w:rPr>
            </w:pPr>
          </w:p>
          <w:p w14:paraId="474800C7" w14:textId="77777777" w:rsidR="007564A0" w:rsidRPr="00991E4C" w:rsidRDefault="007564A0" w:rsidP="00614A09">
            <w:pPr>
              <w:spacing w:after="0" w:line="240" w:lineRule="auto"/>
              <w:rPr>
                <w:rFonts w:ascii="Times New Roman" w:eastAsia="Times New Roman" w:hAnsi="Times New Roman" w:cs="Times New Roman"/>
                <w:sz w:val="24"/>
                <w:szCs w:val="24"/>
              </w:rPr>
            </w:pPr>
          </w:p>
          <w:p w14:paraId="6DAE1103" w14:textId="77777777" w:rsidR="007564A0" w:rsidRPr="00991E4C" w:rsidRDefault="007564A0" w:rsidP="00614A09">
            <w:pPr>
              <w:spacing w:after="0" w:line="240" w:lineRule="auto"/>
              <w:rPr>
                <w:rFonts w:ascii="Times New Roman" w:eastAsia="Times New Roman" w:hAnsi="Times New Roman" w:cs="Times New Roman"/>
                <w:sz w:val="24"/>
                <w:szCs w:val="24"/>
              </w:rPr>
            </w:pPr>
          </w:p>
          <w:p w14:paraId="3DF48708" w14:textId="77777777" w:rsidR="007564A0" w:rsidRPr="00991E4C" w:rsidRDefault="007564A0" w:rsidP="00614A09">
            <w:pPr>
              <w:spacing w:after="0" w:line="240" w:lineRule="auto"/>
              <w:rPr>
                <w:rFonts w:ascii="Times New Roman" w:eastAsia="Times New Roman" w:hAnsi="Times New Roman" w:cs="Times New Roman"/>
                <w:sz w:val="24"/>
                <w:szCs w:val="24"/>
              </w:rPr>
            </w:pPr>
          </w:p>
          <w:p w14:paraId="1E149234" w14:textId="49CFA4DD" w:rsidR="007564A0" w:rsidRPr="00991E4C" w:rsidRDefault="007564A0" w:rsidP="00614A09">
            <w:pPr>
              <w:spacing w:after="0" w:line="240" w:lineRule="auto"/>
              <w:rPr>
                <w:rFonts w:ascii="Times New Roman" w:eastAsia="Times New Roman" w:hAnsi="Times New Roman" w:cs="Times New Roman"/>
                <w:sz w:val="24"/>
                <w:szCs w:val="24"/>
              </w:rPr>
            </w:pPr>
          </w:p>
        </w:tc>
        <w:tc>
          <w:tcPr>
            <w:tcW w:w="672" w:type="pct"/>
            <w:vAlign w:val="bottom"/>
          </w:tcPr>
          <w:p w14:paraId="47482DC3" w14:textId="77777777" w:rsidR="00A631D0" w:rsidRPr="00991E4C" w:rsidRDefault="00A631D0" w:rsidP="00614A09">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Hiếm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khi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hợp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tác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phối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hợp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làm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việc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với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nhóm</w:t>
            </w:r>
            <w:proofErr w:type="spellEnd"/>
          </w:p>
          <w:p w14:paraId="0B02CF44" w14:textId="77777777" w:rsidR="007564A0" w:rsidRPr="00991E4C" w:rsidRDefault="007564A0" w:rsidP="00614A09">
            <w:pPr>
              <w:spacing w:after="0" w:line="240" w:lineRule="auto"/>
              <w:rPr>
                <w:rFonts w:ascii="Times New Roman" w:eastAsia="Times New Roman" w:hAnsi="Times New Roman" w:cs="Times New Roman"/>
                <w:sz w:val="24"/>
                <w:szCs w:val="24"/>
              </w:rPr>
            </w:pPr>
          </w:p>
          <w:p w14:paraId="03CDB429" w14:textId="77777777" w:rsidR="007564A0" w:rsidRPr="00991E4C" w:rsidRDefault="007564A0" w:rsidP="00614A09">
            <w:pPr>
              <w:spacing w:after="0" w:line="240" w:lineRule="auto"/>
              <w:rPr>
                <w:rFonts w:ascii="Times New Roman" w:eastAsia="Times New Roman" w:hAnsi="Times New Roman" w:cs="Times New Roman"/>
                <w:sz w:val="24"/>
                <w:szCs w:val="24"/>
              </w:rPr>
            </w:pPr>
          </w:p>
          <w:p w14:paraId="61C06D52" w14:textId="77777777" w:rsidR="007564A0" w:rsidRPr="00991E4C" w:rsidRDefault="007564A0" w:rsidP="00614A09">
            <w:pPr>
              <w:spacing w:after="0" w:line="240" w:lineRule="auto"/>
              <w:rPr>
                <w:rFonts w:ascii="Times New Roman" w:eastAsia="Times New Roman" w:hAnsi="Times New Roman" w:cs="Times New Roman"/>
                <w:sz w:val="24"/>
                <w:szCs w:val="24"/>
              </w:rPr>
            </w:pPr>
          </w:p>
          <w:p w14:paraId="57204372" w14:textId="77777777" w:rsidR="007564A0" w:rsidRPr="00991E4C" w:rsidRDefault="007564A0" w:rsidP="00614A09">
            <w:pPr>
              <w:spacing w:after="0" w:line="240" w:lineRule="auto"/>
              <w:rPr>
                <w:rFonts w:ascii="Times New Roman" w:eastAsia="Times New Roman" w:hAnsi="Times New Roman" w:cs="Times New Roman"/>
                <w:sz w:val="24"/>
                <w:szCs w:val="24"/>
              </w:rPr>
            </w:pPr>
          </w:p>
          <w:p w14:paraId="16398479" w14:textId="2E2EDEA6" w:rsidR="007564A0" w:rsidRPr="00991E4C" w:rsidRDefault="007564A0" w:rsidP="00614A09">
            <w:pPr>
              <w:spacing w:after="0" w:line="240" w:lineRule="auto"/>
              <w:rPr>
                <w:rFonts w:ascii="Times New Roman" w:eastAsia="Times New Roman" w:hAnsi="Times New Roman" w:cs="Times New Roman"/>
                <w:sz w:val="24"/>
                <w:szCs w:val="24"/>
              </w:rPr>
            </w:pPr>
          </w:p>
        </w:tc>
        <w:tc>
          <w:tcPr>
            <w:tcW w:w="844" w:type="pct"/>
            <w:vAlign w:val="bottom"/>
          </w:tcPr>
          <w:p w14:paraId="354D3A50" w14:textId="77777777" w:rsidR="00A631D0" w:rsidRPr="00991E4C" w:rsidRDefault="00A631D0" w:rsidP="00614A09">
            <w:pPr>
              <w:spacing w:after="0" w:line="240" w:lineRule="auto"/>
              <w:rPr>
                <w:rFonts w:ascii="Times New Roman" w:eastAsia="Times New Roman" w:hAnsi="Times New Roman" w:cs="Times New Roman"/>
                <w:sz w:val="24"/>
                <w:szCs w:val="24"/>
              </w:rPr>
            </w:pPr>
            <w:proofErr w:type="spellStart"/>
            <w:proofErr w:type="gramStart"/>
            <w:r w:rsidRPr="00991E4C">
              <w:rPr>
                <w:rFonts w:ascii="Times New Roman" w:eastAsia="Times New Roman" w:hAnsi="Times New Roman" w:cs="Times New Roman"/>
                <w:sz w:val="24"/>
                <w:szCs w:val="24"/>
              </w:rPr>
              <w:t>Hợp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tác</w:t>
            </w:r>
            <w:proofErr w:type="spellEnd"/>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phối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hợp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với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nhóm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Thỉnh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thoảng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tôn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trọng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và</w:t>
            </w:r>
            <w:proofErr w:type="spellEnd"/>
            <w:r w:rsidRPr="00991E4C">
              <w:rPr>
                <w:rFonts w:ascii="Times New Roman" w:eastAsia="Times New Roman" w:hAnsi="Times New Roman" w:cs="Times New Roman"/>
                <w:sz w:val="24"/>
                <w:szCs w:val="24"/>
              </w:rPr>
              <w:t xml:space="preserve"> chia </w:t>
            </w:r>
            <w:proofErr w:type="spellStart"/>
            <w:r w:rsidRPr="00991E4C">
              <w:rPr>
                <w:rFonts w:ascii="Times New Roman" w:eastAsia="Times New Roman" w:hAnsi="Times New Roman" w:cs="Times New Roman"/>
                <w:sz w:val="24"/>
                <w:szCs w:val="24"/>
              </w:rPr>
              <w:t>sẽ</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kinh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nghiệm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từ</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các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thành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viên</w:t>
            </w:r>
            <w:proofErr w:type="spellEnd"/>
          </w:p>
          <w:p w14:paraId="379BD68C" w14:textId="218CE581" w:rsidR="007564A0" w:rsidRPr="00991E4C" w:rsidRDefault="007564A0" w:rsidP="00614A09">
            <w:pPr>
              <w:spacing w:after="0" w:line="240" w:lineRule="auto"/>
              <w:rPr>
                <w:rFonts w:ascii="Times New Roman" w:eastAsia="Times New Roman" w:hAnsi="Times New Roman" w:cs="Times New Roman"/>
                <w:sz w:val="24"/>
                <w:szCs w:val="24"/>
              </w:rPr>
            </w:pPr>
          </w:p>
        </w:tc>
        <w:tc>
          <w:tcPr>
            <w:tcW w:w="912" w:type="pct"/>
            <w:vAlign w:val="bottom"/>
          </w:tcPr>
          <w:p w14:paraId="7082825D" w14:textId="4CA4D2B6" w:rsidR="00A631D0" w:rsidRPr="00991E4C" w:rsidRDefault="00A631D0" w:rsidP="00614A09">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Hợp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tác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phối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hợp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với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nhóm</w:t>
            </w:r>
            <w:proofErr w:type="spellEnd"/>
            <w:r w:rsidRPr="00991E4C">
              <w:rPr>
                <w:rFonts w:ascii="Times New Roman" w:eastAsia="Times New Roman" w:hAnsi="Times New Roman" w:cs="Times New Roman"/>
                <w:sz w:val="24"/>
                <w:szCs w:val="24"/>
              </w:rPr>
              <w:t xml:space="preserve"> </w:t>
            </w:r>
            <w:proofErr w:type="spellStart"/>
            <w:proofErr w:type="gramStart"/>
            <w:r w:rsidRPr="00991E4C">
              <w:rPr>
                <w:rFonts w:ascii="Times New Roman" w:eastAsia="Times New Roman" w:hAnsi="Times New Roman" w:cs="Times New Roman"/>
                <w:sz w:val="24"/>
                <w:szCs w:val="24"/>
              </w:rPr>
              <w:t>Thường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xuyên</w:t>
            </w:r>
            <w:proofErr w:type="spellEnd"/>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tôn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trọng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và</w:t>
            </w:r>
            <w:proofErr w:type="spellEnd"/>
            <w:r w:rsidRPr="00991E4C">
              <w:rPr>
                <w:rFonts w:ascii="Times New Roman" w:eastAsia="Times New Roman" w:hAnsi="Times New Roman" w:cs="Times New Roman"/>
                <w:sz w:val="24"/>
                <w:szCs w:val="24"/>
              </w:rPr>
              <w:t xml:space="preserve"> chia </w:t>
            </w:r>
            <w:proofErr w:type="spellStart"/>
            <w:r w:rsidRPr="00991E4C">
              <w:rPr>
                <w:rFonts w:ascii="Times New Roman" w:eastAsia="Times New Roman" w:hAnsi="Times New Roman" w:cs="Times New Roman"/>
                <w:sz w:val="24"/>
                <w:szCs w:val="24"/>
              </w:rPr>
              <w:t>sẻ</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kinh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nghiệm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từ</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các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thành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viên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khác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của</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nhóm</w:t>
            </w:r>
            <w:proofErr w:type="spellEnd"/>
            <w:r w:rsidRPr="00991E4C">
              <w:rPr>
                <w:rFonts w:ascii="Times New Roman" w:eastAsia="Times New Roman" w:hAnsi="Times New Roman" w:cs="Times New Roman"/>
                <w:sz w:val="24"/>
                <w:szCs w:val="24"/>
              </w:rPr>
              <w:t>.</w:t>
            </w:r>
          </w:p>
        </w:tc>
        <w:tc>
          <w:tcPr>
            <w:tcW w:w="960" w:type="pct"/>
            <w:vAlign w:val="bottom"/>
          </w:tcPr>
          <w:p w14:paraId="2726C094" w14:textId="77777777" w:rsidR="00A631D0" w:rsidRPr="00991E4C" w:rsidRDefault="005E7403" w:rsidP="00614A09">
            <w:pPr>
              <w:spacing w:after="0" w:line="240"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Hợp</w:t>
            </w:r>
            <w:proofErr w:type="spellEnd"/>
            <w:r w:rsidRPr="00991E4C">
              <w:rPr>
                <w:rFonts w:ascii="Times New Roman" w:eastAsia="Times New Roman" w:hAnsi="Times New Roman" w:cs="Times New Roman"/>
                <w:sz w:val="24"/>
                <w:szCs w:val="24"/>
              </w:rPr>
              <w:t xml:space="preserve"> </w:t>
            </w:r>
            <w:proofErr w:type="spellStart"/>
            <w:proofErr w:type="gramStart"/>
            <w:r w:rsidRPr="00991E4C">
              <w:rPr>
                <w:rFonts w:ascii="Times New Roman" w:eastAsia="Times New Roman" w:hAnsi="Times New Roman" w:cs="Times New Roman"/>
                <w:sz w:val="24"/>
                <w:szCs w:val="24"/>
              </w:rPr>
              <w:t>tác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phối</w:t>
            </w:r>
            <w:proofErr w:type="spellEnd"/>
            <w:proofErr w:type="gram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hợp</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với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nhóm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Luôn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luôn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tôn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trọng</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và</w:t>
            </w:r>
            <w:proofErr w:type="spellEnd"/>
            <w:r w:rsidRPr="00991E4C">
              <w:rPr>
                <w:rFonts w:ascii="Times New Roman" w:eastAsia="Times New Roman" w:hAnsi="Times New Roman" w:cs="Times New Roman"/>
                <w:sz w:val="24"/>
                <w:szCs w:val="24"/>
              </w:rPr>
              <w:t xml:space="preserve"> chia </w:t>
            </w:r>
            <w:proofErr w:type="spellStart"/>
            <w:r w:rsidRPr="00991E4C">
              <w:rPr>
                <w:rFonts w:ascii="Times New Roman" w:eastAsia="Times New Roman" w:hAnsi="Times New Roman" w:cs="Times New Roman"/>
                <w:sz w:val="24"/>
                <w:szCs w:val="24"/>
              </w:rPr>
              <w:t>sẻ</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kinh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nghiệm</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từ</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các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thành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viên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khác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của</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nhóm</w:t>
            </w:r>
            <w:proofErr w:type="spellEnd"/>
            <w:r w:rsidRPr="00991E4C">
              <w:rPr>
                <w:rFonts w:ascii="Times New Roman" w:eastAsia="Times New Roman" w:hAnsi="Times New Roman" w:cs="Times New Roman"/>
                <w:sz w:val="24"/>
                <w:szCs w:val="24"/>
              </w:rPr>
              <w:t>.</w:t>
            </w:r>
          </w:p>
          <w:p w14:paraId="42849D72" w14:textId="77777777" w:rsidR="007564A0" w:rsidRPr="00991E4C" w:rsidRDefault="007564A0" w:rsidP="00614A09">
            <w:pPr>
              <w:spacing w:after="0" w:line="240" w:lineRule="auto"/>
              <w:rPr>
                <w:rFonts w:ascii="Times New Roman" w:eastAsia="Times New Roman" w:hAnsi="Times New Roman" w:cs="Times New Roman"/>
                <w:sz w:val="24"/>
                <w:szCs w:val="24"/>
              </w:rPr>
            </w:pPr>
          </w:p>
          <w:p w14:paraId="59D00AE4" w14:textId="14B6C3DC" w:rsidR="007564A0" w:rsidRPr="00991E4C" w:rsidRDefault="007564A0" w:rsidP="00614A09">
            <w:pPr>
              <w:spacing w:after="0" w:line="240" w:lineRule="auto"/>
              <w:rPr>
                <w:rFonts w:ascii="Times New Roman" w:eastAsia="Times New Roman" w:hAnsi="Times New Roman" w:cs="Times New Roman"/>
                <w:sz w:val="24"/>
                <w:szCs w:val="24"/>
              </w:rPr>
            </w:pPr>
          </w:p>
        </w:tc>
        <w:tc>
          <w:tcPr>
            <w:tcW w:w="494" w:type="pct"/>
            <w:vAlign w:val="bottom"/>
          </w:tcPr>
          <w:p w14:paraId="2D898F7E" w14:textId="77777777" w:rsidR="00A631D0" w:rsidRPr="00991E4C" w:rsidRDefault="0005029E" w:rsidP="00614A09">
            <w:pPr>
              <w:spacing w:after="0" w:line="240" w:lineRule="auto"/>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20%</w:t>
            </w:r>
          </w:p>
          <w:p w14:paraId="278F41EC" w14:textId="77777777" w:rsidR="007564A0" w:rsidRPr="00991E4C" w:rsidRDefault="007564A0" w:rsidP="00614A09">
            <w:pPr>
              <w:spacing w:after="0" w:line="240" w:lineRule="auto"/>
              <w:rPr>
                <w:rFonts w:ascii="Times New Roman" w:eastAsia="Times New Roman" w:hAnsi="Times New Roman" w:cs="Times New Roman"/>
                <w:sz w:val="24"/>
                <w:szCs w:val="24"/>
              </w:rPr>
            </w:pPr>
          </w:p>
          <w:p w14:paraId="72903C5E" w14:textId="77777777" w:rsidR="007564A0" w:rsidRPr="00991E4C" w:rsidRDefault="007564A0" w:rsidP="00614A09">
            <w:pPr>
              <w:spacing w:after="0" w:line="240" w:lineRule="auto"/>
              <w:rPr>
                <w:rFonts w:ascii="Times New Roman" w:eastAsia="Times New Roman" w:hAnsi="Times New Roman" w:cs="Times New Roman"/>
                <w:sz w:val="24"/>
                <w:szCs w:val="24"/>
              </w:rPr>
            </w:pPr>
          </w:p>
          <w:p w14:paraId="2CA9697A" w14:textId="77777777" w:rsidR="007564A0" w:rsidRPr="00991E4C" w:rsidRDefault="007564A0" w:rsidP="00614A09">
            <w:pPr>
              <w:spacing w:after="0" w:line="240" w:lineRule="auto"/>
              <w:rPr>
                <w:rFonts w:ascii="Times New Roman" w:eastAsia="Times New Roman" w:hAnsi="Times New Roman" w:cs="Times New Roman"/>
                <w:sz w:val="24"/>
                <w:szCs w:val="24"/>
              </w:rPr>
            </w:pPr>
          </w:p>
          <w:p w14:paraId="0F21DFA1" w14:textId="77777777" w:rsidR="007564A0" w:rsidRPr="00991E4C" w:rsidRDefault="007564A0" w:rsidP="00614A09">
            <w:pPr>
              <w:spacing w:after="0" w:line="240" w:lineRule="auto"/>
              <w:rPr>
                <w:rFonts w:ascii="Times New Roman" w:eastAsia="Times New Roman" w:hAnsi="Times New Roman" w:cs="Times New Roman"/>
                <w:sz w:val="24"/>
                <w:szCs w:val="24"/>
              </w:rPr>
            </w:pPr>
          </w:p>
          <w:p w14:paraId="1D3EB641" w14:textId="7A404848" w:rsidR="007564A0" w:rsidRPr="00991E4C" w:rsidRDefault="007564A0" w:rsidP="00614A09">
            <w:pPr>
              <w:spacing w:after="0" w:line="240" w:lineRule="auto"/>
              <w:rPr>
                <w:rFonts w:ascii="Times New Roman" w:eastAsia="Times New Roman" w:hAnsi="Times New Roman" w:cs="Times New Roman"/>
                <w:sz w:val="24"/>
                <w:szCs w:val="24"/>
              </w:rPr>
            </w:pPr>
          </w:p>
        </w:tc>
      </w:tr>
    </w:tbl>
    <w:p w14:paraId="47E24222" w14:textId="509E548F" w:rsidR="002F7CA0" w:rsidRPr="00991E4C" w:rsidRDefault="002F7CA0" w:rsidP="00666813">
      <w:pPr>
        <w:spacing w:after="0" w:line="360" w:lineRule="auto"/>
        <w:ind w:firstLine="567"/>
        <w:jc w:val="both"/>
        <w:rPr>
          <w:rFonts w:ascii="Times New Roman" w:eastAsia="Calibri" w:hAnsi="Times New Roman" w:cs="Times New Roman"/>
          <w:sz w:val="14"/>
          <w:szCs w:val="14"/>
          <w:lang w:val="nl-NL"/>
        </w:rPr>
      </w:pPr>
    </w:p>
    <w:p w14:paraId="2114ECA1" w14:textId="2A5CA057" w:rsidR="009E3FDB" w:rsidRPr="00991E4C" w:rsidRDefault="009E3FDB" w:rsidP="00815D87">
      <w:pPr>
        <w:spacing w:after="0" w:line="360" w:lineRule="auto"/>
        <w:jc w:val="both"/>
        <w:rPr>
          <w:rFonts w:ascii="Times New Roman" w:hAnsi="Times New Roman" w:cs="Times New Roman"/>
          <w:sz w:val="26"/>
          <w:szCs w:val="26"/>
        </w:rPr>
      </w:pPr>
      <w:r w:rsidRPr="00991E4C">
        <w:rPr>
          <w:rFonts w:ascii="Times New Roman" w:eastAsia="Times New Roman" w:hAnsi="Times New Roman" w:cs="Times New Roman"/>
          <w:b/>
          <w:bCs/>
          <w:sz w:val="26"/>
          <w:szCs w:val="26"/>
        </w:rPr>
        <w:t>1.12.</w:t>
      </w:r>
      <w:r w:rsidRPr="00991E4C">
        <w:rPr>
          <w:rFonts w:ascii="Times New Roman" w:hAnsi="Times New Roman" w:cs="Times New Roman"/>
          <w:sz w:val="26"/>
          <w:szCs w:val="26"/>
        </w:rPr>
        <w:tab/>
      </w:r>
      <w:proofErr w:type="spellStart"/>
      <w:r w:rsidRPr="00991E4C">
        <w:rPr>
          <w:rFonts w:ascii="Times New Roman" w:eastAsia="Times New Roman" w:hAnsi="Times New Roman" w:cs="Times New Roman"/>
          <w:b/>
          <w:bCs/>
          <w:sz w:val="26"/>
          <w:szCs w:val="26"/>
        </w:rPr>
        <w:t>Hệ</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thống</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tính</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điểm</w:t>
      </w:r>
      <w:proofErr w:type="spellEnd"/>
    </w:p>
    <w:p w14:paraId="3AC69057" w14:textId="77777777" w:rsidR="009E3FDB" w:rsidRPr="00991E4C" w:rsidRDefault="009E3FDB" w:rsidP="00815D87">
      <w:pPr>
        <w:pStyle w:val="NormalWeb"/>
        <w:shd w:val="clear" w:color="auto" w:fill="FFFFFF"/>
        <w:spacing w:line="360" w:lineRule="auto"/>
        <w:ind w:firstLine="360"/>
        <w:jc w:val="both"/>
        <w:textAlignment w:val="baseline"/>
        <w:rPr>
          <w:sz w:val="26"/>
          <w:szCs w:val="26"/>
        </w:rPr>
      </w:pPr>
      <w:proofErr w:type="spellStart"/>
      <w:r w:rsidRPr="00991E4C">
        <w:rPr>
          <w:sz w:val="26"/>
          <w:szCs w:val="26"/>
        </w:rPr>
        <w:t>Trường</w:t>
      </w:r>
      <w:proofErr w:type="spellEnd"/>
      <w:r w:rsidRPr="00991E4C">
        <w:rPr>
          <w:sz w:val="26"/>
          <w:szCs w:val="26"/>
        </w:rPr>
        <w:t xml:space="preserve"> </w:t>
      </w:r>
      <w:proofErr w:type="spellStart"/>
      <w:r w:rsidRPr="00991E4C">
        <w:rPr>
          <w:sz w:val="26"/>
          <w:szCs w:val="26"/>
        </w:rPr>
        <w:t>Đại</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Phan </w:t>
      </w:r>
      <w:proofErr w:type="spellStart"/>
      <w:r w:rsidRPr="00991E4C">
        <w:rPr>
          <w:sz w:val="26"/>
          <w:szCs w:val="26"/>
        </w:rPr>
        <w:t>Thiết</w:t>
      </w:r>
      <w:proofErr w:type="spellEnd"/>
      <w:r w:rsidRPr="00991E4C">
        <w:rPr>
          <w:sz w:val="26"/>
          <w:szCs w:val="26"/>
        </w:rPr>
        <w:t xml:space="preserve"> </w:t>
      </w:r>
      <w:proofErr w:type="spellStart"/>
      <w:r w:rsidRPr="00991E4C">
        <w:rPr>
          <w:sz w:val="26"/>
          <w:szCs w:val="26"/>
        </w:rPr>
        <w:t>sử</w:t>
      </w:r>
      <w:proofErr w:type="spellEnd"/>
      <w:r w:rsidRPr="00991E4C">
        <w:rPr>
          <w:sz w:val="26"/>
          <w:szCs w:val="26"/>
        </w:rPr>
        <w:t xml:space="preserve"> </w:t>
      </w:r>
      <w:proofErr w:type="spellStart"/>
      <w:r w:rsidRPr="00991E4C">
        <w:rPr>
          <w:sz w:val="26"/>
          <w:szCs w:val="26"/>
        </w:rPr>
        <w:t>dụng</w:t>
      </w:r>
      <w:proofErr w:type="spellEnd"/>
      <w:r w:rsidRPr="00991E4C">
        <w:rPr>
          <w:sz w:val="26"/>
          <w:szCs w:val="26"/>
        </w:rPr>
        <w:t xml:space="preserve"> </w:t>
      </w:r>
      <w:proofErr w:type="spellStart"/>
      <w:r w:rsidRPr="00991E4C">
        <w:rPr>
          <w:sz w:val="26"/>
          <w:szCs w:val="26"/>
        </w:rPr>
        <w:t>hệ</w:t>
      </w:r>
      <w:proofErr w:type="spellEnd"/>
      <w:r w:rsidRPr="00991E4C">
        <w:rPr>
          <w:sz w:val="26"/>
          <w:szCs w:val="26"/>
        </w:rPr>
        <w:t xml:space="preserve"> </w:t>
      </w:r>
      <w:proofErr w:type="spellStart"/>
      <w:r w:rsidRPr="00991E4C">
        <w:rPr>
          <w:sz w:val="26"/>
          <w:szCs w:val="26"/>
        </w:rPr>
        <w:t>thống</w:t>
      </w:r>
      <w:proofErr w:type="spellEnd"/>
      <w:r w:rsidRPr="00991E4C">
        <w:rPr>
          <w:sz w:val="26"/>
          <w:szCs w:val="26"/>
        </w:rPr>
        <w:t xml:space="preserve"> </w:t>
      </w:r>
      <w:proofErr w:type="spellStart"/>
      <w:r w:rsidRPr="00991E4C">
        <w:rPr>
          <w:sz w:val="26"/>
          <w:szCs w:val="26"/>
        </w:rPr>
        <w:t>tính</w:t>
      </w:r>
      <w:proofErr w:type="spellEnd"/>
      <w:r w:rsidRPr="00991E4C">
        <w:rPr>
          <w:sz w:val="26"/>
          <w:szCs w:val="26"/>
        </w:rPr>
        <w:t xml:space="preserve"> </w:t>
      </w:r>
      <w:proofErr w:type="spellStart"/>
      <w:r w:rsidRPr="00991E4C">
        <w:rPr>
          <w:sz w:val="26"/>
          <w:szCs w:val="26"/>
        </w:rPr>
        <w:t>điểm</w:t>
      </w:r>
      <w:proofErr w:type="spellEnd"/>
      <w:r w:rsidRPr="00991E4C">
        <w:rPr>
          <w:sz w:val="26"/>
          <w:szCs w:val="26"/>
        </w:rPr>
        <w:t xml:space="preserve"> </w:t>
      </w:r>
      <w:proofErr w:type="spellStart"/>
      <w:r w:rsidRPr="00991E4C">
        <w:rPr>
          <w:sz w:val="26"/>
          <w:szCs w:val="26"/>
        </w:rPr>
        <w:t>để</w:t>
      </w:r>
      <w:proofErr w:type="spellEnd"/>
      <w:r w:rsidRPr="00991E4C">
        <w:rPr>
          <w:sz w:val="26"/>
          <w:szCs w:val="26"/>
        </w:rPr>
        <w:t xml:space="preserve"> </w:t>
      </w:r>
      <w:proofErr w:type="spellStart"/>
      <w:r w:rsidRPr="00991E4C">
        <w:rPr>
          <w:sz w:val="26"/>
          <w:szCs w:val="26"/>
        </w:rPr>
        <w:t>đánh</w:t>
      </w:r>
      <w:proofErr w:type="spellEnd"/>
      <w:r w:rsidRPr="00991E4C">
        <w:rPr>
          <w:sz w:val="26"/>
          <w:szCs w:val="26"/>
        </w:rPr>
        <w:t xml:space="preserve"> </w:t>
      </w:r>
      <w:proofErr w:type="spellStart"/>
      <w:r w:rsidRPr="00991E4C">
        <w:rPr>
          <w:sz w:val="26"/>
          <w:szCs w:val="26"/>
        </w:rPr>
        <w:t>giá</w:t>
      </w:r>
      <w:proofErr w:type="spellEnd"/>
      <w:r w:rsidRPr="00991E4C">
        <w:rPr>
          <w:sz w:val="26"/>
          <w:szCs w:val="26"/>
        </w:rPr>
        <w:t xml:space="preserve"> </w:t>
      </w:r>
      <w:proofErr w:type="spellStart"/>
      <w:r w:rsidRPr="00991E4C">
        <w:rPr>
          <w:sz w:val="26"/>
          <w:szCs w:val="26"/>
        </w:rPr>
        <w:t>sinh</w:t>
      </w:r>
      <w:proofErr w:type="spellEnd"/>
      <w:r w:rsidRPr="00991E4C">
        <w:rPr>
          <w:sz w:val="26"/>
          <w:szCs w:val="26"/>
        </w:rPr>
        <w:t xml:space="preserve"> </w:t>
      </w:r>
      <w:proofErr w:type="spellStart"/>
      <w:r w:rsidRPr="00991E4C">
        <w:rPr>
          <w:sz w:val="26"/>
          <w:szCs w:val="26"/>
        </w:rPr>
        <w:t>viên</w:t>
      </w:r>
      <w:proofErr w:type="spellEnd"/>
      <w:r w:rsidRPr="00991E4C">
        <w:rPr>
          <w:sz w:val="26"/>
          <w:szCs w:val="26"/>
        </w:rPr>
        <w:t xml:space="preserve"> </w:t>
      </w:r>
      <w:proofErr w:type="spellStart"/>
      <w:r w:rsidRPr="00991E4C">
        <w:rPr>
          <w:sz w:val="26"/>
          <w:szCs w:val="26"/>
        </w:rPr>
        <w:t>như</w:t>
      </w:r>
      <w:proofErr w:type="spellEnd"/>
      <w:r w:rsidRPr="00991E4C">
        <w:rPr>
          <w:sz w:val="26"/>
          <w:szCs w:val="26"/>
        </w:rPr>
        <w:t xml:space="preserve"> </w:t>
      </w:r>
      <w:proofErr w:type="spellStart"/>
      <w:r w:rsidRPr="00991E4C">
        <w:rPr>
          <w:sz w:val="26"/>
          <w:szCs w:val="26"/>
        </w:rPr>
        <w:t>sau</w:t>
      </w:r>
      <w:proofErr w:type="spellEnd"/>
      <w:r w:rsidRPr="00991E4C">
        <w:rPr>
          <w:sz w:val="26"/>
          <w:szCs w:val="26"/>
        </w:rPr>
        <w:t>:</w:t>
      </w:r>
    </w:p>
    <w:p w14:paraId="6E9C27C1" w14:textId="77777777" w:rsidR="009E3FDB" w:rsidRPr="00991E4C" w:rsidRDefault="009E3FDB" w:rsidP="00815D87">
      <w:pPr>
        <w:pStyle w:val="NormalWeb"/>
        <w:shd w:val="clear" w:color="auto" w:fill="FFFFFF"/>
        <w:spacing w:line="360" w:lineRule="auto"/>
        <w:ind w:firstLine="360"/>
        <w:jc w:val="both"/>
        <w:textAlignment w:val="baseline"/>
        <w:rPr>
          <w:sz w:val="26"/>
          <w:szCs w:val="26"/>
        </w:rPr>
      </w:pPr>
      <w:r w:rsidRPr="00991E4C">
        <w:rPr>
          <w:sz w:val="26"/>
          <w:szCs w:val="26"/>
        </w:rPr>
        <w:t xml:space="preserve">Thang </w:t>
      </w:r>
      <w:proofErr w:type="spellStart"/>
      <w:r w:rsidRPr="00991E4C">
        <w:rPr>
          <w:sz w:val="26"/>
          <w:szCs w:val="26"/>
        </w:rPr>
        <w:t>điểm</w:t>
      </w:r>
      <w:proofErr w:type="spellEnd"/>
      <w:r w:rsidRPr="00991E4C">
        <w:rPr>
          <w:sz w:val="26"/>
          <w:szCs w:val="26"/>
        </w:rPr>
        <w:t xml:space="preserve"> 10 </w:t>
      </w:r>
      <w:proofErr w:type="spellStart"/>
      <w:r w:rsidRPr="00991E4C">
        <w:rPr>
          <w:sz w:val="26"/>
          <w:szCs w:val="26"/>
        </w:rPr>
        <w:t>được</w:t>
      </w:r>
      <w:proofErr w:type="spellEnd"/>
      <w:r w:rsidRPr="00991E4C">
        <w:rPr>
          <w:sz w:val="26"/>
          <w:szCs w:val="26"/>
        </w:rPr>
        <w:t xml:space="preserve"> </w:t>
      </w:r>
      <w:proofErr w:type="spellStart"/>
      <w:r w:rsidRPr="00991E4C">
        <w:rPr>
          <w:sz w:val="26"/>
          <w:szCs w:val="26"/>
        </w:rPr>
        <w:t>sử</w:t>
      </w:r>
      <w:proofErr w:type="spellEnd"/>
      <w:r w:rsidRPr="00991E4C">
        <w:rPr>
          <w:sz w:val="26"/>
          <w:szCs w:val="26"/>
        </w:rPr>
        <w:t xml:space="preserve"> </w:t>
      </w:r>
      <w:proofErr w:type="spellStart"/>
      <w:r w:rsidRPr="00991E4C">
        <w:rPr>
          <w:sz w:val="26"/>
          <w:szCs w:val="26"/>
        </w:rPr>
        <w:t>dụng</w:t>
      </w:r>
      <w:proofErr w:type="spellEnd"/>
      <w:r w:rsidRPr="00991E4C">
        <w:rPr>
          <w:sz w:val="26"/>
          <w:szCs w:val="26"/>
        </w:rPr>
        <w:t xml:space="preserve"> </w:t>
      </w:r>
      <w:proofErr w:type="spellStart"/>
      <w:r w:rsidRPr="00991E4C">
        <w:rPr>
          <w:sz w:val="26"/>
          <w:szCs w:val="26"/>
        </w:rPr>
        <w:t>để</w:t>
      </w:r>
      <w:proofErr w:type="spellEnd"/>
      <w:r w:rsidRPr="00991E4C">
        <w:rPr>
          <w:sz w:val="26"/>
          <w:szCs w:val="26"/>
        </w:rPr>
        <w:t xml:space="preserve"> </w:t>
      </w:r>
      <w:proofErr w:type="spellStart"/>
      <w:r w:rsidRPr="00991E4C">
        <w:rPr>
          <w:sz w:val="26"/>
          <w:szCs w:val="26"/>
        </w:rPr>
        <w:t>đánh</w:t>
      </w:r>
      <w:proofErr w:type="spellEnd"/>
      <w:r w:rsidRPr="00991E4C">
        <w:rPr>
          <w:sz w:val="26"/>
          <w:szCs w:val="26"/>
        </w:rPr>
        <w:t xml:space="preserve"> </w:t>
      </w:r>
      <w:proofErr w:type="spellStart"/>
      <w:r w:rsidRPr="00991E4C">
        <w:rPr>
          <w:sz w:val="26"/>
          <w:szCs w:val="26"/>
        </w:rPr>
        <w:t>giá</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phần</w:t>
      </w:r>
      <w:proofErr w:type="spellEnd"/>
      <w:r w:rsidRPr="00991E4C">
        <w:rPr>
          <w:sz w:val="26"/>
          <w:szCs w:val="26"/>
        </w:rPr>
        <w:t xml:space="preserve"> bao </w:t>
      </w:r>
      <w:proofErr w:type="spellStart"/>
      <w:r w:rsidRPr="00991E4C">
        <w:rPr>
          <w:sz w:val="26"/>
          <w:szCs w:val="26"/>
        </w:rPr>
        <w:t>gồm</w:t>
      </w:r>
      <w:proofErr w:type="spellEnd"/>
      <w:r w:rsidRPr="00991E4C">
        <w:rPr>
          <w:sz w:val="26"/>
          <w:szCs w:val="26"/>
        </w:rPr>
        <w:t xml:space="preserve"> </w:t>
      </w:r>
      <w:proofErr w:type="spellStart"/>
      <w:r w:rsidRPr="00991E4C">
        <w:rPr>
          <w:sz w:val="26"/>
          <w:szCs w:val="26"/>
        </w:rPr>
        <w:t>các</w:t>
      </w:r>
      <w:proofErr w:type="spellEnd"/>
      <w:r w:rsidRPr="00991E4C">
        <w:rPr>
          <w:sz w:val="26"/>
          <w:szCs w:val="26"/>
        </w:rPr>
        <w:t xml:space="preserve"> </w:t>
      </w:r>
      <w:proofErr w:type="spellStart"/>
      <w:r w:rsidRPr="00991E4C">
        <w:rPr>
          <w:sz w:val="26"/>
          <w:szCs w:val="26"/>
        </w:rPr>
        <w:t>điểm</w:t>
      </w:r>
      <w:proofErr w:type="spellEnd"/>
      <w:r w:rsidRPr="00991E4C">
        <w:rPr>
          <w:sz w:val="26"/>
          <w:szCs w:val="26"/>
        </w:rPr>
        <w:t xml:space="preserve"> </w:t>
      </w:r>
      <w:proofErr w:type="spellStart"/>
      <w:r w:rsidRPr="00991E4C">
        <w:rPr>
          <w:sz w:val="26"/>
          <w:szCs w:val="26"/>
        </w:rPr>
        <w:t>thành</w:t>
      </w:r>
      <w:proofErr w:type="spellEnd"/>
      <w:r w:rsidRPr="00991E4C">
        <w:rPr>
          <w:sz w:val="26"/>
          <w:szCs w:val="26"/>
        </w:rPr>
        <w:t xml:space="preserve"> </w:t>
      </w:r>
      <w:proofErr w:type="spellStart"/>
      <w:r w:rsidRPr="00991E4C">
        <w:rPr>
          <w:sz w:val="26"/>
          <w:szCs w:val="26"/>
        </w:rPr>
        <w:t>phần</w:t>
      </w:r>
      <w:proofErr w:type="spellEnd"/>
      <w:r w:rsidRPr="00991E4C">
        <w:rPr>
          <w:sz w:val="26"/>
          <w:szCs w:val="26"/>
        </w:rPr>
        <w:t xml:space="preserve">, </w:t>
      </w:r>
      <w:proofErr w:type="spellStart"/>
      <w:r w:rsidRPr="00991E4C">
        <w:rPr>
          <w:sz w:val="26"/>
          <w:szCs w:val="26"/>
        </w:rPr>
        <w:t>điểm</w:t>
      </w:r>
      <w:proofErr w:type="spellEnd"/>
      <w:r w:rsidRPr="00991E4C">
        <w:rPr>
          <w:sz w:val="26"/>
          <w:szCs w:val="26"/>
        </w:rPr>
        <w:t xml:space="preserve"> </w:t>
      </w:r>
      <w:proofErr w:type="spellStart"/>
      <w:r w:rsidRPr="00991E4C">
        <w:rPr>
          <w:sz w:val="26"/>
          <w:szCs w:val="26"/>
        </w:rPr>
        <w:t>thi</w:t>
      </w:r>
      <w:proofErr w:type="spellEnd"/>
      <w:r w:rsidRPr="00991E4C">
        <w:rPr>
          <w:sz w:val="26"/>
          <w:szCs w:val="26"/>
        </w:rPr>
        <w:t xml:space="preserve"> </w:t>
      </w:r>
      <w:proofErr w:type="spellStart"/>
      <w:r w:rsidRPr="00991E4C">
        <w:rPr>
          <w:sz w:val="26"/>
          <w:szCs w:val="26"/>
        </w:rPr>
        <w:t>cuối</w:t>
      </w:r>
      <w:proofErr w:type="spellEnd"/>
      <w:r w:rsidRPr="00991E4C">
        <w:rPr>
          <w:sz w:val="26"/>
          <w:szCs w:val="26"/>
        </w:rPr>
        <w:t xml:space="preserve"> </w:t>
      </w:r>
      <w:proofErr w:type="spellStart"/>
      <w:r w:rsidRPr="00991E4C">
        <w:rPr>
          <w:sz w:val="26"/>
          <w:szCs w:val="26"/>
        </w:rPr>
        <w:t>kỳ</w:t>
      </w:r>
      <w:proofErr w:type="spellEnd"/>
      <w:r w:rsidRPr="00991E4C">
        <w:rPr>
          <w:sz w:val="26"/>
          <w:szCs w:val="26"/>
        </w:rPr>
        <w:t xml:space="preserve"> </w:t>
      </w:r>
      <w:proofErr w:type="spellStart"/>
      <w:r w:rsidRPr="00991E4C">
        <w:rPr>
          <w:sz w:val="26"/>
          <w:szCs w:val="26"/>
        </w:rPr>
        <w:t>và</w:t>
      </w:r>
      <w:proofErr w:type="spellEnd"/>
      <w:r w:rsidRPr="00991E4C">
        <w:rPr>
          <w:sz w:val="26"/>
          <w:szCs w:val="26"/>
        </w:rPr>
        <w:t xml:space="preserve"> </w:t>
      </w:r>
      <w:proofErr w:type="spellStart"/>
      <w:r w:rsidRPr="00991E4C">
        <w:rPr>
          <w:sz w:val="26"/>
          <w:szCs w:val="26"/>
        </w:rPr>
        <w:t>điểm</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phần</w:t>
      </w:r>
      <w:proofErr w:type="spellEnd"/>
      <w:r w:rsidRPr="00991E4C">
        <w:rPr>
          <w:sz w:val="26"/>
          <w:szCs w:val="26"/>
        </w:rPr>
        <w:t xml:space="preserve">. </w:t>
      </w:r>
      <w:proofErr w:type="spellStart"/>
      <w:r w:rsidRPr="00991E4C">
        <w:rPr>
          <w:sz w:val="26"/>
          <w:szCs w:val="26"/>
        </w:rPr>
        <w:t>Điểm</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phần</w:t>
      </w:r>
      <w:proofErr w:type="spellEnd"/>
      <w:r w:rsidRPr="00991E4C">
        <w:rPr>
          <w:sz w:val="26"/>
          <w:szCs w:val="26"/>
        </w:rPr>
        <w:t xml:space="preserve"> </w:t>
      </w:r>
      <w:proofErr w:type="spellStart"/>
      <w:r w:rsidRPr="00991E4C">
        <w:rPr>
          <w:sz w:val="26"/>
          <w:szCs w:val="26"/>
        </w:rPr>
        <w:t>bằng</w:t>
      </w:r>
      <w:proofErr w:type="spellEnd"/>
      <w:r w:rsidRPr="00991E4C">
        <w:rPr>
          <w:sz w:val="26"/>
          <w:szCs w:val="26"/>
        </w:rPr>
        <w:t xml:space="preserve"> </w:t>
      </w:r>
      <w:proofErr w:type="spellStart"/>
      <w:r w:rsidRPr="00991E4C">
        <w:rPr>
          <w:sz w:val="26"/>
          <w:szCs w:val="26"/>
        </w:rPr>
        <w:t>tổng</w:t>
      </w:r>
      <w:proofErr w:type="spellEnd"/>
      <w:r w:rsidRPr="00991E4C">
        <w:rPr>
          <w:sz w:val="26"/>
          <w:szCs w:val="26"/>
        </w:rPr>
        <w:t xml:space="preserve"> </w:t>
      </w:r>
      <w:proofErr w:type="spellStart"/>
      <w:r w:rsidRPr="00991E4C">
        <w:rPr>
          <w:sz w:val="26"/>
          <w:szCs w:val="26"/>
        </w:rPr>
        <w:t>các</w:t>
      </w:r>
      <w:proofErr w:type="spellEnd"/>
      <w:r w:rsidRPr="00991E4C">
        <w:rPr>
          <w:sz w:val="26"/>
          <w:szCs w:val="26"/>
        </w:rPr>
        <w:t xml:space="preserve"> </w:t>
      </w:r>
      <w:proofErr w:type="spellStart"/>
      <w:r w:rsidRPr="00991E4C">
        <w:rPr>
          <w:sz w:val="26"/>
          <w:szCs w:val="26"/>
        </w:rPr>
        <w:t>điểm</w:t>
      </w:r>
      <w:proofErr w:type="spellEnd"/>
      <w:r w:rsidRPr="00991E4C">
        <w:rPr>
          <w:sz w:val="26"/>
          <w:szCs w:val="26"/>
        </w:rPr>
        <w:t xml:space="preserve"> </w:t>
      </w:r>
      <w:proofErr w:type="spellStart"/>
      <w:r w:rsidRPr="00991E4C">
        <w:rPr>
          <w:sz w:val="26"/>
          <w:szCs w:val="26"/>
        </w:rPr>
        <w:t>thành</w:t>
      </w:r>
      <w:proofErr w:type="spellEnd"/>
      <w:r w:rsidRPr="00991E4C">
        <w:rPr>
          <w:sz w:val="26"/>
          <w:szCs w:val="26"/>
        </w:rPr>
        <w:t xml:space="preserve"> </w:t>
      </w:r>
      <w:proofErr w:type="spellStart"/>
      <w:r w:rsidRPr="00991E4C">
        <w:rPr>
          <w:sz w:val="26"/>
          <w:szCs w:val="26"/>
        </w:rPr>
        <w:t>phần</w:t>
      </w:r>
      <w:proofErr w:type="spellEnd"/>
      <w:r w:rsidRPr="00991E4C">
        <w:rPr>
          <w:sz w:val="26"/>
          <w:szCs w:val="26"/>
        </w:rPr>
        <w:t xml:space="preserve"> </w:t>
      </w:r>
      <w:proofErr w:type="spellStart"/>
      <w:r w:rsidRPr="00991E4C">
        <w:rPr>
          <w:sz w:val="26"/>
          <w:szCs w:val="26"/>
        </w:rPr>
        <w:t>nhân</w:t>
      </w:r>
      <w:proofErr w:type="spellEnd"/>
      <w:r w:rsidRPr="00991E4C">
        <w:rPr>
          <w:sz w:val="26"/>
          <w:szCs w:val="26"/>
        </w:rPr>
        <w:t xml:space="preserve"> </w:t>
      </w:r>
      <w:proofErr w:type="spellStart"/>
      <w:r w:rsidRPr="00991E4C">
        <w:rPr>
          <w:sz w:val="26"/>
          <w:szCs w:val="26"/>
        </w:rPr>
        <w:t>với</w:t>
      </w:r>
      <w:proofErr w:type="spellEnd"/>
      <w:r w:rsidRPr="00991E4C">
        <w:rPr>
          <w:sz w:val="26"/>
          <w:szCs w:val="26"/>
        </w:rPr>
        <w:t xml:space="preserve"> </w:t>
      </w:r>
      <w:proofErr w:type="spellStart"/>
      <w:r w:rsidRPr="00991E4C">
        <w:rPr>
          <w:sz w:val="26"/>
          <w:szCs w:val="26"/>
        </w:rPr>
        <w:t>trọng</w:t>
      </w:r>
      <w:proofErr w:type="spellEnd"/>
      <w:r w:rsidRPr="00991E4C">
        <w:rPr>
          <w:sz w:val="26"/>
          <w:szCs w:val="26"/>
        </w:rPr>
        <w:t xml:space="preserve"> </w:t>
      </w:r>
      <w:proofErr w:type="spellStart"/>
      <w:r w:rsidRPr="00991E4C">
        <w:rPr>
          <w:sz w:val="26"/>
          <w:szCs w:val="26"/>
        </w:rPr>
        <w:t>số</w:t>
      </w:r>
      <w:proofErr w:type="spellEnd"/>
      <w:r w:rsidRPr="00991E4C">
        <w:rPr>
          <w:sz w:val="26"/>
          <w:szCs w:val="26"/>
        </w:rPr>
        <w:t xml:space="preserve"> </w:t>
      </w:r>
      <w:proofErr w:type="spellStart"/>
      <w:r w:rsidRPr="00991E4C">
        <w:rPr>
          <w:sz w:val="26"/>
          <w:szCs w:val="26"/>
        </w:rPr>
        <w:t>tương</w:t>
      </w:r>
      <w:proofErr w:type="spellEnd"/>
      <w:r w:rsidRPr="00991E4C">
        <w:rPr>
          <w:sz w:val="26"/>
          <w:szCs w:val="26"/>
        </w:rPr>
        <w:t xml:space="preserve"> </w:t>
      </w:r>
      <w:proofErr w:type="spellStart"/>
      <w:r w:rsidRPr="00991E4C">
        <w:rPr>
          <w:sz w:val="26"/>
          <w:szCs w:val="26"/>
        </w:rPr>
        <w:t>ứng</w:t>
      </w:r>
      <w:proofErr w:type="spellEnd"/>
      <w:r w:rsidRPr="00991E4C">
        <w:rPr>
          <w:sz w:val="26"/>
          <w:szCs w:val="26"/>
        </w:rPr>
        <w:t>.</w:t>
      </w:r>
    </w:p>
    <w:p w14:paraId="77AE0242" w14:textId="77777777" w:rsidR="009E3FDB" w:rsidRPr="00991E4C" w:rsidRDefault="009E3FDB" w:rsidP="00815D87">
      <w:pPr>
        <w:pStyle w:val="NormalWeb"/>
        <w:shd w:val="clear" w:color="auto" w:fill="FFFFFF"/>
        <w:spacing w:line="360" w:lineRule="auto"/>
        <w:ind w:firstLine="360"/>
        <w:jc w:val="both"/>
        <w:textAlignment w:val="baseline"/>
        <w:rPr>
          <w:sz w:val="26"/>
          <w:szCs w:val="26"/>
        </w:rPr>
      </w:pPr>
      <w:r w:rsidRPr="00991E4C">
        <w:rPr>
          <w:sz w:val="26"/>
          <w:szCs w:val="26"/>
        </w:rPr>
        <w:lastRenderedPageBreak/>
        <w:t xml:space="preserve">Thang </w:t>
      </w:r>
      <w:proofErr w:type="spellStart"/>
      <w:r w:rsidRPr="00991E4C">
        <w:rPr>
          <w:sz w:val="26"/>
          <w:szCs w:val="26"/>
        </w:rPr>
        <w:t>điểm</w:t>
      </w:r>
      <w:proofErr w:type="spellEnd"/>
      <w:r w:rsidRPr="00991E4C">
        <w:rPr>
          <w:sz w:val="26"/>
          <w:szCs w:val="26"/>
        </w:rPr>
        <w:t xml:space="preserve"> </w:t>
      </w:r>
      <w:proofErr w:type="spellStart"/>
      <w:r w:rsidRPr="00991E4C">
        <w:rPr>
          <w:sz w:val="26"/>
          <w:szCs w:val="26"/>
        </w:rPr>
        <w:t>chữ</w:t>
      </w:r>
      <w:proofErr w:type="spellEnd"/>
      <w:r w:rsidRPr="00991E4C">
        <w:rPr>
          <w:sz w:val="26"/>
          <w:szCs w:val="26"/>
        </w:rPr>
        <w:t xml:space="preserve"> </w:t>
      </w:r>
      <w:proofErr w:type="spellStart"/>
      <w:r w:rsidRPr="00991E4C">
        <w:rPr>
          <w:sz w:val="26"/>
          <w:szCs w:val="26"/>
        </w:rPr>
        <w:t>dùng</w:t>
      </w:r>
      <w:proofErr w:type="spellEnd"/>
      <w:r w:rsidRPr="00991E4C">
        <w:rPr>
          <w:sz w:val="26"/>
          <w:szCs w:val="26"/>
        </w:rPr>
        <w:t xml:space="preserve"> </w:t>
      </w:r>
      <w:proofErr w:type="spellStart"/>
      <w:r w:rsidRPr="00991E4C">
        <w:rPr>
          <w:sz w:val="26"/>
          <w:szCs w:val="26"/>
        </w:rPr>
        <w:t>để</w:t>
      </w:r>
      <w:proofErr w:type="spellEnd"/>
      <w:r w:rsidRPr="00991E4C">
        <w:rPr>
          <w:sz w:val="26"/>
          <w:szCs w:val="26"/>
        </w:rPr>
        <w:t xml:space="preserve"> </w:t>
      </w:r>
      <w:proofErr w:type="spellStart"/>
      <w:r w:rsidRPr="00991E4C">
        <w:rPr>
          <w:sz w:val="26"/>
          <w:szCs w:val="26"/>
        </w:rPr>
        <w:t>phân</w:t>
      </w:r>
      <w:proofErr w:type="spellEnd"/>
      <w:r w:rsidRPr="00991E4C">
        <w:rPr>
          <w:sz w:val="26"/>
          <w:szCs w:val="26"/>
        </w:rPr>
        <w:t xml:space="preserve"> </w:t>
      </w:r>
      <w:proofErr w:type="spellStart"/>
      <w:r w:rsidRPr="00991E4C">
        <w:rPr>
          <w:sz w:val="26"/>
          <w:szCs w:val="26"/>
        </w:rPr>
        <w:t>loại</w:t>
      </w:r>
      <w:proofErr w:type="spellEnd"/>
      <w:r w:rsidRPr="00991E4C">
        <w:rPr>
          <w:sz w:val="26"/>
          <w:szCs w:val="26"/>
        </w:rPr>
        <w:t xml:space="preserve"> </w:t>
      </w:r>
      <w:proofErr w:type="spellStart"/>
      <w:r w:rsidRPr="00991E4C">
        <w:rPr>
          <w:sz w:val="26"/>
          <w:szCs w:val="26"/>
        </w:rPr>
        <w:t>kết</w:t>
      </w:r>
      <w:proofErr w:type="spellEnd"/>
      <w:r w:rsidRPr="00991E4C">
        <w:rPr>
          <w:sz w:val="26"/>
          <w:szCs w:val="26"/>
        </w:rPr>
        <w:t xml:space="preserve"> </w:t>
      </w:r>
      <w:proofErr w:type="spellStart"/>
      <w:r w:rsidRPr="00991E4C">
        <w:rPr>
          <w:sz w:val="26"/>
          <w:szCs w:val="26"/>
        </w:rPr>
        <w:t>quả</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dựa</w:t>
      </w:r>
      <w:proofErr w:type="spellEnd"/>
      <w:r w:rsidRPr="00991E4C">
        <w:rPr>
          <w:sz w:val="26"/>
          <w:szCs w:val="26"/>
        </w:rPr>
        <w:t xml:space="preserve"> </w:t>
      </w:r>
      <w:proofErr w:type="spellStart"/>
      <w:r w:rsidRPr="00991E4C">
        <w:rPr>
          <w:sz w:val="26"/>
          <w:szCs w:val="26"/>
        </w:rPr>
        <w:t>trên</w:t>
      </w:r>
      <w:proofErr w:type="spellEnd"/>
      <w:r w:rsidRPr="00991E4C">
        <w:rPr>
          <w:sz w:val="26"/>
          <w:szCs w:val="26"/>
        </w:rPr>
        <w:t xml:space="preserve"> </w:t>
      </w:r>
      <w:proofErr w:type="spellStart"/>
      <w:r w:rsidRPr="00991E4C">
        <w:rPr>
          <w:sz w:val="26"/>
          <w:szCs w:val="26"/>
        </w:rPr>
        <w:t>điểm</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phần</w:t>
      </w:r>
      <w:proofErr w:type="spellEnd"/>
      <w:r w:rsidRPr="00991E4C">
        <w:rPr>
          <w:sz w:val="26"/>
          <w:szCs w:val="26"/>
        </w:rPr>
        <w:t>.</w:t>
      </w:r>
    </w:p>
    <w:p w14:paraId="69999496" w14:textId="77777777" w:rsidR="009E3FDB" w:rsidRPr="00991E4C" w:rsidRDefault="009E3FDB" w:rsidP="00815D87">
      <w:pPr>
        <w:pStyle w:val="NormalWeb"/>
        <w:shd w:val="clear" w:color="auto" w:fill="FFFFFF"/>
        <w:spacing w:line="360" w:lineRule="auto"/>
        <w:ind w:firstLine="360"/>
        <w:jc w:val="both"/>
        <w:textAlignment w:val="baseline"/>
        <w:rPr>
          <w:sz w:val="26"/>
          <w:szCs w:val="26"/>
        </w:rPr>
      </w:pPr>
      <w:r w:rsidRPr="00991E4C">
        <w:rPr>
          <w:sz w:val="26"/>
          <w:szCs w:val="26"/>
        </w:rPr>
        <w:t xml:space="preserve">Thang </w:t>
      </w:r>
      <w:proofErr w:type="spellStart"/>
      <w:r w:rsidRPr="00991E4C">
        <w:rPr>
          <w:sz w:val="26"/>
          <w:szCs w:val="26"/>
        </w:rPr>
        <w:t>điểm</w:t>
      </w:r>
      <w:proofErr w:type="spellEnd"/>
      <w:r w:rsidRPr="00991E4C">
        <w:rPr>
          <w:sz w:val="26"/>
          <w:szCs w:val="26"/>
        </w:rPr>
        <w:t xml:space="preserve"> 4 </w:t>
      </w:r>
      <w:proofErr w:type="spellStart"/>
      <w:r w:rsidRPr="00991E4C">
        <w:rPr>
          <w:sz w:val="26"/>
          <w:szCs w:val="26"/>
        </w:rPr>
        <w:t>được</w:t>
      </w:r>
      <w:proofErr w:type="spellEnd"/>
      <w:r w:rsidRPr="00991E4C">
        <w:rPr>
          <w:sz w:val="26"/>
          <w:szCs w:val="26"/>
        </w:rPr>
        <w:t xml:space="preserve"> </w:t>
      </w:r>
      <w:proofErr w:type="spellStart"/>
      <w:r w:rsidRPr="00991E4C">
        <w:rPr>
          <w:sz w:val="26"/>
          <w:szCs w:val="26"/>
        </w:rPr>
        <w:t>dùng</w:t>
      </w:r>
      <w:proofErr w:type="spellEnd"/>
      <w:r w:rsidRPr="00991E4C">
        <w:rPr>
          <w:sz w:val="26"/>
          <w:szCs w:val="26"/>
        </w:rPr>
        <w:t xml:space="preserve"> </w:t>
      </w:r>
      <w:proofErr w:type="spellStart"/>
      <w:r w:rsidRPr="00991E4C">
        <w:rPr>
          <w:sz w:val="26"/>
          <w:szCs w:val="26"/>
        </w:rPr>
        <w:t>khi</w:t>
      </w:r>
      <w:proofErr w:type="spellEnd"/>
      <w:r w:rsidRPr="00991E4C">
        <w:rPr>
          <w:sz w:val="26"/>
          <w:szCs w:val="26"/>
        </w:rPr>
        <w:t xml:space="preserve"> </w:t>
      </w:r>
      <w:proofErr w:type="spellStart"/>
      <w:r w:rsidRPr="00991E4C">
        <w:rPr>
          <w:sz w:val="26"/>
          <w:szCs w:val="26"/>
        </w:rPr>
        <w:t>tính</w:t>
      </w:r>
      <w:proofErr w:type="spellEnd"/>
      <w:r w:rsidRPr="00991E4C">
        <w:rPr>
          <w:sz w:val="26"/>
          <w:szCs w:val="26"/>
        </w:rPr>
        <w:t xml:space="preserve"> </w:t>
      </w:r>
      <w:proofErr w:type="spellStart"/>
      <w:r w:rsidRPr="00991E4C">
        <w:rPr>
          <w:sz w:val="26"/>
          <w:szCs w:val="26"/>
        </w:rPr>
        <w:t>điểm</w:t>
      </w:r>
      <w:proofErr w:type="spellEnd"/>
      <w:r w:rsidRPr="00991E4C">
        <w:rPr>
          <w:sz w:val="26"/>
          <w:szCs w:val="26"/>
        </w:rPr>
        <w:t xml:space="preserve"> </w:t>
      </w:r>
      <w:proofErr w:type="spellStart"/>
      <w:r w:rsidRPr="00991E4C">
        <w:rPr>
          <w:sz w:val="26"/>
          <w:szCs w:val="26"/>
        </w:rPr>
        <w:t>trung</w:t>
      </w:r>
      <w:proofErr w:type="spellEnd"/>
      <w:r w:rsidRPr="00991E4C">
        <w:rPr>
          <w:sz w:val="26"/>
          <w:szCs w:val="26"/>
        </w:rPr>
        <w:t xml:space="preserve"> </w:t>
      </w:r>
      <w:proofErr w:type="spellStart"/>
      <w:r w:rsidRPr="00991E4C">
        <w:rPr>
          <w:sz w:val="26"/>
          <w:szCs w:val="26"/>
        </w:rPr>
        <w:t>bình</w:t>
      </w:r>
      <w:proofErr w:type="spellEnd"/>
      <w:r w:rsidRPr="00991E4C">
        <w:rPr>
          <w:sz w:val="26"/>
          <w:szCs w:val="26"/>
        </w:rPr>
        <w:t xml:space="preserve"> </w:t>
      </w:r>
      <w:proofErr w:type="spellStart"/>
      <w:r w:rsidRPr="00991E4C">
        <w:rPr>
          <w:sz w:val="26"/>
          <w:szCs w:val="26"/>
        </w:rPr>
        <w:t>chung</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kỳ</w:t>
      </w:r>
      <w:proofErr w:type="spellEnd"/>
      <w:r w:rsidRPr="00991E4C">
        <w:rPr>
          <w:sz w:val="26"/>
          <w:szCs w:val="26"/>
        </w:rPr>
        <w:t xml:space="preserve"> </w:t>
      </w:r>
      <w:proofErr w:type="spellStart"/>
      <w:r w:rsidRPr="00991E4C">
        <w:rPr>
          <w:sz w:val="26"/>
          <w:szCs w:val="26"/>
        </w:rPr>
        <w:t>và</w:t>
      </w:r>
      <w:proofErr w:type="spellEnd"/>
      <w:r w:rsidRPr="00991E4C">
        <w:rPr>
          <w:sz w:val="26"/>
          <w:szCs w:val="26"/>
        </w:rPr>
        <w:t xml:space="preserve"> </w:t>
      </w:r>
      <w:proofErr w:type="spellStart"/>
      <w:r w:rsidRPr="00991E4C">
        <w:rPr>
          <w:sz w:val="26"/>
          <w:szCs w:val="26"/>
        </w:rPr>
        <w:t>điểm</w:t>
      </w:r>
      <w:proofErr w:type="spellEnd"/>
      <w:r w:rsidRPr="00991E4C">
        <w:rPr>
          <w:sz w:val="26"/>
          <w:szCs w:val="26"/>
        </w:rPr>
        <w:t xml:space="preserve"> </w:t>
      </w:r>
      <w:proofErr w:type="spellStart"/>
      <w:r w:rsidRPr="00991E4C">
        <w:rPr>
          <w:sz w:val="26"/>
          <w:szCs w:val="26"/>
        </w:rPr>
        <w:t>trung</w:t>
      </w:r>
      <w:proofErr w:type="spellEnd"/>
      <w:r w:rsidRPr="00991E4C">
        <w:rPr>
          <w:sz w:val="26"/>
          <w:szCs w:val="26"/>
        </w:rPr>
        <w:t xml:space="preserve"> </w:t>
      </w:r>
      <w:proofErr w:type="spellStart"/>
      <w:r w:rsidRPr="00991E4C">
        <w:rPr>
          <w:sz w:val="26"/>
          <w:szCs w:val="26"/>
        </w:rPr>
        <w:t>bình</w:t>
      </w:r>
      <w:proofErr w:type="spellEnd"/>
      <w:r w:rsidRPr="00991E4C">
        <w:rPr>
          <w:sz w:val="26"/>
          <w:szCs w:val="26"/>
        </w:rPr>
        <w:t xml:space="preserve"> </w:t>
      </w:r>
      <w:proofErr w:type="spellStart"/>
      <w:r w:rsidRPr="00991E4C">
        <w:rPr>
          <w:sz w:val="26"/>
          <w:szCs w:val="26"/>
        </w:rPr>
        <w:t>chung</w:t>
      </w:r>
      <w:proofErr w:type="spellEnd"/>
      <w:r w:rsidRPr="00991E4C">
        <w:rPr>
          <w:sz w:val="26"/>
          <w:szCs w:val="26"/>
        </w:rPr>
        <w:t xml:space="preserve"> </w:t>
      </w:r>
      <w:proofErr w:type="spellStart"/>
      <w:r w:rsidRPr="00991E4C">
        <w:rPr>
          <w:sz w:val="26"/>
          <w:szCs w:val="26"/>
        </w:rPr>
        <w:t>tích</w:t>
      </w:r>
      <w:proofErr w:type="spellEnd"/>
      <w:r w:rsidRPr="00991E4C">
        <w:rPr>
          <w:sz w:val="26"/>
          <w:szCs w:val="26"/>
        </w:rPr>
        <w:t xml:space="preserve"> </w:t>
      </w:r>
      <w:proofErr w:type="spellStart"/>
      <w:r w:rsidRPr="00991E4C">
        <w:rPr>
          <w:sz w:val="26"/>
          <w:szCs w:val="26"/>
        </w:rPr>
        <w:t>lũy</w:t>
      </w:r>
      <w:proofErr w:type="spellEnd"/>
      <w:r w:rsidRPr="00991E4C">
        <w:rPr>
          <w:sz w:val="26"/>
          <w:szCs w:val="26"/>
        </w:rPr>
        <w:t xml:space="preserve"> </w:t>
      </w:r>
      <w:proofErr w:type="spellStart"/>
      <w:r w:rsidRPr="00991E4C">
        <w:rPr>
          <w:sz w:val="26"/>
          <w:szCs w:val="26"/>
        </w:rPr>
        <w:t>để</w:t>
      </w:r>
      <w:proofErr w:type="spellEnd"/>
      <w:r w:rsidRPr="00991E4C">
        <w:rPr>
          <w:sz w:val="26"/>
          <w:szCs w:val="26"/>
        </w:rPr>
        <w:t xml:space="preserve"> </w:t>
      </w:r>
      <w:proofErr w:type="spellStart"/>
      <w:r w:rsidRPr="00991E4C">
        <w:rPr>
          <w:sz w:val="26"/>
          <w:szCs w:val="26"/>
        </w:rPr>
        <w:t>đánh</w:t>
      </w:r>
      <w:proofErr w:type="spellEnd"/>
      <w:r w:rsidRPr="00991E4C">
        <w:rPr>
          <w:sz w:val="26"/>
          <w:szCs w:val="26"/>
        </w:rPr>
        <w:t xml:space="preserve"> </w:t>
      </w:r>
      <w:proofErr w:type="spellStart"/>
      <w:r w:rsidRPr="00991E4C">
        <w:rPr>
          <w:sz w:val="26"/>
          <w:szCs w:val="26"/>
        </w:rPr>
        <w:t>giá</w:t>
      </w:r>
      <w:proofErr w:type="spellEnd"/>
      <w:r w:rsidRPr="00991E4C">
        <w:rPr>
          <w:sz w:val="26"/>
          <w:szCs w:val="26"/>
        </w:rPr>
        <w:t xml:space="preserve"> </w:t>
      </w:r>
      <w:proofErr w:type="spellStart"/>
      <w:r w:rsidRPr="00991E4C">
        <w:rPr>
          <w:sz w:val="26"/>
          <w:szCs w:val="26"/>
        </w:rPr>
        <w:t>kết</w:t>
      </w:r>
      <w:proofErr w:type="spellEnd"/>
      <w:r w:rsidRPr="00991E4C">
        <w:rPr>
          <w:sz w:val="26"/>
          <w:szCs w:val="26"/>
        </w:rPr>
        <w:t xml:space="preserve"> </w:t>
      </w:r>
      <w:proofErr w:type="spellStart"/>
      <w:r w:rsidRPr="00991E4C">
        <w:rPr>
          <w:sz w:val="26"/>
          <w:szCs w:val="26"/>
        </w:rPr>
        <w:t>quả</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tập</w:t>
      </w:r>
      <w:proofErr w:type="spellEnd"/>
      <w:r w:rsidRPr="00991E4C">
        <w:rPr>
          <w:sz w:val="26"/>
          <w:szCs w:val="26"/>
        </w:rPr>
        <w:t xml:space="preserve"> </w:t>
      </w:r>
      <w:proofErr w:type="spellStart"/>
      <w:r w:rsidRPr="00991E4C">
        <w:rPr>
          <w:sz w:val="26"/>
          <w:szCs w:val="26"/>
        </w:rPr>
        <w:t>của</w:t>
      </w:r>
      <w:proofErr w:type="spellEnd"/>
      <w:r w:rsidRPr="00991E4C">
        <w:rPr>
          <w:sz w:val="26"/>
          <w:szCs w:val="26"/>
        </w:rPr>
        <w:t xml:space="preserve"> </w:t>
      </w:r>
      <w:proofErr w:type="spellStart"/>
      <w:r w:rsidRPr="00991E4C">
        <w:rPr>
          <w:sz w:val="26"/>
          <w:szCs w:val="26"/>
        </w:rPr>
        <w:t>sinh</w:t>
      </w:r>
      <w:proofErr w:type="spellEnd"/>
      <w:r w:rsidRPr="00991E4C">
        <w:rPr>
          <w:sz w:val="26"/>
          <w:szCs w:val="26"/>
        </w:rPr>
        <w:t xml:space="preserve"> </w:t>
      </w:r>
      <w:proofErr w:type="spellStart"/>
      <w:r w:rsidRPr="00991E4C">
        <w:rPr>
          <w:sz w:val="26"/>
          <w:szCs w:val="26"/>
        </w:rPr>
        <w:t>viên</w:t>
      </w:r>
      <w:proofErr w:type="spellEnd"/>
      <w:r w:rsidRPr="00991E4C">
        <w:rPr>
          <w:sz w:val="26"/>
          <w:szCs w:val="26"/>
        </w:rPr>
        <w:t xml:space="preserve"> </w:t>
      </w:r>
      <w:proofErr w:type="spellStart"/>
      <w:r w:rsidRPr="00991E4C">
        <w:rPr>
          <w:sz w:val="26"/>
          <w:szCs w:val="26"/>
        </w:rPr>
        <w:t>sau</w:t>
      </w:r>
      <w:proofErr w:type="spellEnd"/>
      <w:r w:rsidRPr="00991E4C">
        <w:rPr>
          <w:sz w:val="26"/>
          <w:szCs w:val="26"/>
        </w:rPr>
        <w:t xml:space="preserve"> </w:t>
      </w:r>
      <w:proofErr w:type="spellStart"/>
      <w:r w:rsidRPr="00991E4C">
        <w:rPr>
          <w:sz w:val="26"/>
          <w:szCs w:val="26"/>
        </w:rPr>
        <w:t>mỗi</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kỳ</w:t>
      </w:r>
      <w:proofErr w:type="spellEnd"/>
      <w:r w:rsidRPr="00991E4C">
        <w:rPr>
          <w:sz w:val="26"/>
          <w:szCs w:val="26"/>
        </w:rPr>
        <w:t xml:space="preserve"> </w:t>
      </w:r>
      <w:proofErr w:type="spellStart"/>
      <w:r w:rsidRPr="00991E4C">
        <w:rPr>
          <w:sz w:val="26"/>
          <w:szCs w:val="26"/>
        </w:rPr>
        <w:t>và</w:t>
      </w:r>
      <w:proofErr w:type="spellEnd"/>
      <w:r w:rsidRPr="00991E4C">
        <w:rPr>
          <w:sz w:val="26"/>
          <w:szCs w:val="26"/>
        </w:rPr>
        <w:t xml:space="preserve"> </w:t>
      </w:r>
      <w:proofErr w:type="spellStart"/>
      <w:r w:rsidRPr="00991E4C">
        <w:rPr>
          <w:sz w:val="26"/>
          <w:szCs w:val="26"/>
        </w:rPr>
        <w:t>cho</w:t>
      </w:r>
      <w:proofErr w:type="spellEnd"/>
      <w:r w:rsidRPr="00991E4C">
        <w:rPr>
          <w:sz w:val="26"/>
          <w:szCs w:val="26"/>
        </w:rPr>
        <w:t xml:space="preserve"> </w:t>
      </w:r>
      <w:proofErr w:type="spellStart"/>
      <w:r w:rsidRPr="00991E4C">
        <w:rPr>
          <w:sz w:val="26"/>
          <w:szCs w:val="26"/>
        </w:rPr>
        <w:t>điểm</w:t>
      </w:r>
      <w:proofErr w:type="spellEnd"/>
      <w:r w:rsidRPr="00991E4C">
        <w:rPr>
          <w:sz w:val="26"/>
          <w:szCs w:val="26"/>
        </w:rPr>
        <w:t xml:space="preserve"> </w:t>
      </w:r>
      <w:proofErr w:type="spellStart"/>
      <w:r w:rsidRPr="00991E4C">
        <w:rPr>
          <w:sz w:val="26"/>
          <w:szCs w:val="26"/>
        </w:rPr>
        <w:t>tổng</w:t>
      </w:r>
      <w:proofErr w:type="spellEnd"/>
      <w:r w:rsidRPr="00991E4C">
        <w:rPr>
          <w:sz w:val="26"/>
          <w:szCs w:val="26"/>
        </w:rPr>
        <w:t xml:space="preserve"> </w:t>
      </w:r>
      <w:proofErr w:type="spellStart"/>
      <w:r w:rsidRPr="00991E4C">
        <w:rPr>
          <w:sz w:val="26"/>
          <w:szCs w:val="26"/>
        </w:rPr>
        <w:t>kết</w:t>
      </w:r>
      <w:proofErr w:type="spellEnd"/>
      <w:r w:rsidRPr="00991E4C">
        <w:rPr>
          <w:sz w:val="26"/>
          <w:szCs w:val="26"/>
        </w:rPr>
        <w:t xml:space="preserve"> </w:t>
      </w:r>
      <w:proofErr w:type="spellStart"/>
      <w:r w:rsidRPr="00991E4C">
        <w:rPr>
          <w:sz w:val="26"/>
          <w:szCs w:val="26"/>
        </w:rPr>
        <w:t>quả</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tập</w:t>
      </w:r>
      <w:proofErr w:type="spellEnd"/>
      <w:r w:rsidRPr="00991E4C">
        <w:rPr>
          <w:sz w:val="26"/>
          <w:szCs w:val="26"/>
        </w:rPr>
        <w:t xml:space="preserve"> </w:t>
      </w:r>
      <w:proofErr w:type="spellStart"/>
      <w:r w:rsidRPr="00991E4C">
        <w:rPr>
          <w:sz w:val="26"/>
          <w:szCs w:val="26"/>
        </w:rPr>
        <w:t>của</w:t>
      </w:r>
      <w:proofErr w:type="spellEnd"/>
      <w:r w:rsidRPr="00991E4C">
        <w:rPr>
          <w:sz w:val="26"/>
          <w:szCs w:val="26"/>
        </w:rPr>
        <w:t xml:space="preserve"> </w:t>
      </w:r>
      <w:proofErr w:type="spellStart"/>
      <w:r w:rsidRPr="00991E4C">
        <w:rPr>
          <w:sz w:val="26"/>
          <w:szCs w:val="26"/>
        </w:rPr>
        <w:t>sinh</w:t>
      </w:r>
      <w:proofErr w:type="spellEnd"/>
      <w:r w:rsidRPr="00991E4C">
        <w:rPr>
          <w:sz w:val="26"/>
          <w:szCs w:val="26"/>
        </w:rPr>
        <w:t xml:space="preserve"> </w:t>
      </w:r>
      <w:proofErr w:type="spellStart"/>
      <w:r w:rsidRPr="00991E4C">
        <w:rPr>
          <w:sz w:val="26"/>
          <w:szCs w:val="26"/>
        </w:rPr>
        <w:t>viên</w:t>
      </w:r>
      <w:proofErr w:type="spellEnd"/>
      <w:r w:rsidRPr="00991E4C">
        <w:rPr>
          <w:sz w:val="26"/>
          <w:szCs w:val="26"/>
        </w:rPr>
        <w:t>.</w:t>
      </w:r>
    </w:p>
    <w:p w14:paraId="7059A2DB" w14:textId="4ECD31B6" w:rsidR="009E3FDB" w:rsidRPr="00991E4C" w:rsidRDefault="00852364" w:rsidP="0002663E">
      <w:pPr>
        <w:spacing w:line="300" w:lineRule="auto"/>
        <w:jc w:val="center"/>
        <w:rPr>
          <w:rFonts w:ascii="Times New Roman" w:eastAsia="Times New Roman" w:hAnsi="Times New Roman" w:cs="Times New Roman"/>
          <w:b/>
          <w:i/>
          <w:iCs/>
          <w:sz w:val="26"/>
          <w:szCs w:val="26"/>
        </w:rPr>
      </w:pPr>
      <w:r w:rsidRPr="00991E4C">
        <w:rPr>
          <w:rFonts w:ascii="Times New Roman" w:eastAsia="Times New Roman" w:hAnsi="Times New Roman" w:cs="Times New Roman"/>
          <w:b/>
          <w:i/>
          <w:iCs/>
          <w:sz w:val="26"/>
          <w:szCs w:val="26"/>
        </w:rPr>
        <w:t>Bảng</w:t>
      </w:r>
      <w:r w:rsidR="009E3FDB" w:rsidRPr="00991E4C">
        <w:rPr>
          <w:rFonts w:ascii="Times New Roman" w:eastAsia="Times New Roman" w:hAnsi="Times New Roman" w:cs="Times New Roman"/>
          <w:b/>
          <w:i/>
          <w:iCs/>
          <w:sz w:val="26"/>
          <w:szCs w:val="26"/>
        </w:rPr>
        <w:t>1.</w:t>
      </w:r>
      <w:r w:rsidRPr="00991E4C">
        <w:rPr>
          <w:rFonts w:ascii="Times New Roman" w:eastAsia="Times New Roman" w:hAnsi="Times New Roman" w:cs="Times New Roman"/>
          <w:b/>
          <w:i/>
          <w:iCs/>
          <w:sz w:val="26"/>
          <w:szCs w:val="26"/>
        </w:rPr>
        <w:t>5</w:t>
      </w:r>
      <w:r w:rsidR="009E3FDB" w:rsidRPr="00991E4C">
        <w:rPr>
          <w:rFonts w:ascii="Times New Roman" w:eastAsia="Times New Roman" w:hAnsi="Times New Roman" w:cs="Times New Roman"/>
          <w:b/>
          <w:i/>
          <w:iCs/>
          <w:sz w:val="26"/>
          <w:szCs w:val="26"/>
        </w:rPr>
        <w:t xml:space="preserve"> </w:t>
      </w:r>
      <w:proofErr w:type="spellStart"/>
      <w:r w:rsidR="009E3FDB" w:rsidRPr="00991E4C">
        <w:rPr>
          <w:rFonts w:ascii="Times New Roman" w:eastAsia="Times New Roman" w:hAnsi="Times New Roman" w:cs="Times New Roman"/>
          <w:b/>
          <w:i/>
          <w:iCs/>
          <w:sz w:val="26"/>
          <w:szCs w:val="26"/>
        </w:rPr>
        <w:t>Hệ</w:t>
      </w:r>
      <w:proofErr w:type="spellEnd"/>
      <w:r w:rsidR="009E3FDB" w:rsidRPr="00991E4C">
        <w:rPr>
          <w:rFonts w:ascii="Times New Roman" w:eastAsia="Times New Roman" w:hAnsi="Times New Roman" w:cs="Times New Roman"/>
          <w:b/>
          <w:i/>
          <w:iCs/>
          <w:sz w:val="26"/>
          <w:szCs w:val="26"/>
        </w:rPr>
        <w:t xml:space="preserve"> </w:t>
      </w:r>
      <w:proofErr w:type="spellStart"/>
      <w:r w:rsidR="009E3FDB" w:rsidRPr="00991E4C">
        <w:rPr>
          <w:rFonts w:ascii="Times New Roman" w:eastAsia="Times New Roman" w:hAnsi="Times New Roman" w:cs="Times New Roman"/>
          <w:b/>
          <w:i/>
          <w:iCs/>
          <w:sz w:val="26"/>
          <w:szCs w:val="26"/>
        </w:rPr>
        <w:t>thống</w:t>
      </w:r>
      <w:proofErr w:type="spellEnd"/>
      <w:r w:rsidR="009E3FDB" w:rsidRPr="00991E4C">
        <w:rPr>
          <w:rFonts w:ascii="Times New Roman" w:eastAsia="Times New Roman" w:hAnsi="Times New Roman" w:cs="Times New Roman"/>
          <w:b/>
          <w:i/>
          <w:iCs/>
          <w:sz w:val="26"/>
          <w:szCs w:val="26"/>
        </w:rPr>
        <w:t xml:space="preserve"> thang </w:t>
      </w:r>
      <w:proofErr w:type="spellStart"/>
      <w:r w:rsidR="009E3FDB" w:rsidRPr="00991E4C">
        <w:rPr>
          <w:rFonts w:ascii="Times New Roman" w:eastAsia="Times New Roman" w:hAnsi="Times New Roman" w:cs="Times New Roman"/>
          <w:b/>
          <w:i/>
          <w:iCs/>
          <w:sz w:val="26"/>
          <w:szCs w:val="26"/>
        </w:rPr>
        <w:t>điểm</w:t>
      </w:r>
      <w:proofErr w:type="spellEnd"/>
      <w:r w:rsidR="009E3FDB" w:rsidRPr="00991E4C">
        <w:rPr>
          <w:rFonts w:ascii="Times New Roman" w:eastAsia="Times New Roman" w:hAnsi="Times New Roman" w:cs="Times New Roman"/>
          <w:b/>
          <w:i/>
          <w:iCs/>
          <w:sz w:val="26"/>
          <w:szCs w:val="26"/>
        </w:rPr>
        <w:t xml:space="preserve"> </w:t>
      </w:r>
      <w:proofErr w:type="spellStart"/>
      <w:r w:rsidR="009E3FDB" w:rsidRPr="00991E4C">
        <w:rPr>
          <w:rFonts w:ascii="Times New Roman" w:eastAsia="Times New Roman" w:hAnsi="Times New Roman" w:cs="Times New Roman"/>
          <w:b/>
          <w:i/>
          <w:iCs/>
          <w:sz w:val="26"/>
          <w:szCs w:val="26"/>
        </w:rPr>
        <w:t>của</w:t>
      </w:r>
      <w:proofErr w:type="spellEnd"/>
      <w:r w:rsidR="009E3FDB" w:rsidRPr="00991E4C">
        <w:rPr>
          <w:rFonts w:ascii="Times New Roman" w:eastAsia="Times New Roman" w:hAnsi="Times New Roman" w:cs="Times New Roman"/>
          <w:b/>
          <w:i/>
          <w:iCs/>
          <w:sz w:val="26"/>
          <w:szCs w:val="26"/>
        </w:rPr>
        <w:t xml:space="preserve"> </w:t>
      </w:r>
      <w:proofErr w:type="spellStart"/>
      <w:r w:rsidR="009E3FDB" w:rsidRPr="00991E4C">
        <w:rPr>
          <w:rFonts w:ascii="Times New Roman" w:eastAsia="Times New Roman" w:hAnsi="Times New Roman" w:cs="Times New Roman"/>
          <w:b/>
          <w:i/>
          <w:iCs/>
          <w:sz w:val="26"/>
          <w:szCs w:val="26"/>
        </w:rPr>
        <w:t>Trường</w:t>
      </w:r>
      <w:proofErr w:type="spellEnd"/>
      <w:r w:rsidR="005E789D" w:rsidRPr="00991E4C">
        <w:rPr>
          <w:rFonts w:ascii="Times New Roman" w:eastAsia="Times New Roman" w:hAnsi="Times New Roman" w:cs="Times New Roman"/>
          <w:b/>
          <w:i/>
          <w:iCs/>
          <w:sz w:val="26"/>
          <w:szCs w:val="26"/>
        </w:rPr>
        <w:t xml:space="preserve"> </w:t>
      </w:r>
      <w:proofErr w:type="spellStart"/>
      <w:r w:rsidR="005E789D" w:rsidRPr="00991E4C">
        <w:rPr>
          <w:rFonts w:ascii="Times New Roman" w:eastAsia="Times New Roman" w:hAnsi="Times New Roman" w:cs="Times New Roman"/>
          <w:b/>
          <w:i/>
          <w:iCs/>
          <w:sz w:val="26"/>
          <w:szCs w:val="26"/>
        </w:rPr>
        <w:t>Đại</w:t>
      </w:r>
      <w:proofErr w:type="spellEnd"/>
      <w:r w:rsidR="005E789D" w:rsidRPr="00991E4C">
        <w:rPr>
          <w:rFonts w:ascii="Times New Roman" w:eastAsia="Times New Roman" w:hAnsi="Times New Roman" w:cs="Times New Roman"/>
          <w:b/>
          <w:i/>
          <w:iCs/>
          <w:sz w:val="26"/>
          <w:szCs w:val="26"/>
        </w:rPr>
        <w:t xml:space="preserve"> </w:t>
      </w:r>
      <w:proofErr w:type="spellStart"/>
      <w:r w:rsidR="005E789D" w:rsidRPr="00991E4C">
        <w:rPr>
          <w:rFonts w:ascii="Times New Roman" w:eastAsia="Times New Roman" w:hAnsi="Times New Roman" w:cs="Times New Roman"/>
          <w:b/>
          <w:i/>
          <w:iCs/>
          <w:sz w:val="26"/>
          <w:szCs w:val="26"/>
        </w:rPr>
        <w:t>học</w:t>
      </w:r>
      <w:proofErr w:type="spellEnd"/>
      <w:r w:rsidR="005E789D" w:rsidRPr="00991E4C">
        <w:rPr>
          <w:rFonts w:ascii="Times New Roman" w:eastAsia="Times New Roman" w:hAnsi="Times New Roman" w:cs="Times New Roman"/>
          <w:b/>
          <w:i/>
          <w:iCs/>
          <w:sz w:val="26"/>
          <w:szCs w:val="26"/>
        </w:rPr>
        <w:t xml:space="preserve"> Phan </w:t>
      </w:r>
      <w:proofErr w:type="spellStart"/>
      <w:r w:rsidR="005E789D" w:rsidRPr="00991E4C">
        <w:rPr>
          <w:rFonts w:ascii="Times New Roman" w:eastAsia="Times New Roman" w:hAnsi="Times New Roman" w:cs="Times New Roman"/>
          <w:b/>
          <w:i/>
          <w:iCs/>
          <w:sz w:val="26"/>
          <w:szCs w:val="26"/>
        </w:rPr>
        <w:t>Thiết</w:t>
      </w:r>
      <w:proofErr w:type="spellEnd"/>
    </w:p>
    <w:tbl>
      <w:tblPr>
        <w:tblStyle w:val="TableGrid"/>
        <w:tblW w:w="0" w:type="auto"/>
        <w:jc w:val="center"/>
        <w:tblLook w:val="04A0" w:firstRow="1" w:lastRow="0" w:firstColumn="1" w:lastColumn="0" w:noHBand="0" w:noVBand="1"/>
      </w:tblPr>
      <w:tblGrid>
        <w:gridCol w:w="1755"/>
        <w:gridCol w:w="1938"/>
        <w:gridCol w:w="2034"/>
        <w:gridCol w:w="1748"/>
      </w:tblGrid>
      <w:tr w:rsidR="00991E4C" w:rsidRPr="00991E4C" w14:paraId="56E4F374" w14:textId="77777777" w:rsidTr="00541476">
        <w:trPr>
          <w:jc w:val="center"/>
        </w:trPr>
        <w:tc>
          <w:tcPr>
            <w:tcW w:w="0" w:type="auto"/>
            <w:vAlign w:val="center"/>
          </w:tcPr>
          <w:p w14:paraId="39C99270" w14:textId="77777777" w:rsidR="009E3FDB" w:rsidRPr="00991E4C" w:rsidRDefault="009E3FDB" w:rsidP="00A04C31">
            <w:pPr>
              <w:spacing w:line="240" w:lineRule="auto"/>
              <w:rPr>
                <w:rFonts w:ascii="Times New Roman" w:hAnsi="Times New Roman" w:cs="Times New Roman"/>
                <w:sz w:val="26"/>
                <w:szCs w:val="26"/>
              </w:rPr>
            </w:pPr>
            <w:proofErr w:type="spellStart"/>
            <w:r w:rsidRPr="00991E4C">
              <w:rPr>
                <w:rFonts w:ascii="Times New Roman" w:eastAsia="Times New Roman" w:hAnsi="Times New Roman" w:cs="Times New Roman"/>
                <w:b/>
                <w:bCs/>
                <w:sz w:val="26"/>
                <w:szCs w:val="26"/>
              </w:rPr>
              <w:t>Phân</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loại</w:t>
            </w:r>
            <w:proofErr w:type="spellEnd"/>
          </w:p>
        </w:tc>
        <w:tc>
          <w:tcPr>
            <w:tcW w:w="0" w:type="auto"/>
            <w:vAlign w:val="center"/>
          </w:tcPr>
          <w:p w14:paraId="0503954D" w14:textId="77777777" w:rsidR="009E3FDB" w:rsidRPr="00991E4C" w:rsidRDefault="009E3FDB" w:rsidP="00A04C31">
            <w:pPr>
              <w:spacing w:line="240" w:lineRule="auto"/>
              <w:ind w:right="60"/>
              <w:rPr>
                <w:rFonts w:ascii="Times New Roman" w:hAnsi="Times New Roman" w:cs="Times New Roman"/>
                <w:sz w:val="26"/>
                <w:szCs w:val="26"/>
              </w:rPr>
            </w:pPr>
            <w:r w:rsidRPr="00991E4C">
              <w:rPr>
                <w:rFonts w:ascii="Times New Roman" w:eastAsia="Times New Roman" w:hAnsi="Times New Roman" w:cs="Times New Roman"/>
                <w:b/>
                <w:bCs/>
                <w:sz w:val="26"/>
                <w:szCs w:val="26"/>
              </w:rPr>
              <w:t xml:space="preserve">Thang </w:t>
            </w:r>
            <w:proofErr w:type="spellStart"/>
            <w:r w:rsidRPr="00991E4C">
              <w:rPr>
                <w:rFonts w:ascii="Times New Roman" w:eastAsia="Times New Roman" w:hAnsi="Times New Roman" w:cs="Times New Roman"/>
                <w:b/>
                <w:bCs/>
                <w:sz w:val="26"/>
                <w:szCs w:val="26"/>
              </w:rPr>
              <w:t>điểm</w:t>
            </w:r>
            <w:proofErr w:type="spellEnd"/>
            <w:r w:rsidRPr="00991E4C">
              <w:rPr>
                <w:rFonts w:ascii="Times New Roman" w:eastAsia="Times New Roman" w:hAnsi="Times New Roman" w:cs="Times New Roman"/>
                <w:b/>
                <w:bCs/>
                <w:sz w:val="26"/>
                <w:szCs w:val="26"/>
              </w:rPr>
              <w:t xml:space="preserve"> 10</w:t>
            </w:r>
          </w:p>
        </w:tc>
        <w:tc>
          <w:tcPr>
            <w:tcW w:w="0" w:type="auto"/>
            <w:vAlign w:val="center"/>
          </w:tcPr>
          <w:p w14:paraId="758370CE" w14:textId="77777777" w:rsidR="009E3FDB" w:rsidRPr="00991E4C" w:rsidRDefault="009E3FDB" w:rsidP="00A04C31">
            <w:pPr>
              <w:spacing w:line="240" w:lineRule="auto"/>
              <w:rPr>
                <w:rFonts w:ascii="Times New Roman" w:hAnsi="Times New Roman" w:cs="Times New Roman"/>
                <w:sz w:val="26"/>
                <w:szCs w:val="26"/>
              </w:rPr>
            </w:pPr>
            <w:r w:rsidRPr="00991E4C">
              <w:rPr>
                <w:rFonts w:ascii="Times New Roman" w:eastAsia="Times New Roman" w:hAnsi="Times New Roman" w:cs="Times New Roman"/>
                <w:b/>
                <w:bCs/>
                <w:sz w:val="26"/>
                <w:szCs w:val="26"/>
              </w:rPr>
              <w:t xml:space="preserve">Thang </w:t>
            </w:r>
            <w:proofErr w:type="spellStart"/>
            <w:r w:rsidRPr="00991E4C">
              <w:rPr>
                <w:rFonts w:ascii="Times New Roman" w:eastAsia="Times New Roman" w:hAnsi="Times New Roman" w:cs="Times New Roman"/>
                <w:b/>
                <w:bCs/>
                <w:sz w:val="26"/>
                <w:szCs w:val="26"/>
              </w:rPr>
              <w:t>điểm</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chữ</w:t>
            </w:r>
            <w:proofErr w:type="spellEnd"/>
          </w:p>
        </w:tc>
        <w:tc>
          <w:tcPr>
            <w:tcW w:w="0" w:type="auto"/>
            <w:vAlign w:val="center"/>
          </w:tcPr>
          <w:p w14:paraId="4E8B73C4" w14:textId="77777777" w:rsidR="009E3FDB" w:rsidRPr="00991E4C" w:rsidRDefault="009E3FDB" w:rsidP="00A04C31">
            <w:pPr>
              <w:spacing w:line="240" w:lineRule="auto"/>
              <w:rPr>
                <w:rFonts w:ascii="Times New Roman" w:hAnsi="Times New Roman" w:cs="Times New Roman"/>
                <w:sz w:val="26"/>
                <w:szCs w:val="26"/>
              </w:rPr>
            </w:pPr>
            <w:r w:rsidRPr="00991E4C">
              <w:rPr>
                <w:rFonts w:ascii="Times New Roman" w:eastAsia="Times New Roman" w:hAnsi="Times New Roman" w:cs="Times New Roman"/>
                <w:b/>
                <w:bCs/>
                <w:sz w:val="26"/>
                <w:szCs w:val="26"/>
              </w:rPr>
              <w:t xml:space="preserve">Thang </w:t>
            </w:r>
            <w:proofErr w:type="spellStart"/>
            <w:r w:rsidRPr="00991E4C">
              <w:rPr>
                <w:rFonts w:ascii="Times New Roman" w:eastAsia="Times New Roman" w:hAnsi="Times New Roman" w:cs="Times New Roman"/>
                <w:b/>
                <w:bCs/>
                <w:sz w:val="26"/>
                <w:szCs w:val="26"/>
              </w:rPr>
              <w:t>điểm</w:t>
            </w:r>
            <w:proofErr w:type="spellEnd"/>
            <w:r w:rsidRPr="00991E4C">
              <w:rPr>
                <w:rFonts w:ascii="Times New Roman" w:eastAsia="Times New Roman" w:hAnsi="Times New Roman" w:cs="Times New Roman"/>
                <w:b/>
                <w:bCs/>
                <w:sz w:val="26"/>
                <w:szCs w:val="26"/>
              </w:rPr>
              <w:t xml:space="preserve"> 4</w:t>
            </w:r>
          </w:p>
        </w:tc>
      </w:tr>
      <w:tr w:rsidR="00991E4C" w:rsidRPr="00991E4C" w14:paraId="4AC3365F" w14:textId="77777777" w:rsidTr="00541476">
        <w:trPr>
          <w:jc w:val="center"/>
        </w:trPr>
        <w:tc>
          <w:tcPr>
            <w:tcW w:w="0" w:type="auto"/>
            <w:vMerge w:val="restart"/>
            <w:vAlign w:val="center"/>
          </w:tcPr>
          <w:p w14:paraId="285C8D65" w14:textId="77777777" w:rsidR="009E3FDB" w:rsidRPr="00991E4C" w:rsidRDefault="009E3FDB" w:rsidP="00A04C31">
            <w:pPr>
              <w:spacing w:line="240" w:lineRule="auto"/>
              <w:rPr>
                <w:rFonts w:ascii="Times New Roman" w:hAnsi="Times New Roman" w:cs="Times New Roman"/>
                <w:sz w:val="26"/>
                <w:szCs w:val="26"/>
              </w:rPr>
            </w:pPr>
            <w:r w:rsidRPr="00991E4C">
              <w:rPr>
                <w:rFonts w:ascii="Times New Roman" w:hAnsi="Times New Roman" w:cs="Times New Roman"/>
                <w:sz w:val="26"/>
                <w:szCs w:val="26"/>
              </w:rPr>
              <w:t>ĐẠT</w:t>
            </w:r>
          </w:p>
        </w:tc>
        <w:tc>
          <w:tcPr>
            <w:tcW w:w="0" w:type="auto"/>
            <w:vAlign w:val="center"/>
          </w:tcPr>
          <w:p w14:paraId="01A936E2" w14:textId="77777777" w:rsidR="009E3FDB" w:rsidRPr="00991E4C" w:rsidRDefault="009E3FDB" w:rsidP="00A04C31">
            <w:pPr>
              <w:spacing w:line="240" w:lineRule="auto"/>
              <w:rPr>
                <w:rFonts w:ascii="Times New Roman" w:hAnsi="Times New Roman" w:cs="Times New Roman"/>
                <w:sz w:val="26"/>
                <w:szCs w:val="26"/>
              </w:rPr>
            </w:pPr>
            <w:proofErr w:type="spellStart"/>
            <w:r w:rsidRPr="00991E4C">
              <w:rPr>
                <w:rFonts w:ascii="Times New Roman" w:eastAsia="Times New Roman" w:hAnsi="Times New Roman" w:cs="Times New Roman"/>
                <w:sz w:val="26"/>
                <w:szCs w:val="26"/>
              </w:rPr>
              <w:t>Từ</w:t>
            </w:r>
            <w:proofErr w:type="spellEnd"/>
            <w:r w:rsidRPr="00991E4C">
              <w:rPr>
                <w:rFonts w:ascii="Times New Roman" w:eastAsia="Times New Roman" w:hAnsi="Times New Roman" w:cs="Times New Roman"/>
                <w:sz w:val="26"/>
                <w:szCs w:val="26"/>
              </w:rPr>
              <w:t xml:space="preserve"> 8.5 </w:t>
            </w:r>
            <w:proofErr w:type="spellStart"/>
            <w:r w:rsidRPr="00991E4C">
              <w:rPr>
                <w:rFonts w:ascii="Times New Roman" w:eastAsia="Times New Roman" w:hAnsi="Times New Roman" w:cs="Times New Roman"/>
                <w:sz w:val="26"/>
                <w:szCs w:val="26"/>
              </w:rPr>
              <w:t>đến</w:t>
            </w:r>
            <w:proofErr w:type="spellEnd"/>
            <w:r w:rsidRPr="00991E4C">
              <w:rPr>
                <w:rFonts w:ascii="Times New Roman" w:eastAsia="Times New Roman" w:hAnsi="Times New Roman" w:cs="Times New Roman"/>
                <w:sz w:val="26"/>
                <w:szCs w:val="26"/>
              </w:rPr>
              <w:t xml:space="preserve"> 10</w:t>
            </w:r>
          </w:p>
        </w:tc>
        <w:tc>
          <w:tcPr>
            <w:tcW w:w="0" w:type="auto"/>
            <w:vAlign w:val="center"/>
          </w:tcPr>
          <w:p w14:paraId="53AB31C0" w14:textId="77777777" w:rsidR="009E3FDB" w:rsidRPr="00991E4C" w:rsidRDefault="009E3FDB" w:rsidP="00A04C31">
            <w:pPr>
              <w:spacing w:line="240" w:lineRule="auto"/>
              <w:jc w:val="center"/>
              <w:rPr>
                <w:rFonts w:ascii="Times New Roman" w:hAnsi="Times New Roman" w:cs="Times New Roman"/>
                <w:sz w:val="26"/>
                <w:szCs w:val="26"/>
              </w:rPr>
            </w:pPr>
            <w:r w:rsidRPr="00991E4C">
              <w:rPr>
                <w:rFonts w:ascii="Times New Roman" w:eastAsia="Times New Roman" w:hAnsi="Times New Roman" w:cs="Times New Roman"/>
                <w:w w:val="96"/>
                <w:sz w:val="26"/>
                <w:szCs w:val="26"/>
              </w:rPr>
              <w:t>A</w:t>
            </w:r>
          </w:p>
        </w:tc>
        <w:tc>
          <w:tcPr>
            <w:tcW w:w="0" w:type="auto"/>
            <w:vAlign w:val="center"/>
          </w:tcPr>
          <w:p w14:paraId="69A06EB0" w14:textId="77777777" w:rsidR="009E3FDB" w:rsidRPr="00991E4C" w:rsidRDefault="009E3FDB" w:rsidP="00A04C31">
            <w:pPr>
              <w:spacing w:line="240" w:lineRule="auto"/>
              <w:jc w:val="center"/>
              <w:rPr>
                <w:rFonts w:ascii="Times New Roman" w:hAnsi="Times New Roman" w:cs="Times New Roman"/>
                <w:sz w:val="26"/>
                <w:szCs w:val="26"/>
              </w:rPr>
            </w:pPr>
            <w:r w:rsidRPr="00991E4C">
              <w:rPr>
                <w:rFonts w:ascii="Times New Roman" w:hAnsi="Times New Roman" w:cs="Times New Roman"/>
                <w:sz w:val="26"/>
                <w:szCs w:val="26"/>
              </w:rPr>
              <w:t>4</w:t>
            </w:r>
          </w:p>
        </w:tc>
      </w:tr>
      <w:tr w:rsidR="00991E4C" w:rsidRPr="00991E4C" w14:paraId="4E8E5400" w14:textId="77777777" w:rsidTr="00541476">
        <w:trPr>
          <w:jc w:val="center"/>
        </w:trPr>
        <w:tc>
          <w:tcPr>
            <w:tcW w:w="0" w:type="auto"/>
            <w:vMerge/>
            <w:vAlign w:val="center"/>
          </w:tcPr>
          <w:p w14:paraId="3E09AB96" w14:textId="77777777" w:rsidR="009E3FDB" w:rsidRPr="00991E4C" w:rsidRDefault="009E3FDB" w:rsidP="00A04C31">
            <w:pPr>
              <w:spacing w:line="240" w:lineRule="auto"/>
              <w:rPr>
                <w:rFonts w:ascii="Times New Roman" w:hAnsi="Times New Roman" w:cs="Times New Roman"/>
                <w:sz w:val="26"/>
                <w:szCs w:val="26"/>
              </w:rPr>
            </w:pPr>
          </w:p>
        </w:tc>
        <w:tc>
          <w:tcPr>
            <w:tcW w:w="0" w:type="auto"/>
            <w:vAlign w:val="center"/>
          </w:tcPr>
          <w:p w14:paraId="14086180" w14:textId="77777777" w:rsidR="009E3FDB" w:rsidRPr="00991E4C" w:rsidRDefault="009E3FDB" w:rsidP="00A04C31">
            <w:pPr>
              <w:spacing w:line="240" w:lineRule="auto"/>
              <w:rPr>
                <w:rFonts w:ascii="Times New Roman" w:hAnsi="Times New Roman" w:cs="Times New Roman"/>
                <w:sz w:val="26"/>
                <w:szCs w:val="26"/>
              </w:rPr>
            </w:pPr>
            <w:proofErr w:type="spellStart"/>
            <w:r w:rsidRPr="00991E4C">
              <w:rPr>
                <w:rFonts w:ascii="Times New Roman" w:eastAsia="Times New Roman" w:hAnsi="Times New Roman" w:cs="Times New Roman"/>
                <w:sz w:val="26"/>
                <w:szCs w:val="26"/>
              </w:rPr>
              <w:t>Từ</w:t>
            </w:r>
            <w:proofErr w:type="spellEnd"/>
            <w:r w:rsidRPr="00991E4C">
              <w:rPr>
                <w:rFonts w:ascii="Times New Roman" w:eastAsia="Times New Roman" w:hAnsi="Times New Roman" w:cs="Times New Roman"/>
                <w:sz w:val="26"/>
                <w:szCs w:val="26"/>
              </w:rPr>
              <w:t xml:space="preserve"> 7.0 </w:t>
            </w:r>
            <w:proofErr w:type="spellStart"/>
            <w:r w:rsidRPr="00991E4C">
              <w:rPr>
                <w:rFonts w:ascii="Times New Roman" w:eastAsia="Times New Roman" w:hAnsi="Times New Roman" w:cs="Times New Roman"/>
                <w:sz w:val="26"/>
                <w:szCs w:val="26"/>
              </w:rPr>
              <w:t>đến</w:t>
            </w:r>
            <w:proofErr w:type="spellEnd"/>
            <w:r w:rsidRPr="00991E4C">
              <w:rPr>
                <w:rFonts w:ascii="Times New Roman" w:eastAsia="Times New Roman" w:hAnsi="Times New Roman" w:cs="Times New Roman"/>
                <w:sz w:val="26"/>
                <w:szCs w:val="26"/>
              </w:rPr>
              <w:t xml:space="preserve"> 8.4</w:t>
            </w:r>
          </w:p>
        </w:tc>
        <w:tc>
          <w:tcPr>
            <w:tcW w:w="0" w:type="auto"/>
            <w:vAlign w:val="center"/>
          </w:tcPr>
          <w:p w14:paraId="20913455" w14:textId="77777777" w:rsidR="009E3FDB" w:rsidRPr="00991E4C" w:rsidRDefault="009E3FDB" w:rsidP="00A04C31">
            <w:pPr>
              <w:spacing w:line="240" w:lineRule="auto"/>
              <w:jc w:val="center"/>
              <w:rPr>
                <w:rFonts w:ascii="Times New Roman" w:hAnsi="Times New Roman" w:cs="Times New Roman"/>
                <w:sz w:val="26"/>
                <w:szCs w:val="26"/>
              </w:rPr>
            </w:pPr>
            <w:r w:rsidRPr="00991E4C">
              <w:rPr>
                <w:rFonts w:ascii="Times New Roman" w:hAnsi="Times New Roman" w:cs="Times New Roman"/>
                <w:sz w:val="26"/>
                <w:szCs w:val="26"/>
              </w:rPr>
              <w:t>B</w:t>
            </w:r>
          </w:p>
        </w:tc>
        <w:tc>
          <w:tcPr>
            <w:tcW w:w="0" w:type="auto"/>
            <w:vAlign w:val="center"/>
          </w:tcPr>
          <w:p w14:paraId="7D9169A1" w14:textId="77777777" w:rsidR="009E3FDB" w:rsidRPr="00991E4C" w:rsidRDefault="009E3FDB" w:rsidP="00A04C31">
            <w:pPr>
              <w:spacing w:line="240" w:lineRule="auto"/>
              <w:jc w:val="center"/>
              <w:rPr>
                <w:rFonts w:ascii="Times New Roman" w:hAnsi="Times New Roman" w:cs="Times New Roman"/>
                <w:sz w:val="26"/>
                <w:szCs w:val="26"/>
              </w:rPr>
            </w:pPr>
            <w:r w:rsidRPr="00991E4C">
              <w:rPr>
                <w:rFonts w:ascii="Times New Roman" w:hAnsi="Times New Roman" w:cs="Times New Roman"/>
                <w:sz w:val="26"/>
                <w:szCs w:val="26"/>
              </w:rPr>
              <w:t>3</w:t>
            </w:r>
          </w:p>
        </w:tc>
      </w:tr>
      <w:tr w:rsidR="00991E4C" w:rsidRPr="00991E4C" w14:paraId="731C0FBC" w14:textId="77777777" w:rsidTr="00541476">
        <w:trPr>
          <w:jc w:val="center"/>
        </w:trPr>
        <w:tc>
          <w:tcPr>
            <w:tcW w:w="0" w:type="auto"/>
            <w:vMerge/>
            <w:vAlign w:val="center"/>
          </w:tcPr>
          <w:p w14:paraId="4539706C" w14:textId="77777777" w:rsidR="009E3FDB" w:rsidRPr="00991E4C" w:rsidRDefault="009E3FDB" w:rsidP="00A04C31">
            <w:pPr>
              <w:spacing w:line="240" w:lineRule="auto"/>
              <w:rPr>
                <w:rFonts w:ascii="Times New Roman" w:hAnsi="Times New Roman" w:cs="Times New Roman"/>
                <w:sz w:val="26"/>
                <w:szCs w:val="26"/>
              </w:rPr>
            </w:pPr>
          </w:p>
        </w:tc>
        <w:tc>
          <w:tcPr>
            <w:tcW w:w="0" w:type="auto"/>
            <w:vAlign w:val="center"/>
          </w:tcPr>
          <w:p w14:paraId="479AB2B4" w14:textId="77777777" w:rsidR="009E3FDB" w:rsidRPr="00991E4C" w:rsidRDefault="009E3FDB" w:rsidP="00A04C31">
            <w:pPr>
              <w:spacing w:line="240" w:lineRule="auto"/>
              <w:rPr>
                <w:rFonts w:ascii="Times New Roman" w:hAnsi="Times New Roman" w:cs="Times New Roman"/>
                <w:sz w:val="26"/>
                <w:szCs w:val="26"/>
              </w:rPr>
            </w:pPr>
            <w:proofErr w:type="spellStart"/>
            <w:r w:rsidRPr="00991E4C">
              <w:rPr>
                <w:rFonts w:ascii="Times New Roman" w:eastAsia="Times New Roman" w:hAnsi="Times New Roman" w:cs="Times New Roman"/>
                <w:sz w:val="26"/>
                <w:szCs w:val="26"/>
              </w:rPr>
              <w:t>Từ</w:t>
            </w:r>
            <w:proofErr w:type="spellEnd"/>
            <w:r w:rsidRPr="00991E4C">
              <w:rPr>
                <w:rFonts w:ascii="Times New Roman" w:eastAsia="Times New Roman" w:hAnsi="Times New Roman" w:cs="Times New Roman"/>
                <w:sz w:val="26"/>
                <w:szCs w:val="26"/>
              </w:rPr>
              <w:t xml:space="preserve"> 5.5 </w:t>
            </w:r>
            <w:proofErr w:type="spellStart"/>
            <w:r w:rsidRPr="00991E4C">
              <w:rPr>
                <w:rFonts w:ascii="Times New Roman" w:eastAsia="Times New Roman" w:hAnsi="Times New Roman" w:cs="Times New Roman"/>
                <w:sz w:val="26"/>
                <w:szCs w:val="26"/>
              </w:rPr>
              <w:t>đến</w:t>
            </w:r>
            <w:proofErr w:type="spellEnd"/>
            <w:r w:rsidRPr="00991E4C">
              <w:rPr>
                <w:rFonts w:ascii="Times New Roman" w:eastAsia="Times New Roman" w:hAnsi="Times New Roman" w:cs="Times New Roman"/>
                <w:sz w:val="26"/>
                <w:szCs w:val="26"/>
              </w:rPr>
              <w:t xml:space="preserve"> 6.9</w:t>
            </w:r>
          </w:p>
        </w:tc>
        <w:tc>
          <w:tcPr>
            <w:tcW w:w="0" w:type="auto"/>
            <w:vAlign w:val="center"/>
          </w:tcPr>
          <w:p w14:paraId="14C68A92" w14:textId="77777777" w:rsidR="009E3FDB" w:rsidRPr="00991E4C" w:rsidRDefault="009E3FDB" w:rsidP="00A04C31">
            <w:pPr>
              <w:spacing w:line="240" w:lineRule="auto"/>
              <w:jc w:val="center"/>
              <w:rPr>
                <w:rFonts w:ascii="Times New Roman" w:hAnsi="Times New Roman" w:cs="Times New Roman"/>
                <w:sz w:val="26"/>
                <w:szCs w:val="26"/>
              </w:rPr>
            </w:pPr>
            <w:r w:rsidRPr="00991E4C">
              <w:rPr>
                <w:rFonts w:ascii="Times New Roman" w:hAnsi="Times New Roman" w:cs="Times New Roman"/>
                <w:sz w:val="26"/>
                <w:szCs w:val="26"/>
              </w:rPr>
              <w:t>C</w:t>
            </w:r>
          </w:p>
        </w:tc>
        <w:tc>
          <w:tcPr>
            <w:tcW w:w="0" w:type="auto"/>
            <w:vAlign w:val="center"/>
          </w:tcPr>
          <w:p w14:paraId="1FBEBB16" w14:textId="77777777" w:rsidR="009E3FDB" w:rsidRPr="00991E4C" w:rsidRDefault="009E3FDB" w:rsidP="00A04C31">
            <w:pPr>
              <w:spacing w:line="240" w:lineRule="auto"/>
              <w:jc w:val="center"/>
              <w:rPr>
                <w:rFonts w:ascii="Times New Roman" w:hAnsi="Times New Roman" w:cs="Times New Roman"/>
                <w:sz w:val="26"/>
                <w:szCs w:val="26"/>
              </w:rPr>
            </w:pPr>
            <w:r w:rsidRPr="00991E4C">
              <w:rPr>
                <w:rFonts w:ascii="Times New Roman" w:hAnsi="Times New Roman" w:cs="Times New Roman"/>
                <w:sz w:val="26"/>
                <w:szCs w:val="26"/>
              </w:rPr>
              <w:t>2</w:t>
            </w:r>
          </w:p>
        </w:tc>
      </w:tr>
      <w:tr w:rsidR="00991E4C" w:rsidRPr="00991E4C" w14:paraId="16DC84F7" w14:textId="77777777" w:rsidTr="00541476">
        <w:trPr>
          <w:jc w:val="center"/>
        </w:trPr>
        <w:tc>
          <w:tcPr>
            <w:tcW w:w="0" w:type="auto"/>
            <w:vMerge/>
            <w:vAlign w:val="center"/>
          </w:tcPr>
          <w:p w14:paraId="169489D9" w14:textId="77777777" w:rsidR="009E3FDB" w:rsidRPr="00991E4C" w:rsidRDefault="009E3FDB" w:rsidP="00A04C31">
            <w:pPr>
              <w:spacing w:line="240" w:lineRule="auto"/>
              <w:rPr>
                <w:rFonts w:ascii="Times New Roman" w:hAnsi="Times New Roman" w:cs="Times New Roman"/>
                <w:sz w:val="26"/>
                <w:szCs w:val="26"/>
              </w:rPr>
            </w:pPr>
          </w:p>
        </w:tc>
        <w:tc>
          <w:tcPr>
            <w:tcW w:w="0" w:type="auto"/>
            <w:vAlign w:val="center"/>
          </w:tcPr>
          <w:p w14:paraId="5B7908B2" w14:textId="77777777" w:rsidR="009E3FDB" w:rsidRPr="00991E4C" w:rsidRDefault="009E3FDB" w:rsidP="00A04C31">
            <w:pPr>
              <w:spacing w:line="240" w:lineRule="auto"/>
              <w:rPr>
                <w:rFonts w:ascii="Times New Roman" w:hAnsi="Times New Roman" w:cs="Times New Roman"/>
                <w:sz w:val="26"/>
                <w:szCs w:val="26"/>
              </w:rPr>
            </w:pPr>
            <w:proofErr w:type="spellStart"/>
            <w:r w:rsidRPr="00991E4C">
              <w:rPr>
                <w:rFonts w:ascii="Times New Roman" w:eastAsia="Times New Roman" w:hAnsi="Times New Roman" w:cs="Times New Roman"/>
                <w:sz w:val="26"/>
                <w:szCs w:val="26"/>
              </w:rPr>
              <w:t>Từ</w:t>
            </w:r>
            <w:proofErr w:type="spellEnd"/>
            <w:r w:rsidRPr="00991E4C">
              <w:rPr>
                <w:rFonts w:ascii="Times New Roman" w:eastAsia="Times New Roman" w:hAnsi="Times New Roman" w:cs="Times New Roman"/>
                <w:sz w:val="26"/>
                <w:szCs w:val="26"/>
              </w:rPr>
              <w:t xml:space="preserve"> 4 </w:t>
            </w:r>
            <w:proofErr w:type="spellStart"/>
            <w:r w:rsidRPr="00991E4C">
              <w:rPr>
                <w:rFonts w:ascii="Times New Roman" w:eastAsia="Times New Roman" w:hAnsi="Times New Roman" w:cs="Times New Roman"/>
                <w:sz w:val="26"/>
                <w:szCs w:val="26"/>
              </w:rPr>
              <w:t>đến</w:t>
            </w:r>
            <w:proofErr w:type="spellEnd"/>
            <w:r w:rsidRPr="00991E4C">
              <w:rPr>
                <w:rFonts w:ascii="Times New Roman" w:eastAsia="Times New Roman" w:hAnsi="Times New Roman" w:cs="Times New Roman"/>
                <w:sz w:val="26"/>
                <w:szCs w:val="26"/>
              </w:rPr>
              <w:t xml:space="preserve"> 5.4</w:t>
            </w:r>
          </w:p>
        </w:tc>
        <w:tc>
          <w:tcPr>
            <w:tcW w:w="0" w:type="auto"/>
            <w:vAlign w:val="center"/>
          </w:tcPr>
          <w:p w14:paraId="4D4F7DB7" w14:textId="77777777" w:rsidR="009E3FDB" w:rsidRPr="00991E4C" w:rsidRDefault="009E3FDB" w:rsidP="00A04C31">
            <w:pPr>
              <w:spacing w:line="240" w:lineRule="auto"/>
              <w:jc w:val="center"/>
              <w:rPr>
                <w:rFonts w:ascii="Times New Roman" w:hAnsi="Times New Roman" w:cs="Times New Roman"/>
                <w:sz w:val="26"/>
                <w:szCs w:val="26"/>
              </w:rPr>
            </w:pPr>
            <w:r w:rsidRPr="00991E4C">
              <w:rPr>
                <w:rFonts w:ascii="Times New Roman" w:hAnsi="Times New Roman" w:cs="Times New Roman"/>
                <w:sz w:val="26"/>
                <w:szCs w:val="26"/>
              </w:rPr>
              <w:t>D</w:t>
            </w:r>
          </w:p>
        </w:tc>
        <w:tc>
          <w:tcPr>
            <w:tcW w:w="0" w:type="auto"/>
            <w:vAlign w:val="center"/>
          </w:tcPr>
          <w:p w14:paraId="7D96A247" w14:textId="77777777" w:rsidR="009E3FDB" w:rsidRPr="00991E4C" w:rsidRDefault="009E3FDB" w:rsidP="00A04C31">
            <w:pPr>
              <w:spacing w:line="240" w:lineRule="auto"/>
              <w:jc w:val="center"/>
              <w:rPr>
                <w:rFonts w:ascii="Times New Roman" w:hAnsi="Times New Roman" w:cs="Times New Roman"/>
                <w:sz w:val="26"/>
                <w:szCs w:val="26"/>
              </w:rPr>
            </w:pPr>
            <w:r w:rsidRPr="00991E4C">
              <w:rPr>
                <w:rFonts w:ascii="Times New Roman" w:hAnsi="Times New Roman" w:cs="Times New Roman"/>
                <w:sz w:val="26"/>
                <w:szCs w:val="26"/>
              </w:rPr>
              <w:t>1</w:t>
            </w:r>
          </w:p>
        </w:tc>
      </w:tr>
      <w:tr w:rsidR="00991E4C" w:rsidRPr="00991E4C" w14:paraId="237C2C61" w14:textId="77777777" w:rsidTr="00541476">
        <w:trPr>
          <w:jc w:val="center"/>
        </w:trPr>
        <w:tc>
          <w:tcPr>
            <w:tcW w:w="0" w:type="auto"/>
            <w:vAlign w:val="center"/>
          </w:tcPr>
          <w:p w14:paraId="24E5C549" w14:textId="77777777" w:rsidR="009E3FDB" w:rsidRPr="00991E4C" w:rsidRDefault="009E3FDB" w:rsidP="00A04C31">
            <w:pPr>
              <w:spacing w:line="240" w:lineRule="auto"/>
              <w:rPr>
                <w:rFonts w:ascii="Times New Roman" w:hAnsi="Times New Roman" w:cs="Times New Roman"/>
                <w:sz w:val="26"/>
                <w:szCs w:val="26"/>
              </w:rPr>
            </w:pPr>
            <w:r w:rsidRPr="00991E4C">
              <w:rPr>
                <w:rFonts w:ascii="Times New Roman" w:hAnsi="Times New Roman" w:cs="Times New Roman"/>
                <w:sz w:val="26"/>
                <w:szCs w:val="26"/>
              </w:rPr>
              <w:t>KHÔNG ĐẠT</w:t>
            </w:r>
          </w:p>
        </w:tc>
        <w:tc>
          <w:tcPr>
            <w:tcW w:w="0" w:type="auto"/>
            <w:vAlign w:val="center"/>
          </w:tcPr>
          <w:p w14:paraId="1DCE34EC" w14:textId="77777777" w:rsidR="009E3FDB" w:rsidRPr="00991E4C" w:rsidRDefault="009E3FDB" w:rsidP="00A04C31">
            <w:pPr>
              <w:spacing w:line="240" w:lineRule="auto"/>
              <w:rPr>
                <w:rFonts w:ascii="Times New Roman" w:hAnsi="Times New Roman" w:cs="Times New Roman"/>
                <w:sz w:val="26"/>
                <w:szCs w:val="26"/>
              </w:rPr>
            </w:pPr>
            <w:r w:rsidRPr="00991E4C">
              <w:rPr>
                <w:rFonts w:ascii="Times New Roman" w:eastAsia="Times New Roman" w:hAnsi="Times New Roman" w:cs="Times New Roman"/>
                <w:sz w:val="26"/>
                <w:szCs w:val="26"/>
              </w:rPr>
              <w:t>&lt;4</w:t>
            </w:r>
          </w:p>
        </w:tc>
        <w:tc>
          <w:tcPr>
            <w:tcW w:w="0" w:type="auto"/>
            <w:vAlign w:val="center"/>
          </w:tcPr>
          <w:p w14:paraId="0AD10C71" w14:textId="77777777" w:rsidR="009E3FDB" w:rsidRPr="00991E4C" w:rsidRDefault="009E3FDB" w:rsidP="00A04C31">
            <w:pPr>
              <w:spacing w:line="240" w:lineRule="auto"/>
              <w:jc w:val="center"/>
              <w:rPr>
                <w:rFonts w:ascii="Times New Roman" w:hAnsi="Times New Roman" w:cs="Times New Roman"/>
                <w:sz w:val="26"/>
                <w:szCs w:val="26"/>
              </w:rPr>
            </w:pPr>
            <w:r w:rsidRPr="00991E4C">
              <w:rPr>
                <w:rFonts w:ascii="Times New Roman" w:hAnsi="Times New Roman" w:cs="Times New Roman"/>
                <w:sz w:val="26"/>
                <w:szCs w:val="26"/>
              </w:rPr>
              <w:t>F</w:t>
            </w:r>
          </w:p>
        </w:tc>
        <w:tc>
          <w:tcPr>
            <w:tcW w:w="0" w:type="auto"/>
            <w:vAlign w:val="center"/>
          </w:tcPr>
          <w:p w14:paraId="10D70234" w14:textId="77777777" w:rsidR="009E3FDB" w:rsidRPr="00991E4C" w:rsidRDefault="009E3FDB" w:rsidP="00A04C31">
            <w:pPr>
              <w:spacing w:line="240" w:lineRule="auto"/>
              <w:jc w:val="center"/>
              <w:rPr>
                <w:rFonts w:ascii="Times New Roman" w:hAnsi="Times New Roman" w:cs="Times New Roman"/>
                <w:sz w:val="26"/>
                <w:szCs w:val="26"/>
              </w:rPr>
            </w:pPr>
            <w:r w:rsidRPr="00991E4C">
              <w:rPr>
                <w:rFonts w:ascii="Times New Roman" w:hAnsi="Times New Roman" w:cs="Times New Roman"/>
                <w:sz w:val="26"/>
                <w:szCs w:val="26"/>
              </w:rPr>
              <w:t>0</w:t>
            </w:r>
          </w:p>
        </w:tc>
      </w:tr>
    </w:tbl>
    <w:p w14:paraId="54869658" w14:textId="3C655ED5" w:rsidR="00651018" w:rsidRPr="00991E4C" w:rsidRDefault="00D82AD4" w:rsidP="008A3163">
      <w:pPr>
        <w:tabs>
          <w:tab w:val="left" w:pos="300"/>
        </w:tabs>
        <w:spacing w:after="0" w:line="360" w:lineRule="auto"/>
        <w:rPr>
          <w:rFonts w:ascii="Times New Roman" w:eastAsia="Times New Roman" w:hAnsi="Times New Roman" w:cs="Times New Roman"/>
          <w:b/>
          <w:bCs/>
          <w:sz w:val="26"/>
          <w:szCs w:val="26"/>
        </w:rPr>
      </w:pPr>
      <w:r w:rsidRPr="00991E4C">
        <w:rPr>
          <w:rFonts w:ascii="Times New Roman" w:eastAsia="Times New Roman" w:hAnsi="Times New Roman" w:cs="Times New Roman"/>
          <w:b/>
          <w:bCs/>
          <w:sz w:val="26"/>
          <w:szCs w:val="26"/>
        </w:rPr>
        <w:t xml:space="preserve">II. </w:t>
      </w:r>
      <w:r w:rsidR="00651018" w:rsidRPr="00991E4C">
        <w:rPr>
          <w:rFonts w:ascii="Times New Roman" w:eastAsia="Times New Roman" w:hAnsi="Times New Roman" w:cs="Times New Roman"/>
          <w:b/>
          <w:bCs/>
          <w:sz w:val="26"/>
          <w:szCs w:val="26"/>
        </w:rPr>
        <w:t>MÔ TẢ CHƯƠNG TRÌNH GIẢNG DẠY</w:t>
      </w:r>
    </w:p>
    <w:p w14:paraId="4A428B1B" w14:textId="77777777" w:rsidR="00651018" w:rsidRPr="00991E4C" w:rsidRDefault="00651018" w:rsidP="008A3163">
      <w:pPr>
        <w:spacing w:after="0" w:line="360" w:lineRule="auto"/>
        <w:ind w:left="66"/>
        <w:rPr>
          <w:rFonts w:ascii="Times New Roman" w:hAnsi="Times New Roman" w:cs="Times New Roman"/>
          <w:sz w:val="26"/>
          <w:szCs w:val="26"/>
        </w:rPr>
      </w:pPr>
      <w:r w:rsidRPr="00991E4C">
        <w:rPr>
          <w:rFonts w:ascii="Times New Roman" w:eastAsia="Times New Roman" w:hAnsi="Times New Roman" w:cs="Times New Roman"/>
          <w:b/>
          <w:bCs/>
          <w:sz w:val="26"/>
          <w:szCs w:val="26"/>
        </w:rPr>
        <w:t xml:space="preserve">2.1 </w:t>
      </w:r>
      <w:proofErr w:type="spellStart"/>
      <w:r w:rsidRPr="00991E4C">
        <w:rPr>
          <w:rFonts w:ascii="Times New Roman" w:eastAsia="Times New Roman" w:hAnsi="Times New Roman" w:cs="Times New Roman"/>
          <w:b/>
          <w:bCs/>
          <w:sz w:val="26"/>
          <w:szCs w:val="26"/>
        </w:rPr>
        <w:t>Cấu</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trúc</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chương</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trình</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giảng</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dạy</w:t>
      </w:r>
      <w:proofErr w:type="spellEnd"/>
    </w:p>
    <w:p w14:paraId="75DF5C2E" w14:textId="40895262" w:rsidR="00651018" w:rsidRPr="00991E4C" w:rsidRDefault="00651018" w:rsidP="008A3163">
      <w:pPr>
        <w:pStyle w:val="NormalWeb"/>
        <w:shd w:val="clear" w:color="auto" w:fill="FFFFFF"/>
        <w:spacing w:line="360" w:lineRule="auto"/>
        <w:ind w:firstLine="360"/>
        <w:jc w:val="both"/>
        <w:textAlignment w:val="baseline"/>
        <w:rPr>
          <w:sz w:val="26"/>
          <w:szCs w:val="26"/>
        </w:rPr>
      </w:pPr>
      <w:proofErr w:type="spellStart"/>
      <w:r w:rsidRPr="00991E4C">
        <w:rPr>
          <w:sz w:val="26"/>
          <w:szCs w:val="26"/>
        </w:rPr>
        <w:t>Chương</w:t>
      </w:r>
      <w:proofErr w:type="spellEnd"/>
      <w:r w:rsidRPr="00991E4C">
        <w:rPr>
          <w:sz w:val="26"/>
          <w:szCs w:val="26"/>
        </w:rPr>
        <w:t xml:space="preserve"> </w:t>
      </w:r>
      <w:proofErr w:type="spellStart"/>
      <w:r w:rsidRPr="00991E4C">
        <w:rPr>
          <w:sz w:val="26"/>
          <w:szCs w:val="26"/>
        </w:rPr>
        <w:t>trình</w:t>
      </w:r>
      <w:proofErr w:type="spellEnd"/>
      <w:r w:rsidRPr="00991E4C">
        <w:rPr>
          <w:sz w:val="26"/>
          <w:szCs w:val="26"/>
        </w:rPr>
        <w:t xml:space="preserve"> </w:t>
      </w:r>
      <w:proofErr w:type="spellStart"/>
      <w:r w:rsidRPr="00991E4C">
        <w:rPr>
          <w:sz w:val="26"/>
          <w:szCs w:val="26"/>
        </w:rPr>
        <w:t>giảng</w:t>
      </w:r>
      <w:proofErr w:type="spellEnd"/>
      <w:r w:rsidRPr="00991E4C">
        <w:rPr>
          <w:sz w:val="26"/>
          <w:szCs w:val="26"/>
        </w:rPr>
        <w:t xml:space="preserve"> </w:t>
      </w:r>
      <w:proofErr w:type="spellStart"/>
      <w:r w:rsidRPr="00991E4C">
        <w:rPr>
          <w:sz w:val="26"/>
          <w:szCs w:val="26"/>
        </w:rPr>
        <w:t>dạy</w:t>
      </w:r>
      <w:proofErr w:type="spellEnd"/>
      <w:r w:rsidRPr="00991E4C">
        <w:rPr>
          <w:sz w:val="26"/>
          <w:szCs w:val="26"/>
        </w:rPr>
        <w:t xml:space="preserve"> </w:t>
      </w:r>
      <w:proofErr w:type="spellStart"/>
      <w:r w:rsidRPr="00991E4C">
        <w:rPr>
          <w:sz w:val="26"/>
          <w:szCs w:val="26"/>
        </w:rPr>
        <w:t>được</w:t>
      </w:r>
      <w:proofErr w:type="spellEnd"/>
      <w:r w:rsidRPr="00991E4C">
        <w:rPr>
          <w:sz w:val="26"/>
          <w:szCs w:val="26"/>
        </w:rPr>
        <w:t xml:space="preserve"> chia </w:t>
      </w:r>
      <w:proofErr w:type="spellStart"/>
      <w:r w:rsidRPr="00991E4C">
        <w:rPr>
          <w:sz w:val="26"/>
          <w:szCs w:val="26"/>
        </w:rPr>
        <w:t>thành</w:t>
      </w:r>
      <w:proofErr w:type="spellEnd"/>
      <w:r w:rsidRPr="00991E4C">
        <w:rPr>
          <w:sz w:val="26"/>
          <w:szCs w:val="26"/>
        </w:rPr>
        <w:t xml:space="preserve"> </w:t>
      </w:r>
      <w:r w:rsidR="002162E9" w:rsidRPr="00991E4C">
        <w:rPr>
          <w:sz w:val="26"/>
          <w:szCs w:val="26"/>
        </w:rPr>
        <w:t>4</w:t>
      </w:r>
      <w:r w:rsidRPr="00991E4C">
        <w:rPr>
          <w:sz w:val="26"/>
          <w:szCs w:val="26"/>
        </w:rPr>
        <w:t xml:space="preserve"> </w:t>
      </w:r>
      <w:proofErr w:type="spellStart"/>
      <w:r w:rsidRPr="00991E4C">
        <w:rPr>
          <w:sz w:val="26"/>
          <w:szCs w:val="26"/>
        </w:rPr>
        <w:t>khối</w:t>
      </w:r>
      <w:proofErr w:type="spellEnd"/>
      <w:r w:rsidRPr="00991E4C">
        <w:rPr>
          <w:sz w:val="26"/>
          <w:szCs w:val="26"/>
        </w:rPr>
        <w:t xml:space="preserve"> </w:t>
      </w:r>
      <w:proofErr w:type="spellStart"/>
      <w:r w:rsidRPr="00991E4C">
        <w:rPr>
          <w:sz w:val="26"/>
          <w:szCs w:val="26"/>
        </w:rPr>
        <w:t>kiến</w:t>
      </w:r>
      <w:proofErr w:type="spellEnd"/>
      <w:r w:rsidRPr="00991E4C">
        <w:rPr>
          <w:sz w:val="26"/>
          <w:szCs w:val="26"/>
        </w:rPr>
        <w:t xml:space="preserve"> </w:t>
      </w:r>
      <w:proofErr w:type="spellStart"/>
      <w:r w:rsidRPr="00991E4C">
        <w:rPr>
          <w:sz w:val="26"/>
          <w:szCs w:val="26"/>
        </w:rPr>
        <w:t>thức</w:t>
      </w:r>
      <w:proofErr w:type="spellEnd"/>
      <w:r w:rsidRPr="00991E4C">
        <w:rPr>
          <w:sz w:val="26"/>
          <w:szCs w:val="26"/>
        </w:rPr>
        <w:t xml:space="preserve">, </w:t>
      </w:r>
      <w:proofErr w:type="spellStart"/>
      <w:r w:rsidRPr="00991E4C">
        <w:rPr>
          <w:sz w:val="26"/>
          <w:szCs w:val="26"/>
        </w:rPr>
        <w:t>trong</w:t>
      </w:r>
      <w:proofErr w:type="spellEnd"/>
      <w:r w:rsidRPr="00991E4C">
        <w:rPr>
          <w:sz w:val="26"/>
          <w:szCs w:val="26"/>
        </w:rPr>
        <w:t xml:space="preserve"> </w:t>
      </w:r>
      <w:proofErr w:type="spellStart"/>
      <w:r w:rsidRPr="00991E4C">
        <w:rPr>
          <w:sz w:val="26"/>
          <w:szCs w:val="26"/>
        </w:rPr>
        <w:t>đó</w:t>
      </w:r>
      <w:proofErr w:type="spellEnd"/>
      <w:r w:rsidRPr="00991E4C">
        <w:rPr>
          <w:sz w:val="26"/>
          <w:szCs w:val="26"/>
        </w:rPr>
        <w:t xml:space="preserve"> </w:t>
      </w:r>
      <w:proofErr w:type="spellStart"/>
      <w:r w:rsidRPr="00991E4C">
        <w:rPr>
          <w:sz w:val="26"/>
          <w:szCs w:val="26"/>
        </w:rPr>
        <w:t>có</w:t>
      </w:r>
      <w:proofErr w:type="spellEnd"/>
      <w:r w:rsidRPr="00991E4C">
        <w:rPr>
          <w:sz w:val="26"/>
          <w:szCs w:val="26"/>
        </w:rPr>
        <w:t xml:space="preserve"> </w:t>
      </w:r>
      <w:proofErr w:type="spellStart"/>
      <w:r w:rsidRPr="00991E4C">
        <w:rPr>
          <w:sz w:val="26"/>
          <w:szCs w:val="26"/>
        </w:rPr>
        <w:t>các</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phần</w:t>
      </w:r>
      <w:proofErr w:type="spellEnd"/>
      <w:r w:rsidRPr="00991E4C">
        <w:rPr>
          <w:sz w:val="26"/>
          <w:szCs w:val="26"/>
        </w:rPr>
        <w:t xml:space="preserve"> </w:t>
      </w:r>
      <w:proofErr w:type="spellStart"/>
      <w:r w:rsidRPr="00991E4C">
        <w:rPr>
          <w:sz w:val="26"/>
          <w:szCs w:val="26"/>
        </w:rPr>
        <w:t>bắt</w:t>
      </w:r>
      <w:proofErr w:type="spellEnd"/>
      <w:r w:rsidRPr="00991E4C">
        <w:rPr>
          <w:sz w:val="26"/>
          <w:szCs w:val="26"/>
        </w:rPr>
        <w:t xml:space="preserve"> </w:t>
      </w:r>
      <w:proofErr w:type="spellStart"/>
      <w:r w:rsidRPr="00991E4C">
        <w:rPr>
          <w:sz w:val="26"/>
          <w:szCs w:val="26"/>
        </w:rPr>
        <w:t>buộc</w:t>
      </w:r>
      <w:proofErr w:type="spellEnd"/>
      <w:r w:rsidRPr="00991E4C">
        <w:rPr>
          <w:sz w:val="26"/>
          <w:szCs w:val="26"/>
        </w:rPr>
        <w:t xml:space="preserve"> </w:t>
      </w:r>
      <w:proofErr w:type="spellStart"/>
      <w:r w:rsidRPr="00991E4C">
        <w:rPr>
          <w:sz w:val="26"/>
          <w:szCs w:val="26"/>
        </w:rPr>
        <w:t>và</w:t>
      </w:r>
      <w:proofErr w:type="spellEnd"/>
      <w:r w:rsidRPr="00991E4C">
        <w:rPr>
          <w:sz w:val="26"/>
          <w:szCs w:val="26"/>
        </w:rPr>
        <w:t xml:space="preserve"> </w:t>
      </w:r>
      <w:proofErr w:type="spellStart"/>
      <w:r w:rsidRPr="00991E4C">
        <w:rPr>
          <w:sz w:val="26"/>
          <w:szCs w:val="26"/>
        </w:rPr>
        <w:t>học</w:t>
      </w:r>
      <w:proofErr w:type="spellEnd"/>
      <w:r w:rsidRPr="00991E4C">
        <w:rPr>
          <w:sz w:val="26"/>
          <w:szCs w:val="26"/>
        </w:rPr>
        <w:t xml:space="preserve"> </w:t>
      </w:r>
      <w:proofErr w:type="spellStart"/>
      <w:r w:rsidRPr="00991E4C">
        <w:rPr>
          <w:sz w:val="26"/>
          <w:szCs w:val="26"/>
        </w:rPr>
        <w:t>phần</w:t>
      </w:r>
      <w:proofErr w:type="spellEnd"/>
      <w:r w:rsidRPr="00991E4C">
        <w:rPr>
          <w:sz w:val="26"/>
          <w:szCs w:val="26"/>
        </w:rPr>
        <w:t xml:space="preserve"> </w:t>
      </w:r>
      <w:proofErr w:type="spellStart"/>
      <w:r w:rsidRPr="00991E4C">
        <w:rPr>
          <w:sz w:val="26"/>
          <w:szCs w:val="26"/>
        </w:rPr>
        <w:t>tự</w:t>
      </w:r>
      <w:proofErr w:type="spellEnd"/>
      <w:r w:rsidRPr="00991E4C">
        <w:rPr>
          <w:sz w:val="26"/>
          <w:szCs w:val="26"/>
        </w:rPr>
        <w:t xml:space="preserve"> </w:t>
      </w:r>
      <w:proofErr w:type="spellStart"/>
      <w:r w:rsidRPr="00991E4C">
        <w:rPr>
          <w:sz w:val="26"/>
          <w:szCs w:val="26"/>
        </w:rPr>
        <w:t>chọn</w:t>
      </w:r>
      <w:proofErr w:type="spellEnd"/>
      <w:r w:rsidRPr="00991E4C">
        <w:rPr>
          <w:sz w:val="26"/>
          <w:szCs w:val="26"/>
        </w:rPr>
        <w:t xml:space="preserve"> </w:t>
      </w:r>
      <w:proofErr w:type="spellStart"/>
      <w:r w:rsidRPr="00991E4C">
        <w:rPr>
          <w:sz w:val="26"/>
          <w:szCs w:val="26"/>
        </w:rPr>
        <w:t>với</w:t>
      </w:r>
      <w:proofErr w:type="spellEnd"/>
      <w:r w:rsidRPr="00991E4C">
        <w:rPr>
          <w:sz w:val="26"/>
          <w:szCs w:val="26"/>
        </w:rPr>
        <w:t xml:space="preserve"> </w:t>
      </w:r>
      <w:proofErr w:type="spellStart"/>
      <w:r w:rsidRPr="00991E4C">
        <w:rPr>
          <w:sz w:val="26"/>
          <w:szCs w:val="26"/>
        </w:rPr>
        <w:t>số</w:t>
      </w:r>
      <w:proofErr w:type="spellEnd"/>
      <w:r w:rsidRPr="00991E4C">
        <w:rPr>
          <w:sz w:val="26"/>
          <w:szCs w:val="26"/>
        </w:rPr>
        <w:t xml:space="preserve"> </w:t>
      </w:r>
      <w:proofErr w:type="spellStart"/>
      <w:r w:rsidRPr="00991E4C">
        <w:rPr>
          <w:sz w:val="26"/>
          <w:szCs w:val="26"/>
        </w:rPr>
        <w:t>tín</w:t>
      </w:r>
      <w:proofErr w:type="spellEnd"/>
      <w:r w:rsidRPr="00991E4C">
        <w:rPr>
          <w:sz w:val="26"/>
          <w:szCs w:val="26"/>
        </w:rPr>
        <w:t xml:space="preserve"> </w:t>
      </w:r>
      <w:proofErr w:type="spellStart"/>
      <w:r w:rsidRPr="00991E4C">
        <w:rPr>
          <w:sz w:val="26"/>
          <w:szCs w:val="26"/>
        </w:rPr>
        <w:t>chỉ</w:t>
      </w:r>
      <w:proofErr w:type="spellEnd"/>
      <w:r w:rsidRPr="00991E4C">
        <w:rPr>
          <w:sz w:val="26"/>
          <w:szCs w:val="26"/>
        </w:rPr>
        <w:t xml:space="preserve"> </w:t>
      </w:r>
      <w:proofErr w:type="spellStart"/>
      <w:r w:rsidRPr="00991E4C">
        <w:rPr>
          <w:sz w:val="26"/>
          <w:szCs w:val="26"/>
        </w:rPr>
        <w:t>trong</w:t>
      </w:r>
      <w:proofErr w:type="spellEnd"/>
      <w:r w:rsidRPr="00991E4C">
        <w:rPr>
          <w:sz w:val="26"/>
          <w:szCs w:val="26"/>
        </w:rPr>
        <w:t xml:space="preserve"> </w:t>
      </w:r>
      <w:proofErr w:type="spellStart"/>
      <w:r w:rsidRPr="00991E4C">
        <w:rPr>
          <w:sz w:val="26"/>
          <w:szCs w:val="26"/>
        </w:rPr>
        <w:t>mỗi</w:t>
      </w:r>
      <w:proofErr w:type="spellEnd"/>
      <w:r w:rsidRPr="00991E4C">
        <w:rPr>
          <w:sz w:val="26"/>
          <w:szCs w:val="26"/>
        </w:rPr>
        <w:t xml:space="preserve"> </w:t>
      </w:r>
      <w:proofErr w:type="spellStart"/>
      <w:r w:rsidRPr="00991E4C">
        <w:rPr>
          <w:sz w:val="26"/>
          <w:szCs w:val="26"/>
        </w:rPr>
        <w:t>khối</w:t>
      </w:r>
      <w:proofErr w:type="spellEnd"/>
      <w:r w:rsidRPr="00991E4C">
        <w:rPr>
          <w:sz w:val="26"/>
          <w:szCs w:val="26"/>
        </w:rPr>
        <w:t xml:space="preserve"> </w:t>
      </w:r>
      <w:proofErr w:type="spellStart"/>
      <w:r w:rsidRPr="00991E4C">
        <w:rPr>
          <w:sz w:val="26"/>
          <w:szCs w:val="26"/>
        </w:rPr>
        <w:t>được</w:t>
      </w:r>
      <w:proofErr w:type="spellEnd"/>
      <w:r w:rsidRPr="00991E4C">
        <w:rPr>
          <w:sz w:val="26"/>
          <w:szCs w:val="26"/>
        </w:rPr>
        <w:t xml:space="preserve"> </w:t>
      </w:r>
      <w:proofErr w:type="spellStart"/>
      <w:r w:rsidRPr="00991E4C">
        <w:rPr>
          <w:sz w:val="26"/>
          <w:szCs w:val="26"/>
        </w:rPr>
        <w:t>cho</w:t>
      </w:r>
      <w:proofErr w:type="spellEnd"/>
      <w:r w:rsidRPr="00991E4C">
        <w:rPr>
          <w:sz w:val="26"/>
          <w:szCs w:val="26"/>
        </w:rPr>
        <w:t xml:space="preserve"> </w:t>
      </w:r>
      <w:proofErr w:type="spellStart"/>
      <w:r w:rsidRPr="00991E4C">
        <w:rPr>
          <w:sz w:val="26"/>
          <w:szCs w:val="26"/>
        </w:rPr>
        <w:t>trong</w:t>
      </w:r>
      <w:proofErr w:type="spellEnd"/>
      <w:r w:rsidRPr="00991E4C">
        <w:rPr>
          <w:sz w:val="26"/>
          <w:szCs w:val="26"/>
        </w:rPr>
        <w:t xml:space="preserve"> </w:t>
      </w:r>
      <w:proofErr w:type="spellStart"/>
      <w:r w:rsidRPr="00991E4C">
        <w:rPr>
          <w:sz w:val="26"/>
          <w:szCs w:val="26"/>
        </w:rPr>
        <w:t>Bảng</w:t>
      </w:r>
      <w:proofErr w:type="spellEnd"/>
      <w:r w:rsidRPr="00991E4C">
        <w:rPr>
          <w:sz w:val="26"/>
          <w:szCs w:val="26"/>
        </w:rPr>
        <w:t xml:space="preserve"> 2.1.</w:t>
      </w:r>
    </w:p>
    <w:p w14:paraId="14E03498" w14:textId="77777777" w:rsidR="00651018" w:rsidRPr="00991E4C" w:rsidRDefault="00651018" w:rsidP="008A3163">
      <w:pPr>
        <w:spacing w:after="0" w:line="360" w:lineRule="auto"/>
        <w:ind w:right="14"/>
        <w:jc w:val="center"/>
        <w:rPr>
          <w:rFonts w:ascii="Times New Roman" w:hAnsi="Times New Roman" w:cs="Times New Roman"/>
          <w:sz w:val="24"/>
          <w:szCs w:val="24"/>
        </w:rPr>
      </w:pPr>
      <w:proofErr w:type="spellStart"/>
      <w:r w:rsidRPr="00991E4C">
        <w:rPr>
          <w:rFonts w:ascii="Times New Roman" w:eastAsia="Times New Roman" w:hAnsi="Times New Roman" w:cs="Times New Roman"/>
          <w:i/>
          <w:iCs/>
          <w:sz w:val="24"/>
          <w:szCs w:val="24"/>
        </w:rPr>
        <w:t>Bảng</w:t>
      </w:r>
      <w:proofErr w:type="spellEnd"/>
      <w:r w:rsidRPr="00991E4C">
        <w:rPr>
          <w:rFonts w:ascii="Times New Roman" w:eastAsia="Times New Roman" w:hAnsi="Times New Roman" w:cs="Times New Roman"/>
          <w:i/>
          <w:iCs/>
          <w:sz w:val="24"/>
          <w:szCs w:val="24"/>
        </w:rPr>
        <w:t xml:space="preserve"> 2.1 </w:t>
      </w:r>
      <w:proofErr w:type="spellStart"/>
      <w:r w:rsidRPr="00991E4C">
        <w:rPr>
          <w:rFonts w:ascii="Times New Roman" w:eastAsia="Times New Roman" w:hAnsi="Times New Roman" w:cs="Times New Roman"/>
          <w:i/>
          <w:iCs/>
          <w:sz w:val="24"/>
          <w:szCs w:val="24"/>
        </w:rPr>
        <w:t>Các</w:t>
      </w:r>
      <w:proofErr w:type="spellEnd"/>
      <w:r w:rsidRPr="00991E4C">
        <w:rPr>
          <w:rFonts w:ascii="Times New Roman" w:eastAsia="Times New Roman" w:hAnsi="Times New Roman" w:cs="Times New Roman"/>
          <w:i/>
          <w:iCs/>
          <w:sz w:val="24"/>
          <w:szCs w:val="24"/>
        </w:rPr>
        <w:t xml:space="preserve"> </w:t>
      </w:r>
      <w:proofErr w:type="spellStart"/>
      <w:r w:rsidRPr="00991E4C">
        <w:rPr>
          <w:rFonts w:ascii="Times New Roman" w:eastAsia="Times New Roman" w:hAnsi="Times New Roman" w:cs="Times New Roman"/>
          <w:i/>
          <w:iCs/>
          <w:sz w:val="24"/>
          <w:szCs w:val="24"/>
        </w:rPr>
        <w:t>khối</w:t>
      </w:r>
      <w:proofErr w:type="spellEnd"/>
      <w:r w:rsidRPr="00991E4C">
        <w:rPr>
          <w:rFonts w:ascii="Times New Roman" w:eastAsia="Times New Roman" w:hAnsi="Times New Roman" w:cs="Times New Roman"/>
          <w:i/>
          <w:iCs/>
          <w:sz w:val="24"/>
          <w:szCs w:val="24"/>
        </w:rPr>
        <w:t xml:space="preserve"> </w:t>
      </w:r>
      <w:proofErr w:type="spellStart"/>
      <w:r w:rsidRPr="00991E4C">
        <w:rPr>
          <w:rFonts w:ascii="Times New Roman" w:eastAsia="Times New Roman" w:hAnsi="Times New Roman" w:cs="Times New Roman"/>
          <w:i/>
          <w:iCs/>
          <w:sz w:val="24"/>
          <w:szCs w:val="24"/>
        </w:rPr>
        <w:t>kiến</w:t>
      </w:r>
      <w:proofErr w:type="spellEnd"/>
      <w:r w:rsidRPr="00991E4C">
        <w:rPr>
          <w:rFonts w:ascii="Times New Roman" w:eastAsia="Times New Roman" w:hAnsi="Times New Roman" w:cs="Times New Roman"/>
          <w:i/>
          <w:iCs/>
          <w:sz w:val="24"/>
          <w:szCs w:val="24"/>
        </w:rPr>
        <w:t xml:space="preserve"> </w:t>
      </w:r>
      <w:proofErr w:type="spellStart"/>
      <w:r w:rsidRPr="00991E4C">
        <w:rPr>
          <w:rFonts w:ascii="Times New Roman" w:eastAsia="Times New Roman" w:hAnsi="Times New Roman" w:cs="Times New Roman"/>
          <w:i/>
          <w:iCs/>
          <w:sz w:val="24"/>
          <w:szCs w:val="24"/>
        </w:rPr>
        <w:t>thức</w:t>
      </w:r>
      <w:proofErr w:type="spellEnd"/>
      <w:r w:rsidRPr="00991E4C">
        <w:rPr>
          <w:rFonts w:ascii="Times New Roman" w:eastAsia="Times New Roman" w:hAnsi="Times New Roman" w:cs="Times New Roman"/>
          <w:i/>
          <w:iCs/>
          <w:sz w:val="24"/>
          <w:szCs w:val="24"/>
        </w:rPr>
        <w:t xml:space="preserve"> </w:t>
      </w:r>
      <w:proofErr w:type="spellStart"/>
      <w:r w:rsidRPr="00991E4C">
        <w:rPr>
          <w:rFonts w:ascii="Times New Roman" w:eastAsia="Times New Roman" w:hAnsi="Times New Roman" w:cs="Times New Roman"/>
          <w:i/>
          <w:iCs/>
          <w:sz w:val="24"/>
          <w:szCs w:val="24"/>
        </w:rPr>
        <w:t>và</w:t>
      </w:r>
      <w:proofErr w:type="spellEnd"/>
      <w:r w:rsidRPr="00991E4C">
        <w:rPr>
          <w:rFonts w:ascii="Times New Roman" w:eastAsia="Times New Roman" w:hAnsi="Times New Roman" w:cs="Times New Roman"/>
          <w:i/>
          <w:iCs/>
          <w:sz w:val="24"/>
          <w:szCs w:val="24"/>
        </w:rPr>
        <w:t xml:space="preserve"> </w:t>
      </w:r>
      <w:proofErr w:type="spellStart"/>
      <w:r w:rsidRPr="00991E4C">
        <w:rPr>
          <w:rFonts w:ascii="Times New Roman" w:eastAsia="Times New Roman" w:hAnsi="Times New Roman" w:cs="Times New Roman"/>
          <w:i/>
          <w:iCs/>
          <w:sz w:val="24"/>
          <w:szCs w:val="24"/>
        </w:rPr>
        <w:t>số</w:t>
      </w:r>
      <w:proofErr w:type="spellEnd"/>
      <w:r w:rsidRPr="00991E4C">
        <w:rPr>
          <w:rFonts w:ascii="Times New Roman" w:eastAsia="Times New Roman" w:hAnsi="Times New Roman" w:cs="Times New Roman"/>
          <w:i/>
          <w:iCs/>
          <w:sz w:val="24"/>
          <w:szCs w:val="24"/>
        </w:rPr>
        <w:t xml:space="preserve"> </w:t>
      </w:r>
      <w:proofErr w:type="spellStart"/>
      <w:r w:rsidRPr="00991E4C">
        <w:rPr>
          <w:rFonts w:ascii="Times New Roman" w:eastAsia="Times New Roman" w:hAnsi="Times New Roman" w:cs="Times New Roman"/>
          <w:i/>
          <w:iCs/>
          <w:sz w:val="24"/>
          <w:szCs w:val="24"/>
        </w:rPr>
        <w:t>tín</w:t>
      </w:r>
      <w:proofErr w:type="spellEnd"/>
      <w:r w:rsidRPr="00991E4C">
        <w:rPr>
          <w:rFonts w:ascii="Times New Roman" w:eastAsia="Times New Roman" w:hAnsi="Times New Roman" w:cs="Times New Roman"/>
          <w:i/>
          <w:iCs/>
          <w:sz w:val="24"/>
          <w:szCs w:val="24"/>
        </w:rPr>
        <w:t xml:space="preserve"> </w:t>
      </w:r>
      <w:proofErr w:type="spellStart"/>
      <w:r w:rsidRPr="00991E4C">
        <w:rPr>
          <w:rFonts w:ascii="Times New Roman" w:eastAsia="Times New Roman" w:hAnsi="Times New Roman" w:cs="Times New Roman"/>
          <w:i/>
          <w:iCs/>
          <w:sz w:val="24"/>
          <w:szCs w:val="24"/>
        </w:rPr>
        <w:t>chỉ</w:t>
      </w:r>
      <w:proofErr w:type="spellEnd"/>
    </w:p>
    <w:tbl>
      <w:tblPr>
        <w:tblW w:w="5000" w:type="pct"/>
        <w:tblLook w:val="04A0" w:firstRow="1" w:lastRow="0" w:firstColumn="1" w:lastColumn="0" w:noHBand="0" w:noVBand="1"/>
      </w:tblPr>
      <w:tblGrid>
        <w:gridCol w:w="1290"/>
        <w:gridCol w:w="5559"/>
        <w:gridCol w:w="1108"/>
        <w:gridCol w:w="1108"/>
      </w:tblGrid>
      <w:tr w:rsidR="00991E4C" w:rsidRPr="00991E4C" w14:paraId="2812D289" w14:textId="77777777" w:rsidTr="00A86538">
        <w:trPr>
          <w:trHeight w:val="319"/>
        </w:trPr>
        <w:tc>
          <w:tcPr>
            <w:tcW w:w="712" w:type="pct"/>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14:paraId="784E63A3" w14:textId="77777777" w:rsidR="00651018" w:rsidRPr="00991E4C" w:rsidRDefault="00651018" w:rsidP="008B67C3">
            <w:pPr>
              <w:spacing w:after="0"/>
              <w:jc w:val="center"/>
              <w:rPr>
                <w:rFonts w:ascii="Times New Roman" w:eastAsia="Times New Roman" w:hAnsi="Times New Roman" w:cs="Times New Roman"/>
                <w:b/>
                <w:bCs/>
                <w:sz w:val="26"/>
                <w:szCs w:val="26"/>
              </w:rPr>
            </w:pPr>
            <w:r w:rsidRPr="00991E4C">
              <w:rPr>
                <w:rFonts w:ascii="Times New Roman" w:eastAsia="Times New Roman" w:hAnsi="Times New Roman" w:cs="Times New Roman"/>
                <w:b/>
                <w:bCs/>
                <w:sz w:val="26"/>
                <w:szCs w:val="26"/>
              </w:rPr>
              <w:t>STT</w:t>
            </w:r>
          </w:p>
        </w:tc>
        <w:tc>
          <w:tcPr>
            <w:tcW w:w="3066" w:type="pct"/>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14:paraId="72515BCC" w14:textId="77777777" w:rsidR="00651018" w:rsidRPr="00991E4C" w:rsidRDefault="00651018" w:rsidP="002162E9">
            <w:pPr>
              <w:spacing w:after="0"/>
              <w:rPr>
                <w:rFonts w:ascii="Times New Roman" w:eastAsia="Times New Roman" w:hAnsi="Times New Roman" w:cs="Times New Roman"/>
                <w:b/>
                <w:bCs/>
                <w:sz w:val="26"/>
                <w:szCs w:val="26"/>
              </w:rPr>
            </w:pPr>
            <w:proofErr w:type="spellStart"/>
            <w:r w:rsidRPr="00991E4C">
              <w:rPr>
                <w:rFonts w:ascii="Times New Roman" w:eastAsia="Times New Roman" w:hAnsi="Times New Roman" w:cs="Times New Roman"/>
                <w:b/>
                <w:bCs/>
                <w:sz w:val="26"/>
                <w:szCs w:val="26"/>
              </w:rPr>
              <w:t>Khối</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kiến</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thức</w:t>
            </w:r>
            <w:proofErr w:type="spellEnd"/>
          </w:p>
        </w:tc>
        <w:tc>
          <w:tcPr>
            <w:tcW w:w="1222" w:type="pct"/>
            <w:gridSpan w:val="2"/>
            <w:tcBorders>
              <w:top w:val="single" w:sz="4" w:space="0" w:color="auto"/>
              <w:left w:val="nil"/>
              <w:bottom w:val="single" w:sz="4" w:space="0" w:color="auto"/>
              <w:right w:val="single" w:sz="4" w:space="0" w:color="000000"/>
            </w:tcBorders>
            <w:shd w:val="clear" w:color="000000" w:fill="FCD5B4"/>
            <w:vAlign w:val="center"/>
            <w:hideMark/>
          </w:tcPr>
          <w:p w14:paraId="363B9D6B" w14:textId="77777777" w:rsidR="00651018" w:rsidRPr="00991E4C" w:rsidRDefault="00651018" w:rsidP="008B67C3">
            <w:pPr>
              <w:spacing w:after="0"/>
              <w:jc w:val="center"/>
              <w:rPr>
                <w:rFonts w:ascii="Times New Roman" w:eastAsia="Times New Roman" w:hAnsi="Times New Roman" w:cs="Times New Roman"/>
                <w:b/>
                <w:bCs/>
                <w:sz w:val="26"/>
                <w:szCs w:val="26"/>
              </w:rPr>
            </w:pPr>
            <w:proofErr w:type="spellStart"/>
            <w:r w:rsidRPr="00991E4C">
              <w:rPr>
                <w:rFonts w:ascii="Times New Roman" w:eastAsia="Times New Roman" w:hAnsi="Times New Roman" w:cs="Times New Roman"/>
                <w:b/>
                <w:bCs/>
                <w:w w:val="97"/>
                <w:sz w:val="26"/>
                <w:szCs w:val="26"/>
              </w:rPr>
              <w:t>Số</w:t>
            </w:r>
            <w:proofErr w:type="spellEnd"/>
            <w:r w:rsidRPr="00991E4C">
              <w:rPr>
                <w:rFonts w:ascii="Times New Roman" w:eastAsia="Times New Roman" w:hAnsi="Times New Roman" w:cs="Times New Roman"/>
                <w:b/>
                <w:bCs/>
                <w:w w:val="97"/>
                <w:sz w:val="26"/>
                <w:szCs w:val="26"/>
              </w:rPr>
              <w:t xml:space="preserve"> </w:t>
            </w:r>
            <w:proofErr w:type="spellStart"/>
            <w:r w:rsidRPr="00991E4C">
              <w:rPr>
                <w:rFonts w:ascii="Times New Roman" w:eastAsia="Times New Roman" w:hAnsi="Times New Roman" w:cs="Times New Roman"/>
                <w:b/>
                <w:bCs/>
                <w:w w:val="97"/>
                <w:sz w:val="26"/>
                <w:szCs w:val="26"/>
              </w:rPr>
              <w:t>tín</w:t>
            </w:r>
            <w:proofErr w:type="spellEnd"/>
            <w:r w:rsidRPr="00991E4C">
              <w:rPr>
                <w:rFonts w:ascii="Times New Roman" w:eastAsia="Times New Roman" w:hAnsi="Times New Roman" w:cs="Times New Roman"/>
                <w:b/>
                <w:bCs/>
                <w:w w:val="97"/>
                <w:sz w:val="26"/>
                <w:szCs w:val="26"/>
              </w:rPr>
              <w:t xml:space="preserve"> </w:t>
            </w:r>
            <w:proofErr w:type="spellStart"/>
            <w:r w:rsidRPr="00991E4C">
              <w:rPr>
                <w:rFonts w:ascii="Times New Roman" w:eastAsia="Times New Roman" w:hAnsi="Times New Roman" w:cs="Times New Roman"/>
                <w:b/>
                <w:bCs/>
                <w:w w:val="97"/>
                <w:sz w:val="26"/>
                <w:szCs w:val="26"/>
              </w:rPr>
              <w:t>chỉ</w:t>
            </w:r>
            <w:proofErr w:type="spellEnd"/>
          </w:p>
        </w:tc>
      </w:tr>
      <w:tr w:rsidR="00991E4C" w:rsidRPr="00991E4C" w14:paraId="2FBF4DB2" w14:textId="77777777" w:rsidTr="008B67C3">
        <w:trPr>
          <w:trHeight w:val="655"/>
        </w:trPr>
        <w:tc>
          <w:tcPr>
            <w:tcW w:w="712" w:type="pct"/>
            <w:vMerge/>
            <w:tcBorders>
              <w:top w:val="single" w:sz="4" w:space="0" w:color="auto"/>
              <w:left w:val="single" w:sz="4" w:space="0" w:color="auto"/>
              <w:bottom w:val="single" w:sz="4" w:space="0" w:color="000000"/>
              <w:right w:val="single" w:sz="4" w:space="0" w:color="auto"/>
            </w:tcBorders>
            <w:vAlign w:val="center"/>
            <w:hideMark/>
          </w:tcPr>
          <w:p w14:paraId="7523A23D" w14:textId="77777777" w:rsidR="00651018" w:rsidRPr="00991E4C" w:rsidRDefault="00651018" w:rsidP="008B67C3">
            <w:pPr>
              <w:spacing w:after="0"/>
              <w:rPr>
                <w:rFonts w:ascii="Times New Roman" w:eastAsia="Times New Roman" w:hAnsi="Times New Roman" w:cs="Times New Roman"/>
                <w:b/>
                <w:bCs/>
                <w:sz w:val="26"/>
                <w:szCs w:val="26"/>
              </w:rPr>
            </w:pPr>
          </w:p>
        </w:tc>
        <w:tc>
          <w:tcPr>
            <w:tcW w:w="3066" w:type="pct"/>
            <w:vMerge/>
            <w:tcBorders>
              <w:top w:val="single" w:sz="4" w:space="0" w:color="auto"/>
              <w:left w:val="single" w:sz="4" w:space="0" w:color="auto"/>
              <w:bottom w:val="single" w:sz="4" w:space="0" w:color="auto"/>
              <w:right w:val="single" w:sz="4" w:space="0" w:color="auto"/>
            </w:tcBorders>
            <w:vAlign w:val="center"/>
            <w:hideMark/>
          </w:tcPr>
          <w:p w14:paraId="73140182" w14:textId="77777777" w:rsidR="00651018" w:rsidRPr="00991E4C" w:rsidRDefault="00651018" w:rsidP="008B67C3">
            <w:pPr>
              <w:spacing w:after="0"/>
              <w:rPr>
                <w:rFonts w:ascii="Times New Roman" w:eastAsia="Times New Roman" w:hAnsi="Times New Roman" w:cs="Times New Roman"/>
                <w:b/>
                <w:bCs/>
                <w:sz w:val="26"/>
                <w:szCs w:val="26"/>
              </w:rPr>
            </w:pPr>
          </w:p>
        </w:tc>
        <w:tc>
          <w:tcPr>
            <w:tcW w:w="611" w:type="pct"/>
            <w:tcBorders>
              <w:top w:val="nil"/>
              <w:left w:val="nil"/>
              <w:bottom w:val="single" w:sz="4" w:space="0" w:color="auto"/>
              <w:right w:val="single" w:sz="4" w:space="0" w:color="auto"/>
            </w:tcBorders>
            <w:shd w:val="clear" w:color="000000" w:fill="E6B8B7"/>
            <w:vAlign w:val="center"/>
            <w:hideMark/>
          </w:tcPr>
          <w:p w14:paraId="618AC219" w14:textId="77777777" w:rsidR="00651018" w:rsidRPr="00991E4C" w:rsidRDefault="00651018" w:rsidP="008B67C3">
            <w:pPr>
              <w:spacing w:after="0"/>
              <w:jc w:val="center"/>
              <w:rPr>
                <w:rFonts w:ascii="Times New Roman" w:eastAsia="Times New Roman" w:hAnsi="Times New Roman" w:cs="Times New Roman"/>
                <w:b/>
                <w:bCs/>
                <w:sz w:val="26"/>
                <w:szCs w:val="26"/>
              </w:rPr>
            </w:pPr>
            <w:proofErr w:type="spellStart"/>
            <w:r w:rsidRPr="00991E4C">
              <w:rPr>
                <w:rFonts w:ascii="Times New Roman" w:eastAsia="Times New Roman" w:hAnsi="Times New Roman" w:cs="Times New Roman"/>
                <w:b/>
                <w:bCs/>
                <w:sz w:val="26"/>
                <w:szCs w:val="26"/>
              </w:rPr>
              <w:t>Bắt</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buộc</w:t>
            </w:r>
            <w:proofErr w:type="spellEnd"/>
          </w:p>
        </w:tc>
        <w:tc>
          <w:tcPr>
            <w:tcW w:w="611" w:type="pct"/>
            <w:tcBorders>
              <w:top w:val="nil"/>
              <w:left w:val="nil"/>
              <w:bottom w:val="single" w:sz="4" w:space="0" w:color="auto"/>
              <w:right w:val="single" w:sz="4" w:space="0" w:color="auto"/>
            </w:tcBorders>
            <w:shd w:val="clear" w:color="000000" w:fill="E6B8B7"/>
            <w:vAlign w:val="center"/>
            <w:hideMark/>
          </w:tcPr>
          <w:p w14:paraId="23452C40" w14:textId="77777777" w:rsidR="00651018" w:rsidRPr="00991E4C" w:rsidRDefault="00651018" w:rsidP="008B67C3">
            <w:pPr>
              <w:spacing w:after="0"/>
              <w:jc w:val="center"/>
              <w:rPr>
                <w:rFonts w:ascii="Times New Roman" w:eastAsia="Times New Roman" w:hAnsi="Times New Roman" w:cs="Times New Roman"/>
                <w:b/>
                <w:bCs/>
                <w:sz w:val="26"/>
                <w:szCs w:val="26"/>
              </w:rPr>
            </w:pPr>
            <w:proofErr w:type="spellStart"/>
            <w:r w:rsidRPr="00991E4C">
              <w:rPr>
                <w:rFonts w:ascii="Times New Roman" w:eastAsia="Times New Roman" w:hAnsi="Times New Roman" w:cs="Times New Roman"/>
                <w:b/>
                <w:bCs/>
                <w:sz w:val="26"/>
                <w:szCs w:val="26"/>
              </w:rPr>
              <w:t>Tự</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chọn</w:t>
            </w:r>
            <w:proofErr w:type="spellEnd"/>
          </w:p>
        </w:tc>
      </w:tr>
      <w:tr w:rsidR="00991E4C" w:rsidRPr="00991E4C" w14:paraId="22F360F7" w14:textId="77777777" w:rsidTr="002162E9">
        <w:trPr>
          <w:trHeight w:val="319"/>
        </w:trPr>
        <w:tc>
          <w:tcPr>
            <w:tcW w:w="712" w:type="pct"/>
            <w:tcBorders>
              <w:top w:val="nil"/>
              <w:left w:val="single" w:sz="4" w:space="0" w:color="auto"/>
              <w:bottom w:val="single" w:sz="4" w:space="0" w:color="auto"/>
              <w:right w:val="single" w:sz="4" w:space="0" w:color="auto"/>
            </w:tcBorders>
            <w:shd w:val="clear" w:color="auto" w:fill="auto"/>
            <w:vAlign w:val="center"/>
            <w:hideMark/>
          </w:tcPr>
          <w:p w14:paraId="59147337" w14:textId="77777777" w:rsidR="008B0120" w:rsidRPr="00991E4C" w:rsidRDefault="008B0120" w:rsidP="008B0120">
            <w:pPr>
              <w:spacing w:after="0"/>
              <w:jc w:val="center"/>
              <w:rPr>
                <w:rFonts w:ascii="Times New Roman" w:eastAsia="Times New Roman" w:hAnsi="Times New Roman" w:cs="Times New Roman"/>
                <w:sz w:val="26"/>
                <w:szCs w:val="26"/>
              </w:rPr>
            </w:pPr>
            <w:r w:rsidRPr="00991E4C">
              <w:rPr>
                <w:rFonts w:ascii="Times New Roman" w:eastAsia="Times New Roman" w:hAnsi="Times New Roman" w:cs="Times New Roman"/>
                <w:w w:val="99"/>
                <w:sz w:val="26"/>
                <w:szCs w:val="26"/>
              </w:rPr>
              <w:t>I</w:t>
            </w:r>
          </w:p>
        </w:tc>
        <w:tc>
          <w:tcPr>
            <w:tcW w:w="3066" w:type="pct"/>
            <w:tcBorders>
              <w:top w:val="nil"/>
              <w:left w:val="nil"/>
              <w:bottom w:val="single" w:sz="4" w:space="0" w:color="auto"/>
              <w:right w:val="single" w:sz="4" w:space="0" w:color="auto"/>
            </w:tcBorders>
            <w:shd w:val="clear" w:color="auto" w:fill="auto"/>
            <w:vAlign w:val="center"/>
          </w:tcPr>
          <w:p w14:paraId="0094DEC0" w14:textId="62E2F151" w:rsidR="008B0120" w:rsidRPr="00991E4C" w:rsidRDefault="002162E9" w:rsidP="008B0120">
            <w:pPr>
              <w:spacing w:after="0"/>
              <w:rPr>
                <w:rFonts w:ascii="Times New Roman" w:eastAsia="Times New Roman" w:hAnsi="Times New Roman" w:cs="Times New Roman"/>
                <w:sz w:val="26"/>
                <w:szCs w:val="26"/>
              </w:rPr>
            </w:pPr>
            <w:proofErr w:type="spellStart"/>
            <w:r w:rsidRPr="00991E4C">
              <w:rPr>
                <w:rFonts w:ascii="Times New Roman" w:eastAsia="Times New Roman" w:hAnsi="Times New Roman" w:cs="Times New Roman"/>
                <w:sz w:val="26"/>
                <w:szCs w:val="26"/>
              </w:rPr>
              <w:t>Giáo</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dục</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đại</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cương</w:t>
            </w:r>
            <w:proofErr w:type="spellEnd"/>
          </w:p>
        </w:tc>
        <w:tc>
          <w:tcPr>
            <w:tcW w:w="611" w:type="pct"/>
            <w:tcBorders>
              <w:top w:val="nil"/>
              <w:left w:val="nil"/>
              <w:bottom w:val="single" w:sz="4" w:space="0" w:color="auto"/>
              <w:right w:val="single" w:sz="4" w:space="0" w:color="auto"/>
            </w:tcBorders>
            <w:shd w:val="clear" w:color="auto" w:fill="auto"/>
            <w:vAlign w:val="center"/>
          </w:tcPr>
          <w:p w14:paraId="6A321017" w14:textId="028D5371" w:rsidR="008B0120" w:rsidRPr="00991E4C" w:rsidRDefault="002162E9" w:rsidP="008B0120">
            <w:pPr>
              <w:spacing w:after="0"/>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51</w:t>
            </w:r>
          </w:p>
        </w:tc>
        <w:tc>
          <w:tcPr>
            <w:tcW w:w="611" w:type="pct"/>
            <w:tcBorders>
              <w:top w:val="nil"/>
              <w:left w:val="nil"/>
              <w:bottom w:val="single" w:sz="4" w:space="0" w:color="auto"/>
              <w:right w:val="single" w:sz="4" w:space="0" w:color="auto"/>
            </w:tcBorders>
            <w:shd w:val="clear" w:color="auto" w:fill="auto"/>
            <w:vAlign w:val="center"/>
          </w:tcPr>
          <w:p w14:paraId="1DA01FDF" w14:textId="0BA5739B" w:rsidR="008B0120" w:rsidRPr="00991E4C" w:rsidRDefault="002162E9" w:rsidP="008B0120">
            <w:pPr>
              <w:spacing w:after="0"/>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0</w:t>
            </w:r>
          </w:p>
        </w:tc>
      </w:tr>
      <w:tr w:rsidR="00991E4C" w:rsidRPr="00991E4C" w14:paraId="55FC012A" w14:textId="77777777" w:rsidTr="002162E9">
        <w:trPr>
          <w:trHeight w:val="319"/>
        </w:trPr>
        <w:tc>
          <w:tcPr>
            <w:tcW w:w="712" w:type="pct"/>
            <w:tcBorders>
              <w:top w:val="nil"/>
              <w:left w:val="single" w:sz="4" w:space="0" w:color="auto"/>
              <w:bottom w:val="single" w:sz="4" w:space="0" w:color="auto"/>
              <w:right w:val="single" w:sz="4" w:space="0" w:color="auto"/>
            </w:tcBorders>
            <w:shd w:val="clear" w:color="auto" w:fill="auto"/>
            <w:vAlign w:val="center"/>
            <w:hideMark/>
          </w:tcPr>
          <w:p w14:paraId="6DDBAAFC" w14:textId="77777777" w:rsidR="008B0120" w:rsidRPr="00991E4C" w:rsidRDefault="008B0120" w:rsidP="008B0120">
            <w:pPr>
              <w:spacing w:after="0"/>
              <w:jc w:val="center"/>
              <w:rPr>
                <w:rFonts w:ascii="Times New Roman" w:eastAsia="Times New Roman" w:hAnsi="Times New Roman" w:cs="Times New Roman"/>
                <w:sz w:val="26"/>
                <w:szCs w:val="26"/>
              </w:rPr>
            </w:pPr>
            <w:r w:rsidRPr="00991E4C">
              <w:rPr>
                <w:rFonts w:ascii="Times New Roman" w:eastAsia="Times New Roman" w:hAnsi="Times New Roman" w:cs="Times New Roman"/>
                <w:w w:val="99"/>
                <w:sz w:val="26"/>
                <w:szCs w:val="26"/>
              </w:rPr>
              <w:t>II</w:t>
            </w:r>
          </w:p>
        </w:tc>
        <w:tc>
          <w:tcPr>
            <w:tcW w:w="3066" w:type="pct"/>
            <w:tcBorders>
              <w:top w:val="nil"/>
              <w:left w:val="nil"/>
              <w:bottom w:val="single" w:sz="4" w:space="0" w:color="auto"/>
              <w:right w:val="single" w:sz="4" w:space="0" w:color="auto"/>
            </w:tcBorders>
            <w:shd w:val="clear" w:color="auto" w:fill="auto"/>
            <w:vAlign w:val="center"/>
          </w:tcPr>
          <w:p w14:paraId="1F3B7BC9" w14:textId="29CEAD8E" w:rsidR="008B0120" w:rsidRPr="00991E4C" w:rsidRDefault="002162E9" w:rsidP="008B0120">
            <w:pPr>
              <w:spacing w:after="0"/>
              <w:rPr>
                <w:rFonts w:ascii="Times New Roman" w:eastAsia="Times New Roman" w:hAnsi="Times New Roman" w:cs="Times New Roman"/>
                <w:sz w:val="26"/>
                <w:szCs w:val="26"/>
              </w:rPr>
            </w:pPr>
            <w:proofErr w:type="spellStart"/>
            <w:r w:rsidRPr="00991E4C">
              <w:rPr>
                <w:rFonts w:ascii="Times New Roman" w:eastAsia="Times New Roman" w:hAnsi="Times New Roman" w:cs="Times New Roman"/>
                <w:sz w:val="26"/>
                <w:szCs w:val="26"/>
              </w:rPr>
              <w:t>Cơ</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sở</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ngành</w:t>
            </w:r>
            <w:proofErr w:type="spellEnd"/>
          </w:p>
        </w:tc>
        <w:tc>
          <w:tcPr>
            <w:tcW w:w="611" w:type="pct"/>
            <w:tcBorders>
              <w:top w:val="nil"/>
              <w:left w:val="nil"/>
              <w:bottom w:val="single" w:sz="4" w:space="0" w:color="auto"/>
              <w:right w:val="single" w:sz="4" w:space="0" w:color="auto"/>
            </w:tcBorders>
            <w:shd w:val="clear" w:color="auto" w:fill="auto"/>
            <w:vAlign w:val="center"/>
          </w:tcPr>
          <w:p w14:paraId="480899C6" w14:textId="1E7BFC73" w:rsidR="008B0120" w:rsidRPr="00991E4C" w:rsidRDefault="002162E9" w:rsidP="008B0120">
            <w:pPr>
              <w:spacing w:after="0"/>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32</w:t>
            </w:r>
          </w:p>
        </w:tc>
        <w:tc>
          <w:tcPr>
            <w:tcW w:w="611" w:type="pct"/>
            <w:tcBorders>
              <w:top w:val="nil"/>
              <w:left w:val="nil"/>
              <w:bottom w:val="single" w:sz="4" w:space="0" w:color="auto"/>
              <w:right w:val="single" w:sz="4" w:space="0" w:color="auto"/>
            </w:tcBorders>
            <w:shd w:val="clear" w:color="auto" w:fill="auto"/>
            <w:vAlign w:val="center"/>
          </w:tcPr>
          <w:p w14:paraId="0D000CE9" w14:textId="443B4A55" w:rsidR="008B0120" w:rsidRPr="00991E4C" w:rsidRDefault="002162E9" w:rsidP="008B0120">
            <w:pPr>
              <w:spacing w:after="0"/>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4</w:t>
            </w:r>
          </w:p>
        </w:tc>
      </w:tr>
      <w:tr w:rsidR="00991E4C" w:rsidRPr="00991E4C" w14:paraId="78EFD8E8" w14:textId="77777777" w:rsidTr="002162E9">
        <w:trPr>
          <w:trHeight w:val="319"/>
        </w:trPr>
        <w:tc>
          <w:tcPr>
            <w:tcW w:w="712" w:type="pct"/>
            <w:tcBorders>
              <w:top w:val="nil"/>
              <w:left w:val="single" w:sz="4" w:space="0" w:color="auto"/>
              <w:bottom w:val="single" w:sz="4" w:space="0" w:color="auto"/>
              <w:right w:val="single" w:sz="4" w:space="0" w:color="auto"/>
            </w:tcBorders>
            <w:shd w:val="clear" w:color="auto" w:fill="auto"/>
            <w:vAlign w:val="center"/>
            <w:hideMark/>
          </w:tcPr>
          <w:p w14:paraId="3FC57CC7" w14:textId="77777777" w:rsidR="008B0120" w:rsidRPr="00991E4C" w:rsidRDefault="008B0120" w:rsidP="008B0120">
            <w:pPr>
              <w:spacing w:after="0"/>
              <w:jc w:val="center"/>
              <w:rPr>
                <w:rFonts w:ascii="Times New Roman" w:eastAsia="Times New Roman" w:hAnsi="Times New Roman" w:cs="Times New Roman"/>
                <w:sz w:val="26"/>
                <w:szCs w:val="26"/>
              </w:rPr>
            </w:pPr>
            <w:r w:rsidRPr="00991E4C">
              <w:rPr>
                <w:rFonts w:ascii="Times New Roman" w:eastAsia="Times New Roman" w:hAnsi="Times New Roman" w:cs="Times New Roman"/>
                <w:w w:val="91"/>
                <w:sz w:val="26"/>
                <w:szCs w:val="26"/>
              </w:rPr>
              <w:t>III</w:t>
            </w:r>
          </w:p>
        </w:tc>
        <w:tc>
          <w:tcPr>
            <w:tcW w:w="3066" w:type="pct"/>
            <w:tcBorders>
              <w:top w:val="nil"/>
              <w:left w:val="nil"/>
              <w:bottom w:val="single" w:sz="4" w:space="0" w:color="auto"/>
              <w:right w:val="single" w:sz="4" w:space="0" w:color="auto"/>
            </w:tcBorders>
            <w:shd w:val="clear" w:color="auto" w:fill="auto"/>
            <w:vAlign w:val="center"/>
          </w:tcPr>
          <w:p w14:paraId="1650B3F0" w14:textId="17CFB2AC" w:rsidR="008B0120" w:rsidRPr="00991E4C" w:rsidRDefault="002162E9" w:rsidP="008B0120">
            <w:pPr>
              <w:spacing w:after="0"/>
              <w:rPr>
                <w:rFonts w:ascii="Times New Roman" w:eastAsia="Times New Roman" w:hAnsi="Times New Roman" w:cs="Times New Roman"/>
                <w:sz w:val="26"/>
                <w:szCs w:val="26"/>
              </w:rPr>
            </w:pPr>
            <w:proofErr w:type="spellStart"/>
            <w:r w:rsidRPr="00991E4C">
              <w:rPr>
                <w:rFonts w:ascii="Times New Roman" w:eastAsia="Times New Roman" w:hAnsi="Times New Roman" w:cs="Times New Roman"/>
                <w:sz w:val="26"/>
                <w:szCs w:val="26"/>
              </w:rPr>
              <w:t>Chuyên</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ngành</w:t>
            </w:r>
            <w:proofErr w:type="spellEnd"/>
          </w:p>
        </w:tc>
        <w:tc>
          <w:tcPr>
            <w:tcW w:w="611" w:type="pct"/>
            <w:tcBorders>
              <w:top w:val="nil"/>
              <w:left w:val="nil"/>
              <w:bottom w:val="single" w:sz="4" w:space="0" w:color="auto"/>
              <w:right w:val="single" w:sz="4" w:space="0" w:color="auto"/>
            </w:tcBorders>
            <w:shd w:val="clear" w:color="auto" w:fill="auto"/>
            <w:vAlign w:val="center"/>
          </w:tcPr>
          <w:p w14:paraId="3113C944" w14:textId="350FC88F" w:rsidR="008B0120" w:rsidRPr="00991E4C" w:rsidRDefault="002162E9" w:rsidP="008B0120">
            <w:pPr>
              <w:spacing w:after="0"/>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44</w:t>
            </w:r>
          </w:p>
        </w:tc>
        <w:tc>
          <w:tcPr>
            <w:tcW w:w="611" w:type="pct"/>
            <w:tcBorders>
              <w:top w:val="nil"/>
              <w:left w:val="nil"/>
              <w:bottom w:val="single" w:sz="4" w:space="0" w:color="auto"/>
              <w:right w:val="single" w:sz="4" w:space="0" w:color="auto"/>
            </w:tcBorders>
            <w:shd w:val="clear" w:color="auto" w:fill="auto"/>
            <w:vAlign w:val="center"/>
          </w:tcPr>
          <w:p w14:paraId="5F1D0FB1" w14:textId="4EDFF58B" w:rsidR="008B0120" w:rsidRPr="00991E4C" w:rsidRDefault="002162E9" w:rsidP="008B0120">
            <w:pPr>
              <w:spacing w:after="0"/>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0</w:t>
            </w:r>
          </w:p>
        </w:tc>
      </w:tr>
      <w:tr w:rsidR="00991E4C" w:rsidRPr="00991E4C" w14:paraId="62F74D54" w14:textId="77777777" w:rsidTr="002162E9">
        <w:trPr>
          <w:trHeight w:val="319"/>
        </w:trPr>
        <w:tc>
          <w:tcPr>
            <w:tcW w:w="712" w:type="pct"/>
            <w:tcBorders>
              <w:top w:val="nil"/>
              <w:left w:val="single" w:sz="4" w:space="0" w:color="auto"/>
              <w:bottom w:val="single" w:sz="4" w:space="0" w:color="auto"/>
              <w:right w:val="single" w:sz="4" w:space="0" w:color="auto"/>
            </w:tcBorders>
            <w:shd w:val="clear" w:color="auto" w:fill="auto"/>
            <w:vAlign w:val="center"/>
            <w:hideMark/>
          </w:tcPr>
          <w:p w14:paraId="246133CB" w14:textId="77777777" w:rsidR="008B0120" w:rsidRPr="00991E4C" w:rsidRDefault="008B0120" w:rsidP="008B0120">
            <w:pPr>
              <w:spacing w:after="0"/>
              <w:jc w:val="center"/>
              <w:rPr>
                <w:rFonts w:ascii="Times New Roman" w:eastAsia="Times New Roman" w:hAnsi="Times New Roman" w:cs="Times New Roman"/>
                <w:sz w:val="26"/>
                <w:szCs w:val="26"/>
              </w:rPr>
            </w:pPr>
            <w:r w:rsidRPr="00991E4C">
              <w:rPr>
                <w:rFonts w:ascii="Times New Roman" w:eastAsia="Times New Roman" w:hAnsi="Times New Roman" w:cs="Times New Roman"/>
                <w:w w:val="94"/>
                <w:sz w:val="26"/>
                <w:szCs w:val="26"/>
              </w:rPr>
              <w:t>IV</w:t>
            </w:r>
          </w:p>
        </w:tc>
        <w:tc>
          <w:tcPr>
            <w:tcW w:w="3066" w:type="pct"/>
            <w:tcBorders>
              <w:top w:val="nil"/>
              <w:left w:val="nil"/>
              <w:bottom w:val="single" w:sz="4" w:space="0" w:color="auto"/>
              <w:right w:val="single" w:sz="4" w:space="0" w:color="auto"/>
            </w:tcBorders>
            <w:shd w:val="clear" w:color="auto" w:fill="auto"/>
            <w:vAlign w:val="center"/>
          </w:tcPr>
          <w:p w14:paraId="400CC1CC" w14:textId="786189BC" w:rsidR="008B0120" w:rsidRPr="00991E4C" w:rsidRDefault="002162E9" w:rsidP="008B0120">
            <w:pPr>
              <w:spacing w:after="0"/>
              <w:rPr>
                <w:rFonts w:ascii="Times New Roman" w:eastAsia="Times New Roman" w:hAnsi="Times New Roman" w:cs="Times New Roman"/>
                <w:sz w:val="26"/>
                <w:szCs w:val="26"/>
              </w:rPr>
            </w:pPr>
            <w:proofErr w:type="spellStart"/>
            <w:r w:rsidRPr="00991E4C">
              <w:rPr>
                <w:rFonts w:ascii="Times New Roman" w:eastAsia="Times New Roman" w:hAnsi="Times New Roman" w:cs="Times New Roman"/>
                <w:sz w:val="26"/>
                <w:szCs w:val="26"/>
              </w:rPr>
              <w:t>Tốt</w:t>
            </w:r>
            <w:proofErr w:type="spellEnd"/>
            <w:r w:rsidRPr="00991E4C">
              <w:rPr>
                <w:rFonts w:ascii="Times New Roman" w:eastAsia="Times New Roman" w:hAnsi="Times New Roman" w:cs="Times New Roman"/>
                <w:sz w:val="26"/>
                <w:szCs w:val="26"/>
              </w:rPr>
              <w:t xml:space="preserve"> </w:t>
            </w:r>
            <w:proofErr w:type="spellStart"/>
            <w:r w:rsidRPr="00991E4C">
              <w:rPr>
                <w:rFonts w:ascii="Times New Roman" w:eastAsia="Times New Roman" w:hAnsi="Times New Roman" w:cs="Times New Roman"/>
                <w:sz w:val="26"/>
                <w:szCs w:val="26"/>
              </w:rPr>
              <w:t>nghiệp</w:t>
            </w:r>
            <w:proofErr w:type="spellEnd"/>
          </w:p>
        </w:tc>
        <w:tc>
          <w:tcPr>
            <w:tcW w:w="611" w:type="pct"/>
            <w:tcBorders>
              <w:top w:val="nil"/>
              <w:left w:val="nil"/>
              <w:bottom w:val="single" w:sz="4" w:space="0" w:color="auto"/>
              <w:right w:val="single" w:sz="4" w:space="0" w:color="auto"/>
            </w:tcBorders>
            <w:shd w:val="clear" w:color="auto" w:fill="auto"/>
            <w:vAlign w:val="center"/>
          </w:tcPr>
          <w:p w14:paraId="44737AC9" w14:textId="1770BD31" w:rsidR="008B0120" w:rsidRPr="00991E4C" w:rsidRDefault="002162E9" w:rsidP="008B0120">
            <w:pPr>
              <w:spacing w:after="0"/>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5</w:t>
            </w:r>
          </w:p>
        </w:tc>
        <w:tc>
          <w:tcPr>
            <w:tcW w:w="611" w:type="pct"/>
            <w:tcBorders>
              <w:top w:val="nil"/>
              <w:left w:val="nil"/>
              <w:bottom w:val="single" w:sz="4" w:space="0" w:color="auto"/>
              <w:right w:val="single" w:sz="4" w:space="0" w:color="auto"/>
            </w:tcBorders>
            <w:shd w:val="clear" w:color="auto" w:fill="auto"/>
            <w:vAlign w:val="center"/>
          </w:tcPr>
          <w:p w14:paraId="1D3A5C65" w14:textId="3EF03BC3" w:rsidR="008B0120" w:rsidRPr="00991E4C" w:rsidRDefault="002162E9" w:rsidP="008B0120">
            <w:pPr>
              <w:spacing w:after="0"/>
              <w:jc w:val="center"/>
              <w:rPr>
                <w:rFonts w:ascii="Times New Roman" w:eastAsia="Times New Roman" w:hAnsi="Times New Roman" w:cs="Times New Roman"/>
                <w:sz w:val="26"/>
                <w:szCs w:val="26"/>
              </w:rPr>
            </w:pPr>
            <w:r w:rsidRPr="00991E4C">
              <w:rPr>
                <w:rFonts w:ascii="Times New Roman" w:eastAsia="Times New Roman" w:hAnsi="Times New Roman" w:cs="Times New Roman"/>
                <w:sz w:val="26"/>
                <w:szCs w:val="26"/>
              </w:rPr>
              <w:t>7</w:t>
            </w:r>
          </w:p>
        </w:tc>
      </w:tr>
      <w:tr w:rsidR="00991E4C" w:rsidRPr="00991E4C" w14:paraId="5BC7A369" w14:textId="77777777" w:rsidTr="002162E9">
        <w:trPr>
          <w:trHeight w:val="319"/>
        </w:trPr>
        <w:tc>
          <w:tcPr>
            <w:tcW w:w="3778" w:type="pct"/>
            <w:gridSpan w:val="2"/>
            <w:tcBorders>
              <w:top w:val="nil"/>
              <w:left w:val="single" w:sz="4" w:space="0" w:color="auto"/>
              <w:bottom w:val="nil"/>
              <w:right w:val="single" w:sz="4" w:space="0" w:color="auto"/>
            </w:tcBorders>
            <w:shd w:val="clear" w:color="000000" w:fill="F79646"/>
            <w:vAlign w:val="center"/>
            <w:hideMark/>
          </w:tcPr>
          <w:p w14:paraId="51E89893" w14:textId="3C09BA56" w:rsidR="00A86538" w:rsidRPr="00991E4C" w:rsidRDefault="00A86538" w:rsidP="00A86538">
            <w:pPr>
              <w:spacing w:after="0"/>
              <w:jc w:val="center"/>
              <w:rPr>
                <w:rFonts w:ascii="Times New Roman" w:eastAsia="Times New Roman" w:hAnsi="Times New Roman" w:cs="Times New Roman"/>
                <w:b/>
                <w:bCs/>
                <w:sz w:val="26"/>
                <w:szCs w:val="26"/>
              </w:rPr>
            </w:pPr>
            <w:proofErr w:type="spellStart"/>
            <w:r w:rsidRPr="00991E4C">
              <w:rPr>
                <w:rFonts w:ascii="Times New Roman" w:eastAsia="Times New Roman" w:hAnsi="Times New Roman" w:cs="Times New Roman"/>
                <w:b/>
                <w:bCs/>
                <w:sz w:val="26"/>
                <w:szCs w:val="26"/>
              </w:rPr>
              <w:t>Tổng</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số</w:t>
            </w:r>
            <w:proofErr w:type="spellEnd"/>
          </w:p>
        </w:tc>
        <w:tc>
          <w:tcPr>
            <w:tcW w:w="611" w:type="pct"/>
            <w:tcBorders>
              <w:top w:val="single" w:sz="4" w:space="0" w:color="auto"/>
              <w:left w:val="nil"/>
              <w:bottom w:val="single" w:sz="4" w:space="0" w:color="auto"/>
              <w:right w:val="single" w:sz="4" w:space="0" w:color="auto"/>
            </w:tcBorders>
            <w:shd w:val="clear" w:color="000000" w:fill="E6B8B7"/>
            <w:vAlign w:val="center"/>
          </w:tcPr>
          <w:p w14:paraId="6332132C" w14:textId="2EBC626D" w:rsidR="00A86538" w:rsidRPr="00991E4C" w:rsidRDefault="002162E9" w:rsidP="008B67C3">
            <w:pPr>
              <w:spacing w:after="0"/>
              <w:jc w:val="center"/>
              <w:rPr>
                <w:rFonts w:ascii="Times New Roman" w:eastAsia="Times New Roman" w:hAnsi="Times New Roman" w:cs="Times New Roman"/>
                <w:b/>
                <w:sz w:val="26"/>
                <w:szCs w:val="26"/>
              </w:rPr>
            </w:pPr>
            <w:r w:rsidRPr="00991E4C">
              <w:rPr>
                <w:rFonts w:ascii="Times New Roman" w:eastAsia="Times New Roman" w:hAnsi="Times New Roman" w:cs="Times New Roman"/>
                <w:b/>
                <w:sz w:val="26"/>
                <w:szCs w:val="26"/>
              </w:rPr>
              <w:t>132</w:t>
            </w:r>
          </w:p>
        </w:tc>
        <w:tc>
          <w:tcPr>
            <w:tcW w:w="611" w:type="pct"/>
            <w:tcBorders>
              <w:top w:val="single" w:sz="4" w:space="0" w:color="auto"/>
              <w:left w:val="nil"/>
              <w:bottom w:val="single" w:sz="4" w:space="0" w:color="auto"/>
              <w:right w:val="single" w:sz="4" w:space="0" w:color="auto"/>
            </w:tcBorders>
            <w:shd w:val="clear" w:color="000000" w:fill="E6B8B7"/>
            <w:vAlign w:val="center"/>
          </w:tcPr>
          <w:p w14:paraId="13165BAC" w14:textId="05ED7BE6" w:rsidR="00A86538" w:rsidRPr="00991E4C" w:rsidRDefault="002162E9" w:rsidP="008B0120">
            <w:pPr>
              <w:spacing w:after="0"/>
              <w:jc w:val="center"/>
              <w:rPr>
                <w:rFonts w:ascii="Times New Roman" w:eastAsia="Times New Roman" w:hAnsi="Times New Roman" w:cs="Times New Roman"/>
                <w:b/>
                <w:sz w:val="26"/>
                <w:szCs w:val="26"/>
              </w:rPr>
            </w:pPr>
            <w:r w:rsidRPr="00991E4C">
              <w:rPr>
                <w:rFonts w:ascii="Times New Roman" w:eastAsia="Times New Roman" w:hAnsi="Times New Roman" w:cs="Times New Roman"/>
                <w:b/>
                <w:sz w:val="26"/>
                <w:szCs w:val="26"/>
              </w:rPr>
              <w:t>11</w:t>
            </w:r>
          </w:p>
        </w:tc>
      </w:tr>
      <w:tr w:rsidR="00991E4C" w:rsidRPr="00991E4C" w14:paraId="53E52FB1" w14:textId="77777777" w:rsidTr="00A9347B">
        <w:trPr>
          <w:trHeight w:val="319"/>
        </w:trPr>
        <w:tc>
          <w:tcPr>
            <w:tcW w:w="3778" w:type="pct"/>
            <w:gridSpan w:val="2"/>
            <w:tcBorders>
              <w:top w:val="nil"/>
              <w:left w:val="single" w:sz="4" w:space="0" w:color="auto"/>
              <w:bottom w:val="single" w:sz="4" w:space="0" w:color="auto"/>
              <w:right w:val="single" w:sz="4" w:space="0" w:color="auto"/>
            </w:tcBorders>
            <w:shd w:val="clear" w:color="000000" w:fill="F79646"/>
            <w:vAlign w:val="center"/>
          </w:tcPr>
          <w:p w14:paraId="727F7C28" w14:textId="77777777" w:rsidR="00A9347B" w:rsidRPr="00991E4C" w:rsidRDefault="00A9347B" w:rsidP="00A86538">
            <w:pPr>
              <w:spacing w:after="0"/>
              <w:jc w:val="center"/>
              <w:rPr>
                <w:rFonts w:ascii="Times New Roman" w:eastAsia="Times New Roman" w:hAnsi="Times New Roman" w:cs="Times New Roman"/>
                <w:b/>
                <w:bCs/>
                <w:sz w:val="26"/>
                <w:szCs w:val="26"/>
              </w:rPr>
            </w:pPr>
          </w:p>
        </w:tc>
        <w:tc>
          <w:tcPr>
            <w:tcW w:w="1222" w:type="pct"/>
            <w:gridSpan w:val="2"/>
            <w:tcBorders>
              <w:top w:val="single" w:sz="4" w:space="0" w:color="auto"/>
              <w:left w:val="nil"/>
              <w:bottom w:val="single" w:sz="4" w:space="0" w:color="auto"/>
              <w:right w:val="single" w:sz="4" w:space="0" w:color="auto"/>
            </w:tcBorders>
            <w:shd w:val="clear" w:color="000000" w:fill="E6B8B7"/>
            <w:vAlign w:val="center"/>
          </w:tcPr>
          <w:p w14:paraId="4A08EFD2" w14:textId="749B7441" w:rsidR="00A9347B" w:rsidRPr="00991E4C" w:rsidRDefault="002162E9" w:rsidP="00B85271">
            <w:pPr>
              <w:spacing w:after="0"/>
              <w:jc w:val="center"/>
              <w:rPr>
                <w:rFonts w:ascii="Times New Roman" w:eastAsia="Times New Roman" w:hAnsi="Times New Roman" w:cs="Times New Roman"/>
                <w:b/>
                <w:bCs/>
                <w:sz w:val="26"/>
                <w:szCs w:val="26"/>
              </w:rPr>
            </w:pPr>
            <w:r w:rsidRPr="00991E4C">
              <w:rPr>
                <w:rFonts w:ascii="Times New Roman" w:eastAsia="Times New Roman" w:hAnsi="Times New Roman" w:cs="Times New Roman"/>
                <w:b/>
                <w:bCs/>
                <w:sz w:val="26"/>
                <w:szCs w:val="26"/>
              </w:rPr>
              <w:t>143</w:t>
            </w:r>
          </w:p>
        </w:tc>
      </w:tr>
    </w:tbl>
    <w:p w14:paraId="0211FD32" w14:textId="77777777" w:rsidR="00C16694" w:rsidRPr="00991E4C" w:rsidRDefault="00C16694" w:rsidP="00651018">
      <w:pPr>
        <w:spacing w:line="300" w:lineRule="auto"/>
        <w:ind w:left="40" w:right="40" w:firstLine="720"/>
        <w:rPr>
          <w:rFonts w:ascii="Times New Roman" w:eastAsia="Times New Roman" w:hAnsi="Times New Roman" w:cs="Times New Roman"/>
          <w:sz w:val="2"/>
          <w:szCs w:val="2"/>
        </w:rPr>
      </w:pPr>
      <w:bookmarkStart w:id="4" w:name="page20"/>
      <w:bookmarkEnd w:id="4"/>
    </w:p>
    <w:p w14:paraId="628712D9" w14:textId="167509E2" w:rsidR="00B33F81" w:rsidRPr="00991E4C" w:rsidRDefault="002162E9" w:rsidP="008E7ABC">
      <w:pPr>
        <w:pStyle w:val="NormalWeb"/>
        <w:shd w:val="clear" w:color="auto" w:fill="FFFFFF"/>
        <w:spacing w:line="360" w:lineRule="auto"/>
        <w:ind w:firstLine="360"/>
        <w:jc w:val="center"/>
        <w:textAlignment w:val="baseline"/>
        <w:rPr>
          <w:i/>
          <w:iCs/>
          <w:sz w:val="26"/>
          <w:szCs w:val="26"/>
        </w:rPr>
      </w:pPr>
      <w:r w:rsidRPr="00991E4C">
        <w:rPr>
          <w:i/>
          <w:iCs/>
          <w:sz w:val="26"/>
          <w:szCs w:val="26"/>
        </w:rPr>
        <w:t>(143</w:t>
      </w:r>
      <w:r w:rsidR="00B33F81" w:rsidRPr="00991E4C">
        <w:rPr>
          <w:i/>
          <w:iCs/>
          <w:sz w:val="26"/>
          <w:szCs w:val="26"/>
        </w:rPr>
        <w:t xml:space="preserve"> </w:t>
      </w:r>
      <w:proofErr w:type="spellStart"/>
      <w:r w:rsidR="008E7ABC" w:rsidRPr="00991E4C">
        <w:rPr>
          <w:i/>
          <w:iCs/>
          <w:sz w:val="26"/>
          <w:szCs w:val="26"/>
        </w:rPr>
        <w:t>t</w:t>
      </w:r>
      <w:r w:rsidR="00B33F81" w:rsidRPr="00991E4C">
        <w:rPr>
          <w:i/>
          <w:iCs/>
          <w:sz w:val="26"/>
          <w:szCs w:val="26"/>
        </w:rPr>
        <w:t>ín</w:t>
      </w:r>
      <w:proofErr w:type="spellEnd"/>
      <w:r w:rsidR="00B33F81" w:rsidRPr="00991E4C">
        <w:rPr>
          <w:i/>
          <w:iCs/>
          <w:sz w:val="26"/>
          <w:szCs w:val="26"/>
        </w:rPr>
        <w:t xml:space="preserve"> </w:t>
      </w:r>
      <w:proofErr w:type="spellStart"/>
      <w:r w:rsidR="00B33F81" w:rsidRPr="00991E4C">
        <w:rPr>
          <w:i/>
          <w:iCs/>
          <w:sz w:val="26"/>
          <w:szCs w:val="26"/>
        </w:rPr>
        <w:t>chỉ</w:t>
      </w:r>
      <w:proofErr w:type="spellEnd"/>
      <w:r w:rsidR="00B33F81" w:rsidRPr="00991E4C">
        <w:rPr>
          <w:i/>
          <w:iCs/>
          <w:sz w:val="26"/>
          <w:szCs w:val="26"/>
        </w:rPr>
        <w:t xml:space="preserve"> bao </w:t>
      </w:r>
      <w:proofErr w:type="spellStart"/>
      <w:r w:rsidR="00B33F81" w:rsidRPr="00991E4C">
        <w:rPr>
          <w:i/>
          <w:iCs/>
          <w:sz w:val="26"/>
          <w:szCs w:val="26"/>
        </w:rPr>
        <w:t>gồm</w:t>
      </w:r>
      <w:proofErr w:type="spellEnd"/>
      <w:r w:rsidR="00B33F81" w:rsidRPr="00991E4C">
        <w:rPr>
          <w:i/>
          <w:iCs/>
          <w:sz w:val="26"/>
          <w:szCs w:val="26"/>
        </w:rPr>
        <w:t xml:space="preserve"> </w:t>
      </w:r>
      <w:proofErr w:type="spellStart"/>
      <w:r w:rsidR="00B33F81" w:rsidRPr="00991E4C">
        <w:rPr>
          <w:i/>
          <w:iCs/>
          <w:sz w:val="26"/>
          <w:szCs w:val="26"/>
        </w:rPr>
        <w:t>cả</w:t>
      </w:r>
      <w:proofErr w:type="spellEnd"/>
      <w:r w:rsidR="00B33F81" w:rsidRPr="00991E4C">
        <w:rPr>
          <w:i/>
          <w:iCs/>
          <w:sz w:val="26"/>
          <w:szCs w:val="26"/>
        </w:rPr>
        <w:t xml:space="preserve"> </w:t>
      </w:r>
      <w:proofErr w:type="spellStart"/>
      <w:r w:rsidR="00B33F81" w:rsidRPr="00991E4C">
        <w:rPr>
          <w:i/>
          <w:iCs/>
          <w:sz w:val="26"/>
          <w:szCs w:val="26"/>
        </w:rPr>
        <w:t>Giáo</w:t>
      </w:r>
      <w:proofErr w:type="spellEnd"/>
      <w:r w:rsidR="00B33F81" w:rsidRPr="00991E4C">
        <w:rPr>
          <w:i/>
          <w:iCs/>
          <w:sz w:val="26"/>
          <w:szCs w:val="26"/>
        </w:rPr>
        <w:t xml:space="preserve"> </w:t>
      </w:r>
      <w:proofErr w:type="spellStart"/>
      <w:r w:rsidR="00B33F81" w:rsidRPr="00991E4C">
        <w:rPr>
          <w:i/>
          <w:iCs/>
          <w:sz w:val="26"/>
          <w:szCs w:val="26"/>
        </w:rPr>
        <w:t>dục</w:t>
      </w:r>
      <w:proofErr w:type="spellEnd"/>
      <w:r w:rsidR="00B33F81" w:rsidRPr="00991E4C">
        <w:rPr>
          <w:i/>
          <w:iCs/>
          <w:sz w:val="26"/>
          <w:szCs w:val="26"/>
        </w:rPr>
        <w:t xml:space="preserve"> </w:t>
      </w:r>
      <w:proofErr w:type="spellStart"/>
      <w:r w:rsidR="00B33F81" w:rsidRPr="00991E4C">
        <w:rPr>
          <w:i/>
          <w:iCs/>
          <w:sz w:val="26"/>
          <w:szCs w:val="26"/>
        </w:rPr>
        <w:t>quốc</w:t>
      </w:r>
      <w:proofErr w:type="spellEnd"/>
      <w:r w:rsidR="00B33F81" w:rsidRPr="00991E4C">
        <w:rPr>
          <w:i/>
          <w:iCs/>
          <w:sz w:val="26"/>
          <w:szCs w:val="26"/>
        </w:rPr>
        <w:t xml:space="preserve"> </w:t>
      </w:r>
      <w:proofErr w:type="spellStart"/>
      <w:r w:rsidR="00B33F81" w:rsidRPr="00991E4C">
        <w:rPr>
          <w:i/>
          <w:iCs/>
          <w:sz w:val="26"/>
          <w:szCs w:val="26"/>
        </w:rPr>
        <w:t>phòng</w:t>
      </w:r>
      <w:proofErr w:type="spellEnd"/>
      <w:r w:rsidR="00B33F81" w:rsidRPr="00991E4C">
        <w:rPr>
          <w:i/>
          <w:iCs/>
          <w:sz w:val="26"/>
          <w:szCs w:val="26"/>
        </w:rPr>
        <w:t xml:space="preserve"> an </w:t>
      </w:r>
      <w:proofErr w:type="spellStart"/>
      <w:r w:rsidR="00B33F81" w:rsidRPr="00991E4C">
        <w:rPr>
          <w:i/>
          <w:iCs/>
          <w:sz w:val="26"/>
          <w:szCs w:val="26"/>
        </w:rPr>
        <w:t>ninh</w:t>
      </w:r>
      <w:proofErr w:type="spellEnd"/>
      <w:r w:rsidR="00B33F81" w:rsidRPr="00991E4C">
        <w:rPr>
          <w:i/>
          <w:iCs/>
          <w:sz w:val="26"/>
          <w:szCs w:val="26"/>
        </w:rPr>
        <w:t xml:space="preserve"> </w:t>
      </w:r>
      <w:proofErr w:type="spellStart"/>
      <w:r w:rsidR="00B33F81" w:rsidRPr="00991E4C">
        <w:rPr>
          <w:i/>
          <w:iCs/>
          <w:sz w:val="26"/>
          <w:szCs w:val="26"/>
        </w:rPr>
        <w:t>và</w:t>
      </w:r>
      <w:proofErr w:type="spellEnd"/>
      <w:r w:rsidR="00B33F81" w:rsidRPr="00991E4C">
        <w:rPr>
          <w:i/>
          <w:iCs/>
          <w:sz w:val="26"/>
          <w:szCs w:val="26"/>
        </w:rPr>
        <w:t xml:space="preserve"> </w:t>
      </w:r>
      <w:proofErr w:type="spellStart"/>
      <w:r w:rsidR="008E7ABC" w:rsidRPr="00991E4C">
        <w:rPr>
          <w:i/>
          <w:iCs/>
          <w:sz w:val="26"/>
          <w:szCs w:val="26"/>
        </w:rPr>
        <w:t>G</w:t>
      </w:r>
      <w:r w:rsidR="00B33F81" w:rsidRPr="00991E4C">
        <w:rPr>
          <w:i/>
          <w:iCs/>
          <w:sz w:val="26"/>
          <w:szCs w:val="26"/>
        </w:rPr>
        <w:t>iáo</w:t>
      </w:r>
      <w:proofErr w:type="spellEnd"/>
      <w:r w:rsidR="00B33F81" w:rsidRPr="00991E4C">
        <w:rPr>
          <w:i/>
          <w:iCs/>
          <w:sz w:val="26"/>
          <w:szCs w:val="26"/>
        </w:rPr>
        <w:t xml:space="preserve"> </w:t>
      </w:r>
      <w:proofErr w:type="spellStart"/>
      <w:r w:rsidR="00B33F81" w:rsidRPr="00991E4C">
        <w:rPr>
          <w:i/>
          <w:iCs/>
          <w:sz w:val="26"/>
          <w:szCs w:val="26"/>
        </w:rPr>
        <w:t>dục</w:t>
      </w:r>
      <w:proofErr w:type="spellEnd"/>
      <w:r w:rsidR="00B33F81" w:rsidRPr="00991E4C">
        <w:rPr>
          <w:i/>
          <w:iCs/>
          <w:sz w:val="26"/>
          <w:szCs w:val="26"/>
        </w:rPr>
        <w:t xml:space="preserve"> </w:t>
      </w:r>
      <w:proofErr w:type="spellStart"/>
      <w:r w:rsidR="00B33F81" w:rsidRPr="00991E4C">
        <w:rPr>
          <w:i/>
          <w:iCs/>
          <w:sz w:val="26"/>
          <w:szCs w:val="26"/>
        </w:rPr>
        <w:t>thể</w:t>
      </w:r>
      <w:proofErr w:type="spellEnd"/>
      <w:r w:rsidR="00B33F81" w:rsidRPr="00991E4C">
        <w:rPr>
          <w:i/>
          <w:iCs/>
          <w:sz w:val="26"/>
          <w:szCs w:val="26"/>
        </w:rPr>
        <w:t xml:space="preserve"> </w:t>
      </w:r>
      <w:proofErr w:type="spellStart"/>
      <w:r w:rsidR="00B33F81" w:rsidRPr="00991E4C">
        <w:rPr>
          <w:i/>
          <w:iCs/>
          <w:sz w:val="26"/>
          <w:szCs w:val="26"/>
        </w:rPr>
        <w:t>chất</w:t>
      </w:r>
      <w:proofErr w:type="spellEnd"/>
      <w:r w:rsidR="00B33F81" w:rsidRPr="00991E4C">
        <w:rPr>
          <w:i/>
          <w:iCs/>
          <w:sz w:val="26"/>
          <w:szCs w:val="26"/>
        </w:rPr>
        <w:t>)</w:t>
      </w:r>
    </w:p>
    <w:p w14:paraId="562FC571" w14:textId="6DEE1ACD" w:rsidR="00651018" w:rsidRPr="00991E4C" w:rsidRDefault="00651018" w:rsidP="00C16694">
      <w:pPr>
        <w:pStyle w:val="NormalWeb"/>
        <w:shd w:val="clear" w:color="auto" w:fill="FFFFFF"/>
        <w:spacing w:line="360" w:lineRule="auto"/>
        <w:ind w:firstLine="360"/>
        <w:jc w:val="both"/>
        <w:textAlignment w:val="baseline"/>
        <w:rPr>
          <w:sz w:val="26"/>
          <w:szCs w:val="26"/>
        </w:rPr>
      </w:pPr>
      <w:proofErr w:type="spellStart"/>
      <w:r w:rsidRPr="00991E4C">
        <w:rPr>
          <w:sz w:val="26"/>
          <w:szCs w:val="26"/>
        </w:rPr>
        <w:t>Các</w:t>
      </w:r>
      <w:proofErr w:type="spellEnd"/>
      <w:r w:rsidRPr="00991E4C">
        <w:rPr>
          <w:sz w:val="26"/>
          <w:szCs w:val="26"/>
        </w:rPr>
        <w:t xml:space="preserve"> </w:t>
      </w:r>
      <w:proofErr w:type="spellStart"/>
      <w:r w:rsidRPr="00991E4C">
        <w:rPr>
          <w:sz w:val="26"/>
          <w:szCs w:val="26"/>
        </w:rPr>
        <w:t>khối</w:t>
      </w:r>
      <w:proofErr w:type="spellEnd"/>
      <w:r w:rsidRPr="00991E4C">
        <w:rPr>
          <w:sz w:val="26"/>
          <w:szCs w:val="26"/>
        </w:rPr>
        <w:t xml:space="preserve"> </w:t>
      </w:r>
      <w:proofErr w:type="spellStart"/>
      <w:r w:rsidRPr="00991E4C">
        <w:rPr>
          <w:sz w:val="26"/>
          <w:szCs w:val="26"/>
        </w:rPr>
        <w:t>kiến</w:t>
      </w:r>
      <w:proofErr w:type="spellEnd"/>
      <w:r w:rsidRPr="00991E4C">
        <w:rPr>
          <w:sz w:val="26"/>
          <w:szCs w:val="26"/>
        </w:rPr>
        <w:t xml:space="preserve"> </w:t>
      </w:r>
      <w:proofErr w:type="spellStart"/>
      <w:r w:rsidRPr="00991E4C">
        <w:rPr>
          <w:sz w:val="26"/>
          <w:szCs w:val="26"/>
        </w:rPr>
        <w:t>thức</w:t>
      </w:r>
      <w:proofErr w:type="spellEnd"/>
      <w:r w:rsidRPr="00991E4C">
        <w:rPr>
          <w:sz w:val="26"/>
          <w:szCs w:val="26"/>
        </w:rPr>
        <w:t xml:space="preserve"> </w:t>
      </w:r>
      <w:proofErr w:type="spellStart"/>
      <w:r w:rsidRPr="00991E4C">
        <w:rPr>
          <w:sz w:val="26"/>
          <w:szCs w:val="26"/>
        </w:rPr>
        <w:t>được</w:t>
      </w:r>
      <w:proofErr w:type="spellEnd"/>
      <w:r w:rsidRPr="00991E4C">
        <w:rPr>
          <w:sz w:val="26"/>
          <w:szCs w:val="26"/>
        </w:rPr>
        <w:t xml:space="preserve"> </w:t>
      </w:r>
      <w:proofErr w:type="spellStart"/>
      <w:r w:rsidRPr="00991E4C">
        <w:rPr>
          <w:sz w:val="26"/>
          <w:szCs w:val="26"/>
        </w:rPr>
        <w:t>thiết</w:t>
      </w:r>
      <w:proofErr w:type="spellEnd"/>
      <w:r w:rsidRPr="00991E4C">
        <w:rPr>
          <w:sz w:val="26"/>
          <w:szCs w:val="26"/>
        </w:rPr>
        <w:t xml:space="preserve"> </w:t>
      </w:r>
      <w:proofErr w:type="spellStart"/>
      <w:r w:rsidRPr="00991E4C">
        <w:rPr>
          <w:sz w:val="26"/>
          <w:szCs w:val="26"/>
        </w:rPr>
        <w:t>kế</w:t>
      </w:r>
      <w:proofErr w:type="spellEnd"/>
      <w:r w:rsidRPr="00991E4C">
        <w:rPr>
          <w:sz w:val="26"/>
          <w:szCs w:val="26"/>
        </w:rPr>
        <w:t xml:space="preserve"> </w:t>
      </w:r>
      <w:proofErr w:type="spellStart"/>
      <w:r w:rsidRPr="00991E4C">
        <w:rPr>
          <w:sz w:val="26"/>
          <w:szCs w:val="26"/>
        </w:rPr>
        <w:t>sao</w:t>
      </w:r>
      <w:proofErr w:type="spellEnd"/>
      <w:r w:rsidRPr="00991E4C">
        <w:rPr>
          <w:sz w:val="26"/>
          <w:szCs w:val="26"/>
        </w:rPr>
        <w:t xml:space="preserve"> </w:t>
      </w:r>
      <w:proofErr w:type="spellStart"/>
      <w:r w:rsidRPr="00991E4C">
        <w:rPr>
          <w:sz w:val="26"/>
          <w:szCs w:val="26"/>
        </w:rPr>
        <w:t>cho</w:t>
      </w:r>
      <w:proofErr w:type="spellEnd"/>
      <w:r w:rsidRPr="00991E4C">
        <w:rPr>
          <w:sz w:val="26"/>
          <w:szCs w:val="26"/>
        </w:rPr>
        <w:t xml:space="preserve"> </w:t>
      </w:r>
      <w:proofErr w:type="spellStart"/>
      <w:r w:rsidRPr="00991E4C">
        <w:rPr>
          <w:sz w:val="26"/>
          <w:szCs w:val="26"/>
        </w:rPr>
        <w:t>nội</w:t>
      </w:r>
      <w:proofErr w:type="spellEnd"/>
      <w:r w:rsidRPr="00991E4C">
        <w:rPr>
          <w:sz w:val="26"/>
          <w:szCs w:val="26"/>
        </w:rPr>
        <w:t xml:space="preserve"> dung </w:t>
      </w:r>
      <w:proofErr w:type="spellStart"/>
      <w:r w:rsidRPr="00991E4C">
        <w:rPr>
          <w:sz w:val="26"/>
          <w:szCs w:val="26"/>
        </w:rPr>
        <w:t>đáp</w:t>
      </w:r>
      <w:proofErr w:type="spellEnd"/>
      <w:r w:rsidRPr="00991E4C">
        <w:rPr>
          <w:sz w:val="26"/>
          <w:szCs w:val="26"/>
        </w:rPr>
        <w:t xml:space="preserve"> </w:t>
      </w:r>
      <w:proofErr w:type="spellStart"/>
      <w:r w:rsidRPr="00991E4C">
        <w:rPr>
          <w:sz w:val="26"/>
          <w:szCs w:val="26"/>
        </w:rPr>
        <w:t>ứng</w:t>
      </w:r>
      <w:proofErr w:type="spellEnd"/>
      <w:r w:rsidRPr="00991E4C">
        <w:rPr>
          <w:sz w:val="26"/>
          <w:szCs w:val="26"/>
        </w:rPr>
        <w:t xml:space="preserve"> </w:t>
      </w:r>
      <w:proofErr w:type="spellStart"/>
      <w:r w:rsidRPr="00991E4C">
        <w:rPr>
          <w:sz w:val="26"/>
          <w:szCs w:val="26"/>
        </w:rPr>
        <w:t>được</w:t>
      </w:r>
      <w:proofErr w:type="spellEnd"/>
      <w:r w:rsidRPr="00991E4C">
        <w:rPr>
          <w:sz w:val="26"/>
          <w:szCs w:val="26"/>
        </w:rPr>
        <w:t xml:space="preserve"> </w:t>
      </w:r>
      <w:proofErr w:type="spellStart"/>
      <w:r w:rsidRPr="00991E4C">
        <w:rPr>
          <w:sz w:val="26"/>
          <w:szCs w:val="26"/>
        </w:rPr>
        <w:t>chuẩn</w:t>
      </w:r>
      <w:proofErr w:type="spellEnd"/>
      <w:r w:rsidRPr="00991E4C">
        <w:rPr>
          <w:sz w:val="26"/>
          <w:szCs w:val="26"/>
        </w:rPr>
        <w:t xml:space="preserve"> </w:t>
      </w:r>
      <w:proofErr w:type="spellStart"/>
      <w:r w:rsidRPr="00991E4C">
        <w:rPr>
          <w:sz w:val="26"/>
          <w:szCs w:val="26"/>
        </w:rPr>
        <w:t>đầu</w:t>
      </w:r>
      <w:proofErr w:type="spellEnd"/>
      <w:r w:rsidRPr="00991E4C">
        <w:rPr>
          <w:sz w:val="26"/>
          <w:szCs w:val="26"/>
        </w:rPr>
        <w:t xml:space="preserve"> ra </w:t>
      </w:r>
      <w:proofErr w:type="spellStart"/>
      <w:r w:rsidRPr="00991E4C">
        <w:rPr>
          <w:sz w:val="26"/>
          <w:szCs w:val="26"/>
        </w:rPr>
        <w:t>của</w:t>
      </w:r>
      <w:proofErr w:type="spellEnd"/>
      <w:r w:rsidRPr="00991E4C">
        <w:rPr>
          <w:sz w:val="26"/>
          <w:szCs w:val="26"/>
        </w:rPr>
        <w:t xml:space="preserve"> CTĐT, </w:t>
      </w:r>
      <w:proofErr w:type="spellStart"/>
      <w:r w:rsidRPr="00991E4C">
        <w:rPr>
          <w:sz w:val="26"/>
          <w:szCs w:val="26"/>
        </w:rPr>
        <w:t>được</w:t>
      </w:r>
      <w:proofErr w:type="spellEnd"/>
      <w:r w:rsidRPr="00991E4C">
        <w:rPr>
          <w:sz w:val="26"/>
          <w:szCs w:val="26"/>
        </w:rPr>
        <w:t xml:space="preserve"> </w:t>
      </w:r>
      <w:proofErr w:type="spellStart"/>
      <w:r w:rsidRPr="00991E4C">
        <w:rPr>
          <w:sz w:val="26"/>
          <w:szCs w:val="26"/>
        </w:rPr>
        <w:t>thể</w:t>
      </w:r>
      <w:proofErr w:type="spellEnd"/>
      <w:r w:rsidRPr="00991E4C">
        <w:rPr>
          <w:sz w:val="26"/>
          <w:szCs w:val="26"/>
        </w:rPr>
        <w:t xml:space="preserve"> </w:t>
      </w:r>
      <w:proofErr w:type="spellStart"/>
      <w:r w:rsidRPr="00991E4C">
        <w:rPr>
          <w:sz w:val="26"/>
          <w:szCs w:val="26"/>
        </w:rPr>
        <w:t>hiện</w:t>
      </w:r>
      <w:proofErr w:type="spellEnd"/>
      <w:r w:rsidRPr="00991E4C">
        <w:rPr>
          <w:sz w:val="26"/>
          <w:szCs w:val="26"/>
        </w:rPr>
        <w:t xml:space="preserve"> </w:t>
      </w:r>
      <w:proofErr w:type="spellStart"/>
      <w:r w:rsidRPr="00991E4C">
        <w:rPr>
          <w:sz w:val="26"/>
          <w:szCs w:val="26"/>
        </w:rPr>
        <w:t>trong</w:t>
      </w:r>
      <w:proofErr w:type="spellEnd"/>
      <w:r w:rsidRPr="00991E4C">
        <w:rPr>
          <w:sz w:val="26"/>
          <w:szCs w:val="26"/>
        </w:rPr>
        <w:t xml:space="preserve"> </w:t>
      </w:r>
      <w:proofErr w:type="spellStart"/>
      <w:r w:rsidRPr="00991E4C">
        <w:rPr>
          <w:sz w:val="26"/>
          <w:szCs w:val="26"/>
        </w:rPr>
        <w:t>Bảng</w:t>
      </w:r>
      <w:proofErr w:type="spellEnd"/>
      <w:r w:rsidRPr="00991E4C">
        <w:rPr>
          <w:sz w:val="26"/>
          <w:szCs w:val="26"/>
        </w:rPr>
        <w:t xml:space="preserve"> 2.2.</w:t>
      </w:r>
    </w:p>
    <w:p w14:paraId="01B655C6" w14:textId="77777777" w:rsidR="00651018" w:rsidRPr="00991E4C" w:rsidRDefault="00651018" w:rsidP="00651018">
      <w:pPr>
        <w:spacing w:line="300" w:lineRule="auto"/>
        <w:jc w:val="center"/>
        <w:rPr>
          <w:rFonts w:ascii="Times New Roman" w:hAnsi="Times New Roman" w:cs="Times New Roman"/>
          <w:sz w:val="24"/>
          <w:szCs w:val="24"/>
        </w:rPr>
      </w:pPr>
      <w:proofErr w:type="spellStart"/>
      <w:r w:rsidRPr="00991E4C">
        <w:rPr>
          <w:rFonts w:ascii="Times New Roman" w:eastAsia="Times New Roman" w:hAnsi="Times New Roman" w:cs="Times New Roman"/>
          <w:i/>
          <w:iCs/>
          <w:sz w:val="24"/>
          <w:szCs w:val="24"/>
        </w:rPr>
        <w:t>Bảng</w:t>
      </w:r>
      <w:proofErr w:type="spellEnd"/>
      <w:r w:rsidRPr="00991E4C">
        <w:rPr>
          <w:rFonts w:ascii="Times New Roman" w:eastAsia="Times New Roman" w:hAnsi="Times New Roman" w:cs="Times New Roman"/>
          <w:i/>
          <w:iCs/>
          <w:sz w:val="24"/>
          <w:szCs w:val="24"/>
        </w:rPr>
        <w:t xml:space="preserve"> 2.2 Ma </w:t>
      </w:r>
      <w:proofErr w:type="spellStart"/>
      <w:r w:rsidRPr="00991E4C">
        <w:rPr>
          <w:rFonts w:ascii="Times New Roman" w:eastAsia="Times New Roman" w:hAnsi="Times New Roman" w:cs="Times New Roman"/>
          <w:i/>
          <w:iCs/>
          <w:sz w:val="24"/>
          <w:szCs w:val="24"/>
        </w:rPr>
        <w:t>trận</w:t>
      </w:r>
      <w:proofErr w:type="spellEnd"/>
      <w:r w:rsidRPr="00991E4C">
        <w:rPr>
          <w:rFonts w:ascii="Times New Roman" w:eastAsia="Times New Roman" w:hAnsi="Times New Roman" w:cs="Times New Roman"/>
          <w:i/>
          <w:iCs/>
          <w:sz w:val="24"/>
          <w:szCs w:val="24"/>
        </w:rPr>
        <w:t xml:space="preserve"> </w:t>
      </w:r>
      <w:proofErr w:type="spellStart"/>
      <w:r w:rsidRPr="00991E4C">
        <w:rPr>
          <w:rFonts w:ascii="Times New Roman" w:eastAsia="Times New Roman" w:hAnsi="Times New Roman" w:cs="Times New Roman"/>
          <w:i/>
          <w:iCs/>
          <w:sz w:val="24"/>
          <w:szCs w:val="24"/>
        </w:rPr>
        <w:t>giữa</w:t>
      </w:r>
      <w:proofErr w:type="spellEnd"/>
      <w:r w:rsidRPr="00991E4C">
        <w:rPr>
          <w:rFonts w:ascii="Times New Roman" w:eastAsia="Times New Roman" w:hAnsi="Times New Roman" w:cs="Times New Roman"/>
          <w:i/>
          <w:iCs/>
          <w:sz w:val="24"/>
          <w:szCs w:val="24"/>
        </w:rPr>
        <w:t xml:space="preserve"> </w:t>
      </w:r>
      <w:proofErr w:type="spellStart"/>
      <w:r w:rsidRPr="00991E4C">
        <w:rPr>
          <w:rFonts w:ascii="Times New Roman" w:eastAsia="Times New Roman" w:hAnsi="Times New Roman" w:cs="Times New Roman"/>
          <w:i/>
          <w:iCs/>
          <w:sz w:val="24"/>
          <w:szCs w:val="24"/>
        </w:rPr>
        <w:t>các</w:t>
      </w:r>
      <w:proofErr w:type="spellEnd"/>
      <w:r w:rsidRPr="00991E4C">
        <w:rPr>
          <w:rFonts w:ascii="Times New Roman" w:eastAsia="Times New Roman" w:hAnsi="Times New Roman" w:cs="Times New Roman"/>
          <w:i/>
          <w:iCs/>
          <w:sz w:val="24"/>
          <w:szCs w:val="24"/>
        </w:rPr>
        <w:t xml:space="preserve"> </w:t>
      </w:r>
      <w:proofErr w:type="spellStart"/>
      <w:r w:rsidRPr="00991E4C">
        <w:rPr>
          <w:rFonts w:ascii="Times New Roman" w:eastAsia="Times New Roman" w:hAnsi="Times New Roman" w:cs="Times New Roman"/>
          <w:i/>
          <w:iCs/>
          <w:sz w:val="24"/>
          <w:szCs w:val="24"/>
        </w:rPr>
        <w:t>khối</w:t>
      </w:r>
      <w:proofErr w:type="spellEnd"/>
      <w:r w:rsidRPr="00991E4C">
        <w:rPr>
          <w:rFonts w:ascii="Times New Roman" w:eastAsia="Times New Roman" w:hAnsi="Times New Roman" w:cs="Times New Roman"/>
          <w:i/>
          <w:iCs/>
          <w:sz w:val="24"/>
          <w:szCs w:val="24"/>
        </w:rPr>
        <w:t xml:space="preserve"> </w:t>
      </w:r>
      <w:proofErr w:type="spellStart"/>
      <w:r w:rsidRPr="00991E4C">
        <w:rPr>
          <w:rFonts w:ascii="Times New Roman" w:eastAsia="Times New Roman" w:hAnsi="Times New Roman" w:cs="Times New Roman"/>
          <w:i/>
          <w:iCs/>
          <w:sz w:val="24"/>
          <w:szCs w:val="24"/>
        </w:rPr>
        <w:t>kiến</w:t>
      </w:r>
      <w:proofErr w:type="spellEnd"/>
      <w:r w:rsidRPr="00991E4C">
        <w:rPr>
          <w:rFonts w:ascii="Times New Roman" w:eastAsia="Times New Roman" w:hAnsi="Times New Roman" w:cs="Times New Roman"/>
          <w:i/>
          <w:iCs/>
          <w:sz w:val="24"/>
          <w:szCs w:val="24"/>
        </w:rPr>
        <w:t xml:space="preserve"> </w:t>
      </w:r>
      <w:proofErr w:type="spellStart"/>
      <w:r w:rsidRPr="00991E4C">
        <w:rPr>
          <w:rFonts w:ascii="Times New Roman" w:eastAsia="Times New Roman" w:hAnsi="Times New Roman" w:cs="Times New Roman"/>
          <w:i/>
          <w:iCs/>
          <w:sz w:val="24"/>
          <w:szCs w:val="24"/>
        </w:rPr>
        <w:t>thức</w:t>
      </w:r>
      <w:proofErr w:type="spellEnd"/>
      <w:r w:rsidRPr="00991E4C">
        <w:rPr>
          <w:rFonts w:ascii="Times New Roman" w:eastAsia="Times New Roman" w:hAnsi="Times New Roman" w:cs="Times New Roman"/>
          <w:i/>
          <w:iCs/>
          <w:sz w:val="24"/>
          <w:szCs w:val="24"/>
        </w:rPr>
        <w:t xml:space="preserve"> </w:t>
      </w:r>
      <w:proofErr w:type="spellStart"/>
      <w:r w:rsidRPr="00991E4C">
        <w:rPr>
          <w:rFonts w:ascii="Times New Roman" w:eastAsia="Times New Roman" w:hAnsi="Times New Roman" w:cs="Times New Roman"/>
          <w:i/>
          <w:iCs/>
          <w:sz w:val="24"/>
          <w:szCs w:val="24"/>
        </w:rPr>
        <w:t>và</w:t>
      </w:r>
      <w:proofErr w:type="spellEnd"/>
      <w:r w:rsidRPr="00991E4C">
        <w:rPr>
          <w:rFonts w:ascii="Times New Roman" w:eastAsia="Times New Roman" w:hAnsi="Times New Roman" w:cs="Times New Roman"/>
          <w:i/>
          <w:iCs/>
          <w:sz w:val="24"/>
          <w:szCs w:val="24"/>
        </w:rPr>
        <w:t xml:space="preserve"> PLOs</w:t>
      </w:r>
    </w:p>
    <w:tbl>
      <w:tblPr>
        <w:tblW w:w="5132" w:type="pct"/>
        <w:tblLook w:val="04A0" w:firstRow="1" w:lastRow="0" w:firstColumn="1" w:lastColumn="0" w:noHBand="0" w:noVBand="1"/>
      </w:tblPr>
      <w:tblGrid>
        <w:gridCol w:w="670"/>
        <w:gridCol w:w="2160"/>
        <w:gridCol w:w="815"/>
        <w:gridCol w:w="756"/>
        <w:gridCol w:w="450"/>
        <w:gridCol w:w="450"/>
        <w:gridCol w:w="450"/>
        <w:gridCol w:w="450"/>
        <w:gridCol w:w="391"/>
        <w:gridCol w:w="450"/>
        <w:gridCol w:w="450"/>
        <w:gridCol w:w="450"/>
        <w:gridCol w:w="450"/>
        <w:gridCol w:w="456"/>
        <w:gridCol w:w="456"/>
      </w:tblGrid>
      <w:tr w:rsidR="00991E4C" w:rsidRPr="00991E4C" w14:paraId="5DC7E2DD" w14:textId="77777777" w:rsidTr="002162E9">
        <w:trPr>
          <w:trHeight w:val="319"/>
        </w:trPr>
        <w:tc>
          <w:tcPr>
            <w:tcW w:w="360" w:type="pct"/>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14:paraId="7BDE969D" w14:textId="3CB41148" w:rsidR="00D25D21" w:rsidRPr="00991E4C" w:rsidRDefault="00C35C10" w:rsidP="00C35C10">
            <w:pPr>
              <w:spacing w:after="0" w:line="312" w:lineRule="auto"/>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STT</w:t>
            </w:r>
          </w:p>
        </w:tc>
        <w:tc>
          <w:tcPr>
            <w:tcW w:w="1161" w:type="pct"/>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14:paraId="25450C95" w14:textId="77777777" w:rsidR="00D25D21" w:rsidRPr="00991E4C" w:rsidRDefault="00D25D21" w:rsidP="00C35C10">
            <w:pPr>
              <w:spacing w:after="0" w:line="312" w:lineRule="auto"/>
              <w:jc w:val="center"/>
              <w:rPr>
                <w:rFonts w:ascii="Times New Roman" w:eastAsia="Times New Roman" w:hAnsi="Times New Roman" w:cs="Times New Roman"/>
                <w:b/>
                <w:bCs/>
                <w:sz w:val="24"/>
                <w:szCs w:val="24"/>
              </w:rPr>
            </w:pPr>
            <w:proofErr w:type="spellStart"/>
            <w:r w:rsidRPr="00991E4C">
              <w:rPr>
                <w:rFonts w:ascii="Times New Roman" w:eastAsia="Times New Roman" w:hAnsi="Times New Roman" w:cs="Times New Roman"/>
                <w:b/>
                <w:bCs/>
                <w:sz w:val="24"/>
                <w:szCs w:val="24"/>
              </w:rPr>
              <w:t>Khối</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kiến</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thức</w:t>
            </w:r>
            <w:proofErr w:type="spellEnd"/>
          </w:p>
        </w:tc>
        <w:tc>
          <w:tcPr>
            <w:tcW w:w="438" w:type="pct"/>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14:paraId="65007A3B" w14:textId="77777777" w:rsidR="00D25D21" w:rsidRPr="00991E4C" w:rsidRDefault="00D25D21" w:rsidP="00C35C10">
            <w:pPr>
              <w:spacing w:after="0" w:line="312" w:lineRule="auto"/>
              <w:jc w:val="center"/>
              <w:rPr>
                <w:rFonts w:ascii="Times New Roman" w:eastAsia="Times New Roman" w:hAnsi="Times New Roman" w:cs="Times New Roman"/>
                <w:b/>
                <w:bCs/>
                <w:sz w:val="24"/>
                <w:szCs w:val="24"/>
              </w:rPr>
            </w:pPr>
            <w:proofErr w:type="spellStart"/>
            <w:r w:rsidRPr="00991E4C">
              <w:rPr>
                <w:rFonts w:ascii="Times New Roman" w:eastAsia="Times New Roman" w:hAnsi="Times New Roman" w:cs="Times New Roman"/>
                <w:b/>
                <w:bCs/>
                <w:sz w:val="24"/>
                <w:szCs w:val="24"/>
              </w:rPr>
              <w:t>Số</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tín</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chỉ</w:t>
            </w:r>
            <w:proofErr w:type="spellEnd"/>
          </w:p>
        </w:tc>
        <w:tc>
          <w:tcPr>
            <w:tcW w:w="406" w:type="pct"/>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14:paraId="5E5E1BEC" w14:textId="082258D4" w:rsidR="00D25D21" w:rsidRPr="00991E4C" w:rsidRDefault="00D25D21" w:rsidP="00C35C10">
            <w:pPr>
              <w:spacing w:after="0" w:line="312" w:lineRule="auto"/>
              <w:jc w:val="center"/>
              <w:rPr>
                <w:rFonts w:ascii="Times New Roman" w:eastAsia="Times New Roman" w:hAnsi="Times New Roman" w:cs="Times New Roman"/>
                <w:b/>
                <w:bCs/>
                <w:sz w:val="24"/>
                <w:szCs w:val="24"/>
              </w:rPr>
            </w:pPr>
            <w:proofErr w:type="spellStart"/>
            <w:r w:rsidRPr="00991E4C">
              <w:rPr>
                <w:rFonts w:ascii="Times New Roman" w:eastAsia="Times New Roman" w:hAnsi="Times New Roman" w:cs="Times New Roman"/>
                <w:b/>
                <w:bCs/>
                <w:sz w:val="24"/>
                <w:szCs w:val="24"/>
              </w:rPr>
              <w:t>Tỷ</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lệ</w:t>
            </w:r>
            <w:proofErr w:type="spellEnd"/>
            <w:r w:rsidR="00C244D6" w:rsidRPr="00991E4C">
              <w:rPr>
                <w:rFonts w:ascii="Times New Roman" w:eastAsia="Times New Roman" w:hAnsi="Times New Roman" w:cs="Times New Roman"/>
                <w:b/>
                <w:bCs/>
                <w:sz w:val="24"/>
                <w:szCs w:val="24"/>
              </w:rPr>
              <w:t xml:space="preserve"> %</w:t>
            </w:r>
          </w:p>
        </w:tc>
        <w:tc>
          <w:tcPr>
            <w:tcW w:w="2635" w:type="pct"/>
            <w:gridSpan w:val="11"/>
            <w:tcBorders>
              <w:top w:val="single" w:sz="4" w:space="0" w:color="auto"/>
              <w:left w:val="nil"/>
              <w:bottom w:val="single" w:sz="4" w:space="0" w:color="auto"/>
              <w:right w:val="single" w:sz="4" w:space="0" w:color="auto"/>
            </w:tcBorders>
            <w:shd w:val="clear" w:color="000000" w:fill="FDE9D9"/>
            <w:vAlign w:val="center"/>
            <w:hideMark/>
          </w:tcPr>
          <w:p w14:paraId="5B621B8D" w14:textId="77777777" w:rsidR="00D25D21" w:rsidRPr="00991E4C" w:rsidRDefault="00D25D21" w:rsidP="00C35C10">
            <w:pPr>
              <w:spacing w:after="0" w:line="312" w:lineRule="auto"/>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PLOs</w:t>
            </w:r>
          </w:p>
        </w:tc>
      </w:tr>
      <w:tr w:rsidR="00991E4C" w:rsidRPr="00991E4C" w14:paraId="5B7155F3" w14:textId="77777777" w:rsidTr="002162E9">
        <w:trPr>
          <w:trHeight w:val="319"/>
        </w:trPr>
        <w:tc>
          <w:tcPr>
            <w:tcW w:w="360" w:type="pct"/>
            <w:vMerge/>
            <w:tcBorders>
              <w:top w:val="single" w:sz="4" w:space="0" w:color="auto"/>
              <w:left w:val="single" w:sz="4" w:space="0" w:color="auto"/>
              <w:bottom w:val="single" w:sz="4" w:space="0" w:color="auto"/>
              <w:right w:val="single" w:sz="4" w:space="0" w:color="auto"/>
            </w:tcBorders>
            <w:vAlign w:val="center"/>
            <w:hideMark/>
          </w:tcPr>
          <w:p w14:paraId="58570EAD" w14:textId="77777777" w:rsidR="00D25D21" w:rsidRPr="00991E4C" w:rsidRDefault="00D25D21" w:rsidP="00C35C10">
            <w:pPr>
              <w:spacing w:after="0" w:line="312" w:lineRule="auto"/>
              <w:rPr>
                <w:rFonts w:ascii="Times New Roman" w:eastAsia="Times New Roman" w:hAnsi="Times New Roman" w:cs="Times New Roman"/>
                <w:b/>
                <w:bCs/>
                <w:sz w:val="24"/>
                <w:szCs w:val="24"/>
              </w:rPr>
            </w:pPr>
          </w:p>
        </w:tc>
        <w:tc>
          <w:tcPr>
            <w:tcW w:w="1161" w:type="pct"/>
            <w:vMerge/>
            <w:tcBorders>
              <w:top w:val="single" w:sz="4" w:space="0" w:color="auto"/>
              <w:left w:val="single" w:sz="4" w:space="0" w:color="auto"/>
              <w:bottom w:val="single" w:sz="4" w:space="0" w:color="auto"/>
              <w:right w:val="single" w:sz="4" w:space="0" w:color="auto"/>
            </w:tcBorders>
            <w:vAlign w:val="center"/>
            <w:hideMark/>
          </w:tcPr>
          <w:p w14:paraId="1EDAED40" w14:textId="77777777" w:rsidR="00D25D21" w:rsidRPr="00991E4C" w:rsidRDefault="00D25D21" w:rsidP="00C35C10">
            <w:pPr>
              <w:spacing w:after="0" w:line="312" w:lineRule="auto"/>
              <w:rPr>
                <w:rFonts w:ascii="Times New Roman" w:eastAsia="Times New Roman" w:hAnsi="Times New Roman" w:cs="Times New Roman"/>
                <w:b/>
                <w:bCs/>
                <w:sz w:val="24"/>
                <w:szCs w:val="24"/>
              </w:rPr>
            </w:pPr>
          </w:p>
        </w:tc>
        <w:tc>
          <w:tcPr>
            <w:tcW w:w="438" w:type="pct"/>
            <w:vMerge/>
            <w:tcBorders>
              <w:top w:val="single" w:sz="4" w:space="0" w:color="auto"/>
              <w:left w:val="single" w:sz="4" w:space="0" w:color="auto"/>
              <w:bottom w:val="single" w:sz="4" w:space="0" w:color="auto"/>
              <w:right w:val="single" w:sz="4" w:space="0" w:color="auto"/>
            </w:tcBorders>
            <w:vAlign w:val="center"/>
            <w:hideMark/>
          </w:tcPr>
          <w:p w14:paraId="4FCC6107" w14:textId="77777777" w:rsidR="00D25D21" w:rsidRPr="00991E4C" w:rsidRDefault="00D25D21" w:rsidP="00C35C10">
            <w:pPr>
              <w:spacing w:after="0" w:line="312" w:lineRule="auto"/>
              <w:rPr>
                <w:rFonts w:ascii="Times New Roman" w:eastAsia="Times New Roman" w:hAnsi="Times New Roman" w:cs="Times New Roman"/>
                <w:b/>
                <w:bCs/>
                <w:sz w:val="24"/>
                <w:szCs w:val="24"/>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14:paraId="6EB32CE5" w14:textId="77777777" w:rsidR="00D25D21" w:rsidRPr="00991E4C" w:rsidRDefault="00D25D21" w:rsidP="00C35C10">
            <w:pPr>
              <w:spacing w:after="0" w:line="312" w:lineRule="auto"/>
              <w:rPr>
                <w:rFonts w:ascii="Times New Roman" w:eastAsia="Times New Roman" w:hAnsi="Times New Roman" w:cs="Times New Roman"/>
                <w:b/>
                <w:bCs/>
                <w:sz w:val="24"/>
                <w:szCs w:val="24"/>
              </w:rPr>
            </w:pPr>
          </w:p>
        </w:tc>
        <w:tc>
          <w:tcPr>
            <w:tcW w:w="242" w:type="pct"/>
            <w:tcBorders>
              <w:top w:val="nil"/>
              <w:left w:val="nil"/>
              <w:bottom w:val="single" w:sz="4" w:space="0" w:color="auto"/>
              <w:right w:val="single" w:sz="4" w:space="0" w:color="auto"/>
            </w:tcBorders>
            <w:shd w:val="clear" w:color="000000" w:fill="FDE9D9"/>
            <w:vAlign w:val="center"/>
            <w:hideMark/>
          </w:tcPr>
          <w:p w14:paraId="6ACE47D9" w14:textId="77777777" w:rsidR="00D25D21" w:rsidRPr="00991E4C" w:rsidRDefault="00D25D21" w:rsidP="00C35C10">
            <w:pPr>
              <w:spacing w:after="0" w:line="312" w:lineRule="auto"/>
              <w:jc w:val="right"/>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1</w:t>
            </w:r>
          </w:p>
        </w:tc>
        <w:tc>
          <w:tcPr>
            <w:tcW w:w="242" w:type="pct"/>
            <w:tcBorders>
              <w:top w:val="nil"/>
              <w:left w:val="nil"/>
              <w:bottom w:val="single" w:sz="4" w:space="0" w:color="auto"/>
              <w:right w:val="single" w:sz="4" w:space="0" w:color="auto"/>
            </w:tcBorders>
            <w:shd w:val="clear" w:color="000000" w:fill="FDE9D9"/>
            <w:vAlign w:val="center"/>
            <w:hideMark/>
          </w:tcPr>
          <w:p w14:paraId="06A73703" w14:textId="77777777" w:rsidR="00D25D21" w:rsidRPr="00991E4C" w:rsidRDefault="00D25D21" w:rsidP="00C35C10">
            <w:pPr>
              <w:spacing w:after="0" w:line="312" w:lineRule="auto"/>
              <w:jc w:val="right"/>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2</w:t>
            </w:r>
          </w:p>
        </w:tc>
        <w:tc>
          <w:tcPr>
            <w:tcW w:w="242" w:type="pct"/>
            <w:tcBorders>
              <w:top w:val="nil"/>
              <w:left w:val="nil"/>
              <w:bottom w:val="single" w:sz="4" w:space="0" w:color="auto"/>
              <w:right w:val="single" w:sz="4" w:space="0" w:color="auto"/>
            </w:tcBorders>
            <w:shd w:val="clear" w:color="000000" w:fill="FDE9D9"/>
            <w:vAlign w:val="center"/>
            <w:hideMark/>
          </w:tcPr>
          <w:p w14:paraId="57F62636" w14:textId="77777777" w:rsidR="00D25D21" w:rsidRPr="00991E4C" w:rsidRDefault="00D25D21" w:rsidP="00C35C10">
            <w:pPr>
              <w:spacing w:after="0" w:line="312" w:lineRule="auto"/>
              <w:jc w:val="right"/>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3</w:t>
            </w:r>
          </w:p>
        </w:tc>
        <w:tc>
          <w:tcPr>
            <w:tcW w:w="242" w:type="pct"/>
            <w:tcBorders>
              <w:top w:val="nil"/>
              <w:left w:val="nil"/>
              <w:bottom w:val="single" w:sz="4" w:space="0" w:color="auto"/>
              <w:right w:val="single" w:sz="4" w:space="0" w:color="auto"/>
            </w:tcBorders>
            <w:shd w:val="clear" w:color="000000" w:fill="FDE9D9"/>
            <w:vAlign w:val="center"/>
            <w:hideMark/>
          </w:tcPr>
          <w:p w14:paraId="1924C155" w14:textId="77777777" w:rsidR="00D25D21" w:rsidRPr="00991E4C" w:rsidRDefault="00D25D21" w:rsidP="00C35C10">
            <w:pPr>
              <w:spacing w:after="0" w:line="312" w:lineRule="auto"/>
              <w:jc w:val="right"/>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4</w:t>
            </w:r>
          </w:p>
        </w:tc>
        <w:tc>
          <w:tcPr>
            <w:tcW w:w="210" w:type="pct"/>
            <w:tcBorders>
              <w:top w:val="nil"/>
              <w:left w:val="nil"/>
              <w:bottom w:val="single" w:sz="4" w:space="0" w:color="auto"/>
              <w:right w:val="single" w:sz="4" w:space="0" w:color="auto"/>
            </w:tcBorders>
            <w:shd w:val="clear" w:color="000000" w:fill="FDE9D9"/>
            <w:vAlign w:val="center"/>
            <w:hideMark/>
          </w:tcPr>
          <w:p w14:paraId="321999F2" w14:textId="77777777" w:rsidR="00D25D21" w:rsidRPr="00991E4C" w:rsidRDefault="00D25D21" w:rsidP="00C35C10">
            <w:pPr>
              <w:spacing w:after="0" w:line="312" w:lineRule="auto"/>
              <w:jc w:val="right"/>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5</w:t>
            </w:r>
          </w:p>
        </w:tc>
        <w:tc>
          <w:tcPr>
            <w:tcW w:w="242" w:type="pct"/>
            <w:tcBorders>
              <w:top w:val="nil"/>
              <w:left w:val="nil"/>
              <w:bottom w:val="single" w:sz="4" w:space="0" w:color="auto"/>
              <w:right w:val="single" w:sz="4" w:space="0" w:color="auto"/>
            </w:tcBorders>
            <w:shd w:val="clear" w:color="000000" w:fill="FDE9D9"/>
            <w:vAlign w:val="center"/>
            <w:hideMark/>
          </w:tcPr>
          <w:p w14:paraId="1B339802" w14:textId="77777777" w:rsidR="00D25D21" w:rsidRPr="00991E4C" w:rsidRDefault="00D25D21" w:rsidP="00C35C10">
            <w:pPr>
              <w:spacing w:after="0" w:line="312" w:lineRule="auto"/>
              <w:jc w:val="right"/>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6</w:t>
            </w:r>
          </w:p>
        </w:tc>
        <w:tc>
          <w:tcPr>
            <w:tcW w:w="242" w:type="pct"/>
            <w:tcBorders>
              <w:top w:val="nil"/>
              <w:left w:val="nil"/>
              <w:bottom w:val="single" w:sz="4" w:space="0" w:color="auto"/>
              <w:right w:val="single" w:sz="4" w:space="0" w:color="auto"/>
            </w:tcBorders>
            <w:shd w:val="clear" w:color="000000" w:fill="FDE9D9"/>
            <w:vAlign w:val="center"/>
            <w:hideMark/>
          </w:tcPr>
          <w:p w14:paraId="255B35F5" w14:textId="77777777" w:rsidR="00D25D21" w:rsidRPr="00991E4C" w:rsidRDefault="00D25D21" w:rsidP="00C35C10">
            <w:pPr>
              <w:spacing w:after="0" w:line="312" w:lineRule="auto"/>
              <w:jc w:val="right"/>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7</w:t>
            </w:r>
          </w:p>
        </w:tc>
        <w:tc>
          <w:tcPr>
            <w:tcW w:w="242" w:type="pct"/>
            <w:tcBorders>
              <w:top w:val="nil"/>
              <w:left w:val="nil"/>
              <w:bottom w:val="single" w:sz="4" w:space="0" w:color="auto"/>
              <w:right w:val="single" w:sz="4" w:space="0" w:color="auto"/>
            </w:tcBorders>
            <w:shd w:val="clear" w:color="000000" w:fill="FDE9D9"/>
            <w:vAlign w:val="center"/>
            <w:hideMark/>
          </w:tcPr>
          <w:p w14:paraId="3731B871" w14:textId="77777777" w:rsidR="00D25D21" w:rsidRPr="00991E4C" w:rsidRDefault="00D25D21" w:rsidP="00C35C10">
            <w:pPr>
              <w:spacing w:after="0" w:line="312" w:lineRule="auto"/>
              <w:jc w:val="right"/>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8</w:t>
            </w:r>
          </w:p>
        </w:tc>
        <w:tc>
          <w:tcPr>
            <w:tcW w:w="242" w:type="pct"/>
            <w:tcBorders>
              <w:top w:val="nil"/>
              <w:left w:val="nil"/>
              <w:bottom w:val="single" w:sz="4" w:space="0" w:color="auto"/>
              <w:right w:val="single" w:sz="4" w:space="0" w:color="auto"/>
            </w:tcBorders>
            <w:shd w:val="clear" w:color="000000" w:fill="FDE9D9"/>
            <w:vAlign w:val="center"/>
            <w:hideMark/>
          </w:tcPr>
          <w:p w14:paraId="097DA8FC" w14:textId="77777777" w:rsidR="00D25D21" w:rsidRPr="00991E4C" w:rsidRDefault="00D25D21" w:rsidP="00C35C10">
            <w:pPr>
              <w:spacing w:after="0" w:line="312" w:lineRule="auto"/>
              <w:jc w:val="right"/>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9</w:t>
            </w:r>
          </w:p>
        </w:tc>
        <w:tc>
          <w:tcPr>
            <w:tcW w:w="245" w:type="pct"/>
            <w:tcBorders>
              <w:top w:val="nil"/>
              <w:left w:val="nil"/>
              <w:bottom w:val="single" w:sz="4" w:space="0" w:color="auto"/>
              <w:right w:val="single" w:sz="4" w:space="0" w:color="auto"/>
            </w:tcBorders>
            <w:shd w:val="clear" w:color="000000" w:fill="FDE9D9"/>
            <w:vAlign w:val="center"/>
            <w:hideMark/>
          </w:tcPr>
          <w:p w14:paraId="34C88E89" w14:textId="77777777" w:rsidR="00D25D21" w:rsidRPr="00991E4C" w:rsidRDefault="00D25D21" w:rsidP="00C35C10">
            <w:pPr>
              <w:spacing w:after="0" w:line="312" w:lineRule="auto"/>
              <w:jc w:val="right"/>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10</w:t>
            </w:r>
          </w:p>
        </w:tc>
        <w:tc>
          <w:tcPr>
            <w:tcW w:w="246" w:type="pct"/>
            <w:tcBorders>
              <w:top w:val="nil"/>
              <w:left w:val="nil"/>
              <w:bottom w:val="single" w:sz="4" w:space="0" w:color="auto"/>
              <w:right w:val="single" w:sz="4" w:space="0" w:color="auto"/>
            </w:tcBorders>
            <w:shd w:val="clear" w:color="000000" w:fill="FDE9D9"/>
            <w:vAlign w:val="center"/>
            <w:hideMark/>
          </w:tcPr>
          <w:p w14:paraId="0D10E016" w14:textId="77777777" w:rsidR="00D25D21" w:rsidRPr="00991E4C" w:rsidRDefault="00D25D21" w:rsidP="00C35C10">
            <w:pPr>
              <w:spacing w:after="0" w:line="312" w:lineRule="auto"/>
              <w:jc w:val="right"/>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11</w:t>
            </w:r>
          </w:p>
        </w:tc>
      </w:tr>
      <w:tr w:rsidR="00991E4C" w:rsidRPr="00991E4C" w14:paraId="6050A251" w14:textId="77777777" w:rsidTr="002162E9">
        <w:trPr>
          <w:trHeight w:val="319"/>
        </w:trPr>
        <w:tc>
          <w:tcPr>
            <w:tcW w:w="360" w:type="pct"/>
            <w:tcBorders>
              <w:top w:val="nil"/>
              <w:left w:val="single" w:sz="4" w:space="0" w:color="auto"/>
              <w:bottom w:val="single" w:sz="4" w:space="0" w:color="auto"/>
              <w:right w:val="single" w:sz="4" w:space="0" w:color="auto"/>
            </w:tcBorders>
            <w:shd w:val="clear" w:color="auto" w:fill="auto"/>
            <w:vAlign w:val="center"/>
            <w:hideMark/>
          </w:tcPr>
          <w:p w14:paraId="1385C1A6" w14:textId="1AF4B6A5" w:rsidR="002162E9" w:rsidRPr="00991E4C" w:rsidRDefault="002162E9" w:rsidP="002162E9">
            <w:pPr>
              <w:spacing w:after="0" w:line="312"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w w:val="99"/>
                <w:sz w:val="24"/>
                <w:szCs w:val="24"/>
              </w:rPr>
              <w:t>I</w:t>
            </w:r>
          </w:p>
        </w:tc>
        <w:tc>
          <w:tcPr>
            <w:tcW w:w="1161" w:type="pct"/>
            <w:tcBorders>
              <w:top w:val="nil"/>
              <w:left w:val="nil"/>
              <w:bottom w:val="single" w:sz="4" w:space="0" w:color="auto"/>
              <w:right w:val="single" w:sz="4" w:space="0" w:color="auto"/>
            </w:tcBorders>
            <w:shd w:val="clear" w:color="auto" w:fill="auto"/>
            <w:vAlign w:val="center"/>
          </w:tcPr>
          <w:p w14:paraId="0D62A9BE" w14:textId="4DDA11CD" w:rsidR="002162E9" w:rsidRPr="00991E4C" w:rsidRDefault="002162E9" w:rsidP="002162E9">
            <w:pPr>
              <w:spacing w:after="0" w:line="312"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Giáo</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dục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đại</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cương</w:t>
            </w:r>
            <w:proofErr w:type="spellEnd"/>
          </w:p>
        </w:tc>
        <w:tc>
          <w:tcPr>
            <w:tcW w:w="438" w:type="pct"/>
            <w:tcBorders>
              <w:top w:val="nil"/>
              <w:left w:val="nil"/>
              <w:bottom w:val="single" w:sz="4" w:space="0" w:color="auto"/>
              <w:right w:val="single" w:sz="4" w:space="0" w:color="auto"/>
            </w:tcBorders>
            <w:shd w:val="clear" w:color="000000" w:fill="F79646"/>
            <w:vAlign w:val="center"/>
          </w:tcPr>
          <w:p w14:paraId="1D16867D" w14:textId="5A16C93C" w:rsidR="002162E9" w:rsidRPr="00991E4C" w:rsidRDefault="002162E9" w:rsidP="002162E9">
            <w:pPr>
              <w:spacing w:after="0" w:line="312"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51</w:t>
            </w:r>
          </w:p>
        </w:tc>
        <w:tc>
          <w:tcPr>
            <w:tcW w:w="406" w:type="pct"/>
            <w:tcBorders>
              <w:top w:val="nil"/>
              <w:left w:val="nil"/>
              <w:bottom w:val="single" w:sz="4" w:space="0" w:color="auto"/>
              <w:right w:val="single" w:sz="4" w:space="0" w:color="auto"/>
            </w:tcBorders>
            <w:shd w:val="clear" w:color="000000" w:fill="F79646"/>
            <w:vAlign w:val="center"/>
          </w:tcPr>
          <w:p w14:paraId="04322030" w14:textId="7BE3B337" w:rsidR="002162E9" w:rsidRPr="00991E4C" w:rsidRDefault="002162E9" w:rsidP="002162E9">
            <w:pPr>
              <w:spacing w:after="0" w:line="312"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35,66</w:t>
            </w:r>
          </w:p>
        </w:tc>
        <w:tc>
          <w:tcPr>
            <w:tcW w:w="242" w:type="pct"/>
            <w:tcBorders>
              <w:top w:val="nil"/>
              <w:left w:val="nil"/>
              <w:bottom w:val="single" w:sz="4" w:space="0" w:color="auto"/>
              <w:right w:val="single" w:sz="4" w:space="0" w:color="auto"/>
            </w:tcBorders>
            <w:shd w:val="clear" w:color="000000" w:fill="F79646"/>
            <w:vAlign w:val="center"/>
            <w:hideMark/>
          </w:tcPr>
          <w:p w14:paraId="12097C73" w14:textId="211F55A4" w:rsidR="002162E9" w:rsidRPr="00991E4C" w:rsidRDefault="002162E9" w:rsidP="000C080A">
            <w:pPr>
              <w:spacing w:after="0" w:line="312"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c>
          <w:tcPr>
            <w:tcW w:w="242" w:type="pct"/>
            <w:tcBorders>
              <w:top w:val="nil"/>
              <w:left w:val="nil"/>
              <w:bottom w:val="single" w:sz="4" w:space="0" w:color="auto"/>
              <w:right w:val="single" w:sz="4" w:space="0" w:color="auto"/>
            </w:tcBorders>
            <w:shd w:val="clear" w:color="000000" w:fill="F79646"/>
            <w:vAlign w:val="center"/>
            <w:hideMark/>
          </w:tcPr>
          <w:p w14:paraId="10F8054C" w14:textId="4A25274E" w:rsidR="002162E9" w:rsidRPr="00991E4C" w:rsidRDefault="002162E9" w:rsidP="000C080A">
            <w:pPr>
              <w:spacing w:after="0" w:line="312" w:lineRule="auto"/>
              <w:jc w:val="center"/>
              <w:rPr>
                <w:rFonts w:ascii="Times New Roman" w:eastAsia="Times New Roman" w:hAnsi="Times New Roman" w:cs="Times New Roman"/>
                <w:sz w:val="24"/>
                <w:szCs w:val="24"/>
              </w:rPr>
            </w:pPr>
          </w:p>
        </w:tc>
        <w:tc>
          <w:tcPr>
            <w:tcW w:w="242" w:type="pct"/>
            <w:tcBorders>
              <w:top w:val="nil"/>
              <w:left w:val="nil"/>
              <w:bottom w:val="single" w:sz="4" w:space="0" w:color="auto"/>
              <w:right w:val="single" w:sz="4" w:space="0" w:color="auto"/>
            </w:tcBorders>
            <w:shd w:val="clear" w:color="000000" w:fill="F79646"/>
            <w:vAlign w:val="center"/>
            <w:hideMark/>
          </w:tcPr>
          <w:p w14:paraId="15EFECF5" w14:textId="0E61B40E" w:rsidR="002162E9" w:rsidRPr="00991E4C" w:rsidRDefault="002162E9" w:rsidP="000C080A">
            <w:pPr>
              <w:spacing w:after="0" w:line="312"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c>
          <w:tcPr>
            <w:tcW w:w="242" w:type="pct"/>
            <w:tcBorders>
              <w:top w:val="nil"/>
              <w:left w:val="nil"/>
              <w:bottom w:val="single" w:sz="4" w:space="0" w:color="auto"/>
              <w:right w:val="single" w:sz="4" w:space="0" w:color="auto"/>
            </w:tcBorders>
            <w:shd w:val="clear" w:color="000000" w:fill="F79646"/>
            <w:vAlign w:val="center"/>
            <w:hideMark/>
          </w:tcPr>
          <w:p w14:paraId="30623D42" w14:textId="554532F5" w:rsidR="002162E9" w:rsidRPr="00991E4C" w:rsidRDefault="002162E9" w:rsidP="000C080A">
            <w:pPr>
              <w:spacing w:after="0" w:line="312"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c>
          <w:tcPr>
            <w:tcW w:w="210" w:type="pct"/>
            <w:tcBorders>
              <w:top w:val="nil"/>
              <w:left w:val="nil"/>
              <w:bottom w:val="single" w:sz="4" w:space="0" w:color="auto"/>
              <w:right w:val="single" w:sz="4" w:space="0" w:color="auto"/>
            </w:tcBorders>
            <w:shd w:val="clear" w:color="000000" w:fill="F79646"/>
            <w:vAlign w:val="center"/>
            <w:hideMark/>
          </w:tcPr>
          <w:p w14:paraId="43D4E70A" w14:textId="5AC0D1D8" w:rsidR="002162E9" w:rsidRPr="00991E4C" w:rsidRDefault="002162E9" w:rsidP="000C080A">
            <w:pPr>
              <w:spacing w:after="0" w:line="312" w:lineRule="auto"/>
              <w:jc w:val="center"/>
              <w:rPr>
                <w:rFonts w:ascii="Times New Roman" w:eastAsia="Times New Roman" w:hAnsi="Times New Roman" w:cs="Times New Roman"/>
                <w:sz w:val="24"/>
                <w:szCs w:val="24"/>
              </w:rPr>
            </w:pPr>
          </w:p>
        </w:tc>
        <w:tc>
          <w:tcPr>
            <w:tcW w:w="242" w:type="pct"/>
            <w:tcBorders>
              <w:top w:val="nil"/>
              <w:left w:val="nil"/>
              <w:bottom w:val="single" w:sz="4" w:space="0" w:color="auto"/>
              <w:right w:val="single" w:sz="4" w:space="0" w:color="auto"/>
            </w:tcBorders>
            <w:shd w:val="clear" w:color="000000" w:fill="F79646"/>
            <w:vAlign w:val="center"/>
            <w:hideMark/>
          </w:tcPr>
          <w:p w14:paraId="59B05135" w14:textId="323F3A70" w:rsidR="002162E9" w:rsidRPr="00991E4C" w:rsidRDefault="002162E9" w:rsidP="000C080A">
            <w:pPr>
              <w:spacing w:after="0" w:line="312"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c>
          <w:tcPr>
            <w:tcW w:w="242" w:type="pct"/>
            <w:tcBorders>
              <w:top w:val="nil"/>
              <w:left w:val="nil"/>
              <w:bottom w:val="single" w:sz="4" w:space="0" w:color="auto"/>
              <w:right w:val="single" w:sz="4" w:space="0" w:color="auto"/>
            </w:tcBorders>
            <w:shd w:val="clear" w:color="000000" w:fill="F79646"/>
            <w:vAlign w:val="center"/>
            <w:hideMark/>
          </w:tcPr>
          <w:p w14:paraId="5C2851A4" w14:textId="3EB1B4E7" w:rsidR="002162E9" w:rsidRPr="00991E4C" w:rsidRDefault="002162E9" w:rsidP="000C080A">
            <w:pPr>
              <w:spacing w:after="0" w:line="312"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c>
          <w:tcPr>
            <w:tcW w:w="242" w:type="pct"/>
            <w:tcBorders>
              <w:top w:val="nil"/>
              <w:left w:val="nil"/>
              <w:bottom w:val="single" w:sz="4" w:space="0" w:color="auto"/>
              <w:right w:val="single" w:sz="4" w:space="0" w:color="auto"/>
            </w:tcBorders>
            <w:shd w:val="clear" w:color="000000" w:fill="F79646"/>
            <w:vAlign w:val="center"/>
            <w:hideMark/>
          </w:tcPr>
          <w:p w14:paraId="11D0F64B" w14:textId="4275D011" w:rsidR="002162E9" w:rsidRPr="00991E4C" w:rsidRDefault="002162E9" w:rsidP="000C080A">
            <w:pPr>
              <w:spacing w:after="0" w:line="312"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c>
          <w:tcPr>
            <w:tcW w:w="242" w:type="pct"/>
            <w:tcBorders>
              <w:top w:val="nil"/>
              <w:left w:val="nil"/>
              <w:bottom w:val="single" w:sz="4" w:space="0" w:color="auto"/>
              <w:right w:val="single" w:sz="4" w:space="0" w:color="auto"/>
            </w:tcBorders>
            <w:shd w:val="clear" w:color="000000" w:fill="F79646"/>
            <w:vAlign w:val="center"/>
            <w:hideMark/>
          </w:tcPr>
          <w:p w14:paraId="18855C70" w14:textId="3CBC0753" w:rsidR="002162E9" w:rsidRPr="00991E4C" w:rsidRDefault="002162E9" w:rsidP="000C080A">
            <w:pPr>
              <w:spacing w:after="0" w:line="312"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c>
          <w:tcPr>
            <w:tcW w:w="245" w:type="pct"/>
            <w:tcBorders>
              <w:top w:val="nil"/>
              <w:left w:val="nil"/>
              <w:bottom w:val="single" w:sz="4" w:space="0" w:color="auto"/>
              <w:right w:val="single" w:sz="4" w:space="0" w:color="auto"/>
            </w:tcBorders>
            <w:shd w:val="clear" w:color="000000" w:fill="F79646"/>
            <w:vAlign w:val="center"/>
            <w:hideMark/>
          </w:tcPr>
          <w:p w14:paraId="4F37E936" w14:textId="1471CB41" w:rsidR="002162E9" w:rsidRPr="00991E4C" w:rsidRDefault="002162E9" w:rsidP="000C080A">
            <w:pPr>
              <w:spacing w:after="0" w:line="312"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c>
          <w:tcPr>
            <w:tcW w:w="246" w:type="pct"/>
            <w:tcBorders>
              <w:top w:val="nil"/>
              <w:left w:val="nil"/>
              <w:bottom w:val="single" w:sz="4" w:space="0" w:color="auto"/>
              <w:right w:val="single" w:sz="4" w:space="0" w:color="auto"/>
            </w:tcBorders>
            <w:shd w:val="clear" w:color="000000" w:fill="F79646"/>
            <w:vAlign w:val="center"/>
            <w:hideMark/>
          </w:tcPr>
          <w:p w14:paraId="2EFAA31F" w14:textId="6C8F36C1" w:rsidR="002162E9" w:rsidRPr="00991E4C" w:rsidRDefault="002162E9" w:rsidP="000C080A">
            <w:pPr>
              <w:spacing w:after="0" w:line="312"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r>
      <w:tr w:rsidR="00991E4C" w:rsidRPr="00991E4C" w14:paraId="433493FC" w14:textId="77777777" w:rsidTr="002162E9">
        <w:trPr>
          <w:trHeight w:val="319"/>
        </w:trPr>
        <w:tc>
          <w:tcPr>
            <w:tcW w:w="360" w:type="pct"/>
            <w:tcBorders>
              <w:top w:val="nil"/>
              <w:left w:val="single" w:sz="4" w:space="0" w:color="auto"/>
              <w:bottom w:val="single" w:sz="4" w:space="0" w:color="auto"/>
              <w:right w:val="single" w:sz="4" w:space="0" w:color="auto"/>
            </w:tcBorders>
            <w:shd w:val="clear" w:color="000000" w:fill="8EAADB"/>
            <w:vAlign w:val="center"/>
            <w:hideMark/>
          </w:tcPr>
          <w:p w14:paraId="106FF743" w14:textId="129C3881" w:rsidR="002162E9" w:rsidRPr="00991E4C" w:rsidRDefault="002162E9" w:rsidP="002162E9">
            <w:pPr>
              <w:spacing w:after="0" w:line="312"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w w:val="94"/>
                <w:sz w:val="24"/>
                <w:szCs w:val="24"/>
              </w:rPr>
              <w:lastRenderedPageBreak/>
              <w:t>II</w:t>
            </w:r>
          </w:p>
        </w:tc>
        <w:tc>
          <w:tcPr>
            <w:tcW w:w="1161" w:type="pct"/>
            <w:tcBorders>
              <w:top w:val="nil"/>
              <w:left w:val="nil"/>
              <w:bottom w:val="single" w:sz="4" w:space="0" w:color="auto"/>
              <w:right w:val="single" w:sz="4" w:space="0" w:color="auto"/>
            </w:tcBorders>
            <w:shd w:val="clear" w:color="000000" w:fill="8EAADB"/>
            <w:vAlign w:val="center"/>
          </w:tcPr>
          <w:p w14:paraId="326D8627" w14:textId="41E9D62A" w:rsidR="002162E9" w:rsidRPr="00991E4C" w:rsidRDefault="002162E9" w:rsidP="002162E9">
            <w:pPr>
              <w:spacing w:after="0" w:line="312"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Cơ</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sở</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ngành</w:t>
            </w:r>
            <w:proofErr w:type="spellEnd"/>
          </w:p>
        </w:tc>
        <w:tc>
          <w:tcPr>
            <w:tcW w:w="438" w:type="pct"/>
            <w:tcBorders>
              <w:top w:val="nil"/>
              <w:left w:val="nil"/>
              <w:bottom w:val="single" w:sz="4" w:space="0" w:color="auto"/>
              <w:right w:val="single" w:sz="4" w:space="0" w:color="auto"/>
            </w:tcBorders>
            <w:shd w:val="clear" w:color="000000" w:fill="F79646"/>
            <w:vAlign w:val="center"/>
          </w:tcPr>
          <w:p w14:paraId="2EC06494" w14:textId="70E7B820" w:rsidR="002162E9" w:rsidRPr="00991E4C" w:rsidRDefault="002162E9" w:rsidP="002162E9">
            <w:pPr>
              <w:spacing w:after="0" w:line="312"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36</w:t>
            </w:r>
          </w:p>
        </w:tc>
        <w:tc>
          <w:tcPr>
            <w:tcW w:w="406" w:type="pct"/>
            <w:tcBorders>
              <w:top w:val="nil"/>
              <w:left w:val="nil"/>
              <w:bottom w:val="single" w:sz="4" w:space="0" w:color="auto"/>
              <w:right w:val="single" w:sz="4" w:space="0" w:color="auto"/>
            </w:tcBorders>
            <w:shd w:val="clear" w:color="000000" w:fill="F79646"/>
            <w:vAlign w:val="center"/>
          </w:tcPr>
          <w:p w14:paraId="25DF5683" w14:textId="10123501" w:rsidR="002162E9" w:rsidRPr="00991E4C" w:rsidRDefault="002162E9" w:rsidP="002162E9">
            <w:pPr>
              <w:spacing w:after="0" w:line="312"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25,18</w:t>
            </w:r>
          </w:p>
        </w:tc>
        <w:tc>
          <w:tcPr>
            <w:tcW w:w="242" w:type="pct"/>
            <w:tcBorders>
              <w:top w:val="nil"/>
              <w:left w:val="nil"/>
              <w:bottom w:val="single" w:sz="4" w:space="0" w:color="auto"/>
              <w:right w:val="single" w:sz="4" w:space="0" w:color="auto"/>
            </w:tcBorders>
            <w:shd w:val="clear" w:color="000000" w:fill="F79646"/>
            <w:vAlign w:val="center"/>
            <w:hideMark/>
          </w:tcPr>
          <w:p w14:paraId="0406A3C7" w14:textId="4D348884" w:rsidR="002162E9" w:rsidRPr="00991E4C" w:rsidRDefault="002162E9" w:rsidP="000C080A">
            <w:pPr>
              <w:spacing w:after="0" w:line="312"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c>
          <w:tcPr>
            <w:tcW w:w="242" w:type="pct"/>
            <w:tcBorders>
              <w:top w:val="nil"/>
              <w:left w:val="nil"/>
              <w:bottom w:val="single" w:sz="4" w:space="0" w:color="auto"/>
              <w:right w:val="single" w:sz="4" w:space="0" w:color="auto"/>
            </w:tcBorders>
            <w:shd w:val="clear" w:color="000000" w:fill="F79646"/>
            <w:vAlign w:val="center"/>
            <w:hideMark/>
          </w:tcPr>
          <w:p w14:paraId="0DC5C803" w14:textId="73661A46" w:rsidR="002162E9" w:rsidRPr="00991E4C" w:rsidRDefault="002162E9" w:rsidP="000C080A">
            <w:pPr>
              <w:spacing w:after="0" w:line="312"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c>
          <w:tcPr>
            <w:tcW w:w="242" w:type="pct"/>
            <w:tcBorders>
              <w:top w:val="nil"/>
              <w:left w:val="nil"/>
              <w:bottom w:val="single" w:sz="4" w:space="0" w:color="auto"/>
              <w:right w:val="single" w:sz="4" w:space="0" w:color="auto"/>
            </w:tcBorders>
            <w:shd w:val="clear" w:color="000000" w:fill="F79646"/>
            <w:vAlign w:val="center"/>
            <w:hideMark/>
          </w:tcPr>
          <w:p w14:paraId="7796CFD6" w14:textId="2F0AE5F8" w:rsidR="002162E9" w:rsidRPr="00991E4C" w:rsidRDefault="002162E9" w:rsidP="000C080A">
            <w:pPr>
              <w:spacing w:after="0" w:line="312"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c>
          <w:tcPr>
            <w:tcW w:w="242" w:type="pct"/>
            <w:tcBorders>
              <w:top w:val="nil"/>
              <w:left w:val="nil"/>
              <w:bottom w:val="single" w:sz="4" w:space="0" w:color="auto"/>
              <w:right w:val="single" w:sz="4" w:space="0" w:color="auto"/>
            </w:tcBorders>
            <w:shd w:val="clear" w:color="000000" w:fill="F79646"/>
            <w:vAlign w:val="center"/>
            <w:hideMark/>
          </w:tcPr>
          <w:p w14:paraId="6FB04026" w14:textId="50251C5B" w:rsidR="002162E9" w:rsidRPr="00991E4C" w:rsidRDefault="002162E9" w:rsidP="000C080A">
            <w:pPr>
              <w:spacing w:after="0" w:line="312"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c>
          <w:tcPr>
            <w:tcW w:w="210" w:type="pct"/>
            <w:tcBorders>
              <w:top w:val="nil"/>
              <w:left w:val="nil"/>
              <w:bottom w:val="single" w:sz="4" w:space="0" w:color="auto"/>
              <w:right w:val="single" w:sz="4" w:space="0" w:color="auto"/>
            </w:tcBorders>
            <w:shd w:val="clear" w:color="000000" w:fill="F79646"/>
            <w:vAlign w:val="center"/>
            <w:hideMark/>
          </w:tcPr>
          <w:p w14:paraId="5799D1F0" w14:textId="3ABDB0EA" w:rsidR="002162E9" w:rsidRPr="00991E4C" w:rsidRDefault="002162E9" w:rsidP="000C080A">
            <w:pPr>
              <w:spacing w:after="0" w:line="312" w:lineRule="auto"/>
              <w:jc w:val="center"/>
              <w:rPr>
                <w:rFonts w:ascii="Times New Roman" w:eastAsia="Times New Roman" w:hAnsi="Times New Roman" w:cs="Times New Roman"/>
                <w:sz w:val="24"/>
                <w:szCs w:val="24"/>
              </w:rPr>
            </w:pPr>
          </w:p>
        </w:tc>
        <w:tc>
          <w:tcPr>
            <w:tcW w:w="242" w:type="pct"/>
            <w:tcBorders>
              <w:top w:val="nil"/>
              <w:left w:val="nil"/>
              <w:bottom w:val="single" w:sz="4" w:space="0" w:color="auto"/>
              <w:right w:val="single" w:sz="4" w:space="0" w:color="auto"/>
            </w:tcBorders>
            <w:shd w:val="clear" w:color="000000" w:fill="F79646"/>
            <w:vAlign w:val="center"/>
            <w:hideMark/>
          </w:tcPr>
          <w:p w14:paraId="4317BFD3" w14:textId="1A38E364" w:rsidR="002162E9" w:rsidRPr="00991E4C" w:rsidRDefault="002162E9" w:rsidP="000C080A">
            <w:pPr>
              <w:spacing w:after="0" w:line="312"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c>
          <w:tcPr>
            <w:tcW w:w="242" w:type="pct"/>
            <w:tcBorders>
              <w:top w:val="nil"/>
              <w:left w:val="nil"/>
              <w:bottom w:val="single" w:sz="4" w:space="0" w:color="auto"/>
              <w:right w:val="single" w:sz="4" w:space="0" w:color="auto"/>
            </w:tcBorders>
            <w:shd w:val="clear" w:color="000000" w:fill="F79646"/>
            <w:vAlign w:val="center"/>
            <w:hideMark/>
          </w:tcPr>
          <w:p w14:paraId="0126E11D" w14:textId="137839C4" w:rsidR="002162E9" w:rsidRPr="00991E4C" w:rsidRDefault="002162E9" w:rsidP="000C080A">
            <w:pPr>
              <w:spacing w:after="0" w:line="312"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c>
          <w:tcPr>
            <w:tcW w:w="242" w:type="pct"/>
            <w:tcBorders>
              <w:top w:val="nil"/>
              <w:left w:val="nil"/>
              <w:bottom w:val="single" w:sz="4" w:space="0" w:color="auto"/>
              <w:right w:val="single" w:sz="4" w:space="0" w:color="auto"/>
            </w:tcBorders>
            <w:shd w:val="clear" w:color="000000" w:fill="F79646"/>
            <w:vAlign w:val="center"/>
            <w:hideMark/>
          </w:tcPr>
          <w:p w14:paraId="4B96D8BF" w14:textId="064CBDCB" w:rsidR="002162E9" w:rsidRPr="00991E4C" w:rsidRDefault="002162E9" w:rsidP="000C080A">
            <w:pPr>
              <w:spacing w:after="0" w:line="312"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c>
          <w:tcPr>
            <w:tcW w:w="242" w:type="pct"/>
            <w:tcBorders>
              <w:top w:val="nil"/>
              <w:left w:val="nil"/>
              <w:bottom w:val="single" w:sz="4" w:space="0" w:color="auto"/>
              <w:right w:val="single" w:sz="4" w:space="0" w:color="auto"/>
            </w:tcBorders>
            <w:shd w:val="clear" w:color="000000" w:fill="F79646"/>
            <w:vAlign w:val="center"/>
            <w:hideMark/>
          </w:tcPr>
          <w:p w14:paraId="7505EE9A" w14:textId="4919C0F4" w:rsidR="002162E9" w:rsidRPr="00991E4C" w:rsidRDefault="002162E9" w:rsidP="000C080A">
            <w:pPr>
              <w:spacing w:after="0" w:line="312"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c>
          <w:tcPr>
            <w:tcW w:w="245" w:type="pct"/>
            <w:tcBorders>
              <w:top w:val="nil"/>
              <w:left w:val="nil"/>
              <w:bottom w:val="single" w:sz="4" w:space="0" w:color="auto"/>
              <w:right w:val="single" w:sz="4" w:space="0" w:color="auto"/>
            </w:tcBorders>
            <w:shd w:val="clear" w:color="000000" w:fill="F79646"/>
            <w:vAlign w:val="center"/>
            <w:hideMark/>
          </w:tcPr>
          <w:p w14:paraId="7F9F7FBB" w14:textId="7C0C30EC" w:rsidR="002162E9" w:rsidRPr="00991E4C" w:rsidRDefault="002162E9" w:rsidP="000C080A">
            <w:pPr>
              <w:spacing w:after="0" w:line="312"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c>
          <w:tcPr>
            <w:tcW w:w="246" w:type="pct"/>
            <w:tcBorders>
              <w:top w:val="nil"/>
              <w:left w:val="nil"/>
              <w:bottom w:val="single" w:sz="4" w:space="0" w:color="auto"/>
              <w:right w:val="single" w:sz="4" w:space="0" w:color="auto"/>
            </w:tcBorders>
            <w:shd w:val="clear" w:color="000000" w:fill="F79646"/>
            <w:vAlign w:val="center"/>
            <w:hideMark/>
          </w:tcPr>
          <w:p w14:paraId="24F41774" w14:textId="7ABDB73B" w:rsidR="002162E9" w:rsidRPr="00991E4C" w:rsidRDefault="002162E9" w:rsidP="000C080A">
            <w:pPr>
              <w:spacing w:after="0" w:line="312"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r>
      <w:tr w:rsidR="00991E4C" w:rsidRPr="00991E4C" w14:paraId="31054B6F" w14:textId="77777777" w:rsidTr="002162E9">
        <w:trPr>
          <w:trHeight w:val="319"/>
        </w:trPr>
        <w:tc>
          <w:tcPr>
            <w:tcW w:w="360" w:type="pct"/>
            <w:tcBorders>
              <w:top w:val="nil"/>
              <w:left w:val="single" w:sz="4" w:space="0" w:color="auto"/>
              <w:bottom w:val="single" w:sz="4" w:space="0" w:color="auto"/>
              <w:right w:val="single" w:sz="4" w:space="0" w:color="auto"/>
            </w:tcBorders>
            <w:shd w:val="clear" w:color="auto" w:fill="auto"/>
            <w:vAlign w:val="center"/>
          </w:tcPr>
          <w:p w14:paraId="17894A18" w14:textId="79788710" w:rsidR="002162E9" w:rsidRPr="00991E4C" w:rsidRDefault="002162E9" w:rsidP="002162E9">
            <w:pPr>
              <w:spacing w:after="0" w:line="312" w:lineRule="auto"/>
              <w:jc w:val="center"/>
              <w:rPr>
                <w:rFonts w:ascii="Times New Roman" w:eastAsia="Times New Roman" w:hAnsi="Times New Roman" w:cs="Times New Roman"/>
                <w:w w:val="94"/>
                <w:sz w:val="24"/>
                <w:szCs w:val="24"/>
              </w:rPr>
            </w:pPr>
            <w:r w:rsidRPr="00991E4C">
              <w:rPr>
                <w:rFonts w:ascii="Times New Roman" w:eastAsia="Times New Roman" w:hAnsi="Times New Roman" w:cs="Times New Roman"/>
                <w:w w:val="94"/>
                <w:sz w:val="24"/>
                <w:szCs w:val="24"/>
              </w:rPr>
              <w:t>III</w:t>
            </w:r>
          </w:p>
        </w:tc>
        <w:tc>
          <w:tcPr>
            <w:tcW w:w="1161" w:type="pct"/>
            <w:tcBorders>
              <w:top w:val="nil"/>
              <w:left w:val="nil"/>
              <w:bottom w:val="single" w:sz="4" w:space="0" w:color="auto"/>
              <w:right w:val="single" w:sz="4" w:space="0" w:color="auto"/>
            </w:tcBorders>
            <w:shd w:val="clear" w:color="auto" w:fill="auto"/>
            <w:vAlign w:val="center"/>
          </w:tcPr>
          <w:p w14:paraId="08EC3F82" w14:textId="42C9EA4A" w:rsidR="002162E9" w:rsidRPr="00991E4C" w:rsidRDefault="002162E9" w:rsidP="002162E9">
            <w:pPr>
              <w:spacing w:after="0" w:line="312"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Chuyên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ngành</w:t>
            </w:r>
            <w:proofErr w:type="spellEnd"/>
          </w:p>
        </w:tc>
        <w:tc>
          <w:tcPr>
            <w:tcW w:w="438" w:type="pct"/>
            <w:tcBorders>
              <w:top w:val="nil"/>
              <w:left w:val="nil"/>
              <w:bottom w:val="single" w:sz="4" w:space="0" w:color="auto"/>
              <w:right w:val="single" w:sz="4" w:space="0" w:color="auto"/>
            </w:tcBorders>
            <w:shd w:val="clear" w:color="auto" w:fill="auto"/>
            <w:vAlign w:val="center"/>
          </w:tcPr>
          <w:p w14:paraId="6A4D07F6" w14:textId="377FA724" w:rsidR="002162E9" w:rsidRPr="00991E4C" w:rsidRDefault="002162E9" w:rsidP="002162E9">
            <w:pPr>
              <w:spacing w:after="0" w:line="312"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44</w:t>
            </w:r>
          </w:p>
        </w:tc>
        <w:tc>
          <w:tcPr>
            <w:tcW w:w="406" w:type="pct"/>
            <w:tcBorders>
              <w:top w:val="nil"/>
              <w:left w:val="nil"/>
              <w:bottom w:val="single" w:sz="4" w:space="0" w:color="auto"/>
              <w:right w:val="single" w:sz="4" w:space="0" w:color="auto"/>
            </w:tcBorders>
            <w:shd w:val="clear" w:color="auto" w:fill="auto"/>
            <w:vAlign w:val="center"/>
          </w:tcPr>
          <w:p w14:paraId="283748E0" w14:textId="44B1963C" w:rsidR="002162E9" w:rsidRPr="00991E4C" w:rsidRDefault="002162E9" w:rsidP="002162E9">
            <w:pPr>
              <w:spacing w:after="0" w:line="312"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30,77</w:t>
            </w:r>
          </w:p>
        </w:tc>
        <w:tc>
          <w:tcPr>
            <w:tcW w:w="242" w:type="pct"/>
            <w:tcBorders>
              <w:top w:val="nil"/>
              <w:left w:val="nil"/>
              <w:bottom w:val="single" w:sz="4" w:space="0" w:color="auto"/>
              <w:right w:val="single" w:sz="4" w:space="0" w:color="auto"/>
            </w:tcBorders>
            <w:shd w:val="clear" w:color="auto" w:fill="auto"/>
            <w:vAlign w:val="center"/>
          </w:tcPr>
          <w:p w14:paraId="6BF3916A" w14:textId="38F3A2FD" w:rsidR="002162E9" w:rsidRPr="00991E4C" w:rsidRDefault="002162E9" w:rsidP="000C080A">
            <w:pPr>
              <w:spacing w:after="0" w:line="312"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c>
          <w:tcPr>
            <w:tcW w:w="242" w:type="pct"/>
            <w:tcBorders>
              <w:top w:val="nil"/>
              <w:left w:val="nil"/>
              <w:bottom w:val="single" w:sz="4" w:space="0" w:color="auto"/>
              <w:right w:val="single" w:sz="4" w:space="0" w:color="auto"/>
            </w:tcBorders>
            <w:shd w:val="clear" w:color="auto" w:fill="auto"/>
            <w:vAlign w:val="center"/>
          </w:tcPr>
          <w:p w14:paraId="7A1E79C1" w14:textId="75C09129" w:rsidR="002162E9" w:rsidRPr="00991E4C" w:rsidRDefault="002162E9" w:rsidP="000C080A">
            <w:pPr>
              <w:spacing w:after="0" w:line="312"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c>
          <w:tcPr>
            <w:tcW w:w="242" w:type="pct"/>
            <w:tcBorders>
              <w:top w:val="nil"/>
              <w:left w:val="nil"/>
              <w:bottom w:val="single" w:sz="4" w:space="0" w:color="auto"/>
              <w:right w:val="single" w:sz="4" w:space="0" w:color="auto"/>
            </w:tcBorders>
            <w:shd w:val="clear" w:color="auto" w:fill="auto"/>
            <w:vAlign w:val="center"/>
          </w:tcPr>
          <w:p w14:paraId="7E31D0D4" w14:textId="778DB625" w:rsidR="002162E9" w:rsidRPr="00991E4C" w:rsidRDefault="002162E9" w:rsidP="000C080A">
            <w:pPr>
              <w:spacing w:after="0" w:line="312"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c>
          <w:tcPr>
            <w:tcW w:w="242" w:type="pct"/>
            <w:tcBorders>
              <w:top w:val="nil"/>
              <w:left w:val="nil"/>
              <w:bottom w:val="single" w:sz="4" w:space="0" w:color="auto"/>
              <w:right w:val="single" w:sz="4" w:space="0" w:color="auto"/>
            </w:tcBorders>
            <w:shd w:val="clear" w:color="auto" w:fill="auto"/>
            <w:vAlign w:val="center"/>
          </w:tcPr>
          <w:p w14:paraId="58254EA0" w14:textId="1291AB25" w:rsidR="002162E9" w:rsidRPr="00991E4C" w:rsidRDefault="002162E9" w:rsidP="000C080A">
            <w:pPr>
              <w:spacing w:after="0" w:line="312"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c>
          <w:tcPr>
            <w:tcW w:w="210" w:type="pct"/>
            <w:tcBorders>
              <w:top w:val="nil"/>
              <w:left w:val="nil"/>
              <w:bottom w:val="single" w:sz="4" w:space="0" w:color="auto"/>
              <w:right w:val="single" w:sz="4" w:space="0" w:color="auto"/>
            </w:tcBorders>
            <w:shd w:val="clear" w:color="auto" w:fill="auto"/>
            <w:vAlign w:val="center"/>
          </w:tcPr>
          <w:p w14:paraId="2A462279" w14:textId="795F6E19" w:rsidR="002162E9" w:rsidRPr="00991E4C" w:rsidRDefault="002162E9" w:rsidP="000C080A">
            <w:pPr>
              <w:spacing w:after="0" w:line="312"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c>
          <w:tcPr>
            <w:tcW w:w="242" w:type="pct"/>
            <w:tcBorders>
              <w:top w:val="nil"/>
              <w:left w:val="nil"/>
              <w:bottom w:val="single" w:sz="4" w:space="0" w:color="auto"/>
              <w:right w:val="single" w:sz="4" w:space="0" w:color="auto"/>
            </w:tcBorders>
            <w:shd w:val="clear" w:color="auto" w:fill="auto"/>
            <w:vAlign w:val="center"/>
          </w:tcPr>
          <w:p w14:paraId="5FA54755" w14:textId="5D0FB61B" w:rsidR="002162E9" w:rsidRPr="00991E4C" w:rsidRDefault="002162E9" w:rsidP="000C080A">
            <w:pPr>
              <w:spacing w:after="0" w:line="312"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c>
          <w:tcPr>
            <w:tcW w:w="242" w:type="pct"/>
            <w:tcBorders>
              <w:top w:val="nil"/>
              <w:left w:val="nil"/>
              <w:bottom w:val="single" w:sz="4" w:space="0" w:color="auto"/>
              <w:right w:val="single" w:sz="4" w:space="0" w:color="auto"/>
            </w:tcBorders>
            <w:shd w:val="clear" w:color="auto" w:fill="auto"/>
            <w:vAlign w:val="center"/>
          </w:tcPr>
          <w:p w14:paraId="62AE7DBD" w14:textId="3ECA21EB" w:rsidR="002162E9" w:rsidRPr="00991E4C" w:rsidRDefault="002162E9" w:rsidP="000C080A">
            <w:pPr>
              <w:spacing w:after="0" w:line="312"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c>
          <w:tcPr>
            <w:tcW w:w="242" w:type="pct"/>
            <w:tcBorders>
              <w:top w:val="nil"/>
              <w:left w:val="nil"/>
              <w:bottom w:val="single" w:sz="4" w:space="0" w:color="auto"/>
              <w:right w:val="single" w:sz="4" w:space="0" w:color="auto"/>
            </w:tcBorders>
            <w:shd w:val="clear" w:color="auto" w:fill="auto"/>
            <w:vAlign w:val="center"/>
          </w:tcPr>
          <w:p w14:paraId="5B1AB125" w14:textId="6B8414BA" w:rsidR="002162E9" w:rsidRPr="00991E4C" w:rsidRDefault="002162E9" w:rsidP="000C080A">
            <w:pPr>
              <w:spacing w:after="0" w:line="312"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c>
          <w:tcPr>
            <w:tcW w:w="242" w:type="pct"/>
            <w:tcBorders>
              <w:top w:val="nil"/>
              <w:left w:val="nil"/>
              <w:bottom w:val="single" w:sz="4" w:space="0" w:color="auto"/>
              <w:right w:val="single" w:sz="4" w:space="0" w:color="auto"/>
            </w:tcBorders>
            <w:shd w:val="clear" w:color="auto" w:fill="auto"/>
            <w:vAlign w:val="center"/>
          </w:tcPr>
          <w:p w14:paraId="2A0AD174" w14:textId="451C140A" w:rsidR="002162E9" w:rsidRPr="00991E4C" w:rsidRDefault="002162E9" w:rsidP="000C080A">
            <w:pPr>
              <w:spacing w:after="0" w:line="312"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c>
          <w:tcPr>
            <w:tcW w:w="245" w:type="pct"/>
            <w:tcBorders>
              <w:top w:val="nil"/>
              <w:left w:val="nil"/>
              <w:bottom w:val="single" w:sz="4" w:space="0" w:color="auto"/>
              <w:right w:val="single" w:sz="4" w:space="0" w:color="auto"/>
            </w:tcBorders>
            <w:shd w:val="clear" w:color="auto" w:fill="auto"/>
            <w:vAlign w:val="center"/>
          </w:tcPr>
          <w:p w14:paraId="7C121006" w14:textId="61398FD5" w:rsidR="002162E9" w:rsidRPr="00991E4C" w:rsidRDefault="002162E9" w:rsidP="000C080A">
            <w:pPr>
              <w:spacing w:after="0" w:line="312"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c>
          <w:tcPr>
            <w:tcW w:w="246" w:type="pct"/>
            <w:tcBorders>
              <w:top w:val="nil"/>
              <w:left w:val="nil"/>
              <w:bottom w:val="single" w:sz="4" w:space="0" w:color="auto"/>
              <w:right w:val="single" w:sz="4" w:space="0" w:color="auto"/>
            </w:tcBorders>
            <w:shd w:val="clear" w:color="auto" w:fill="auto"/>
            <w:vAlign w:val="center"/>
          </w:tcPr>
          <w:p w14:paraId="5BFDC1EB" w14:textId="784FD42A" w:rsidR="002162E9" w:rsidRPr="00991E4C" w:rsidRDefault="002162E9" w:rsidP="000C080A">
            <w:pPr>
              <w:spacing w:after="0" w:line="312"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r>
      <w:tr w:rsidR="00991E4C" w:rsidRPr="00991E4C" w14:paraId="5E532041" w14:textId="77777777" w:rsidTr="002162E9">
        <w:trPr>
          <w:trHeight w:val="319"/>
        </w:trPr>
        <w:tc>
          <w:tcPr>
            <w:tcW w:w="360" w:type="pct"/>
            <w:tcBorders>
              <w:top w:val="nil"/>
              <w:left w:val="single" w:sz="4" w:space="0" w:color="auto"/>
              <w:bottom w:val="single" w:sz="4" w:space="0" w:color="auto"/>
              <w:right w:val="single" w:sz="4" w:space="0" w:color="auto"/>
            </w:tcBorders>
            <w:shd w:val="clear" w:color="auto" w:fill="auto"/>
            <w:vAlign w:val="center"/>
          </w:tcPr>
          <w:p w14:paraId="15427DD6" w14:textId="0F5F6FE7" w:rsidR="002162E9" w:rsidRPr="00991E4C" w:rsidRDefault="002162E9" w:rsidP="002162E9">
            <w:pPr>
              <w:spacing w:after="0" w:line="312" w:lineRule="auto"/>
              <w:jc w:val="center"/>
              <w:rPr>
                <w:rFonts w:ascii="Times New Roman" w:eastAsia="Times New Roman" w:hAnsi="Times New Roman" w:cs="Times New Roman"/>
                <w:w w:val="94"/>
                <w:sz w:val="24"/>
                <w:szCs w:val="24"/>
              </w:rPr>
            </w:pPr>
            <w:r w:rsidRPr="00991E4C">
              <w:rPr>
                <w:rFonts w:ascii="Times New Roman" w:eastAsia="Times New Roman" w:hAnsi="Times New Roman" w:cs="Times New Roman"/>
                <w:w w:val="94"/>
                <w:sz w:val="24"/>
                <w:szCs w:val="24"/>
              </w:rPr>
              <w:t>IV</w:t>
            </w:r>
          </w:p>
        </w:tc>
        <w:tc>
          <w:tcPr>
            <w:tcW w:w="1161" w:type="pct"/>
            <w:tcBorders>
              <w:top w:val="nil"/>
              <w:left w:val="nil"/>
              <w:bottom w:val="single" w:sz="4" w:space="0" w:color="auto"/>
              <w:right w:val="single" w:sz="4" w:space="0" w:color="auto"/>
            </w:tcBorders>
            <w:shd w:val="clear" w:color="auto" w:fill="auto"/>
            <w:vAlign w:val="center"/>
          </w:tcPr>
          <w:p w14:paraId="32E2491E" w14:textId="572DFB56" w:rsidR="002162E9" w:rsidRPr="00991E4C" w:rsidRDefault="002162E9" w:rsidP="002162E9">
            <w:pPr>
              <w:spacing w:after="0" w:line="312" w:lineRule="auto"/>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Tốt</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nghiệp</w:t>
            </w:r>
            <w:proofErr w:type="spellEnd"/>
          </w:p>
        </w:tc>
        <w:tc>
          <w:tcPr>
            <w:tcW w:w="438" w:type="pct"/>
            <w:tcBorders>
              <w:top w:val="nil"/>
              <w:left w:val="nil"/>
              <w:bottom w:val="single" w:sz="4" w:space="0" w:color="auto"/>
              <w:right w:val="single" w:sz="4" w:space="0" w:color="auto"/>
            </w:tcBorders>
            <w:shd w:val="clear" w:color="auto" w:fill="auto"/>
            <w:vAlign w:val="center"/>
          </w:tcPr>
          <w:p w14:paraId="2E1BDD97" w14:textId="4DF83B5D" w:rsidR="002162E9" w:rsidRPr="00991E4C" w:rsidRDefault="002162E9" w:rsidP="002162E9">
            <w:pPr>
              <w:spacing w:after="0" w:line="312"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12</w:t>
            </w:r>
          </w:p>
        </w:tc>
        <w:tc>
          <w:tcPr>
            <w:tcW w:w="406" w:type="pct"/>
            <w:tcBorders>
              <w:top w:val="nil"/>
              <w:left w:val="nil"/>
              <w:bottom w:val="single" w:sz="4" w:space="0" w:color="auto"/>
              <w:right w:val="single" w:sz="4" w:space="0" w:color="auto"/>
            </w:tcBorders>
            <w:shd w:val="clear" w:color="auto" w:fill="auto"/>
            <w:vAlign w:val="center"/>
          </w:tcPr>
          <w:p w14:paraId="7E10AD96" w14:textId="3916A269" w:rsidR="002162E9" w:rsidRPr="00991E4C" w:rsidRDefault="002162E9" w:rsidP="002162E9">
            <w:pPr>
              <w:spacing w:after="0" w:line="312"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8,39</w:t>
            </w:r>
          </w:p>
        </w:tc>
        <w:tc>
          <w:tcPr>
            <w:tcW w:w="242" w:type="pct"/>
            <w:tcBorders>
              <w:top w:val="nil"/>
              <w:left w:val="nil"/>
              <w:bottom w:val="single" w:sz="4" w:space="0" w:color="auto"/>
              <w:right w:val="single" w:sz="4" w:space="0" w:color="auto"/>
            </w:tcBorders>
            <w:shd w:val="clear" w:color="auto" w:fill="auto"/>
            <w:vAlign w:val="center"/>
          </w:tcPr>
          <w:p w14:paraId="60E05B7C" w14:textId="0140D3E3" w:rsidR="002162E9" w:rsidRPr="00991E4C" w:rsidRDefault="002162E9" w:rsidP="000C080A">
            <w:pPr>
              <w:spacing w:after="0" w:line="312"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c>
          <w:tcPr>
            <w:tcW w:w="242" w:type="pct"/>
            <w:tcBorders>
              <w:top w:val="nil"/>
              <w:left w:val="nil"/>
              <w:bottom w:val="single" w:sz="4" w:space="0" w:color="auto"/>
              <w:right w:val="single" w:sz="4" w:space="0" w:color="auto"/>
            </w:tcBorders>
            <w:shd w:val="clear" w:color="auto" w:fill="auto"/>
            <w:vAlign w:val="center"/>
          </w:tcPr>
          <w:p w14:paraId="1A2297F7" w14:textId="2F0D4DDC" w:rsidR="002162E9" w:rsidRPr="00991E4C" w:rsidRDefault="002162E9" w:rsidP="000C080A">
            <w:pPr>
              <w:spacing w:after="0" w:line="312"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c>
          <w:tcPr>
            <w:tcW w:w="242" w:type="pct"/>
            <w:tcBorders>
              <w:top w:val="nil"/>
              <w:left w:val="nil"/>
              <w:bottom w:val="single" w:sz="4" w:space="0" w:color="auto"/>
              <w:right w:val="single" w:sz="4" w:space="0" w:color="auto"/>
            </w:tcBorders>
            <w:shd w:val="clear" w:color="auto" w:fill="auto"/>
            <w:vAlign w:val="center"/>
          </w:tcPr>
          <w:p w14:paraId="3C2C9222" w14:textId="2C70B2B6" w:rsidR="002162E9" w:rsidRPr="00991E4C" w:rsidRDefault="002162E9" w:rsidP="000C080A">
            <w:pPr>
              <w:spacing w:after="0" w:line="312"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c>
          <w:tcPr>
            <w:tcW w:w="242" w:type="pct"/>
            <w:tcBorders>
              <w:top w:val="nil"/>
              <w:left w:val="nil"/>
              <w:bottom w:val="single" w:sz="4" w:space="0" w:color="auto"/>
              <w:right w:val="single" w:sz="4" w:space="0" w:color="auto"/>
            </w:tcBorders>
            <w:shd w:val="clear" w:color="auto" w:fill="auto"/>
            <w:vAlign w:val="center"/>
          </w:tcPr>
          <w:p w14:paraId="14EEED0F" w14:textId="7A84C186" w:rsidR="002162E9" w:rsidRPr="00991E4C" w:rsidRDefault="002162E9" w:rsidP="000C080A">
            <w:pPr>
              <w:spacing w:after="0" w:line="312"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c>
          <w:tcPr>
            <w:tcW w:w="210" w:type="pct"/>
            <w:tcBorders>
              <w:top w:val="nil"/>
              <w:left w:val="nil"/>
              <w:bottom w:val="single" w:sz="4" w:space="0" w:color="auto"/>
              <w:right w:val="single" w:sz="4" w:space="0" w:color="auto"/>
            </w:tcBorders>
            <w:shd w:val="clear" w:color="auto" w:fill="auto"/>
            <w:vAlign w:val="center"/>
          </w:tcPr>
          <w:p w14:paraId="2D090F99" w14:textId="52012C39" w:rsidR="002162E9" w:rsidRPr="00991E4C" w:rsidRDefault="002162E9" w:rsidP="000C080A">
            <w:pPr>
              <w:spacing w:after="0" w:line="312"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c>
          <w:tcPr>
            <w:tcW w:w="242" w:type="pct"/>
            <w:tcBorders>
              <w:top w:val="nil"/>
              <w:left w:val="nil"/>
              <w:bottom w:val="single" w:sz="4" w:space="0" w:color="auto"/>
              <w:right w:val="single" w:sz="4" w:space="0" w:color="auto"/>
            </w:tcBorders>
            <w:shd w:val="clear" w:color="auto" w:fill="auto"/>
            <w:vAlign w:val="center"/>
          </w:tcPr>
          <w:p w14:paraId="4FA82E6F" w14:textId="120A7694" w:rsidR="002162E9" w:rsidRPr="00991E4C" w:rsidRDefault="002162E9" w:rsidP="000C080A">
            <w:pPr>
              <w:spacing w:after="0" w:line="312"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c>
          <w:tcPr>
            <w:tcW w:w="242" w:type="pct"/>
            <w:tcBorders>
              <w:top w:val="nil"/>
              <w:left w:val="nil"/>
              <w:bottom w:val="single" w:sz="4" w:space="0" w:color="auto"/>
              <w:right w:val="single" w:sz="4" w:space="0" w:color="auto"/>
            </w:tcBorders>
            <w:shd w:val="clear" w:color="auto" w:fill="auto"/>
            <w:vAlign w:val="center"/>
          </w:tcPr>
          <w:p w14:paraId="020A279A" w14:textId="3673C683" w:rsidR="002162E9" w:rsidRPr="00991E4C" w:rsidRDefault="002162E9" w:rsidP="000C080A">
            <w:pPr>
              <w:spacing w:after="0" w:line="312"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c>
          <w:tcPr>
            <w:tcW w:w="242" w:type="pct"/>
            <w:tcBorders>
              <w:top w:val="nil"/>
              <w:left w:val="nil"/>
              <w:bottom w:val="single" w:sz="4" w:space="0" w:color="auto"/>
              <w:right w:val="single" w:sz="4" w:space="0" w:color="auto"/>
            </w:tcBorders>
            <w:shd w:val="clear" w:color="auto" w:fill="auto"/>
            <w:vAlign w:val="center"/>
          </w:tcPr>
          <w:p w14:paraId="5A9DF92A" w14:textId="129352A7" w:rsidR="002162E9" w:rsidRPr="00991E4C" w:rsidRDefault="002162E9" w:rsidP="000C080A">
            <w:pPr>
              <w:spacing w:after="0" w:line="312"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c>
          <w:tcPr>
            <w:tcW w:w="242" w:type="pct"/>
            <w:tcBorders>
              <w:top w:val="nil"/>
              <w:left w:val="nil"/>
              <w:bottom w:val="single" w:sz="4" w:space="0" w:color="auto"/>
              <w:right w:val="single" w:sz="4" w:space="0" w:color="auto"/>
            </w:tcBorders>
            <w:shd w:val="clear" w:color="auto" w:fill="auto"/>
            <w:vAlign w:val="center"/>
          </w:tcPr>
          <w:p w14:paraId="796C9F44" w14:textId="38D699F3" w:rsidR="002162E9" w:rsidRPr="00991E4C" w:rsidRDefault="002162E9" w:rsidP="000C080A">
            <w:pPr>
              <w:spacing w:after="0" w:line="312"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c>
          <w:tcPr>
            <w:tcW w:w="245" w:type="pct"/>
            <w:tcBorders>
              <w:top w:val="nil"/>
              <w:left w:val="nil"/>
              <w:bottom w:val="single" w:sz="4" w:space="0" w:color="auto"/>
              <w:right w:val="single" w:sz="4" w:space="0" w:color="auto"/>
            </w:tcBorders>
            <w:shd w:val="clear" w:color="auto" w:fill="auto"/>
            <w:vAlign w:val="center"/>
          </w:tcPr>
          <w:p w14:paraId="5726F0D5" w14:textId="1BDCCB7B" w:rsidR="002162E9" w:rsidRPr="00991E4C" w:rsidRDefault="002162E9" w:rsidP="000C080A">
            <w:pPr>
              <w:spacing w:after="0" w:line="312"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c>
          <w:tcPr>
            <w:tcW w:w="246" w:type="pct"/>
            <w:tcBorders>
              <w:top w:val="nil"/>
              <w:left w:val="nil"/>
              <w:bottom w:val="single" w:sz="4" w:space="0" w:color="auto"/>
              <w:right w:val="single" w:sz="4" w:space="0" w:color="auto"/>
            </w:tcBorders>
            <w:shd w:val="clear" w:color="auto" w:fill="auto"/>
            <w:vAlign w:val="center"/>
          </w:tcPr>
          <w:p w14:paraId="0BF20269" w14:textId="0076FD1D" w:rsidR="002162E9" w:rsidRPr="00991E4C" w:rsidRDefault="002162E9" w:rsidP="000C080A">
            <w:pPr>
              <w:spacing w:after="0" w:line="312"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X</w:t>
            </w:r>
          </w:p>
        </w:tc>
      </w:tr>
      <w:tr w:rsidR="00991E4C" w:rsidRPr="00991E4C" w14:paraId="4FD5E4E7" w14:textId="77777777" w:rsidTr="002162E9">
        <w:trPr>
          <w:trHeight w:val="319"/>
        </w:trPr>
        <w:tc>
          <w:tcPr>
            <w:tcW w:w="1521" w:type="pct"/>
            <w:gridSpan w:val="2"/>
            <w:tcBorders>
              <w:top w:val="nil"/>
              <w:left w:val="single" w:sz="4" w:space="0" w:color="auto"/>
              <w:bottom w:val="single" w:sz="4" w:space="0" w:color="auto"/>
              <w:right w:val="single" w:sz="4" w:space="0" w:color="auto"/>
            </w:tcBorders>
            <w:shd w:val="clear" w:color="auto" w:fill="auto"/>
            <w:noWrap/>
            <w:vAlign w:val="bottom"/>
            <w:hideMark/>
          </w:tcPr>
          <w:p w14:paraId="0FB43D08" w14:textId="3997BD44" w:rsidR="008E7ABC" w:rsidRPr="00991E4C" w:rsidRDefault="008E7ABC" w:rsidP="00C35C10">
            <w:pPr>
              <w:spacing w:after="0" w:line="312" w:lineRule="auto"/>
              <w:jc w:val="center"/>
              <w:rPr>
                <w:rFonts w:ascii="Times New Roman" w:eastAsia="Times New Roman" w:hAnsi="Times New Roman" w:cs="Times New Roman"/>
                <w:b/>
                <w:bCs/>
                <w:sz w:val="24"/>
                <w:szCs w:val="24"/>
              </w:rPr>
            </w:pPr>
            <w:proofErr w:type="spellStart"/>
            <w:r w:rsidRPr="00991E4C">
              <w:rPr>
                <w:rFonts w:ascii="Times New Roman" w:eastAsia="Times New Roman" w:hAnsi="Times New Roman" w:cs="Times New Roman"/>
                <w:b/>
                <w:bCs/>
                <w:sz w:val="24"/>
                <w:szCs w:val="24"/>
              </w:rPr>
              <w:t>Tổng</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cộng</w:t>
            </w:r>
            <w:proofErr w:type="spellEnd"/>
          </w:p>
        </w:tc>
        <w:tc>
          <w:tcPr>
            <w:tcW w:w="438" w:type="pct"/>
            <w:tcBorders>
              <w:top w:val="nil"/>
              <w:left w:val="nil"/>
              <w:bottom w:val="single" w:sz="4" w:space="0" w:color="auto"/>
              <w:right w:val="single" w:sz="4" w:space="0" w:color="auto"/>
            </w:tcBorders>
            <w:shd w:val="clear" w:color="000000" w:fill="8EAADB"/>
            <w:vAlign w:val="center"/>
          </w:tcPr>
          <w:p w14:paraId="109621E4" w14:textId="297E9A7C" w:rsidR="008E7ABC" w:rsidRPr="00991E4C" w:rsidRDefault="00C8437A" w:rsidP="002162E9">
            <w:pPr>
              <w:spacing w:after="0" w:line="312" w:lineRule="auto"/>
              <w:jc w:val="center"/>
              <w:rPr>
                <w:rFonts w:ascii="Times New Roman" w:eastAsia="Times New Roman" w:hAnsi="Times New Roman" w:cs="Times New Roman"/>
                <w:b/>
                <w:sz w:val="24"/>
                <w:szCs w:val="24"/>
              </w:rPr>
            </w:pPr>
            <w:r w:rsidRPr="00991E4C">
              <w:rPr>
                <w:rFonts w:ascii="Times New Roman" w:eastAsia="Times New Roman" w:hAnsi="Times New Roman" w:cs="Times New Roman"/>
                <w:b/>
                <w:sz w:val="24"/>
                <w:szCs w:val="24"/>
              </w:rPr>
              <w:t>14</w:t>
            </w:r>
            <w:r w:rsidR="002162E9" w:rsidRPr="00991E4C">
              <w:rPr>
                <w:rFonts w:ascii="Times New Roman" w:eastAsia="Times New Roman" w:hAnsi="Times New Roman" w:cs="Times New Roman"/>
                <w:b/>
                <w:sz w:val="24"/>
                <w:szCs w:val="24"/>
              </w:rPr>
              <w:t>3</w:t>
            </w:r>
          </w:p>
        </w:tc>
        <w:tc>
          <w:tcPr>
            <w:tcW w:w="406" w:type="pct"/>
            <w:tcBorders>
              <w:top w:val="nil"/>
              <w:left w:val="nil"/>
              <w:bottom w:val="single" w:sz="4" w:space="0" w:color="auto"/>
              <w:right w:val="single" w:sz="4" w:space="0" w:color="auto"/>
            </w:tcBorders>
            <w:shd w:val="clear" w:color="000000" w:fill="8EAADB"/>
            <w:vAlign w:val="center"/>
          </w:tcPr>
          <w:p w14:paraId="6A9EF454" w14:textId="7D76A458" w:rsidR="008E7ABC" w:rsidRPr="00991E4C" w:rsidRDefault="008E7ABC" w:rsidP="00C35C10">
            <w:pPr>
              <w:spacing w:after="0" w:line="312" w:lineRule="auto"/>
              <w:jc w:val="center"/>
              <w:rPr>
                <w:rFonts w:ascii="Times New Roman" w:eastAsia="Times New Roman" w:hAnsi="Times New Roman" w:cs="Times New Roman"/>
                <w:b/>
                <w:sz w:val="24"/>
                <w:szCs w:val="24"/>
              </w:rPr>
            </w:pPr>
            <w:r w:rsidRPr="00991E4C">
              <w:rPr>
                <w:rFonts w:ascii="Times New Roman" w:eastAsia="Times New Roman" w:hAnsi="Times New Roman" w:cs="Times New Roman"/>
                <w:b/>
                <w:sz w:val="24"/>
                <w:szCs w:val="24"/>
              </w:rPr>
              <w:t>100</w:t>
            </w:r>
          </w:p>
        </w:tc>
        <w:tc>
          <w:tcPr>
            <w:tcW w:w="242" w:type="pct"/>
            <w:tcBorders>
              <w:top w:val="nil"/>
              <w:left w:val="nil"/>
              <w:bottom w:val="single" w:sz="4" w:space="0" w:color="auto"/>
              <w:right w:val="single" w:sz="4" w:space="0" w:color="auto"/>
            </w:tcBorders>
            <w:shd w:val="clear" w:color="000000" w:fill="8EAADB"/>
            <w:vAlign w:val="center"/>
            <w:hideMark/>
          </w:tcPr>
          <w:p w14:paraId="6F1025CF" w14:textId="6C8D5C25" w:rsidR="008E7ABC" w:rsidRPr="00991E4C" w:rsidRDefault="008E7ABC" w:rsidP="00C35C10">
            <w:pPr>
              <w:spacing w:after="0" w:line="312" w:lineRule="auto"/>
              <w:rPr>
                <w:rFonts w:eastAsia="Times New Roman"/>
                <w:sz w:val="24"/>
                <w:szCs w:val="24"/>
              </w:rPr>
            </w:pPr>
            <w:r w:rsidRPr="00991E4C">
              <w:rPr>
                <w:rFonts w:eastAsia="Times New Roman"/>
                <w:sz w:val="24"/>
                <w:szCs w:val="24"/>
              </w:rPr>
              <w:t> </w:t>
            </w:r>
          </w:p>
        </w:tc>
        <w:tc>
          <w:tcPr>
            <w:tcW w:w="242" w:type="pct"/>
            <w:tcBorders>
              <w:top w:val="nil"/>
              <w:left w:val="nil"/>
              <w:bottom w:val="single" w:sz="4" w:space="0" w:color="auto"/>
              <w:right w:val="single" w:sz="4" w:space="0" w:color="auto"/>
            </w:tcBorders>
            <w:shd w:val="clear" w:color="000000" w:fill="8EAADB"/>
            <w:vAlign w:val="center"/>
            <w:hideMark/>
          </w:tcPr>
          <w:p w14:paraId="59877A99" w14:textId="77777777" w:rsidR="008E7ABC" w:rsidRPr="00991E4C" w:rsidRDefault="008E7ABC" w:rsidP="00C35C10">
            <w:pPr>
              <w:spacing w:after="0" w:line="312" w:lineRule="auto"/>
              <w:jc w:val="right"/>
              <w:rPr>
                <w:rFonts w:eastAsia="Times New Roman"/>
                <w:sz w:val="24"/>
                <w:szCs w:val="24"/>
              </w:rPr>
            </w:pPr>
            <w:r w:rsidRPr="00991E4C">
              <w:rPr>
                <w:rFonts w:eastAsia="Times New Roman"/>
                <w:sz w:val="24"/>
                <w:szCs w:val="24"/>
              </w:rPr>
              <w:t> </w:t>
            </w:r>
          </w:p>
        </w:tc>
        <w:tc>
          <w:tcPr>
            <w:tcW w:w="242" w:type="pct"/>
            <w:tcBorders>
              <w:top w:val="nil"/>
              <w:left w:val="nil"/>
              <w:bottom w:val="single" w:sz="4" w:space="0" w:color="auto"/>
              <w:right w:val="single" w:sz="4" w:space="0" w:color="auto"/>
            </w:tcBorders>
            <w:shd w:val="clear" w:color="000000" w:fill="8EAADB"/>
            <w:vAlign w:val="center"/>
            <w:hideMark/>
          </w:tcPr>
          <w:p w14:paraId="3D7717EC" w14:textId="77777777" w:rsidR="008E7ABC" w:rsidRPr="00991E4C" w:rsidRDefault="008E7ABC" w:rsidP="00C35C10">
            <w:pPr>
              <w:spacing w:after="0" w:line="312" w:lineRule="auto"/>
              <w:rPr>
                <w:rFonts w:eastAsia="Times New Roman"/>
                <w:sz w:val="24"/>
                <w:szCs w:val="24"/>
              </w:rPr>
            </w:pPr>
            <w:r w:rsidRPr="00991E4C">
              <w:rPr>
                <w:rFonts w:eastAsia="Times New Roman"/>
                <w:sz w:val="24"/>
                <w:szCs w:val="24"/>
              </w:rPr>
              <w:t> </w:t>
            </w:r>
          </w:p>
        </w:tc>
        <w:tc>
          <w:tcPr>
            <w:tcW w:w="242" w:type="pct"/>
            <w:tcBorders>
              <w:top w:val="nil"/>
              <w:left w:val="nil"/>
              <w:bottom w:val="single" w:sz="4" w:space="0" w:color="auto"/>
              <w:right w:val="single" w:sz="4" w:space="0" w:color="auto"/>
            </w:tcBorders>
            <w:shd w:val="clear" w:color="000000" w:fill="8EAADB"/>
            <w:vAlign w:val="center"/>
            <w:hideMark/>
          </w:tcPr>
          <w:p w14:paraId="1CDD987F" w14:textId="77777777" w:rsidR="008E7ABC" w:rsidRPr="00991E4C" w:rsidRDefault="008E7ABC" w:rsidP="00C35C10">
            <w:pPr>
              <w:spacing w:after="0" w:line="312" w:lineRule="auto"/>
              <w:jc w:val="center"/>
              <w:rPr>
                <w:rFonts w:eastAsia="Times New Roman"/>
                <w:sz w:val="24"/>
                <w:szCs w:val="24"/>
              </w:rPr>
            </w:pPr>
            <w:r w:rsidRPr="00991E4C">
              <w:rPr>
                <w:rFonts w:eastAsia="Times New Roman"/>
                <w:sz w:val="24"/>
                <w:szCs w:val="24"/>
              </w:rPr>
              <w:t> </w:t>
            </w:r>
          </w:p>
        </w:tc>
        <w:tc>
          <w:tcPr>
            <w:tcW w:w="210" w:type="pct"/>
            <w:tcBorders>
              <w:top w:val="nil"/>
              <w:left w:val="nil"/>
              <w:bottom w:val="single" w:sz="4" w:space="0" w:color="auto"/>
              <w:right w:val="single" w:sz="4" w:space="0" w:color="auto"/>
            </w:tcBorders>
            <w:shd w:val="clear" w:color="000000" w:fill="8EAADB"/>
            <w:vAlign w:val="center"/>
            <w:hideMark/>
          </w:tcPr>
          <w:p w14:paraId="7C2FF8DB" w14:textId="77777777" w:rsidR="008E7ABC" w:rsidRPr="00991E4C" w:rsidRDefault="008E7ABC" w:rsidP="00C35C10">
            <w:pPr>
              <w:spacing w:after="0" w:line="312" w:lineRule="auto"/>
              <w:jc w:val="center"/>
              <w:rPr>
                <w:rFonts w:eastAsia="Times New Roman"/>
                <w:sz w:val="24"/>
                <w:szCs w:val="24"/>
              </w:rPr>
            </w:pPr>
            <w:r w:rsidRPr="00991E4C">
              <w:rPr>
                <w:rFonts w:eastAsia="Times New Roman"/>
                <w:sz w:val="24"/>
                <w:szCs w:val="24"/>
              </w:rPr>
              <w:t> </w:t>
            </w:r>
          </w:p>
        </w:tc>
        <w:tc>
          <w:tcPr>
            <w:tcW w:w="242" w:type="pct"/>
            <w:tcBorders>
              <w:top w:val="nil"/>
              <w:left w:val="nil"/>
              <w:bottom w:val="single" w:sz="4" w:space="0" w:color="auto"/>
              <w:right w:val="single" w:sz="4" w:space="0" w:color="auto"/>
            </w:tcBorders>
            <w:shd w:val="clear" w:color="000000" w:fill="8EAADB"/>
            <w:vAlign w:val="center"/>
            <w:hideMark/>
          </w:tcPr>
          <w:p w14:paraId="576AD6A7" w14:textId="77777777" w:rsidR="008E7ABC" w:rsidRPr="00991E4C" w:rsidRDefault="008E7ABC" w:rsidP="00C35C10">
            <w:pPr>
              <w:spacing w:after="0" w:line="312" w:lineRule="auto"/>
              <w:jc w:val="center"/>
              <w:rPr>
                <w:rFonts w:eastAsia="Times New Roman"/>
                <w:sz w:val="24"/>
                <w:szCs w:val="24"/>
              </w:rPr>
            </w:pPr>
            <w:r w:rsidRPr="00991E4C">
              <w:rPr>
                <w:rFonts w:eastAsia="Times New Roman"/>
                <w:sz w:val="24"/>
                <w:szCs w:val="24"/>
              </w:rPr>
              <w:t> </w:t>
            </w:r>
          </w:p>
        </w:tc>
        <w:tc>
          <w:tcPr>
            <w:tcW w:w="242" w:type="pct"/>
            <w:tcBorders>
              <w:top w:val="nil"/>
              <w:left w:val="nil"/>
              <w:bottom w:val="single" w:sz="4" w:space="0" w:color="auto"/>
              <w:right w:val="single" w:sz="4" w:space="0" w:color="auto"/>
            </w:tcBorders>
            <w:shd w:val="clear" w:color="000000" w:fill="8EAADB"/>
            <w:vAlign w:val="center"/>
            <w:hideMark/>
          </w:tcPr>
          <w:p w14:paraId="38B9B07E" w14:textId="77777777" w:rsidR="008E7ABC" w:rsidRPr="00991E4C" w:rsidRDefault="008E7ABC" w:rsidP="00C35C10">
            <w:pPr>
              <w:spacing w:after="0" w:line="312" w:lineRule="auto"/>
              <w:jc w:val="center"/>
              <w:rPr>
                <w:rFonts w:eastAsia="Times New Roman"/>
                <w:sz w:val="24"/>
                <w:szCs w:val="24"/>
              </w:rPr>
            </w:pPr>
            <w:r w:rsidRPr="00991E4C">
              <w:rPr>
                <w:rFonts w:eastAsia="Times New Roman"/>
                <w:sz w:val="24"/>
                <w:szCs w:val="24"/>
              </w:rPr>
              <w:t> </w:t>
            </w:r>
          </w:p>
        </w:tc>
        <w:tc>
          <w:tcPr>
            <w:tcW w:w="242" w:type="pct"/>
            <w:tcBorders>
              <w:top w:val="nil"/>
              <w:left w:val="nil"/>
              <w:bottom w:val="single" w:sz="4" w:space="0" w:color="auto"/>
              <w:right w:val="single" w:sz="4" w:space="0" w:color="auto"/>
            </w:tcBorders>
            <w:shd w:val="clear" w:color="000000" w:fill="8EAADB"/>
            <w:vAlign w:val="center"/>
            <w:hideMark/>
          </w:tcPr>
          <w:p w14:paraId="46B493DC" w14:textId="77777777" w:rsidR="008E7ABC" w:rsidRPr="00991E4C" w:rsidRDefault="008E7ABC" w:rsidP="00C35C10">
            <w:pPr>
              <w:spacing w:after="0" w:line="312" w:lineRule="auto"/>
              <w:jc w:val="center"/>
              <w:rPr>
                <w:rFonts w:eastAsia="Times New Roman"/>
                <w:sz w:val="24"/>
                <w:szCs w:val="24"/>
              </w:rPr>
            </w:pPr>
            <w:r w:rsidRPr="00991E4C">
              <w:rPr>
                <w:rFonts w:eastAsia="Times New Roman"/>
                <w:sz w:val="24"/>
                <w:szCs w:val="24"/>
              </w:rPr>
              <w:t> </w:t>
            </w:r>
          </w:p>
        </w:tc>
        <w:tc>
          <w:tcPr>
            <w:tcW w:w="242" w:type="pct"/>
            <w:tcBorders>
              <w:top w:val="nil"/>
              <w:left w:val="nil"/>
              <w:bottom w:val="single" w:sz="4" w:space="0" w:color="auto"/>
              <w:right w:val="single" w:sz="4" w:space="0" w:color="auto"/>
            </w:tcBorders>
            <w:shd w:val="clear" w:color="000000" w:fill="8EAADB"/>
            <w:vAlign w:val="center"/>
            <w:hideMark/>
          </w:tcPr>
          <w:p w14:paraId="189940B5" w14:textId="77777777" w:rsidR="008E7ABC" w:rsidRPr="00991E4C" w:rsidRDefault="008E7ABC" w:rsidP="00C35C10">
            <w:pPr>
              <w:spacing w:after="0" w:line="312" w:lineRule="auto"/>
              <w:rPr>
                <w:rFonts w:eastAsia="Times New Roman"/>
                <w:sz w:val="24"/>
                <w:szCs w:val="24"/>
              </w:rPr>
            </w:pPr>
            <w:r w:rsidRPr="00991E4C">
              <w:rPr>
                <w:rFonts w:eastAsia="Times New Roman"/>
                <w:sz w:val="24"/>
                <w:szCs w:val="24"/>
              </w:rPr>
              <w:t> </w:t>
            </w:r>
          </w:p>
        </w:tc>
        <w:tc>
          <w:tcPr>
            <w:tcW w:w="245" w:type="pct"/>
            <w:tcBorders>
              <w:top w:val="nil"/>
              <w:left w:val="nil"/>
              <w:bottom w:val="single" w:sz="4" w:space="0" w:color="auto"/>
              <w:right w:val="single" w:sz="4" w:space="0" w:color="auto"/>
            </w:tcBorders>
            <w:shd w:val="clear" w:color="000000" w:fill="8EAADB"/>
            <w:vAlign w:val="center"/>
            <w:hideMark/>
          </w:tcPr>
          <w:p w14:paraId="4A5414CE" w14:textId="77777777" w:rsidR="008E7ABC" w:rsidRPr="00991E4C" w:rsidRDefault="008E7ABC" w:rsidP="00C35C10">
            <w:pPr>
              <w:spacing w:after="0" w:line="312" w:lineRule="auto"/>
              <w:jc w:val="center"/>
              <w:rPr>
                <w:rFonts w:eastAsia="Times New Roman"/>
                <w:sz w:val="24"/>
                <w:szCs w:val="24"/>
              </w:rPr>
            </w:pPr>
            <w:r w:rsidRPr="00991E4C">
              <w:rPr>
                <w:rFonts w:eastAsia="Times New Roman"/>
                <w:sz w:val="24"/>
                <w:szCs w:val="24"/>
              </w:rPr>
              <w:t> </w:t>
            </w:r>
          </w:p>
        </w:tc>
        <w:tc>
          <w:tcPr>
            <w:tcW w:w="246" w:type="pct"/>
            <w:tcBorders>
              <w:top w:val="nil"/>
              <w:left w:val="nil"/>
              <w:bottom w:val="single" w:sz="4" w:space="0" w:color="auto"/>
              <w:right w:val="single" w:sz="4" w:space="0" w:color="auto"/>
            </w:tcBorders>
            <w:shd w:val="clear" w:color="000000" w:fill="8EAADB"/>
            <w:vAlign w:val="center"/>
            <w:hideMark/>
          </w:tcPr>
          <w:p w14:paraId="16AEED64" w14:textId="77777777" w:rsidR="008E7ABC" w:rsidRPr="00991E4C" w:rsidRDefault="008E7ABC" w:rsidP="00C35C10">
            <w:pPr>
              <w:spacing w:after="0" w:line="312" w:lineRule="auto"/>
              <w:rPr>
                <w:rFonts w:eastAsia="Times New Roman"/>
                <w:sz w:val="24"/>
                <w:szCs w:val="24"/>
              </w:rPr>
            </w:pPr>
            <w:r w:rsidRPr="00991E4C">
              <w:rPr>
                <w:rFonts w:eastAsia="Times New Roman"/>
                <w:sz w:val="24"/>
                <w:szCs w:val="24"/>
              </w:rPr>
              <w:t> </w:t>
            </w:r>
          </w:p>
        </w:tc>
      </w:tr>
    </w:tbl>
    <w:p w14:paraId="49FFE952" w14:textId="78BCE582" w:rsidR="004A45AE" w:rsidRPr="00991E4C" w:rsidRDefault="00651018" w:rsidP="000C080A">
      <w:pPr>
        <w:spacing w:before="120" w:after="120" w:line="300" w:lineRule="auto"/>
        <w:rPr>
          <w:rFonts w:ascii="Times New Roman" w:eastAsia="Times New Roman" w:hAnsi="Times New Roman" w:cs="Times New Roman"/>
          <w:b/>
          <w:bCs/>
          <w:sz w:val="26"/>
          <w:szCs w:val="26"/>
        </w:rPr>
      </w:pPr>
      <w:r w:rsidRPr="00991E4C">
        <w:rPr>
          <w:noProof/>
          <w:sz w:val="24"/>
          <w:szCs w:val="24"/>
        </w:rPr>
        <mc:AlternateContent>
          <mc:Choice Requires="wps">
            <w:drawing>
              <wp:anchor distT="0" distB="0" distL="114300" distR="114300" simplePos="0" relativeHeight="251755520" behindDoc="1" locked="0" layoutInCell="0" allowOverlap="1" wp14:anchorId="2B8D2DD4" wp14:editId="6223E0C6">
                <wp:simplePos x="0" y="0"/>
                <wp:positionH relativeFrom="column">
                  <wp:posOffset>2718435</wp:posOffset>
                </wp:positionH>
                <wp:positionV relativeFrom="paragraph">
                  <wp:posOffset>-2854325</wp:posOffset>
                </wp:positionV>
                <wp:extent cx="12700" cy="1270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FDE9D9"/>
                        </a:solidFill>
                      </wps:spPr>
                      <wps:bodyPr/>
                    </wps:wsp>
                  </a:graphicData>
                </a:graphic>
              </wp:anchor>
            </w:drawing>
          </mc:Choice>
          <mc:Fallback>
            <w:pict>
              <v:rect w14:anchorId="17C1D4AA" id="Shape 61" o:spid="_x0000_s1026" style="position:absolute;margin-left:214.05pt;margin-top:-224.75pt;width:1pt;height:1pt;z-index:-251560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" o:allowincell="f" fillcolor="#fde9d9" stroked="f"/>
            </w:pict>
          </mc:Fallback>
        </mc:AlternateContent>
      </w:r>
      <w:r w:rsidRPr="00991E4C">
        <w:rPr>
          <w:noProof/>
          <w:sz w:val="24"/>
          <w:szCs w:val="24"/>
        </w:rPr>
        <mc:AlternateContent>
          <mc:Choice Requires="wps">
            <w:drawing>
              <wp:anchor distT="0" distB="0" distL="114300" distR="114300" simplePos="0" relativeHeight="251756544" behindDoc="1" locked="0" layoutInCell="0" allowOverlap="1" wp14:anchorId="15730611" wp14:editId="78BC707F">
                <wp:simplePos x="0" y="0"/>
                <wp:positionH relativeFrom="column">
                  <wp:posOffset>51435</wp:posOffset>
                </wp:positionH>
                <wp:positionV relativeFrom="paragraph">
                  <wp:posOffset>-2647950</wp:posOffset>
                </wp:positionV>
                <wp:extent cx="15240" cy="12065"/>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 cy="12065"/>
                        </a:xfrm>
                        <a:prstGeom prst="rect">
                          <a:avLst/>
                        </a:prstGeom>
                        <a:solidFill>
                          <a:srgbClr val="000000"/>
                        </a:solidFill>
                      </wps:spPr>
                      <wps:bodyPr/>
                    </wps:wsp>
                  </a:graphicData>
                </a:graphic>
              </wp:anchor>
            </w:drawing>
          </mc:Choice>
          <mc:Fallback>
            <w:pict>
              <v:rect w14:anchorId="695BD197" id="Shape 62" o:spid="_x0000_s1026" style="position:absolute;margin-left:4.05pt;margin-top:-208.5pt;width:1.2pt;height:.95pt;z-index:-251559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" o:allowincell="f" fillcolor="black" stroked="f"/>
            </w:pict>
          </mc:Fallback>
        </mc:AlternateContent>
      </w:r>
      <w:r w:rsidRPr="00991E4C">
        <w:rPr>
          <w:noProof/>
          <w:sz w:val="24"/>
          <w:szCs w:val="24"/>
        </w:rPr>
        <mc:AlternateContent>
          <mc:Choice Requires="wps">
            <w:drawing>
              <wp:anchor distT="0" distB="0" distL="114300" distR="114300" simplePos="0" relativeHeight="251757568" behindDoc="1" locked="0" layoutInCell="0" allowOverlap="1" wp14:anchorId="7034AC6C" wp14:editId="2FC7A7D7">
                <wp:simplePos x="0" y="0"/>
                <wp:positionH relativeFrom="column">
                  <wp:posOffset>2261235</wp:posOffset>
                </wp:positionH>
                <wp:positionV relativeFrom="paragraph">
                  <wp:posOffset>-2647950</wp:posOffset>
                </wp:positionV>
                <wp:extent cx="12700" cy="12065"/>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19D5CA29" id="Shape 63" o:spid="_x0000_s1026" style="position:absolute;margin-left:178.05pt;margin-top:-208.5pt;width:1pt;height:.95pt;z-index:-251558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" o:allowincell="f" fillcolor="black" stroked="f"/>
            </w:pict>
          </mc:Fallback>
        </mc:AlternateContent>
      </w:r>
      <w:r w:rsidRPr="00991E4C">
        <w:rPr>
          <w:noProof/>
          <w:sz w:val="24"/>
          <w:szCs w:val="24"/>
        </w:rPr>
        <mc:AlternateContent>
          <mc:Choice Requires="wps">
            <w:drawing>
              <wp:anchor distT="0" distB="0" distL="114300" distR="114300" simplePos="0" relativeHeight="251758592" behindDoc="1" locked="0" layoutInCell="0" allowOverlap="1" wp14:anchorId="197EBFA5" wp14:editId="2E8ADCEE">
                <wp:simplePos x="0" y="0"/>
                <wp:positionH relativeFrom="column">
                  <wp:posOffset>2710815</wp:posOffset>
                </wp:positionH>
                <wp:positionV relativeFrom="paragraph">
                  <wp:posOffset>-2647950</wp:posOffset>
                </wp:positionV>
                <wp:extent cx="12700" cy="12065"/>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726EE853" id="Shape 64" o:spid="_x0000_s1026" style="position:absolute;margin-left:213.45pt;margin-top:-208.5pt;width:1pt;height:.95pt;z-index:-251557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" o:allowincell="f" fillcolor="black" stroked="f"/>
            </w:pict>
          </mc:Fallback>
        </mc:AlternateContent>
      </w:r>
      <w:r w:rsidRPr="00991E4C">
        <w:rPr>
          <w:noProof/>
          <w:sz w:val="24"/>
          <w:szCs w:val="24"/>
        </w:rPr>
        <w:drawing>
          <wp:anchor distT="0" distB="0" distL="114300" distR="114300" simplePos="0" relativeHeight="251759616" behindDoc="1" locked="0" layoutInCell="0" allowOverlap="1" wp14:anchorId="204A74F3" wp14:editId="637543A0">
            <wp:simplePos x="0" y="0"/>
            <wp:positionH relativeFrom="column">
              <wp:posOffset>67310</wp:posOffset>
            </wp:positionH>
            <wp:positionV relativeFrom="paragraph">
              <wp:posOffset>-1993265</wp:posOffset>
            </wp:positionV>
            <wp:extent cx="6125210" cy="1143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6"/>
                    <a:srcRect/>
                    <a:stretch>
                      <a:fillRect/>
                    </a:stretch>
                  </pic:blipFill>
                  <pic:spPr bwMode="auto">
                    <a:xfrm>
                      <a:off x="0" y="0"/>
                      <a:ext cx="6125210" cy="11430"/>
                    </a:xfrm>
                    <a:prstGeom prst="rect">
                      <a:avLst/>
                    </a:prstGeom>
                    <a:noFill/>
                  </pic:spPr>
                </pic:pic>
              </a:graphicData>
            </a:graphic>
          </wp:anchor>
        </w:drawing>
      </w:r>
      <w:r w:rsidRPr="00991E4C">
        <w:rPr>
          <w:noProof/>
          <w:sz w:val="24"/>
          <w:szCs w:val="24"/>
        </w:rPr>
        <w:drawing>
          <wp:anchor distT="0" distB="0" distL="114300" distR="114300" simplePos="0" relativeHeight="251760640" behindDoc="1" locked="0" layoutInCell="0" allowOverlap="1" wp14:anchorId="24B0378E" wp14:editId="175001AE">
            <wp:simplePos x="0" y="0"/>
            <wp:positionH relativeFrom="column">
              <wp:posOffset>67310</wp:posOffset>
            </wp:positionH>
            <wp:positionV relativeFrom="paragraph">
              <wp:posOffset>-1642745</wp:posOffset>
            </wp:positionV>
            <wp:extent cx="6140450" cy="1143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7"/>
                    <a:srcRect/>
                    <a:stretch>
                      <a:fillRect/>
                    </a:stretch>
                  </pic:blipFill>
                  <pic:spPr bwMode="auto">
                    <a:xfrm>
                      <a:off x="0" y="0"/>
                      <a:ext cx="6140450" cy="11430"/>
                    </a:xfrm>
                    <a:prstGeom prst="rect">
                      <a:avLst/>
                    </a:prstGeom>
                    <a:noFill/>
                  </pic:spPr>
                </pic:pic>
              </a:graphicData>
            </a:graphic>
          </wp:anchor>
        </w:drawing>
      </w:r>
      <w:r w:rsidRPr="00991E4C">
        <w:rPr>
          <w:noProof/>
          <w:sz w:val="24"/>
          <w:szCs w:val="24"/>
        </w:rPr>
        <w:drawing>
          <wp:anchor distT="0" distB="0" distL="114300" distR="114300" simplePos="0" relativeHeight="251761664" behindDoc="1" locked="0" layoutInCell="0" allowOverlap="1" wp14:anchorId="735D2170" wp14:editId="56D8AC7D">
            <wp:simplePos x="0" y="0"/>
            <wp:positionH relativeFrom="column">
              <wp:posOffset>67310</wp:posOffset>
            </wp:positionH>
            <wp:positionV relativeFrom="paragraph">
              <wp:posOffset>-1276350</wp:posOffset>
            </wp:positionV>
            <wp:extent cx="6125210" cy="1143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6"/>
                    <a:srcRect/>
                    <a:stretch>
                      <a:fillRect/>
                    </a:stretch>
                  </pic:blipFill>
                  <pic:spPr bwMode="auto">
                    <a:xfrm>
                      <a:off x="0" y="0"/>
                      <a:ext cx="6125210" cy="11430"/>
                    </a:xfrm>
                    <a:prstGeom prst="rect">
                      <a:avLst/>
                    </a:prstGeom>
                    <a:noFill/>
                  </pic:spPr>
                </pic:pic>
              </a:graphicData>
            </a:graphic>
          </wp:anchor>
        </w:drawing>
      </w:r>
      <w:r w:rsidRPr="00991E4C">
        <w:rPr>
          <w:rFonts w:ascii="Times New Roman" w:eastAsia="Times New Roman" w:hAnsi="Times New Roman" w:cs="Times New Roman"/>
          <w:b/>
          <w:bCs/>
          <w:sz w:val="26"/>
          <w:szCs w:val="26"/>
        </w:rPr>
        <w:t xml:space="preserve">2.2 </w:t>
      </w:r>
      <w:proofErr w:type="spellStart"/>
      <w:r w:rsidRPr="00991E4C">
        <w:rPr>
          <w:rFonts w:ascii="Times New Roman" w:eastAsia="Times New Roman" w:hAnsi="Times New Roman" w:cs="Times New Roman"/>
          <w:b/>
          <w:bCs/>
          <w:sz w:val="26"/>
          <w:szCs w:val="26"/>
        </w:rPr>
        <w:t>Danh</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sách</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các</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học</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phần</w:t>
      </w:r>
      <w:proofErr w:type="spellEnd"/>
    </w:p>
    <w:tbl>
      <w:tblPr>
        <w:tblW w:w="9807" w:type="dxa"/>
        <w:tblInd w:w="-577" w:type="dxa"/>
        <w:tblLook w:val="04A0" w:firstRow="1" w:lastRow="0" w:firstColumn="1" w:lastColumn="0" w:noHBand="0" w:noVBand="1"/>
      </w:tblPr>
      <w:tblGrid>
        <w:gridCol w:w="643"/>
        <w:gridCol w:w="936"/>
        <w:gridCol w:w="3950"/>
        <w:gridCol w:w="836"/>
        <w:gridCol w:w="936"/>
        <w:gridCol w:w="800"/>
        <w:gridCol w:w="833"/>
        <w:gridCol w:w="873"/>
      </w:tblGrid>
      <w:tr w:rsidR="00991E4C" w:rsidRPr="00991E4C" w14:paraId="1B087448" w14:textId="77777777" w:rsidTr="000C080A">
        <w:trPr>
          <w:trHeight w:val="450"/>
        </w:trPr>
        <w:tc>
          <w:tcPr>
            <w:tcW w:w="6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E3961F" w14:textId="77777777" w:rsidR="004A45AE" w:rsidRPr="00991E4C" w:rsidRDefault="004A45AE" w:rsidP="004A45AE">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STT</w:t>
            </w:r>
          </w:p>
        </w:tc>
        <w:tc>
          <w:tcPr>
            <w:tcW w:w="9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1031766" w14:textId="77777777" w:rsidR="004A45AE" w:rsidRPr="00991E4C" w:rsidRDefault="004A45AE" w:rsidP="004A45AE">
            <w:pPr>
              <w:spacing w:after="0" w:line="240" w:lineRule="auto"/>
              <w:jc w:val="center"/>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Mã</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học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Phần</w:t>
            </w:r>
            <w:proofErr w:type="spellEnd"/>
          </w:p>
        </w:tc>
        <w:tc>
          <w:tcPr>
            <w:tcW w:w="39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EA592B8" w14:textId="77777777" w:rsidR="004A45AE" w:rsidRPr="00991E4C" w:rsidRDefault="004A45AE" w:rsidP="004A45AE">
            <w:pPr>
              <w:spacing w:after="0" w:line="240" w:lineRule="auto"/>
              <w:jc w:val="center"/>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Tên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học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Phần</w:t>
            </w:r>
            <w:proofErr w:type="spellEnd"/>
          </w:p>
        </w:tc>
        <w:tc>
          <w:tcPr>
            <w:tcW w:w="4278"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0FAA7E9" w14:textId="77777777" w:rsidR="004A45AE" w:rsidRPr="00991E4C" w:rsidRDefault="004A45AE" w:rsidP="004A45AE">
            <w:pPr>
              <w:spacing w:after="0" w:line="240" w:lineRule="auto"/>
              <w:jc w:val="center"/>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Số</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tín</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chỉ</w:t>
            </w:r>
            <w:proofErr w:type="spellEnd"/>
          </w:p>
        </w:tc>
      </w:tr>
      <w:tr w:rsidR="00991E4C" w:rsidRPr="00991E4C" w14:paraId="71E2F4E3" w14:textId="77777777" w:rsidTr="000C080A">
        <w:trPr>
          <w:trHeight w:val="450"/>
        </w:trPr>
        <w:tc>
          <w:tcPr>
            <w:tcW w:w="643" w:type="dxa"/>
            <w:vMerge/>
            <w:tcBorders>
              <w:top w:val="single" w:sz="8" w:space="0" w:color="auto"/>
              <w:left w:val="single" w:sz="8" w:space="0" w:color="auto"/>
              <w:bottom w:val="single" w:sz="8" w:space="0" w:color="000000"/>
              <w:right w:val="single" w:sz="8" w:space="0" w:color="auto"/>
            </w:tcBorders>
            <w:vAlign w:val="center"/>
            <w:hideMark/>
          </w:tcPr>
          <w:p w14:paraId="2E61B171" w14:textId="77777777" w:rsidR="004A45AE" w:rsidRPr="00991E4C" w:rsidRDefault="004A45AE" w:rsidP="004A45AE">
            <w:pPr>
              <w:spacing w:after="0" w:line="240" w:lineRule="auto"/>
              <w:rPr>
                <w:rFonts w:ascii="Times New Roman" w:eastAsia="Times New Roman" w:hAnsi="Times New Roman" w:cs="Times New Roman"/>
                <w:sz w:val="24"/>
                <w:szCs w:val="24"/>
              </w:rPr>
            </w:pPr>
          </w:p>
        </w:tc>
        <w:tc>
          <w:tcPr>
            <w:tcW w:w="936" w:type="dxa"/>
            <w:vMerge/>
            <w:tcBorders>
              <w:top w:val="single" w:sz="8" w:space="0" w:color="auto"/>
              <w:left w:val="single" w:sz="8" w:space="0" w:color="auto"/>
              <w:bottom w:val="single" w:sz="8" w:space="0" w:color="000000"/>
              <w:right w:val="single" w:sz="8" w:space="0" w:color="auto"/>
            </w:tcBorders>
            <w:vAlign w:val="center"/>
            <w:hideMark/>
          </w:tcPr>
          <w:p w14:paraId="74E11A3C" w14:textId="77777777" w:rsidR="004A45AE" w:rsidRPr="00991E4C" w:rsidRDefault="004A45AE" w:rsidP="004A45AE">
            <w:pPr>
              <w:spacing w:after="0" w:line="240" w:lineRule="auto"/>
              <w:rPr>
                <w:rFonts w:ascii="Times New Roman" w:eastAsia="Times New Roman" w:hAnsi="Times New Roman" w:cs="Times New Roman"/>
                <w:sz w:val="24"/>
                <w:szCs w:val="24"/>
              </w:rPr>
            </w:pPr>
          </w:p>
        </w:tc>
        <w:tc>
          <w:tcPr>
            <w:tcW w:w="3950" w:type="dxa"/>
            <w:vMerge/>
            <w:tcBorders>
              <w:top w:val="single" w:sz="8" w:space="0" w:color="auto"/>
              <w:left w:val="single" w:sz="8" w:space="0" w:color="auto"/>
              <w:bottom w:val="single" w:sz="8" w:space="0" w:color="000000"/>
              <w:right w:val="single" w:sz="8" w:space="0" w:color="auto"/>
            </w:tcBorders>
            <w:vAlign w:val="center"/>
            <w:hideMark/>
          </w:tcPr>
          <w:p w14:paraId="7AB855FF" w14:textId="77777777" w:rsidR="004A45AE" w:rsidRPr="00991E4C" w:rsidRDefault="004A45AE" w:rsidP="004A45AE">
            <w:pPr>
              <w:spacing w:after="0" w:line="240" w:lineRule="auto"/>
              <w:rPr>
                <w:rFonts w:ascii="Times New Roman" w:eastAsia="Times New Roman" w:hAnsi="Times New Roman" w:cs="Times New Roman"/>
                <w:sz w:val="24"/>
                <w:szCs w:val="24"/>
              </w:rPr>
            </w:pPr>
          </w:p>
        </w:tc>
        <w:tc>
          <w:tcPr>
            <w:tcW w:w="4278" w:type="dxa"/>
            <w:gridSpan w:val="5"/>
            <w:vMerge/>
            <w:tcBorders>
              <w:top w:val="single" w:sz="8" w:space="0" w:color="auto"/>
              <w:left w:val="single" w:sz="8" w:space="0" w:color="auto"/>
              <w:bottom w:val="single" w:sz="8" w:space="0" w:color="000000"/>
              <w:right w:val="single" w:sz="8" w:space="0" w:color="000000"/>
            </w:tcBorders>
            <w:vAlign w:val="center"/>
            <w:hideMark/>
          </w:tcPr>
          <w:p w14:paraId="0CC80E8D" w14:textId="77777777" w:rsidR="004A45AE" w:rsidRPr="00991E4C" w:rsidRDefault="004A45AE" w:rsidP="004A45AE">
            <w:pPr>
              <w:spacing w:after="0" w:line="240" w:lineRule="auto"/>
              <w:rPr>
                <w:rFonts w:ascii="Times New Roman" w:eastAsia="Times New Roman" w:hAnsi="Times New Roman" w:cs="Times New Roman"/>
                <w:sz w:val="24"/>
                <w:szCs w:val="24"/>
              </w:rPr>
            </w:pPr>
          </w:p>
        </w:tc>
      </w:tr>
      <w:tr w:rsidR="00991E4C" w:rsidRPr="00991E4C" w14:paraId="66669C37" w14:textId="77777777" w:rsidTr="000C080A">
        <w:trPr>
          <w:trHeight w:val="450"/>
        </w:trPr>
        <w:tc>
          <w:tcPr>
            <w:tcW w:w="643" w:type="dxa"/>
            <w:vMerge/>
            <w:tcBorders>
              <w:top w:val="single" w:sz="8" w:space="0" w:color="auto"/>
              <w:left w:val="single" w:sz="8" w:space="0" w:color="auto"/>
              <w:bottom w:val="single" w:sz="8" w:space="0" w:color="000000"/>
              <w:right w:val="single" w:sz="8" w:space="0" w:color="auto"/>
            </w:tcBorders>
            <w:vAlign w:val="center"/>
            <w:hideMark/>
          </w:tcPr>
          <w:p w14:paraId="2AD9951D" w14:textId="77777777" w:rsidR="004A45AE" w:rsidRPr="00991E4C" w:rsidRDefault="004A45AE" w:rsidP="004A45AE">
            <w:pPr>
              <w:spacing w:after="0" w:line="240" w:lineRule="auto"/>
              <w:rPr>
                <w:rFonts w:ascii="Times New Roman" w:eastAsia="Times New Roman" w:hAnsi="Times New Roman" w:cs="Times New Roman"/>
                <w:sz w:val="24"/>
                <w:szCs w:val="24"/>
              </w:rPr>
            </w:pPr>
          </w:p>
        </w:tc>
        <w:tc>
          <w:tcPr>
            <w:tcW w:w="936" w:type="dxa"/>
            <w:vMerge/>
            <w:tcBorders>
              <w:top w:val="single" w:sz="8" w:space="0" w:color="auto"/>
              <w:left w:val="single" w:sz="8" w:space="0" w:color="auto"/>
              <w:bottom w:val="single" w:sz="8" w:space="0" w:color="000000"/>
              <w:right w:val="single" w:sz="8" w:space="0" w:color="auto"/>
            </w:tcBorders>
            <w:vAlign w:val="center"/>
            <w:hideMark/>
          </w:tcPr>
          <w:p w14:paraId="783A3BB2" w14:textId="77777777" w:rsidR="004A45AE" w:rsidRPr="00991E4C" w:rsidRDefault="004A45AE" w:rsidP="004A45AE">
            <w:pPr>
              <w:spacing w:after="0" w:line="240" w:lineRule="auto"/>
              <w:rPr>
                <w:rFonts w:ascii="Times New Roman" w:eastAsia="Times New Roman" w:hAnsi="Times New Roman" w:cs="Times New Roman"/>
                <w:sz w:val="24"/>
                <w:szCs w:val="24"/>
              </w:rPr>
            </w:pPr>
          </w:p>
        </w:tc>
        <w:tc>
          <w:tcPr>
            <w:tcW w:w="3950" w:type="dxa"/>
            <w:vMerge/>
            <w:tcBorders>
              <w:top w:val="single" w:sz="8" w:space="0" w:color="auto"/>
              <w:left w:val="single" w:sz="8" w:space="0" w:color="auto"/>
              <w:bottom w:val="single" w:sz="8" w:space="0" w:color="000000"/>
              <w:right w:val="single" w:sz="8" w:space="0" w:color="auto"/>
            </w:tcBorders>
            <w:vAlign w:val="center"/>
            <w:hideMark/>
          </w:tcPr>
          <w:p w14:paraId="6D110469" w14:textId="77777777" w:rsidR="004A45AE" w:rsidRPr="00991E4C" w:rsidRDefault="004A45AE" w:rsidP="004A45AE">
            <w:pPr>
              <w:spacing w:after="0" w:line="240" w:lineRule="auto"/>
              <w:rPr>
                <w:rFonts w:ascii="Times New Roman" w:eastAsia="Times New Roman" w:hAnsi="Times New Roman" w:cs="Times New Roman"/>
                <w:sz w:val="24"/>
                <w:szCs w:val="24"/>
              </w:rPr>
            </w:pPr>
          </w:p>
        </w:tc>
        <w:tc>
          <w:tcPr>
            <w:tcW w:w="4278" w:type="dxa"/>
            <w:gridSpan w:val="5"/>
            <w:vMerge/>
            <w:tcBorders>
              <w:top w:val="single" w:sz="8" w:space="0" w:color="auto"/>
              <w:left w:val="single" w:sz="8" w:space="0" w:color="auto"/>
              <w:bottom w:val="single" w:sz="8" w:space="0" w:color="000000"/>
              <w:right w:val="single" w:sz="8" w:space="0" w:color="000000"/>
            </w:tcBorders>
            <w:vAlign w:val="center"/>
            <w:hideMark/>
          </w:tcPr>
          <w:p w14:paraId="40E32DF3" w14:textId="77777777" w:rsidR="004A45AE" w:rsidRPr="00991E4C" w:rsidRDefault="004A45AE" w:rsidP="004A45AE">
            <w:pPr>
              <w:spacing w:after="0" w:line="240" w:lineRule="auto"/>
              <w:rPr>
                <w:rFonts w:ascii="Times New Roman" w:eastAsia="Times New Roman" w:hAnsi="Times New Roman" w:cs="Times New Roman"/>
                <w:sz w:val="24"/>
                <w:szCs w:val="24"/>
              </w:rPr>
            </w:pPr>
          </w:p>
        </w:tc>
      </w:tr>
      <w:tr w:rsidR="00991E4C" w:rsidRPr="00991E4C" w14:paraId="31FF469F" w14:textId="77777777" w:rsidTr="000C080A">
        <w:trPr>
          <w:trHeight w:val="450"/>
        </w:trPr>
        <w:tc>
          <w:tcPr>
            <w:tcW w:w="643" w:type="dxa"/>
            <w:vMerge/>
            <w:tcBorders>
              <w:top w:val="single" w:sz="8" w:space="0" w:color="auto"/>
              <w:left w:val="single" w:sz="8" w:space="0" w:color="auto"/>
              <w:bottom w:val="single" w:sz="8" w:space="0" w:color="000000"/>
              <w:right w:val="single" w:sz="8" w:space="0" w:color="auto"/>
            </w:tcBorders>
            <w:vAlign w:val="center"/>
            <w:hideMark/>
          </w:tcPr>
          <w:p w14:paraId="0983DB20" w14:textId="77777777" w:rsidR="004A45AE" w:rsidRPr="00991E4C" w:rsidRDefault="004A45AE" w:rsidP="004A45AE">
            <w:pPr>
              <w:spacing w:after="0" w:line="240" w:lineRule="auto"/>
              <w:rPr>
                <w:rFonts w:ascii="Times New Roman" w:eastAsia="Times New Roman" w:hAnsi="Times New Roman" w:cs="Times New Roman"/>
                <w:sz w:val="24"/>
                <w:szCs w:val="24"/>
              </w:rPr>
            </w:pPr>
          </w:p>
        </w:tc>
        <w:tc>
          <w:tcPr>
            <w:tcW w:w="936" w:type="dxa"/>
            <w:vMerge/>
            <w:tcBorders>
              <w:top w:val="single" w:sz="8" w:space="0" w:color="auto"/>
              <w:left w:val="single" w:sz="8" w:space="0" w:color="auto"/>
              <w:bottom w:val="single" w:sz="8" w:space="0" w:color="000000"/>
              <w:right w:val="single" w:sz="8" w:space="0" w:color="auto"/>
            </w:tcBorders>
            <w:vAlign w:val="center"/>
            <w:hideMark/>
          </w:tcPr>
          <w:p w14:paraId="227A18BE" w14:textId="77777777" w:rsidR="004A45AE" w:rsidRPr="00991E4C" w:rsidRDefault="004A45AE" w:rsidP="004A45AE">
            <w:pPr>
              <w:spacing w:after="0" w:line="240" w:lineRule="auto"/>
              <w:rPr>
                <w:rFonts w:ascii="Times New Roman" w:eastAsia="Times New Roman" w:hAnsi="Times New Roman" w:cs="Times New Roman"/>
                <w:sz w:val="24"/>
                <w:szCs w:val="24"/>
              </w:rPr>
            </w:pPr>
          </w:p>
        </w:tc>
        <w:tc>
          <w:tcPr>
            <w:tcW w:w="3950" w:type="dxa"/>
            <w:vMerge/>
            <w:tcBorders>
              <w:top w:val="single" w:sz="8" w:space="0" w:color="auto"/>
              <w:left w:val="single" w:sz="8" w:space="0" w:color="auto"/>
              <w:bottom w:val="single" w:sz="8" w:space="0" w:color="000000"/>
              <w:right w:val="single" w:sz="8" w:space="0" w:color="auto"/>
            </w:tcBorders>
            <w:vAlign w:val="center"/>
            <w:hideMark/>
          </w:tcPr>
          <w:p w14:paraId="4113FAC1" w14:textId="77777777" w:rsidR="004A45AE" w:rsidRPr="00991E4C" w:rsidRDefault="004A45AE" w:rsidP="004A45AE">
            <w:pPr>
              <w:spacing w:after="0" w:line="240" w:lineRule="auto"/>
              <w:rPr>
                <w:rFonts w:ascii="Times New Roman" w:eastAsia="Times New Roman" w:hAnsi="Times New Roman" w:cs="Times New Roman"/>
                <w:sz w:val="24"/>
                <w:szCs w:val="24"/>
              </w:rPr>
            </w:pPr>
          </w:p>
        </w:tc>
        <w:tc>
          <w:tcPr>
            <w:tcW w:w="836" w:type="dxa"/>
            <w:vMerge w:val="restart"/>
            <w:tcBorders>
              <w:top w:val="nil"/>
              <w:left w:val="single" w:sz="8" w:space="0" w:color="auto"/>
              <w:bottom w:val="single" w:sz="8" w:space="0" w:color="000000"/>
              <w:right w:val="single" w:sz="8" w:space="0" w:color="auto"/>
            </w:tcBorders>
            <w:shd w:val="clear" w:color="auto" w:fill="auto"/>
            <w:vAlign w:val="center"/>
            <w:hideMark/>
          </w:tcPr>
          <w:p w14:paraId="36878DC3" w14:textId="77777777" w:rsidR="004A45AE" w:rsidRPr="00991E4C" w:rsidRDefault="004A45AE" w:rsidP="004A45AE">
            <w:pPr>
              <w:spacing w:after="0" w:line="240" w:lineRule="auto"/>
              <w:jc w:val="center"/>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Lý</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thuyết</w:t>
            </w:r>
            <w:proofErr w:type="spellEnd"/>
          </w:p>
        </w:tc>
        <w:tc>
          <w:tcPr>
            <w:tcW w:w="936" w:type="dxa"/>
            <w:vMerge w:val="restart"/>
            <w:tcBorders>
              <w:top w:val="nil"/>
              <w:left w:val="single" w:sz="8" w:space="0" w:color="auto"/>
              <w:bottom w:val="single" w:sz="8" w:space="0" w:color="000000"/>
              <w:right w:val="single" w:sz="8" w:space="0" w:color="auto"/>
            </w:tcBorders>
            <w:shd w:val="clear" w:color="auto" w:fill="auto"/>
            <w:vAlign w:val="center"/>
            <w:hideMark/>
          </w:tcPr>
          <w:p w14:paraId="09564EE8" w14:textId="77777777" w:rsidR="004A45AE" w:rsidRPr="00991E4C" w:rsidRDefault="004A45AE" w:rsidP="004A45AE">
            <w:pPr>
              <w:spacing w:after="0" w:line="240" w:lineRule="auto"/>
              <w:jc w:val="center"/>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Thực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hành</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thí</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nghiệm</w:t>
            </w:r>
            <w:proofErr w:type="spellEnd"/>
          </w:p>
        </w:tc>
        <w:tc>
          <w:tcPr>
            <w:tcW w:w="800" w:type="dxa"/>
            <w:vMerge w:val="restart"/>
            <w:tcBorders>
              <w:top w:val="nil"/>
              <w:left w:val="single" w:sz="8" w:space="0" w:color="auto"/>
              <w:bottom w:val="single" w:sz="8" w:space="0" w:color="000000"/>
              <w:right w:val="single" w:sz="8" w:space="0" w:color="auto"/>
            </w:tcBorders>
            <w:shd w:val="clear" w:color="auto" w:fill="auto"/>
            <w:vAlign w:val="center"/>
            <w:hideMark/>
          </w:tcPr>
          <w:p w14:paraId="4F1DBE52" w14:textId="77777777" w:rsidR="004A45AE" w:rsidRPr="00991E4C" w:rsidRDefault="004A45AE" w:rsidP="004A45AE">
            <w:pPr>
              <w:spacing w:after="0" w:line="240" w:lineRule="auto"/>
              <w:jc w:val="center"/>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Đồ</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án</w:t>
            </w:r>
            <w:proofErr w:type="spellEnd"/>
          </w:p>
        </w:tc>
        <w:tc>
          <w:tcPr>
            <w:tcW w:w="833" w:type="dxa"/>
            <w:vMerge w:val="restart"/>
            <w:tcBorders>
              <w:top w:val="nil"/>
              <w:left w:val="single" w:sz="8" w:space="0" w:color="auto"/>
              <w:bottom w:val="single" w:sz="8" w:space="0" w:color="000000"/>
              <w:right w:val="single" w:sz="8" w:space="0" w:color="auto"/>
            </w:tcBorders>
            <w:shd w:val="clear" w:color="auto" w:fill="auto"/>
            <w:vAlign w:val="center"/>
            <w:hideMark/>
          </w:tcPr>
          <w:p w14:paraId="431B37CA" w14:textId="77777777" w:rsidR="004A45AE" w:rsidRPr="00991E4C" w:rsidRDefault="004A45AE" w:rsidP="004A45AE">
            <w:pPr>
              <w:spacing w:after="0" w:line="240" w:lineRule="auto"/>
              <w:jc w:val="center"/>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Thực</w:t>
            </w:r>
            <w:proofErr w:type="spellEnd"/>
            <w:r w:rsidRPr="00991E4C">
              <w:rPr>
                <w:rFonts w:ascii="Times New Roman" w:eastAsia="Times New Roman" w:hAnsi="Times New Roman" w:cs="Times New Roman"/>
                <w:sz w:val="24"/>
                <w:szCs w:val="24"/>
              </w:rPr>
              <w:t xml:space="preserve"> </w:t>
            </w:r>
            <w:proofErr w:type="spellStart"/>
            <w:r w:rsidRPr="00991E4C">
              <w:rPr>
                <w:rFonts w:ascii="Times New Roman" w:eastAsia="Times New Roman" w:hAnsi="Times New Roman" w:cs="Times New Roman"/>
                <w:sz w:val="24"/>
                <w:szCs w:val="24"/>
              </w:rPr>
              <w:t>tập</w:t>
            </w:r>
            <w:proofErr w:type="spellEnd"/>
          </w:p>
        </w:tc>
        <w:tc>
          <w:tcPr>
            <w:tcW w:w="873" w:type="dxa"/>
            <w:vMerge w:val="restart"/>
            <w:tcBorders>
              <w:top w:val="nil"/>
              <w:left w:val="single" w:sz="8" w:space="0" w:color="auto"/>
              <w:bottom w:val="single" w:sz="8" w:space="0" w:color="000000"/>
              <w:right w:val="single" w:sz="8" w:space="0" w:color="auto"/>
            </w:tcBorders>
            <w:shd w:val="clear" w:color="auto" w:fill="auto"/>
            <w:vAlign w:val="center"/>
            <w:hideMark/>
          </w:tcPr>
          <w:p w14:paraId="06381EB9" w14:textId="77777777" w:rsidR="004A45AE" w:rsidRPr="00991E4C" w:rsidRDefault="004A45AE" w:rsidP="004A45AE">
            <w:pPr>
              <w:spacing w:after="0" w:line="240" w:lineRule="auto"/>
              <w:jc w:val="center"/>
              <w:rPr>
                <w:rFonts w:ascii="Times New Roman" w:eastAsia="Times New Roman" w:hAnsi="Times New Roman" w:cs="Times New Roman"/>
                <w:sz w:val="24"/>
                <w:szCs w:val="24"/>
              </w:rPr>
            </w:pPr>
            <w:proofErr w:type="spellStart"/>
            <w:r w:rsidRPr="00991E4C">
              <w:rPr>
                <w:rFonts w:ascii="Times New Roman" w:eastAsia="Times New Roman" w:hAnsi="Times New Roman" w:cs="Times New Roman"/>
                <w:sz w:val="24"/>
                <w:szCs w:val="24"/>
              </w:rPr>
              <w:t>Tổng</w:t>
            </w:r>
            <w:proofErr w:type="spellEnd"/>
          </w:p>
        </w:tc>
      </w:tr>
      <w:tr w:rsidR="00991E4C" w:rsidRPr="00991E4C" w14:paraId="2B6B1A97" w14:textId="77777777" w:rsidTr="000C080A">
        <w:trPr>
          <w:trHeight w:val="450"/>
        </w:trPr>
        <w:tc>
          <w:tcPr>
            <w:tcW w:w="643" w:type="dxa"/>
            <w:vMerge/>
            <w:tcBorders>
              <w:top w:val="single" w:sz="8" w:space="0" w:color="auto"/>
              <w:left w:val="single" w:sz="8" w:space="0" w:color="auto"/>
              <w:bottom w:val="single" w:sz="8" w:space="0" w:color="000000"/>
              <w:right w:val="single" w:sz="8" w:space="0" w:color="auto"/>
            </w:tcBorders>
            <w:vAlign w:val="center"/>
            <w:hideMark/>
          </w:tcPr>
          <w:p w14:paraId="29450A12" w14:textId="77777777" w:rsidR="004A45AE" w:rsidRPr="00991E4C" w:rsidRDefault="004A45AE" w:rsidP="004A45AE">
            <w:pPr>
              <w:spacing w:after="0" w:line="240" w:lineRule="auto"/>
              <w:rPr>
                <w:rFonts w:ascii="Times New Roman" w:eastAsia="Times New Roman" w:hAnsi="Times New Roman" w:cs="Times New Roman"/>
                <w:sz w:val="24"/>
                <w:szCs w:val="24"/>
              </w:rPr>
            </w:pPr>
          </w:p>
        </w:tc>
        <w:tc>
          <w:tcPr>
            <w:tcW w:w="936" w:type="dxa"/>
            <w:vMerge/>
            <w:tcBorders>
              <w:top w:val="single" w:sz="8" w:space="0" w:color="auto"/>
              <w:left w:val="single" w:sz="8" w:space="0" w:color="auto"/>
              <w:bottom w:val="single" w:sz="8" w:space="0" w:color="000000"/>
              <w:right w:val="single" w:sz="8" w:space="0" w:color="auto"/>
            </w:tcBorders>
            <w:vAlign w:val="center"/>
            <w:hideMark/>
          </w:tcPr>
          <w:p w14:paraId="58A012E1" w14:textId="77777777" w:rsidR="004A45AE" w:rsidRPr="00991E4C" w:rsidRDefault="004A45AE" w:rsidP="004A45AE">
            <w:pPr>
              <w:spacing w:after="0" w:line="240" w:lineRule="auto"/>
              <w:rPr>
                <w:rFonts w:ascii="Times New Roman" w:eastAsia="Times New Roman" w:hAnsi="Times New Roman" w:cs="Times New Roman"/>
                <w:sz w:val="24"/>
                <w:szCs w:val="24"/>
              </w:rPr>
            </w:pPr>
          </w:p>
        </w:tc>
        <w:tc>
          <w:tcPr>
            <w:tcW w:w="3950" w:type="dxa"/>
            <w:vMerge/>
            <w:tcBorders>
              <w:top w:val="single" w:sz="8" w:space="0" w:color="auto"/>
              <w:left w:val="single" w:sz="8" w:space="0" w:color="auto"/>
              <w:bottom w:val="single" w:sz="8" w:space="0" w:color="000000"/>
              <w:right w:val="single" w:sz="8" w:space="0" w:color="auto"/>
            </w:tcBorders>
            <w:vAlign w:val="center"/>
            <w:hideMark/>
          </w:tcPr>
          <w:p w14:paraId="10012060" w14:textId="77777777" w:rsidR="004A45AE" w:rsidRPr="00991E4C" w:rsidRDefault="004A45AE" w:rsidP="004A45AE">
            <w:pPr>
              <w:spacing w:after="0" w:line="240" w:lineRule="auto"/>
              <w:rPr>
                <w:rFonts w:ascii="Times New Roman" w:eastAsia="Times New Roman" w:hAnsi="Times New Roman" w:cs="Times New Roman"/>
                <w:sz w:val="24"/>
                <w:szCs w:val="24"/>
              </w:rPr>
            </w:pPr>
          </w:p>
        </w:tc>
        <w:tc>
          <w:tcPr>
            <w:tcW w:w="836" w:type="dxa"/>
            <w:vMerge/>
            <w:tcBorders>
              <w:top w:val="nil"/>
              <w:left w:val="single" w:sz="8" w:space="0" w:color="auto"/>
              <w:bottom w:val="single" w:sz="8" w:space="0" w:color="000000"/>
              <w:right w:val="single" w:sz="8" w:space="0" w:color="auto"/>
            </w:tcBorders>
            <w:vAlign w:val="center"/>
            <w:hideMark/>
          </w:tcPr>
          <w:p w14:paraId="1643C62A" w14:textId="77777777" w:rsidR="004A45AE" w:rsidRPr="00991E4C" w:rsidRDefault="004A45AE" w:rsidP="004A45AE">
            <w:pPr>
              <w:spacing w:after="0" w:line="240" w:lineRule="auto"/>
              <w:rPr>
                <w:rFonts w:ascii="Times New Roman" w:eastAsia="Times New Roman" w:hAnsi="Times New Roman" w:cs="Times New Roman"/>
                <w:sz w:val="24"/>
                <w:szCs w:val="24"/>
              </w:rPr>
            </w:pPr>
          </w:p>
        </w:tc>
        <w:tc>
          <w:tcPr>
            <w:tcW w:w="936" w:type="dxa"/>
            <w:vMerge/>
            <w:tcBorders>
              <w:top w:val="nil"/>
              <w:left w:val="single" w:sz="8" w:space="0" w:color="auto"/>
              <w:bottom w:val="single" w:sz="8" w:space="0" w:color="000000"/>
              <w:right w:val="single" w:sz="8" w:space="0" w:color="auto"/>
            </w:tcBorders>
            <w:vAlign w:val="center"/>
            <w:hideMark/>
          </w:tcPr>
          <w:p w14:paraId="4115F114" w14:textId="77777777" w:rsidR="004A45AE" w:rsidRPr="00991E4C" w:rsidRDefault="004A45AE" w:rsidP="004A45AE">
            <w:pPr>
              <w:spacing w:after="0" w:line="240" w:lineRule="auto"/>
              <w:rPr>
                <w:rFonts w:ascii="Times New Roman" w:eastAsia="Times New Roman" w:hAnsi="Times New Roman" w:cs="Times New Roman"/>
                <w:sz w:val="24"/>
                <w:szCs w:val="24"/>
              </w:rPr>
            </w:pPr>
          </w:p>
        </w:tc>
        <w:tc>
          <w:tcPr>
            <w:tcW w:w="800" w:type="dxa"/>
            <w:vMerge/>
            <w:tcBorders>
              <w:top w:val="nil"/>
              <w:left w:val="single" w:sz="8" w:space="0" w:color="auto"/>
              <w:bottom w:val="single" w:sz="8" w:space="0" w:color="000000"/>
              <w:right w:val="single" w:sz="8" w:space="0" w:color="auto"/>
            </w:tcBorders>
            <w:vAlign w:val="center"/>
            <w:hideMark/>
          </w:tcPr>
          <w:p w14:paraId="01CE7279" w14:textId="77777777" w:rsidR="004A45AE" w:rsidRPr="00991E4C" w:rsidRDefault="004A45AE" w:rsidP="004A45AE">
            <w:pPr>
              <w:spacing w:after="0" w:line="240" w:lineRule="auto"/>
              <w:rPr>
                <w:rFonts w:ascii="Times New Roman" w:eastAsia="Times New Roman" w:hAnsi="Times New Roman" w:cs="Times New Roman"/>
                <w:sz w:val="24"/>
                <w:szCs w:val="24"/>
              </w:rPr>
            </w:pPr>
          </w:p>
        </w:tc>
        <w:tc>
          <w:tcPr>
            <w:tcW w:w="833" w:type="dxa"/>
            <w:vMerge/>
            <w:tcBorders>
              <w:top w:val="nil"/>
              <w:left w:val="single" w:sz="8" w:space="0" w:color="auto"/>
              <w:bottom w:val="single" w:sz="8" w:space="0" w:color="000000"/>
              <w:right w:val="single" w:sz="8" w:space="0" w:color="auto"/>
            </w:tcBorders>
            <w:vAlign w:val="center"/>
            <w:hideMark/>
          </w:tcPr>
          <w:p w14:paraId="680A3624" w14:textId="77777777" w:rsidR="004A45AE" w:rsidRPr="00991E4C" w:rsidRDefault="004A45AE" w:rsidP="004A45AE">
            <w:pPr>
              <w:spacing w:after="0" w:line="240" w:lineRule="auto"/>
              <w:rPr>
                <w:rFonts w:ascii="Times New Roman" w:eastAsia="Times New Roman" w:hAnsi="Times New Roman" w:cs="Times New Roman"/>
                <w:sz w:val="24"/>
                <w:szCs w:val="24"/>
              </w:rPr>
            </w:pPr>
          </w:p>
        </w:tc>
        <w:tc>
          <w:tcPr>
            <w:tcW w:w="873" w:type="dxa"/>
            <w:vMerge/>
            <w:tcBorders>
              <w:top w:val="nil"/>
              <w:left w:val="single" w:sz="8" w:space="0" w:color="auto"/>
              <w:bottom w:val="single" w:sz="8" w:space="0" w:color="000000"/>
              <w:right w:val="single" w:sz="8" w:space="0" w:color="auto"/>
            </w:tcBorders>
            <w:vAlign w:val="center"/>
            <w:hideMark/>
          </w:tcPr>
          <w:p w14:paraId="6ACBE708" w14:textId="77777777" w:rsidR="004A45AE" w:rsidRPr="00991E4C" w:rsidRDefault="004A45AE" w:rsidP="004A45AE">
            <w:pPr>
              <w:spacing w:after="0" w:line="240" w:lineRule="auto"/>
              <w:rPr>
                <w:rFonts w:ascii="Times New Roman" w:eastAsia="Times New Roman" w:hAnsi="Times New Roman" w:cs="Times New Roman"/>
                <w:sz w:val="24"/>
                <w:szCs w:val="24"/>
              </w:rPr>
            </w:pPr>
          </w:p>
        </w:tc>
      </w:tr>
      <w:tr w:rsidR="00991E4C" w:rsidRPr="00991E4C" w14:paraId="0598964E" w14:textId="77777777" w:rsidTr="000C080A">
        <w:trPr>
          <w:trHeight w:val="450"/>
        </w:trPr>
        <w:tc>
          <w:tcPr>
            <w:tcW w:w="643" w:type="dxa"/>
            <w:vMerge/>
            <w:tcBorders>
              <w:top w:val="single" w:sz="8" w:space="0" w:color="auto"/>
              <w:left w:val="single" w:sz="8" w:space="0" w:color="auto"/>
              <w:bottom w:val="single" w:sz="8" w:space="0" w:color="000000"/>
              <w:right w:val="single" w:sz="8" w:space="0" w:color="auto"/>
            </w:tcBorders>
            <w:vAlign w:val="center"/>
            <w:hideMark/>
          </w:tcPr>
          <w:p w14:paraId="46E7CFEC" w14:textId="77777777" w:rsidR="004A45AE" w:rsidRPr="00991E4C" w:rsidRDefault="004A45AE" w:rsidP="004A45AE">
            <w:pPr>
              <w:spacing w:after="0" w:line="240" w:lineRule="auto"/>
              <w:rPr>
                <w:rFonts w:ascii="Times New Roman" w:eastAsia="Times New Roman" w:hAnsi="Times New Roman" w:cs="Times New Roman"/>
                <w:sz w:val="24"/>
                <w:szCs w:val="24"/>
              </w:rPr>
            </w:pPr>
          </w:p>
        </w:tc>
        <w:tc>
          <w:tcPr>
            <w:tcW w:w="936" w:type="dxa"/>
            <w:vMerge/>
            <w:tcBorders>
              <w:top w:val="single" w:sz="8" w:space="0" w:color="auto"/>
              <w:left w:val="single" w:sz="8" w:space="0" w:color="auto"/>
              <w:bottom w:val="single" w:sz="8" w:space="0" w:color="000000"/>
              <w:right w:val="single" w:sz="8" w:space="0" w:color="auto"/>
            </w:tcBorders>
            <w:vAlign w:val="center"/>
            <w:hideMark/>
          </w:tcPr>
          <w:p w14:paraId="46206BFF" w14:textId="77777777" w:rsidR="004A45AE" w:rsidRPr="00991E4C" w:rsidRDefault="004A45AE" w:rsidP="004A45AE">
            <w:pPr>
              <w:spacing w:after="0" w:line="240" w:lineRule="auto"/>
              <w:rPr>
                <w:rFonts w:ascii="Times New Roman" w:eastAsia="Times New Roman" w:hAnsi="Times New Roman" w:cs="Times New Roman"/>
                <w:sz w:val="24"/>
                <w:szCs w:val="24"/>
              </w:rPr>
            </w:pPr>
          </w:p>
        </w:tc>
        <w:tc>
          <w:tcPr>
            <w:tcW w:w="3950" w:type="dxa"/>
            <w:vMerge/>
            <w:tcBorders>
              <w:top w:val="single" w:sz="8" w:space="0" w:color="auto"/>
              <w:left w:val="single" w:sz="8" w:space="0" w:color="auto"/>
              <w:bottom w:val="single" w:sz="8" w:space="0" w:color="000000"/>
              <w:right w:val="single" w:sz="8" w:space="0" w:color="auto"/>
            </w:tcBorders>
            <w:vAlign w:val="center"/>
            <w:hideMark/>
          </w:tcPr>
          <w:p w14:paraId="64DBF89D" w14:textId="77777777" w:rsidR="004A45AE" w:rsidRPr="00991E4C" w:rsidRDefault="004A45AE" w:rsidP="004A45AE">
            <w:pPr>
              <w:spacing w:after="0" w:line="240" w:lineRule="auto"/>
              <w:rPr>
                <w:rFonts w:ascii="Times New Roman" w:eastAsia="Times New Roman" w:hAnsi="Times New Roman" w:cs="Times New Roman"/>
                <w:sz w:val="24"/>
                <w:szCs w:val="24"/>
              </w:rPr>
            </w:pPr>
          </w:p>
        </w:tc>
        <w:tc>
          <w:tcPr>
            <w:tcW w:w="836" w:type="dxa"/>
            <w:vMerge/>
            <w:tcBorders>
              <w:top w:val="nil"/>
              <w:left w:val="single" w:sz="8" w:space="0" w:color="auto"/>
              <w:bottom w:val="single" w:sz="8" w:space="0" w:color="000000"/>
              <w:right w:val="single" w:sz="8" w:space="0" w:color="auto"/>
            </w:tcBorders>
            <w:vAlign w:val="center"/>
            <w:hideMark/>
          </w:tcPr>
          <w:p w14:paraId="65DD9D36" w14:textId="77777777" w:rsidR="004A45AE" w:rsidRPr="00991E4C" w:rsidRDefault="004A45AE" w:rsidP="004A45AE">
            <w:pPr>
              <w:spacing w:after="0" w:line="240" w:lineRule="auto"/>
              <w:rPr>
                <w:rFonts w:ascii="Times New Roman" w:eastAsia="Times New Roman" w:hAnsi="Times New Roman" w:cs="Times New Roman"/>
                <w:sz w:val="24"/>
                <w:szCs w:val="24"/>
              </w:rPr>
            </w:pPr>
          </w:p>
        </w:tc>
        <w:tc>
          <w:tcPr>
            <w:tcW w:w="936" w:type="dxa"/>
            <w:vMerge/>
            <w:tcBorders>
              <w:top w:val="nil"/>
              <w:left w:val="single" w:sz="8" w:space="0" w:color="auto"/>
              <w:bottom w:val="single" w:sz="8" w:space="0" w:color="000000"/>
              <w:right w:val="single" w:sz="8" w:space="0" w:color="auto"/>
            </w:tcBorders>
            <w:vAlign w:val="center"/>
            <w:hideMark/>
          </w:tcPr>
          <w:p w14:paraId="01E51C54" w14:textId="77777777" w:rsidR="004A45AE" w:rsidRPr="00991E4C" w:rsidRDefault="004A45AE" w:rsidP="004A45AE">
            <w:pPr>
              <w:spacing w:after="0" w:line="240" w:lineRule="auto"/>
              <w:rPr>
                <w:rFonts w:ascii="Times New Roman" w:eastAsia="Times New Roman" w:hAnsi="Times New Roman" w:cs="Times New Roman"/>
                <w:sz w:val="24"/>
                <w:szCs w:val="24"/>
              </w:rPr>
            </w:pPr>
          </w:p>
        </w:tc>
        <w:tc>
          <w:tcPr>
            <w:tcW w:w="800" w:type="dxa"/>
            <w:vMerge/>
            <w:tcBorders>
              <w:top w:val="nil"/>
              <w:left w:val="single" w:sz="8" w:space="0" w:color="auto"/>
              <w:bottom w:val="single" w:sz="8" w:space="0" w:color="000000"/>
              <w:right w:val="single" w:sz="8" w:space="0" w:color="auto"/>
            </w:tcBorders>
            <w:vAlign w:val="center"/>
            <w:hideMark/>
          </w:tcPr>
          <w:p w14:paraId="4D7C71B8" w14:textId="77777777" w:rsidR="004A45AE" w:rsidRPr="00991E4C" w:rsidRDefault="004A45AE" w:rsidP="004A45AE">
            <w:pPr>
              <w:spacing w:after="0" w:line="240" w:lineRule="auto"/>
              <w:rPr>
                <w:rFonts w:ascii="Times New Roman" w:eastAsia="Times New Roman" w:hAnsi="Times New Roman" w:cs="Times New Roman"/>
                <w:sz w:val="24"/>
                <w:szCs w:val="24"/>
              </w:rPr>
            </w:pPr>
          </w:p>
        </w:tc>
        <w:tc>
          <w:tcPr>
            <w:tcW w:w="833" w:type="dxa"/>
            <w:vMerge/>
            <w:tcBorders>
              <w:top w:val="nil"/>
              <w:left w:val="single" w:sz="8" w:space="0" w:color="auto"/>
              <w:bottom w:val="single" w:sz="8" w:space="0" w:color="000000"/>
              <w:right w:val="single" w:sz="8" w:space="0" w:color="auto"/>
            </w:tcBorders>
            <w:vAlign w:val="center"/>
            <w:hideMark/>
          </w:tcPr>
          <w:p w14:paraId="3A238A52" w14:textId="77777777" w:rsidR="004A45AE" w:rsidRPr="00991E4C" w:rsidRDefault="004A45AE" w:rsidP="004A45AE">
            <w:pPr>
              <w:spacing w:after="0" w:line="240" w:lineRule="auto"/>
              <w:rPr>
                <w:rFonts w:ascii="Times New Roman" w:eastAsia="Times New Roman" w:hAnsi="Times New Roman" w:cs="Times New Roman"/>
                <w:sz w:val="24"/>
                <w:szCs w:val="24"/>
              </w:rPr>
            </w:pPr>
          </w:p>
        </w:tc>
        <w:tc>
          <w:tcPr>
            <w:tcW w:w="873" w:type="dxa"/>
            <w:vMerge/>
            <w:tcBorders>
              <w:top w:val="nil"/>
              <w:left w:val="single" w:sz="8" w:space="0" w:color="auto"/>
              <w:bottom w:val="single" w:sz="8" w:space="0" w:color="000000"/>
              <w:right w:val="single" w:sz="8" w:space="0" w:color="auto"/>
            </w:tcBorders>
            <w:vAlign w:val="center"/>
            <w:hideMark/>
          </w:tcPr>
          <w:p w14:paraId="007E3A8B" w14:textId="77777777" w:rsidR="004A45AE" w:rsidRPr="00991E4C" w:rsidRDefault="004A45AE" w:rsidP="004A45AE">
            <w:pPr>
              <w:spacing w:after="0" w:line="240" w:lineRule="auto"/>
              <w:rPr>
                <w:rFonts w:ascii="Times New Roman" w:eastAsia="Times New Roman" w:hAnsi="Times New Roman" w:cs="Times New Roman"/>
                <w:sz w:val="24"/>
                <w:szCs w:val="24"/>
              </w:rPr>
            </w:pPr>
          </w:p>
        </w:tc>
      </w:tr>
      <w:tr w:rsidR="00991E4C" w:rsidRPr="00991E4C" w14:paraId="6D5869BA" w14:textId="77777777" w:rsidTr="000C080A">
        <w:trPr>
          <w:trHeight w:val="324"/>
        </w:trPr>
        <w:tc>
          <w:tcPr>
            <w:tcW w:w="5529"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9CADD77" w14:textId="33FA0D21" w:rsidR="000C080A" w:rsidRPr="00991E4C" w:rsidRDefault="000C080A" w:rsidP="000C080A">
            <w:pPr>
              <w:spacing w:after="0" w:line="240" w:lineRule="auto"/>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 xml:space="preserve">I. </w:t>
            </w:r>
            <w:proofErr w:type="spellStart"/>
            <w:r w:rsidRPr="00991E4C">
              <w:rPr>
                <w:rFonts w:ascii="Times New Roman" w:eastAsia="Times New Roman" w:hAnsi="Times New Roman" w:cs="Times New Roman"/>
                <w:b/>
                <w:bCs/>
                <w:sz w:val="24"/>
                <w:szCs w:val="24"/>
              </w:rPr>
              <w:t>Khối</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kiến</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thức</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giáo</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dục</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đại</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cương</w:t>
            </w:r>
            <w:proofErr w:type="spellEnd"/>
          </w:p>
        </w:tc>
        <w:tc>
          <w:tcPr>
            <w:tcW w:w="836" w:type="dxa"/>
            <w:tcBorders>
              <w:top w:val="nil"/>
              <w:left w:val="nil"/>
              <w:bottom w:val="single" w:sz="8" w:space="0" w:color="auto"/>
              <w:right w:val="single" w:sz="8" w:space="0" w:color="auto"/>
            </w:tcBorders>
            <w:shd w:val="clear" w:color="auto" w:fill="auto"/>
            <w:noWrap/>
            <w:vAlign w:val="center"/>
          </w:tcPr>
          <w:p w14:paraId="069F0D3C" w14:textId="4336CAD4" w:rsidR="000C080A" w:rsidRPr="00991E4C" w:rsidRDefault="000C080A" w:rsidP="000C080A">
            <w:pPr>
              <w:spacing w:after="0" w:line="240" w:lineRule="auto"/>
              <w:jc w:val="center"/>
              <w:rPr>
                <w:rFonts w:ascii="Times New Roman" w:eastAsia="Times New Roman" w:hAnsi="Times New Roman" w:cs="Times New Roman"/>
                <w:b/>
                <w:bCs/>
                <w:sz w:val="24"/>
                <w:szCs w:val="24"/>
              </w:rPr>
            </w:pPr>
            <w:r w:rsidRPr="00991E4C">
              <w:rPr>
                <w:rFonts w:ascii="Times New Roman" w:hAnsi="Times New Roman" w:cs="Times New Roman"/>
                <w:b/>
                <w:bCs/>
                <w:sz w:val="24"/>
                <w:szCs w:val="24"/>
              </w:rPr>
              <w:t>38</w:t>
            </w:r>
          </w:p>
        </w:tc>
        <w:tc>
          <w:tcPr>
            <w:tcW w:w="936" w:type="dxa"/>
            <w:tcBorders>
              <w:top w:val="nil"/>
              <w:left w:val="nil"/>
              <w:bottom w:val="single" w:sz="8" w:space="0" w:color="auto"/>
              <w:right w:val="single" w:sz="8" w:space="0" w:color="auto"/>
            </w:tcBorders>
            <w:shd w:val="clear" w:color="auto" w:fill="auto"/>
            <w:noWrap/>
            <w:vAlign w:val="center"/>
          </w:tcPr>
          <w:p w14:paraId="1ECB79B6" w14:textId="28100EA5" w:rsidR="000C080A" w:rsidRPr="00991E4C" w:rsidRDefault="000C080A" w:rsidP="000C080A">
            <w:pPr>
              <w:spacing w:after="0" w:line="240" w:lineRule="auto"/>
              <w:jc w:val="center"/>
              <w:rPr>
                <w:rFonts w:ascii="Times New Roman" w:eastAsia="Times New Roman" w:hAnsi="Times New Roman" w:cs="Times New Roman"/>
                <w:b/>
                <w:bCs/>
                <w:sz w:val="24"/>
                <w:szCs w:val="24"/>
              </w:rPr>
            </w:pPr>
            <w:r w:rsidRPr="00991E4C">
              <w:rPr>
                <w:rFonts w:ascii="Times New Roman" w:hAnsi="Times New Roman" w:cs="Times New Roman"/>
                <w:b/>
                <w:bCs/>
                <w:sz w:val="24"/>
                <w:szCs w:val="24"/>
              </w:rPr>
              <w:t>13</w:t>
            </w:r>
          </w:p>
        </w:tc>
        <w:tc>
          <w:tcPr>
            <w:tcW w:w="800" w:type="dxa"/>
            <w:tcBorders>
              <w:top w:val="nil"/>
              <w:left w:val="nil"/>
              <w:bottom w:val="single" w:sz="8" w:space="0" w:color="auto"/>
              <w:right w:val="single" w:sz="8" w:space="0" w:color="auto"/>
            </w:tcBorders>
            <w:shd w:val="clear" w:color="auto" w:fill="auto"/>
            <w:noWrap/>
            <w:vAlign w:val="center"/>
          </w:tcPr>
          <w:p w14:paraId="7F08F675" w14:textId="4131EAA4" w:rsidR="000C080A" w:rsidRPr="00991E4C" w:rsidRDefault="000C080A" w:rsidP="000C080A">
            <w:pPr>
              <w:spacing w:after="0" w:line="240" w:lineRule="auto"/>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0</w:t>
            </w:r>
          </w:p>
        </w:tc>
        <w:tc>
          <w:tcPr>
            <w:tcW w:w="833" w:type="dxa"/>
            <w:tcBorders>
              <w:top w:val="nil"/>
              <w:left w:val="nil"/>
              <w:bottom w:val="single" w:sz="8" w:space="0" w:color="auto"/>
              <w:right w:val="single" w:sz="8" w:space="0" w:color="auto"/>
            </w:tcBorders>
            <w:shd w:val="clear" w:color="auto" w:fill="auto"/>
            <w:noWrap/>
            <w:vAlign w:val="center"/>
          </w:tcPr>
          <w:p w14:paraId="15E3E150" w14:textId="73492E57" w:rsidR="000C080A" w:rsidRPr="00991E4C" w:rsidRDefault="000C080A" w:rsidP="000C080A">
            <w:pPr>
              <w:spacing w:after="0" w:line="240" w:lineRule="auto"/>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0</w:t>
            </w:r>
          </w:p>
        </w:tc>
        <w:tc>
          <w:tcPr>
            <w:tcW w:w="873" w:type="dxa"/>
            <w:tcBorders>
              <w:top w:val="nil"/>
              <w:left w:val="nil"/>
              <w:bottom w:val="single" w:sz="8" w:space="0" w:color="auto"/>
              <w:right w:val="single" w:sz="8" w:space="0" w:color="auto"/>
            </w:tcBorders>
            <w:shd w:val="clear" w:color="auto" w:fill="auto"/>
            <w:noWrap/>
            <w:vAlign w:val="center"/>
          </w:tcPr>
          <w:p w14:paraId="624788CF" w14:textId="1F746CD3" w:rsidR="000C080A" w:rsidRPr="00991E4C" w:rsidRDefault="000C080A" w:rsidP="000C080A">
            <w:pPr>
              <w:spacing w:after="0" w:line="240" w:lineRule="auto"/>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51</w:t>
            </w:r>
          </w:p>
        </w:tc>
      </w:tr>
      <w:tr w:rsidR="00991E4C" w:rsidRPr="00991E4C" w14:paraId="24A1B89A"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73DD006D" w14:textId="25970436" w:rsidR="000C080A" w:rsidRPr="00991E4C" w:rsidRDefault="00AF06F3" w:rsidP="000C080A">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1</w:t>
            </w:r>
          </w:p>
        </w:tc>
        <w:tc>
          <w:tcPr>
            <w:tcW w:w="936" w:type="dxa"/>
            <w:tcBorders>
              <w:top w:val="nil"/>
              <w:left w:val="nil"/>
              <w:bottom w:val="single" w:sz="8" w:space="0" w:color="auto"/>
              <w:right w:val="single" w:sz="8" w:space="0" w:color="auto"/>
            </w:tcBorders>
            <w:shd w:val="clear" w:color="auto" w:fill="auto"/>
            <w:noWrap/>
          </w:tcPr>
          <w:p w14:paraId="0066392E" w14:textId="49EE9552" w:rsidR="000C080A" w:rsidRPr="00991E4C" w:rsidRDefault="000C080A" w:rsidP="000C080A">
            <w:pPr>
              <w:spacing w:after="0" w:line="240" w:lineRule="auto"/>
              <w:rPr>
                <w:rFonts w:ascii="Times New Roman" w:eastAsia="Times New Roman" w:hAnsi="Times New Roman" w:cs="Times New Roman"/>
                <w:sz w:val="24"/>
                <w:szCs w:val="24"/>
              </w:rPr>
            </w:pPr>
            <w:r w:rsidRPr="00991E4C">
              <w:rPr>
                <w:rFonts w:ascii="Times New Roman" w:hAnsi="Times New Roman" w:cs="Times New Roman"/>
                <w:sz w:val="24"/>
                <w:szCs w:val="24"/>
              </w:rPr>
              <w:t>190014</w:t>
            </w:r>
          </w:p>
        </w:tc>
        <w:tc>
          <w:tcPr>
            <w:tcW w:w="3950" w:type="dxa"/>
            <w:tcBorders>
              <w:top w:val="nil"/>
              <w:left w:val="nil"/>
              <w:bottom w:val="single" w:sz="8" w:space="0" w:color="auto"/>
              <w:right w:val="single" w:sz="8" w:space="0" w:color="auto"/>
            </w:tcBorders>
            <w:shd w:val="clear" w:color="000000" w:fill="F7CAAC"/>
          </w:tcPr>
          <w:p w14:paraId="6CAC5C9F" w14:textId="0CA4B4E2" w:rsidR="000C080A" w:rsidRPr="00991E4C" w:rsidRDefault="000C080A" w:rsidP="000C080A">
            <w:pPr>
              <w:spacing w:after="0" w:line="240" w:lineRule="auto"/>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Chủ</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nghĩa</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xã</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hội</w:t>
            </w:r>
            <w:proofErr w:type="spellEnd"/>
            <w:r w:rsidRPr="00991E4C">
              <w:rPr>
                <w:rFonts w:ascii="Times New Roman" w:hAnsi="Times New Roman" w:cs="Times New Roman"/>
                <w:sz w:val="24"/>
                <w:szCs w:val="24"/>
              </w:rPr>
              <w:t xml:space="preserve"> khoa </w:t>
            </w:r>
            <w:proofErr w:type="spellStart"/>
            <w:r w:rsidRPr="00991E4C">
              <w:rPr>
                <w:rFonts w:ascii="Times New Roman" w:hAnsi="Times New Roman" w:cs="Times New Roman"/>
                <w:sz w:val="24"/>
                <w:szCs w:val="24"/>
              </w:rPr>
              <w:t>học</w:t>
            </w:r>
            <w:proofErr w:type="spellEnd"/>
          </w:p>
        </w:tc>
        <w:tc>
          <w:tcPr>
            <w:tcW w:w="836" w:type="dxa"/>
            <w:tcBorders>
              <w:top w:val="nil"/>
              <w:left w:val="nil"/>
              <w:bottom w:val="single" w:sz="8" w:space="0" w:color="auto"/>
              <w:right w:val="single" w:sz="8" w:space="0" w:color="auto"/>
            </w:tcBorders>
            <w:shd w:val="clear" w:color="auto" w:fill="auto"/>
            <w:noWrap/>
            <w:vAlign w:val="center"/>
          </w:tcPr>
          <w:p w14:paraId="2B6A2179" w14:textId="57B53722" w:rsidR="000C080A" w:rsidRPr="00991E4C" w:rsidRDefault="000C080A" w:rsidP="000C080A">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c>
          <w:tcPr>
            <w:tcW w:w="936" w:type="dxa"/>
            <w:tcBorders>
              <w:top w:val="nil"/>
              <w:left w:val="nil"/>
              <w:bottom w:val="single" w:sz="8" w:space="0" w:color="auto"/>
              <w:right w:val="single" w:sz="8" w:space="0" w:color="auto"/>
            </w:tcBorders>
            <w:shd w:val="clear" w:color="auto" w:fill="auto"/>
            <w:noWrap/>
            <w:vAlign w:val="center"/>
          </w:tcPr>
          <w:p w14:paraId="2192DB6D" w14:textId="5E11064A" w:rsidR="000C080A" w:rsidRPr="00991E4C" w:rsidRDefault="000C080A" w:rsidP="000C080A">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0</w:t>
            </w:r>
          </w:p>
        </w:tc>
        <w:tc>
          <w:tcPr>
            <w:tcW w:w="800" w:type="dxa"/>
            <w:tcBorders>
              <w:top w:val="nil"/>
              <w:left w:val="nil"/>
              <w:bottom w:val="single" w:sz="8" w:space="0" w:color="auto"/>
              <w:right w:val="single" w:sz="8" w:space="0" w:color="auto"/>
            </w:tcBorders>
            <w:shd w:val="clear" w:color="auto" w:fill="auto"/>
            <w:noWrap/>
            <w:vAlign w:val="center"/>
          </w:tcPr>
          <w:p w14:paraId="19F8AE7B" w14:textId="0D4D8C60" w:rsidR="000C080A" w:rsidRPr="00991E4C" w:rsidRDefault="000C080A" w:rsidP="000C080A">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744A5BE7" w14:textId="10224213" w:rsidR="000C080A" w:rsidRPr="00991E4C" w:rsidRDefault="000C080A" w:rsidP="000C080A">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63B4A819" w14:textId="1E6D3210" w:rsidR="000C080A" w:rsidRPr="00991E4C" w:rsidRDefault="000C080A" w:rsidP="000C080A">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r>
      <w:tr w:rsidR="00991E4C" w:rsidRPr="00991E4C" w14:paraId="716B7E7F"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6B33A689" w14:textId="57BF8B74" w:rsidR="000C080A" w:rsidRPr="00991E4C" w:rsidRDefault="00AF06F3" w:rsidP="000C080A">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2</w:t>
            </w:r>
          </w:p>
        </w:tc>
        <w:tc>
          <w:tcPr>
            <w:tcW w:w="936" w:type="dxa"/>
            <w:tcBorders>
              <w:top w:val="nil"/>
              <w:left w:val="nil"/>
              <w:bottom w:val="single" w:sz="8" w:space="0" w:color="auto"/>
              <w:right w:val="single" w:sz="8" w:space="0" w:color="auto"/>
            </w:tcBorders>
            <w:shd w:val="clear" w:color="auto" w:fill="auto"/>
            <w:noWrap/>
          </w:tcPr>
          <w:p w14:paraId="3788D79F" w14:textId="60E33E55" w:rsidR="000C080A" w:rsidRPr="00991E4C" w:rsidRDefault="000C080A" w:rsidP="000C080A">
            <w:pPr>
              <w:spacing w:after="0" w:line="240" w:lineRule="auto"/>
              <w:rPr>
                <w:rFonts w:ascii="Times New Roman" w:eastAsia="Times New Roman" w:hAnsi="Times New Roman" w:cs="Times New Roman"/>
                <w:sz w:val="24"/>
                <w:szCs w:val="24"/>
              </w:rPr>
            </w:pPr>
            <w:r w:rsidRPr="00991E4C">
              <w:rPr>
                <w:rFonts w:ascii="Times New Roman" w:hAnsi="Times New Roman" w:cs="Times New Roman"/>
                <w:sz w:val="24"/>
                <w:szCs w:val="24"/>
              </w:rPr>
              <w:t>190060</w:t>
            </w:r>
          </w:p>
        </w:tc>
        <w:tc>
          <w:tcPr>
            <w:tcW w:w="3950" w:type="dxa"/>
            <w:tcBorders>
              <w:top w:val="nil"/>
              <w:left w:val="nil"/>
              <w:bottom w:val="single" w:sz="8" w:space="0" w:color="auto"/>
              <w:right w:val="single" w:sz="8" w:space="0" w:color="auto"/>
            </w:tcBorders>
            <w:shd w:val="clear" w:color="000000" w:fill="F7CAAC"/>
          </w:tcPr>
          <w:p w14:paraId="17C4C05D" w14:textId="25BC0192" w:rsidR="000C080A" w:rsidRPr="00991E4C" w:rsidRDefault="000C080A" w:rsidP="000C080A">
            <w:pPr>
              <w:spacing w:after="0" w:line="240" w:lineRule="auto"/>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Giáo</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dục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thể</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chất</w:t>
            </w:r>
            <w:proofErr w:type="spellEnd"/>
            <w:r w:rsidRPr="00991E4C">
              <w:rPr>
                <w:rFonts w:ascii="Times New Roman" w:hAnsi="Times New Roman" w:cs="Times New Roman"/>
                <w:sz w:val="24"/>
                <w:szCs w:val="24"/>
              </w:rPr>
              <w:t xml:space="preserve"> 1 (*)</w:t>
            </w:r>
          </w:p>
        </w:tc>
        <w:tc>
          <w:tcPr>
            <w:tcW w:w="836" w:type="dxa"/>
            <w:tcBorders>
              <w:top w:val="nil"/>
              <w:left w:val="nil"/>
              <w:bottom w:val="single" w:sz="8" w:space="0" w:color="auto"/>
              <w:right w:val="single" w:sz="8" w:space="0" w:color="auto"/>
            </w:tcBorders>
            <w:shd w:val="clear" w:color="auto" w:fill="auto"/>
            <w:noWrap/>
            <w:vAlign w:val="center"/>
          </w:tcPr>
          <w:p w14:paraId="72145BD7" w14:textId="4E2B3726" w:rsidR="000C080A" w:rsidRPr="00991E4C" w:rsidRDefault="000C080A" w:rsidP="000C080A">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1</w:t>
            </w:r>
          </w:p>
        </w:tc>
        <w:tc>
          <w:tcPr>
            <w:tcW w:w="936" w:type="dxa"/>
            <w:tcBorders>
              <w:top w:val="nil"/>
              <w:left w:val="nil"/>
              <w:bottom w:val="single" w:sz="8" w:space="0" w:color="auto"/>
              <w:right w:val="single" w:sz="8" w:space="0" w:color="auto"/>
            </w:tcBorders>
            <w:shd w:val="clear" w:color="auto" w:fill="auto"/>
            <w:noWrap/>
            <w:vAlign w:val="center"/>
          </w:tcPr>
          <w:p w14:paraId="12143FD1" w14:textId="6AEF86B7" w:rsidR="000C080A" w:rsidRPr="00991E4C" w:rsidRDefault="000C080A" w:rsidP="000C080A">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1</w:t>
            </w:r>
          </w:p>
        </w:tc>
        <w:tc>
          <w:tcPr>
            <w:tcW w:w="800" w:type="dxa"/>
            <w:tcBorders>
              <w:top w:val="nil"/>
              <w:left w:val="nil"/>
              <w:bottom w:val="single" w:sz="8" w:space="0" w:color="auto"/>
              <w:right w:val="single" w:sz="8" w:space="0" w:color="auto"/>
            </w:tcBorders>
            <w:shd w:val="clear" w:color="auto" w:fill="auto"/>
            <w:noWrap/>
            <w:vAlign w:val="center"/>
          </w:tcPr>
          <w:p w14:paraId="2DE10061" w14:textId="21F9EB37" w:rsidR="000C080A" w:rsidRPr="00991E4C" w:rsidRDefault="000C080A" w:rsidP="000C080A">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2BD85FB5" w14:textId="54963847" w:rsidR="000C080A" w:rsidRPr="00991E4C" w:rsidRDefault="000C080A" w:rsidP="000C080A">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26DC6DC2" w14:textId="5E265C03" w:rsidR="000C080A" w:rsidRPr="00991E4C" w:rsidRDefault="000C080A" w:rsidP="000C080A">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r>
      <w:tr w:rsidR="00991E4C" w:rsidRPr="00991E4C" w14:paraId="32EF82E3"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43E0B1DE" w14:textId="102A1FBA" w:rsidR="000C080A" w:rsidRPr="00991E4C" w:rsidRDefault="00AF06F3" w:rsidP="000C080A">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3</w:t>
            </w:r>
          </w:p>
        </w:tc>
        <w:tc>
          <w:tcPr>
            <w:tcW w:w="936" w:type="dxa"/>
            <w:tcBorders>
              <w:top w:val="nil"/>
              <w:left w:val="nil"/>
              <w:bottom w:val="single" w:sz="8" w:space="0" w:color="auto"/>
              <w:right w:val="single" w:sz="8" w:space="0" w:color="auto"/>
            </w:tcBorders>
            <w:shd w:val="clear" w:color="auto" w:fill="auto"/>
            <w:noWrap/>
          </w:tcPr>
          <w:p w14:paraId="1E146280" w14:textId="08DB3107" w:rsidR="000C080A" w:rsidRPr="00991E4C" w:rsidRDefault="000C080A" w:rsidP="000C080A">
            <w:pPr>
              <w:spacing w:after="0" w:line="240" w:lineRule="auto"/>
              <w:rPr>
                <w:rFonts w:ascii="Times New Roman" w:eastAsia="Times New Roman" w:hAnsi="Times New Roman" w:cs="Times New Roman"/>
                <w:sz w:val="24"/>
                <w:szCs w:val="24"/>
              </w:rPr>
            </w:pPr>
            <w:r w:rsidRPr="00991E4C">
              <w:rPr>
                <w:rFonts w:ascii="Times New Roman" w:hAnsi="Times New Roman" w:cs="Times New Roman"/>
                <w:sz w:val="24"/>
                <w:szCs w:val="24"/>
              </w:rPr>
              <w:t>190061</w:t>
            </w:r>
          </w:p>
        </w:tc>
        <w:tc>
          <w:tcPr>
            <w:tcW w:w="3950" w:type="dxa"/>
            <w:tcBorders>
              <w:top w:val="nil"/>
              <w:left w:val="nil"/>
              <w:bottom w:val="single" w:sz="8" w:space="0" w:color="auto"/>
              <w:right w:val="single" w:sz="8" w:space="0" w:color="auto"/>
            </w:tcBorders>
            <w:shd w:val="clear" w:color="000000" w:fill="F7CAAC"/>
          </w:tcPr>
          <w:p w14:paraId="0F137B9B" w14:textId="389502BD" w:rsidR="000C080A" w:rsidRPr="00991E4C" w:rsidRDefault="000C080A" w:rsidP="000C080A">
            <w:pPr>
              <w:spacing w:after="0" w:line="240" w:lineRule="auto"/>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Giáo</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dục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thể</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chất</w:t>
            </w:r>
            <w:proofErr w:type="spellEnd"/>
            <w:r w:rsidRPr="00991E4C">
              <w:rPr>
                <w:rFonts w:ascii="Times New Roman" w:hAnsi="Times New Roman" w:cs="Times New Roman"/>
                <w:sz w:val="24"/>
                <w:szCs w:val="24"/>
              </w:rPr>
              <w:t xml:space="preserve"> 2 (*)</w:t>
            </w:r>
          </w:p>
        </w:tc>
        <w:tc>
          <w:tcPr>
            <w:tcW w:w="836" w:type="dxa"/>
            <w:tcBorders>
              <w:top w:val="nil"/>
              <w:left w:val="nil"/>
              <w:bottom w:val="single" w:sz="8" w:space="0" w:color="auto"/>
              <w:right w:val="single" w:sz="8" w:space="0" w:color="auto"/>
            </w:tcBorders>
            <w:shd w:val="clear" w:color="auto" w:fill="auto"/>
            <w:noWrap/>
            <w:vAlign w:val="center"/>
          </w:tcPr>
          <w:p w14:paraId="79799823" w14:textId="0210197D" w:rsidR="000C080A" w:rsidRPr="00991E4C" w:rsidRDefault="000C080A" w:rsidP="000C080A">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0</w:t>
            </w:r>
          </w:p>
        </w:tc>
        <w:tc>
          <w:tcPr>
            <w:tcW w:w="936" w:type="dxa"/>
            <w:tcBorders>
              <w:top w:val="nil"/>
              <w:left w:val="nil"/>
              <w:bottom w:val="single" w:sz="8" w:space="0" w:color="auto"/>
              <w:right w:val="single" w:sz="8" w:space="0" w:color="auto"/>
            </w:tcBorders>
            <w:shd w:val="clear" w:color="auto" w:fill="auto"/>
            <w:noWrap/>
            <w:vAlign w:val="center"/>
          </w:tcPr>
          <w:p w14:paraId="48CE64B6" w14:textId="3EAE7F64" w:rsidR="000C080A" w:rsidRPr="00991E4C" w:rsidRDefault="000C080A" w:rsidP="000C080A">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1</w:t>
            </w:r>
          </w:p>
        </w:tc>
        <w:tc>
          <w:tcPr>
            <w:tcW w:w="800" w:type="dxa"/>
            <w:tcBorders>
              <w:top w:val="nil"/>
              <w:left w:val="nil"/>
              <w:bottom w:val="single" w:sz="8" w:space="0" w:color="auto"/>
              <w:right w:val="single" w:sz="8" w:space="0" w:color="auto"/>
            </w:tcBorders>
            <w:shd w:val="clear" w:color="auto" w:fill="auto"/>
            <w:noWrap/>
            <w:vAlign w:val="center"/>
          </w:tcPr>
          <w:p w14:paraId="30FA6678" w14:textId="13B0F90A" w:rsidR="000C080A" w:rsidRPr="00991E4C" w:rsidRDefault="000C080A" w:rsidP="000C080A">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1139E6F5" w14:textId="0C72303B" w:rsidR="000C080A" w:rsidRPr="00991E4C" w:rsidRDefault="000C080A" w:rsidP="000C080A">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755E04EA" w14:textId="00A4D4E2" w:rsidR="000C080A" w:rsidRPr="00991E4C" w:rsidRDefault="000C080A" w:rsidP="000C080A">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1</w:t>
            </w:r>
          </w:p>
        </w:tc>
      </w:tr>
      <w:tr w:rsidR="00991E4C" w:rsidRPr="00991E4C" w14:paraId="771802DC"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293EFDDC" w14:textId="13AE1EF6" w:rsidR="000C080A" w:rsidRPr="00991E4C" w:rsidRDefault="00AF06F3" w:rsidP="000C080A">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4</w:t>
            </w:r>
          </w:p>
        </w:tc>
        <w:tc>
          <w:tcPr>
            <w:tcW w:w="936" w:type="dxa"/>
            <w:tcBorders>
              <w:top w:val="nil"/>
              <w:left w:val="nil"/>
              <w:bottom w:val="single" w:sz="8" w:space="0" w:color="auto"/>
              <w:right w:val="single" w:sz="8" w:space="0" w:color="auto"/>
            </w:tcBorders>
            <w:shd w:val="clear" w:color="auto" w:fill="auto"/>
            <w:noWrap/>
          </w:tcPr>
          <w:p w14:paraId="709DA015" w14:textId="5BF48D78" w:rsidR="000C080A" w:rsidRPr="00991E4C" w:rsidRDefault="000C080A" w:rsidP="000C080A">
            <w:pPr>
              <w:spacing w:after="0" w:line="240" w:lineRule="auto"/>
              <w:rPr>
                <w:rFonts w:ascii="Times New Roman" w:eastAsia="Times New Roman" w:hAnsi="Times New Roman" w:cs="Times New Roman"/>
                <w:sz w:val="24"/>
                <w:szCs w:val="24"/>
              </w:rPr>
            </w:pPr>
            <w:r w:rsidRPr="00991E4C">
              <w:rPr>
                <w:rFonts w:ascii="Times New Roman" w:hAnsi="Times New Roman" w:cs="Times New Roman"/>
                <w:sz w:val="24"/>
                <w:szCs w:val="24"/>
              </w:rPr>
              <w:t>190059</w:t>
            </w:r>
          </w:p>
        </w:tc>
        <w:tc>
          <w:tcPr>
            <w:tcW w:w="3950" w:type="dxa"/>
            <w:tcBorders>
              <w:top w:val="nil"/>
              <w:left w:val="nil"/>
              <w:bottom w:val="single" w:sz="8" w:space="0" w:color="auto"/>
              <w:right w:val="single" w:sz="8" w:space="0" w:color="auto"/>
            </w:tcBorders>
            <w:shd w:val="clear" w:color="000000" w:fill="F7CAAC"/>
          </w:tcPr>
          <w:p w14:paraId="6A134A8D" w14:textId="4796ECE8" w:rsidR="000C080A" w:rsidRPr="00991E4C" w:rsidRDefault="000C080A" w:rsidP="000C080A">
            <w:pPr>
              <w:spacing w:after="0" w:line="240" w:lineRule="auto"/>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Giáo</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dục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Quốc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phòng</w:t>
            </w:r>
            <w:proofErr w:type="spellEnd"/>
            <w:r w:rsidRPr="00991E4C">
              <w:rPr>
                <w:rFonts w:ascii="Times New Roman" w:hAnsi="Times New Roman" w:cs="Times New Roman"/>
                <w:sz w:val="24"/>
                <w:szCs w:val="24"/>
              </w:rPr>
              <w:t xml:space="preserve"> – </w:t>
            </w:r>
            <w:proofErr w:type="gramStart"/>
            <w:r w:rsidRPr="00991E4C">
              <w:rPr>
                <w:rFonts w:ascii="Times New Roman" w:hAnsi="Times New Roman" w:cs="Times New Roman"/>
                <w:sz w:val="24"/>
                <w:szCs w:val="24"/>
              </w:rPr>
              <w:t>An</w:t>
            </w:r>
            <w:proofErr w:type="gram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ninh</w:t>
            </w:r>
            <w:proofErr w:type="spellEnd"/>
            <w:r w:rsidRPr="00991E4C">
              <w:rPr>
                <w:rFonts w:ascii="Times New Roman" w:hAnsi="Times New Roman" w:cs="Times New Roman"/>
                <w:sz w:val="24"/>
                <w:szCs w:val="24"/>
              </w:rPr>
              <w:t xml:space="preserve"> (*)</w:t>
            </w:r>
          </w:p>
        </w:tc>
        <w:tc>
          <w:tcPr>
            <w:tcW w:w="836" w:type="dxa"/>
            <w:tcBorders>
              <w:top w:val="nil"/>
              <w:left w:val="nil"/>
              <w:bottom w:val="single" w:sz="8" w:space="0" w:color="auto"/>
              <w:right w:val="single" w:sz="8" w:space="0" w:color="auto"/>
            </w:tcBorders>
            <w:shd w:val="clear" w:color="auto" w:fill="auto"/>
            <w:noWrap/>
            <w:vAlign w:val="center"/>
          </w:tcPr>
          <w:p w14:paraId="011FE60F" w14:textId="4759F4E6" w:rsidR="000C080A" w:rsidRPr="00991E4C" w:rsidRDefault="000C080A" w:rsidP="000C080A">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0</w:t>
            </w:r>
          </w:p>
        </w:tc>
        <w:tc>
          <w:tcPr>
            <w:tcW w:w="936" w:type="dxa"/>
            <w:tcBorders>
              <w:top w:val="nil"/>
              <w:left w:val="nil"/>
              <w:bottom w:val="single" w:sz="8" w:space="0" w:color="auto"/>
              <w:right w:val="single" w:sz="8" w:space="0" w:color="auto"/>
            </w:tcBorders>
            <w:shd w:val="clear" w:color="auto" w:fill="auto"/>
            <w:noWrap/>
            <w:vAlign w:val="center"/>
          </w:tcPr>
          <w:p w14:paraId="3FC970F7" w14:textId="6114F6AA" w:rsidR="000C080A" w:rsidRPr="00991E4C" w:rsidRDefault="000C080A" w:rsidP="000C080A">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8</w:t>
            </w:r>
          </w:p>
        </w:tc>
        <w:tc>
          <w:tcPr>
            <w:tcW w:w="800" w:type="dxa"/>
            <w:tcBorders>
              <w:top w:val="nil"/>
              <w:left w:val="nil"/>
              <w:bottom w:val="single" w:sz="8" w:space="0" w:color="auto"/>
              <w:right w:val="single" w:sz="8" w:space="0" w:color="auto"/>
            </w:tcBorders>
            <w:shd w:val="clear" w:color="auto" w:fill="auto"/>
            <w:noWrap/>
            <w:vAlign w:val="center"/>
          </w:tcPr>
          <w:p w14:paraId="2DFF9152" w14:textId="77777777" w:rsidR="000C080A" w:rsidRPr="00991E4C" w:rsidRDefault="000C080A" w:rsidP="000C080A">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4076B0B5" w14:textId="77777777" w:rsidR="000C080A" w:rsidRPr="00991E4C" w:rsidRDefault="000C080A" w:rsidP="000C080A">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2465F941" w14:textId="4E8783E5" w:rsidR="000C080A" w:rsidRPr="00991E4C" w:rsidRDefault="000C080A" w:rsidP="000C080A">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8</w:t>
            </w:r>
          </w:p>
        </w:tc>
      </w:tr>
      <w:tr w:rsidR="00991E4C" w:rsidRPr="00991E4C" w14:paraId="2C0033B5"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5E2F4FF8" w14:textId="44463266" w:rsidR="000C080A" w:rsidRPr="00991E4C" w:rsidRDefault="00AF06F3" w:rsidP="000C080A">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5</w:t>
            </w:r>
          </w:p>
        </w:tc>
        <w:tc>
          <w:tcPr>
            <w:tcW w:w="936" w:type="dxa"/>
            <w:tcBorders>
              <w:top w:val="nil"/>
              <w:left w:val="nil"/>
              <w:bottom w:val="single" w:sz="8" w:space="0" w:color="auto"/>
              <w:right w:val="single" w:sz="8" w:space="0" w:color="auto"/>
            </w:tcBorders>
            <w:shd w:val="clear" w:color="auto" w:fill="auto"/>
            <w:noWrap/>
          </w:tcPr>
          <w:p w14:paraId="581BB92E" w14:textId="77777777" w:rsidR="000C080A" w:rsidRPr="00991E4C" w:rsidRDefault="000C080A" w:rsidP="000C080A">
            <w:pPr>
              <w:spacing w:after="0" w:line="240" w:lineRule="auto"/>
              <w:rPr>
                <w:rFonts w:ascii="Times New Roman" w:eastAsia="Times New Roman" w:hAnsi="Times New Roman" w:cs="Times New Roman"/>
                <w:sz w:val="24"/>
                <w:szCs w:val="24"/>
              </w:rPr>
            </w:pPr>
          </w:p>
        </w:tc>
        <w:tc>
          <w:tcPr>
            <w:tcW w:w="3950" w:type="dxa"/>
            <w:tcBorders>
              <w:top w:val="nil"/>
              <w:left w:val="nil"/>
              <w:bottom w:val="single" w:sz="8" w:space="0" w:color="auto"/>
              <w:right w:val="single" w:sz="8" w:space="0" w:color="auto"/>
            </w:tcBorders>
            <w:shd w:val="clear" w:color="000000" w:fill="F7CAAC"/>
          </w:tcPr>
          <w:p w14:paraId="3A9BFC9E" w14:textId="040B5328" w:rsidR="000C080A" w:rsidRPr="00991E4C" w:rsidRDefault="000C080A" w:rsidP="000C080A">
            <w:pPr>
              <w:spacing w:after="0" w:line="240" w:lineRule="auto"/>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Hóa</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học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đại</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cương</w:t>
            </w:r>
            <w:proofErr w:type="spellEnd"/>
          </w:p>
        </w:tc>
        <w:tc>
          <w:tcPr>
            <w:tcW w:w="836" w:type="dxa"/>
            <w:tcBorders>
              <w:top w:val="nil"/>
              <w:left w:val="nil"/>
              <w:bottom w:val="single" w:sz="8" w:space="0" w:color="auto"/>
              <w:right w:val="single" w:sz="8" w:space="0" w:color="auto"/>
            </w:tcBorders>
            <w:shd w:val="clear" w:color="auto" w:fill="auto"/>
            <w:noWrap/>
            <w:vAlign w:val="center"/>
          </w:tcPr>
          <w:p w14:paraId="0D370A40" w14:textId="7C47D329" w:rsidR="000C080A" w:rsidRPr="00991E4C" w:rsidRDefault="000C080A" w:rsidP="000C080A">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c>
          <w:tcPr>
            <w:tcW w:w="936" w:type="dxa"/>
            <w:tcBorders>
              <w:top w:val="nil"/>
              <w:left w:val="nil"/>
              <w:bottom w:val="single" w:sz="8" w:space="0" w:color="auto"/>
              <w:right w:val="single" w:sz="8" w:space="0" w:color="auto"/>
            </w:tcBorders>
            <w:shd w:val="clear" w:color="auto" w:fill="auto"/>
            <w:noWrap/>
            <w:vAlign w:val="center"/>
          </w:tcPr>
          <w:p w14:paraId="1390EC5B" w14:textId="6A7CD250" w:rsidR="000C080A" w:rsidRPr="00991E4C" w:rsidRDefault="000C080A" w:rsidP="000C080A">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1</w:t>
            </w:r>
          </w:p>
        </w:tc>
        <w:tc>
          <w:tcPr>
            <w:tcW w:w="800" w:type="dxa"/>
            <w:tcBorders>
              <w:top w:val="nil"/>
              <w:left w:val="nil"/>
              <w:bottom w:val="single" w:sz="8" w:space="0" w:color="auto"/>
              <w:right w:val="single" w:sz="8" w:space="0" w:color="auto"/>
            </w:tcBorders>
            <w:shd w:val="clear" w:color="auto" w:fill="auto"/>
            <w:noWrap/>
            <w:vAlign w:val="center"/>
          </w:tcPr>
          <w:p w14:paraId="39C80DE4" w14:textId="77777777" w:rsidR="000C080A" w:rsidRPr="00991E4C" w:rsidRDefault="000C080A" w:rsidP="000C080A">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4AC9AB76" w14:textId="77777777" w:rsidR="000C080A" w:rsidRPr="00991E4C" w:rsidRDefault="000C080A" w:rsidP="000C080A">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35C39A38" w14:textId="3FDBBEF6" w:rsidR="000C080A" w:rsidRPr="00991E4C" w:rsidRDefault="000C080A" w:rsidP="000C080A">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3</w:t>
            </w:r>
          </w:p>
        </w:tc>
      </w:tr>
      <w:tr w:rsidR="00991E4C" w:rsidRPr="00991E4C" w14:paraId="250191D9"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28005741" w14:textId="3A3C6D93" w:rsidR="000C080A" w:rsidRPr="00991E4C" w:rsidRDefault="00AF06F3" w:rsidP="000C080A">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6</w:t>
            </w:r>
          </w:p>
        </w:tc>
        <w:tc>
          <w:tcPr>
            <w:tcW w:w="936" w:type="dxa"/>
            <w:tcBorders>
              <w:top w:val="nil"/>
              <w:left w:val="nil"/>
              <w:bottom w:val="single" w:sz="8" w:space="0" w:color="auto"/>
              <w:right w:val="single" w:sz="8" w:space="0" w:color="auto"/>
            </w:tcBorders>
            <w:shd w:val="clear" w:color="auto" w:fill="auto"/>
            <w:noWrap/>
          </w:tcPr>
          <w:p w14:paraId="30203381" w14:textId="4FE409B6" w:rsidR="000C080A" w:rsidRPr="00991E4C" w:rsidRDefault="000C080A" w:rsidP="000C080A">
            <w:pPr>
              <w:spacing w:after="0" w:line="240" w:lineRule="auto"/>
              <w:rPr>
                <w:rFonts w:ascii="Times New Roman" w:eastAsia="Times New Roman" w:hAnsi="Times New Roman" w:cs="Times New Roman"/>
                <w:sz w:val="24"/>
                <w:szCs w:val="24"/>
              </w:rPr>
            </w:pPr>
            <w:r w:rsidRPr="00991E4C">
              <w:rPr>
                <w:rFonts w:ascii="Times New Roman" w:hAnsi="Times New Roman" w:cs="Times New Roman"/>
                <w:sz w:val="24"/>
                <w:szCs w:val="24"/>
              </w:rPr>
              <w:t>190117</w:t>
            </w:r>
          </w:p>
        </w:tc>
        <w:tc>
          <w:tcPr>
            <w:tcW w:w="3950" w:type="dxa"/>
            <w:tcBorders>
              <w:top w:val="nil"/>
              <w:left w:val="nil"/>
              <w:bottom w:val="single" w:sz="8" w:space="0" w:color="auto"/>
              <w:right w:val="single" w:sz="8" w:space="0" w:color="auto"/>
            </w:tcBorders>
            <w:shd w:val="clear" w:color="000000" w:fill="F7CAAC"/>
          </w:tcPr>
          <w:p w14:paraId="5E649C00" w14:textId="4181D4F6" w:rsidR="000C080A" w:rsidRPr="00991E4C" w:rsidRDefault="000C080A" w:rsidP="000C080A">
            <w:pPr>
              <w:spacing w:after="0" w:line="240" w:lineRule="auto"/>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Kinh</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tế</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chính</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trị</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Mác-Lênin</w:t>
            </w:r>
            <w:proofErr w:type="spellEnd"/>
          </w:p>
        </w:tc>
        <w:tc>
          <w:tcPr>
            <w:tcW w:w="836" w:type="dxa"/>
            <w:tcBorders>
              <w:top w:val="nil"/>
              <w:left w:val="nil"/>
              <w:bottom w:val="single" w:sz="8" w:space="0" w:color="auto"/>
              <w:right w:val="single" w:sz="8" w:space="0" w:color="auto"/>
            </w:tcBorders>
            <w:shd w:val="clear" w:color="auto" w:fill="auto"/>
            <w:noWrap/>
            <w:vAlign w:val="center"/>
          </w:tcPr>
          <w:p w14:paraId="54C1986C" w14:textId="519D422B" w:rsidR="000C080A" w:rsidRPr="00991E4C" w:rsidRDefault="000C080A" w:rsidP="000C080A">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c>
          <w:tcPr>
            <w:tcW w:w="936" w:type="dxa"/>
            <w:tcBorders>
              <w:top w:val="nil"/>
              <w:left w:val="nil"/>
              <w:bottom w:val="single" w:sz="8" w:space="0" w:color="auto"/>
              <w:right w:val="single" w:sz="8" w:space="0" w:color="auto"/>
            </w:tcBorders>
            <w:shd w:val="clear" w:color="auto" w:fill="auto"/>
            <w:noWrap/>
            <w:vAlign w:val="center"/>
          </w:tcPr>
          <w:p w14:paraId="22013AB5" w14:textId="1900562C" w:rsidR="000C080A" w:rsidRPr="00991E4C" w:rsidRDefault="000C080A" w:rsidP="000C080A">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0</w:t>
            </w:r>
          </w:p>
        </w:tc>
        <w:tc>
          <w:tcPr>
            <w:tcW w:w="800" w:type="dxa"/>
            <w:tcBorders>
              <w:top w:val="nil"/>
              <w:left w:val="nil"/>
              <w:bottom w:val="single" w:sz="8" w:space="0" w:color="auto"/>
              <w:right w:val="single" w:sz="8" w:space="0" w:color="auto"/>
            </w:tcBorders>
            <w:shd w:val="clear" w:color="auto" w:fill="auto"/>
            <w:noWrap/>
            <w:vAlign w:val="center"/>
          </w:tcPr>
          <w:p w14:paraId="2435F292" w14:textId="77777777" w:rsidR="000C080A" w:rsidRPr="00991E4C" w:rsidRDefault="000C080A" w:rsidP="000C080A">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44A78316" w14:textId="77777777" w:rsidR="000C080A" w:rsidRPr="00991E4C" w:rsidRDefault="000C080A" w:rsidP="000C080A">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695CB7BC" w14:textId="6C39AF58" w:rsidR="000C080A" w:rsidRPr="00991E4C" w:rsidRDefault="000C080A" w:rsidP="000C080A">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r>
      <w:tr w:rsidR="00991E4C" w:rsidRPr="00991E4C" w14:paraId="1878CF32"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2ECAB650" w14:textId="48518B71" w:rsidR="000C080A" w:rsidRPr="00991E4C" w:rsidRDefault="00AF06F3" w:rsidP="000C080A">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7</w:t>
            </w:r>
          </w:p>
        </w:tc>
        <w:tc>
          <w:tcPr>
            <w:tcW w:w="936" w:type="dxa"/>
            <w:tcBorders>
              <w:top w:val="nil"/>
              <w:left w:val="nil"/>
              <w:bottom w:val="single" w:sz="8" w:space="0" w:color="auto"/>
              <w:right w:val="single" w:sz="8" w:space="0" w:color="auto"/>
            </w:tcBorders>
            <w:shd w:val="clear" w:color="auto" w:fill="auto"/>
            <w:noWrap/>
          </w:tcPr>
          <w:p w14:paraId="31C0DAC1" w14:textId="77777777" w:rsidR="000C080A" w:rsidRPr="00991E4C" w:rsidRDefault="000C080A" w:rsidP="000C080A">
            <w:pPr>
              <w:spacing w:after="0" w:line="240" w:lineRule="auto"/>
              <w:rPr>
                <w:rFonts w:ascii="Times New Roman" w:eastAsia="Times New Roman" w:hAnsi="Times New Roman" w:cs="Times New Roman"/>
                <w:sz w:val="24"/>
                <w:szCs w:val="24"/>
              </w:rPr>
            </w:pPr>
          </w:p>
        </w:tc>
        <w:tc>
          <w:tcPr>
            <w:tcW w:w="3950" w:type="dxa"/>
            <w:tcBorders>
              <w:top w:val="nil"/>
              <w:left w:val="nil"/>
              <w:bottom w:val="single" w:sz="8" w:space="0" w:color="auto"/>
              <w:right w:val="single" w:sz="8" w:space="0" w:color="auto"/>
            </w:tcBorders>
            <w:shd w:val="clear" w:color="000000" w:fill="F7CAAC"/>
          </w:tcPr>
          <w:p w14:paraId="4E94E0B9" w14:textId="2CD3BA62" w:rsidR="000C080A" w:rsidRPr="00991E4C" w:rsidRDefault="000C080A" w:rsidP="000C080A">
            <w:pPr>
              <w:spacing w:after="0" w:line="240" w:lineRule="auto"/>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Cơ</w:t>
            </w:r>
            <w:proofErr w:type="spellEnd"/>
            <w:r w:rsidRPr="00991E4C">
              <w:rPr>
                <w:rFonts w:ascii="Times New Roman" w:hAnsi="Times New Roman" w:cs="Times New Roman"/>
                <w:sz w:val="24"/>
                <w:szCs w:val="24"/>
              </w:rPr>
              <w:t xml:space="preserve"> &amp; </w:t>
            </w:r>
            <w:proofErr w:type="spellStart"/>
            <w:r w:rsidRPr="00991E4C">
              <w:rPr>
                <w:rFonts w:ascii="Times New Roman" w:hAnsi="Times New Roman" w:cs="Times New Roman"/>
                <w:sz w:val="24"/>
                <w:szCs w:val="24"/>
              </w:rPr>
              <w:t>Nhiệt</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đại</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cương</w:t>
            </w:r>
            <w:proofErr w:type="spellEnd"/>
          </w:p>
        </w:tc>
        <w:tc>
          <w:tcPr>
            <w:tcW w:w="836" w:type="dxa"/>
            <w:tcBorders>
              <w:top w:val="nil"/>
              <w:left w:val="nil"/>
              <w:bottom w:val="single" w:sz="8" w:space="0" w:color="auto"/>
              <w:right w:val="single" w:sz="8" w:space="0" w:color="auto"/>
            </w:tcBorders>
            <w:shd w:val="clear" w:color="auto" w:fill="auto"/>
            <w:noWrap/>
            <w:vAlign w:val="center"/>
          </w:tcPr>
          <w:p w14:paraId="407E0567" w14:textId="3CF694B3" w:rsidR="000C080A" w:rsidRPr="00991E4C" w:rsidRDefault="000C080A" w:rsidP="000C080A">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c>
          <w:tcPr>
            <w:tcW w:w="936" w:type="dxa"/>
            <w:tcBorders>
              <w:top w:val="nil"/>
              <w:left w:val="nil"/>
              <w:bottom w:val="single" w:sz="8" w:space="0" w:color="auto"/>
              <w:right w:val="single" w:sz="8" w:space="0" w:color="auto"/>
            </w:tcBorders>
            <w:shd w:val="clear" w:color="auto" w:fill="auto"/>
            <w:noWrap/>
            <w:vAlign w:val="center"/>
          </w:tcPr>
          <w:p w14:paraId="3DA22559" w14:textId="5AB37224" w:rsidR="000C080A" w:rsidRPr="00991E4C" w:rsidRDefault="000C080A" w:rsidP="000C080A">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1</w:t>
            </w:r>
          </w:p>
        </w:tc>
        <w:tc>
          <w:tcPr>
            <w:tcW w:w="800" w:type="dxa"/>
            <w:tcBorders>
              <w:top w:val="nil"/>
              <w:left w:val="nil"/>
              <w:bottom w:val="single" w:sz="8" w:space="0" w:color="auto"/>
              <w:right w:val="single" w:sz="8" w:space="0" w:color="auto"/>
            </w:tcBorders>
            <w:shd w:val="clear" w:color="auto" w:fill="auto"/>
            <w:noWrap/>
            <w:vAlign w:val="center"/>
          </w:tcPr>
          <w:p w14:paraId="107F9483" w14:textId="77777777" w:rsidR="000C080A" w:rsidRPr="00991E4C" w:rsidRDefault="000C080A" w:rsidP="000C080A">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09711C84" w14:textId="77777777" w:rsidR="000C080A" w:rsidRPr="00991E4C" w:rsidRDefault="000C080A" w:rsidP="000C080A">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535FACE6" w14:textId="7C08A3D9" w:rsidR="000C080A" w:rsidRPr="00991E4C" w:rsidRDefault="000C080A" w:rsidP="000C080A">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3</w:t>
            </w:r>
          </w:p>
        </w:tc>
      </w:tr>
      <w:tr w:rsidR="00991E4C" w:rsidRPr="00991E4C" w14:paraId="383BC6DA"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3AB93310" w14:textId="3FD4AC3C" w:rsidR="000C080A" w:rsidRPr="00991E4C" w:rsidRDefault="00AF06F3" w:rsidP="000C080A">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8</w:t>
            </w:r>
          </w:p>
        </w:tc>
        <w:tc>
          <w:tcPr>
            <w:tcW w:w="936" w:type="dxa"/>
            <w:tcBorders>
              <w:top w:val="nil"/>
              <w:left w:val="nil"/>
              <w:bottom w:val="single" w:sz="8" w:space="0" w:color="auto"/>
              <w:right w:val="single" w:sz="8" w:space="0" w:color="auto"/>
            </w:tcBorders>
            <w:shd w:val="clear" w:color="auto" w:fill="auto"/>
            <w:noWrap/>
          </w:tcPr>
          <w:p w14:paraId="6DE8B44B" w14:textId="7A557224" w:rsidR="000C080A" w:rsidRPr="00991E4C" w:rsidRDefault="000C080A" w:rsidP="000C080A">
            <w:pPr>
              <w:spacing w:after="0" w:line="240" w:lineRule="auto"/>
              <w:rPr>
                <w:rFonts w:ascii="Times New Roman" w:eastAsia="Times New Roman" w:hAnsi="Times New Roman" w:cs="Times New Roman"/>
                <w:sz w:val="24"/>
                <w:szCs w:val="24"/>
              </w:rPr>
            </w:pPr>
            <w:r w:rsidRPr="00991E4C">
              <w:rPr>
                <w:rFonts w:ascii="Times New Roman" w:hAnsi="Times New Roman" w:cs="Times New Roman"/>
                <w:sz w:val="24"/>
                <w:szCs w:val="24"/>
              </w:rPr>
              <w:t>190130</w:t>
            </w:r>
          </w:p>
        </w:tc>
        <w:tc>
          <w:tcPr>
            <w:tcW w:w="3950" w:type="dxa"/>
            <w:tcBorders>
              <w:top w:val="nil"/>
              <w:left w:val="nil"/>
              <w:bottom w:val="single" w:sz="8" w:space="0" w:color="auto"/>
              <w:right w:val="single" w:sz="8" w:space="0" w:color="auto"/>
            </w:tcBorders>
            <w:shd w:val="clear" w:color="000000" w:fill="F7CAAC"/>
          </w:tcPr>
          <w:p w14:paraId="13598607" w14:textId="51A21359" w:rsidR="000C080A" w:rsidRPr="00991E4C" w:rsidRDefault="000C080A" w:rsidP="000C080A">
            <w:pPr>
              <w:spacing w:after="0" w:line="240" w:lineRule="auto"/>
              <w:rPr>
                <w:rFonts w:ascii="Times New Roman" w:eastAsia="Times New Roman" w:hAnsi="Times New Roman" w:cs="Times New Roman"/>
                <w:sz w:val="24"/>
                <w:szCs w:val="24"/>
              </w:rPr>
            </w:pPr>
            <w:r w:rsidRPr="00991E4C">
              <w:rPr>
                <w:rFonts w:ascii="Times New Roman" w:hAnsi="Times New Roman" w:cs="Times New Roman"/>
                <w:sz w:val="24"/>
                <w:szCs w:val="24"/>
              </w:rPr>
              <w:t xml:space="preserve">Kỹ </w:t>
            </w:r>
            <w:proofErr w:type="spellStart"/>
            <w:r w:rsidRPr="00991E4C">
              <w:rPr>
                <w:rFonts w:ascii="Times New Roman" w:hAnsi="Times New Roman" w:cs="Times New Roman"/>
                <w:sz w:val="24"/>
                <w:szCs w:val="24"/>
              </w:rPr>
              <w:t>năng</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mềm</w:t>
            </w:r>
            <w:proofErr w:type="spellEnd"/>
          </w:p>
        </w:tc>
        <w:tc>
          <w:tcPr>
            <w:tcW w:w="836" w:type="dxa"/>
            <w:tcBorders>
              <w:top w:val="nil"/>
              <w:left w:val="nil"/>
              <w:bottom w:val="single" w:sz="8" w:space="0" w:color="auto"/>
              <w:right w:val="single" w:sz="8" w:space="0" w:color="auto"/>
            </w:tcBorders>
            <w:shd w:val="clear" w:color="auto" w:fill="auto"/>
            <w:noWrap/>
            <w:vAlign w:val="center"/>
          </w:tcPr>
          <w:p w14:paraId="6C7779DB" w14:textId="312EA41F" w:rsidR="000C080A" w:rsidRPr="00991E4C" w:rsidRDefault="000C080A" w:rsidP="000C080A">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3</w:t>
            </w:r>
          </w:p>
        </w:tc>
        <w:tc>
          <w:tcPr>
            <w:tcW w:w="936" w:type="dxa"/>
            <w:tcBorders>
              <w:top w:val="nil"/>
              <w:left w:val="nil"/>
              <w:bottom w:val="single" w:sz="8" w:space="0" w:color="auto"/>
              <w:right w:val="single" w:sz="8" w:space="0" w:color="auto"/>
            </w:tcBorders>
            <w:shd w:val="clear" w:color="auto" w:fill="auto"/>
            <w:noWrap/>
            <w:vAlign w:val="center"/>
          </w:tcPr>
          <w:p w14:paraId="3E8AB30E" w14:textId="655B1951" w:rsidR="000C080A" w:rsidRPr="00991E4C" w:rsidRDefault="000C080A" w:rsidP="000C080A">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0</w:t>
            </w:r>
          </w:p>
        </w:tc>
        <w:tc>
          <w:tcPr>
            <w:tcW w:w="800" w:type="dxa"/>
            <w:tcBorders>
              <w:top w:val="nil"/>
              <w:left w:val="nil"/>
              <w:bottom w:val="single" w:sz="8" w:space="0" w:color="auto"/>
              <w:right w:val="single" w:sz="8" w:space="0" w:color="auto"/>
            </w:tcBorders>
            <w:shd w:val="clear" w:color="auto" w:fill="auto"/>
            <w:noWrap/>
            <w:vAlign w:val="center"/>
          </w:tcPr>
          <w:p w14:paraId="6A03FA86" w14:textId="77777777" w:rsidR="000C080A" w:rsidRPr="00991E4C" w:rsidRDefault="000C080A" w:rsidP="000C080A">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35AEC9BC" w14:textId="77777777" w:rsidR="000C080A" w:rsidRPr="00991E4C" w:rsidRDefault="000C080A" w:rsidP="000C080A">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0D7E1016" w14:textId="7282B6C9" w:rsidR="000C080A" w:rsidRPr="00991E4C" w:rsidRDefault="000C080A" w:rsidP="000C080A">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3</w:t>
            </w:r>
          </w:p>
        </w:tc>
      </w:tr>
      <w:tr w:rsidR="00991E4C" w:rsidRPr="00991E4C" w14:paraId="5A32BA44"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55FBCF87" w14:textId="2F9A71DB" w:rsidR="000C080A" w:rsidRPr="00991E4C" w:rsidRDefault="00AF06F3" w:rsidP="000C080A">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9</w:t>
            </w:r>
          </w:p>
        </w:tc>
        <w:tc>
          <w:tcPr>
            <w:tcW w:w="936" w:type="dxa"/>
            <w:tcBorders>
              <w:top w:val="nil"/>
              <w:left w:val="nil"/>
              <w:bottom w:val="single" w:sz="8" w:space="0" w:color="auto"/>
              <w:right w:val="single" w:sz="8" w:space="0" w:color="auto"/>
            </w:tcBorders>
            <w:shd w:val="clear" w:color="auto" w:fill="auto"/>
            <w:noWrap/>
          </w:tcPr>
          <w:p w14:paraId="38555119" w14:textId="3B08C5EA" w:rsidR="000C080A" w:rsidRPr="00991E4C" w:rsidRDefault="000C080A" w:rsidP="000C080A">
            <w:pPr>
              <w:spacing w:after="0" w:line="240" w:lineRule="auto"/>
              <w:rPr>
                <w:rFonts w:ascii="Times New Roman" w:eastAsia="Times New Roman" w:hAnsi="Times New Roman" w:cs="Times New Roman"/>
                <w:sz w:val="24"/>
                <w:szCs w:val="24"/>
              </w:rPr>
            </w:pPr>
            <w:r w:rsidRPr="00991E4C">
              <w:rPr>
                <w:rFonts w:ascii="Times New Roman" w:hAnsi="Times New Roman" w:cs="Times New Roman"/>
                <w:sz w:val="24"/>
                <w:szCs w:val="24"/>
              </w:rPr>
              <w:t>190152</w:t>
            </w:r>
          </w:p>
        </w:tc>
        <w:tc>
          <w:tcPr>
            <w:tcW w:w="3950" w:type="dxa"/>
            <w:tcBorders>
              <w:top w:val="nil"/>
              <w:left w:val="nil"/>
              <w:bottom w:val="single" w:sz="8" w:space="0" w:color="auto"/>
              <w:right w:val="single" w:sz="8" w:space="0" w:color="auto"/>
            </w:tcBorders>
            <w:shd w:val="clear" w:color="000000" w:fill="F7CAAC"/>
          </w:tcPr>
          <w:p w14:paraId="3C150ADE" w14:textId="51CD1DB0" w:rsidR="000C080A" w:rsidRPr="00991E4C" w:rsidRDefault="000C080A" w:rsidP="000C080A">
            <w:pPr>
              <w:spacing w:after="0" w:line="240" w:lineRule="auto"/>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Lịch</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sử</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Đảng</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Cộng</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sản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Việt</w:t>
            </w:r>
            <w:proofErr w:type="spellEnd"/>
            <w:r w:rsidRPr="00991E4C">
              <w:rPr>
                <w:rFonts w:ascii="Times New Roman" w:hAnsi="Times New Roman" w:cs="Times New Roman"/>
                <w:sz w:val="24"/>
                <w:szCs w:val="24"/>
              </w:rPr>
              <w:t xml:space="preserve"> Nam</w:t>
            </w:r>
          </w:p>
        </w:tc>
        <w:tc>
          <w:tcPr>
            <w:tcW w:w="836" w:type="dxa"/>
            <w:tcBorders>
              <w:top w:val="nil"/>
              <w:left w:val="nil"/>
              <w:bottom w:val="single" w:sz="8" w:space="0" w:color="auto"/>
              <w:right w:val="single" w:sz="8" w:space="0" w:color="auto"/>
            </w:tcBorders>
            <w:shd w:val="clear" w:color="auto" w:fill="auto"/>
            <w:noWrap/>
            <w:vAlign w:val="center"/>
          </w:tcPr>
          <w:p w14:paraId="0E4EB7E0" w14:textId="72E73361" w:rsidR="000C080A" w:rsidRPr="00991E4C" w:rsidRDefault="000C080A" w:rsidP="000C080A">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c>
          <w:tcPr>
            <w:tcW w:w="936" w:type="dxa"/>
            <w:tcBorders>
              <w:top w:val="nil"/>
              <w:left w:val="nil"/>
              <w:bottom w:val="single" w:sz="8" w:space="0" w:color="auto"/>
              <w:right w:val="single" w:sz="8" w:space="0" w:color="auto"/>
            </w:tcBorders>
            <w:shd w:val="clear" w:color="auto" w:fill="auto"/>
            <w:noWrap/>
            <w:vAlign w:val="center"/>
          </w:tcPr>
          <w:p w14:paraId="7CF0BBF3" w14:textId="2AAB1337" w:rsidR="000C080A" w:rsidRPr="00991E4C" w:rsidRDefault="000C080A" w:rsidP="000C080A">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0</w:t>
            </w:r>
          </w:p>
        </w:tc>
        <w:tc>
          <w:tcPr>
            <w:tcW w:w="800" w:type="dxa"/>
            <w:tcBorders>
              <w:top w:val="nil"/>
              <w:left w:val="nil"/>
              <w:bottom w:val="single" w:sz="8" w:space="0" w:color="auto"/>
              <w:right w:val="single" w:sz="8" w:space="0" w:color="auto"/>
            </w:tcBorders>
            <w:shd w:val="clear" w:color="auto" w:fill="auto"/>
            <w:noWrap/>
            <w:vAlign w:val="center"/>
          </w:tcPr>
          <w:p w14:paraId="3A676698" w14:textId="77777777" w:rsidR="000C080A" w:rsidRPr="00991E4C" w:rsidRDefault="000C080A" w:rsidP="000C080A">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2BD79EE0" w14:textId="77777777" w:rsidR="000C080A" w:rsidRPr="00991E4C" w:rsidRDefault="000C080A" w:rsidP="000C080A">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09F6C00F" w14:textId="1BAB4012" w:rsidR="000C080A" w:rsidRPr="00991E4C" w:rsidRDefault="000C080A" w:rsidP="000C080A">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r>
      <w:tr w:rsidR="00991E4C" w:rsidRPr="00991E4C" w14:paraId="29B02C18"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2C5EF736" w14:textId="434F3803" w:rsidR="000C080A" w:rsidRPr="00991E4C" w:rsidRDefault="00AF06F3" w:rsidP="000C080A">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10</w:t>
            </w:r>
          </w:p>
        </w:tc>
        <w:tc>
          <w:tcPr>
            <w:tcW w:w="936" w:type="dxa"/>
            <w:tcBorders>
              <w:top w:val="nil"/>
              <w:left w:val="nil"/>
              <w:bottom w:val="single" w:sz="8" w:space="0" w:color="auto"/>
              <w:right w:val="single" w:sz="8" w:space="0" w:color="auto"/>
            </w:tcBorders>
            <w:shd w:val="clear" w:color="auto" w:fill="auto"/>
            <w:noWrap/>
          </w:tcPr>
          <w:p w14:paraId="523E95E7" w14:textId="5A9D7F24" w:rsidR="000C080A" w:rsidRPr="00991E4C" w:rsidRDefault="000C080A" w:rsidP="000C080A">
            <w:pPr>
              <w:spacing w:after="0" w:line="240" w:lineRule="auto"/>
              <w:rPr>
                <w:rFonts w:ascii="Times New Roman" w:eastAsia="Times New Roman" w:hAnsi="Times New Roman" w:cs="Times New Roman"/>
                <w:sz w:val="24"/>
                <w:szCs w:val="24"/>
              </w:rPr>
            </w:pPr>
            <w:r w:rsidRPr="00991E4C">
              <w:rPr>
                <w:rFonts w:ascii="Times New Roman" w:hAnsi="Times New Roman" w:cs="Times New Roman"/>
                <w:sz w:val="24"/>
                <w:szCs w:val="24"/>
              </w:rPr>
              <w:t>190255</w:t>
            </w:r>
          </w:p>
        </w:tc>
        <w:tc>
          <w:tcPr>
            <w:tcW w:w="3950" w:type="dxa"/>
            <w:tcBorders>
              <w:top w:val="nil"/>
              <w:left w:val="nil"/>
              <w:bottom w:val="single" w:sz="8" w:space="0" w:color="auto"/>
              <w:right w:val="single" w:sz="8" w:space="0" w:color="auto"/>
            </w:tcBorders>
            <w:shd w:val="clear" w:color="000000" w:fill="F7CAAC"/>
          </w:tcPr>
          <w:p w14:paraId="46099D1A" w14:textId="44F8D968" w:rsidR="000C080A" w:rsidRPr="00991E4C" w:rsidRDefault="000C080A" w:rsidP="000C080A">
            <w:pPr>
              <w:spacing w:after="0" w:line="240" w:lineRule="auto"/>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Pháp</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luật</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đại</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cương</w:t>
            </w:r>
            <w:proofErr w:type="spellEnd"/>
          </w:p>
        </w:tc>
        <w:tc>
          <w:tcPr>
            <w:tcW w:w="836" w:type="dxa"/>
            <w:tcBorders>
              <w:top w:val="nil"/>
              <w:left w:val="nil"/>
              <w:bottom w:val="single" w:sz="8" w:space="0" w:color="auto"/>
              <w:right w:val="single" w:sz="8" w:space="0" w:color="auto"/>
            </w:tcBorders>
            <w:shd w:val="clear" w:color="auto" w:fill="auto"/>
            <w:noWrap/>
            <w:vAlign w:val="center"/>
          </w:tcPr>
          <w:p w14:paraId="79DCD4A5" w14:textId="000CEBF1" w:rsidR="000C080A" w:rsidRPr="00991E4C" w:rsidRDefault="000C080A" w:rsidP="000C080A">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c>
          <w:tcPr>
            <w:tcW w:w="936" w:type="dxa"/>
            <w:tcBorders>
              <w:top w:val="nil"/>
              <w:left w:val="nil"/>
              <w:bottom w:val="single" w:sz="8" w:space="0" w:color="auto"/>
              <w:right w:val="single" w:sz="8" w:space="0" w:color="auto"/>
            </w:tcBorders>
            <w:shd w:val="clear" w:color="auto" w:fill="auto"/>
            <w:noWrap/>
            <w:vAlign w:val="center"/>
          </w:tcPr>
          <w:p w14:paraId="27D6B4DB" w14:textId="0AC4308E" w:rsidR="000C080A" w:rsidRPr="00991E4C" w:rsidRDefault="000C080A" w:rsidP="000C080A">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0</w:t>
            </w:r>
          </w:p>
        </w:tc>
        <w:tc>
          <w:tcPr>
            <w:tcW w:w="800" w:type="dxa"/>
            <w:tcBorders>
              <w:top w:val="nil"/>
              <w:left w:val="nil"/>
              <w:bottom w:val="single" w:sz="8" w:space="0" w:color="auto"/>
              <w:right w:val="single" w:sz="8" w:space="0" w:color="auto"/>
            </w:tcBorders>
            <w:shd w:val="clear" w:color="auto" w:fill="auto"/>
            <w:noWrap/>
            <w:vAlign w:val="center"/>
          </w:tcPr>
          <w:p w14:paraId="72E4F339" w14:textId="77777777" w:rsidR="000C080A" w:rsidRPr="00991E4C" w:rsidRDefault="000C080A" w:rsidP="000C080A">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5453BE5A" w14:textId="77777777" w:rsidR="000C080A" w:rsidRPr="00991E4C" w:rsidRDefault="000C080A" w:rsidP="000C080A">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2BBA6B39" w14:textId="13C5C08B" w:rsidR="000C080A" w:rsidRPr="00991E4C" w:rsidRDefault="000C080A" w:rsidP="000C080A">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r>
      <w:tr w:rsidR="00991E4C" w:rsidRPr="00991E4C" w14:paraId="3F5DB1ED"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3BCFDCAD" w14:textId="59A323C7" w:rsidR="000C080A" w:rsidRPr="00991E4C" w:rsidRDefault="00AF06F3" w:rsidP="000C080A">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11</w:t>
            </w:r>
          </w:p>
        </w:tc>
        <w:tc>
          <w:tcPr>
            <w:tcW w:w="936" w:type="dxa"/>
            <w:tcBorders>
              <w:top w:val="nil"/>
              <w:left w:val="nil"/>
              <w:bottom w:val="single" w:sz="8" w:space="0" w:color="auto"/>
              <w:right w:val="single" w:sz="8" w:space="0" w:color="auto"/>
            </w:tcBorders>
            <w:shd w:val="clear" w:color="auto" w:fill="auto"/>
            <w:noWrap/>
          </w:tcPr>
          <w:p w14:paraId="3051BAA1" w14:textId="67237FD0" w:rsidR="000C080A" w:rsidRPr="00991E4C" w:rsidRDefault="000C080A" w:rsidP="000C080A">
            <w:pPr>
              <w:spacing w:after="0" w:line="240" w:lineRule="auto"/>
              <w:rPr>
                <w:rFonts w:ascii="Times New Roman" w:eastAsia="Times New Roman" w:hAnsi="Times New Roman" w:cs="Times New Roman"/>
                <w:sz w:val="24"/>
                <w:szCs w:val="24"/>
              </w:rPr>
            </w:pPr>
            <w:r w:rsidRPr="00991E4C">
              <w:rPr>
                <w:rFonts w:ascii="Times New Roman" w:hAnsi="Times New Roman" w:cs="Times New Roman"/>
                <w:sz w:val="24"/>
                <w:szCs w:val="24"/>
              </w:rPr>
              <w:t>200025</w:t>
            </w:r>
          </w:p>
        </w:tc>
        <w:tc>
          <w:tcPr>
            <w:tcW w:w="3950" w:type="dxa"/>
            <w:tcBorders>
              <w:top w:val="nil"/>
              <w:left w:val="nil"/>
              <w:bottom w:val="single" w:sz="8" w:space="0" w:color="auto"/>
              <w:right w:val="single" w:sz="8" w:space="0" w:color="auto"/>
            </w:tcBorders>
            <w:shd w:val="clear" w:color="000000" w:fill="F7CAAC"/>
          </w:tcPr>
          <w:p w14:paraId="4A718DE7" w14:textId="19B936E9" w:rsidR="000C080A" w:rsidRPr="00991E4C" w:rsidRDefault="000C080A" w:rsidP="000C080A">
            <w:pPr>
              <w:spacing w:after="0" w:line="240" w:lineRule="auto"/>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Tiếng</w:t>
            </w:r>
            <w:proofErr w:type="spellEnd"/>
            <w:r w:rsidRPr="00991E4C">
              <w:rPr>
                <w:rFonts w:ascii="Times New Roman" w:hAnsi="Times New Roman" w:cs="Times New Roman"/>
                <w:sz w:val="24"/>
                <w:szCs w:val="24"/>
              </w:rPr>
              <w:t xml:space="preserve"> Anh 1</w:t>
            </w:r>
          </w:p>
        </w:tc>
        <w:tc>
          <w:tcPr>
            <w:tcW w:w="836" w:type="dxa"/>
            <w:tcBorders>
              <w:top w:val="nil"/>
              <w:left w:val="nil"/>
              <w:bottom w:val="single" w:sz="8" w:space="0" w:color="auto"/>
              <w:right w:val="single" w:sz="8" w:space="0" w:color="auto"/>
            </w:tcBorders>
            <w:shd w:val="clear" w:color="auto" w:fill="auto"/>
            <w:noWrap/>
            <w:vAlign w:val="center"/>
          </w:tcPr>
          <w:p w14:paraId="015DA17A" w14:textId="23876D50" w:rsidR="000C080A" w:rsidRPr="00991E4C" w:rsidRDefault="000C080A" w:rsidP="000C080A">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3</w:t>
            </w:r>
          </w:p>
        </w:tc>
        <w:tc>
          <w:tcPr>
            <w:tcW w:w="936" w:type="dxa"/>
            <w:tcBorders>
              <w:top w:val="nil"/>
              <w:left w:val="nil"/>
              <w:bottom w:val="single" w:sz="8" w:space="0" w:color="auto"/>
              <w:right w:val="single" w:sz="8" w:space="0" w:color="auto"/>
            </w:tcBorders>
            <w:shd w:val="clear" w:color="auto" w:fill="auto"/>
            <w:noWrap/>
            <w:vAlign w:val="center"/>
          </w:tcPr>
          <w:p w14:paraId="00086E89" w14:textId="1D796043" w:rsidR="000C080A" w:rsidRPr="00991E4C" w:rsidRDefault="000C080A" w:rsidP="000C080A">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0</w:t>
            </w:r>
          </w:p>
        </w:tc>
        <w:tc>
          <w:tcPr>
            <w:tcW w:w="800" w:type="dxa"/>
            <w:tcBorders>
              <w:top w:val="nil"/>
              <w:left w:val="nil"/>
              <w:bottom w:val="single" w:sz="8" w:space="0" w:color="auto"/>
              <w:right w:val="single" w:sz="8" w:space="0" w:color="auto"/>
            </w:tcBorders>
            <w:shd w:val="clear" w:color="auto" w:fill="auto"/>
            <w:noWrap/>
            <w:vAlign w:val="center"/>
          </w:tcPr>
          <w:p w14:paraId="5E852D80" w14:textId="77777777" w:rsidR="000C080A" w:rsidRPr="00991E4C" w:rsidRDefault="000C080A" w:rsidP="000C080A">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362F6186" w14:textId="77777777" w:rsidR="000C080A" w:rsidRPr="00991E4C" w:rsidRDefault="000C080A" w:rsidP="000C080A">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52BD3316" w14:textId="24784B58" w:rsidR="000C080A" w:rsidRPr="00991E4C" w:rsidRDefault="000C080A" w:rsidP="000C080A">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3</w:t>
            </w:r>
          </w:p>
        </w:tc>
      </w:tr>
      <w:tr w:rsidR="00991E4C" w:rsidRPr="00991E4C" w14:paraId="2FE6BDFA"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656BBA73" w14:textId="12547698" w:rsidR="000C080A" w:rsidRPr="00991E4C" w:rsidRDefault="00AF06F3" w:rsidP="000C080A">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12</w:t>
            </w:r>
          </w:p>
        </w:tc>
        <w:tc>
          <w:tcPr>
            <w:tcW w:w="936" w:type="dxa"/>
            <w:tcBorders>
              <w:top w:val="nil"/>
              <w:left w:val="nil"/>
              <w:bottom w:val="single" w:sz="8" w:space="0" w:color="auto"/>
              <w:right w:val="single" w:sz="8" w:space="0" w:color="auto"/>
            </w:tcBorders>
            <w:shd w:val="clear" w:color="auto" w:fill="auto"/>
            <w:noWrap/>
          </w:tcPr>
          <w:p w14:paraId="70DCC237" w14:textId="57EB3271" w:rsidR="000C080A" w:rsidRPr="00991E4C" w:rsidRDefault="000C080A" w:rsidP="000C080A">
            <w:pPr>
              <w:spacing w:after="0" w:line="240" w:lineRule="auto"/>
              <w:rPr>
                <w:rFonts w:ascii="Times New Roman" w:eastAsia="Times New Roman" w:hAnsi="Times New Roman" w:cs="Times New Roman"/>
                <w:sz w:val="24"/>
                <w:szCs w:val="24"/>
              </w:rPr>
            </w:pPr>
            <w:r w:rsidRPr="00991E4C">
              <w:rPr>
                <w:rFonts w:ascii="Times New Roman" w:hAnsi="Times New Roman" w:cs="Times New Roman"/>
                <w:sz w:val="24"/>
                <w:szCs w:val="24"/>
              </w:rPr>
              <w:t>190365</w:t>
            </w:r>
          </w:p>
        </w:tc>
        <w:tc>
          <w:tcPr>
            <w:tcW w:w="3950" w:type="dxa"/>
            <w:tcBorders>
              <w:top w:val="nil"/>
              <w:left w:val="nil"/>
              <w:bottom w:val="single" w:sz="8" w:space="0" w:color="auto"/>
              <w:right w:val="single" w:sz="8" w:space="0" w:color="auto"/>
            </w:tcBorders>
            <w:shd w:val="clear" w:color="000000" w:fill="F7CAAC"/>
          </w:tcPr>
          <w:p w14:paraId="60139C28" w14:textId="717C5119" w:rsidR="000C080A" w:rsidRPr="00991E4C" w:rsidRDefault="000C080A" w:rsidP="000C080A">
            <w:pPr>
              <w:spacing w:after="0" w:line="240" w:lineRule="auto"/>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Tiếng</w:t>
            </w:r>
            <w:proofErr w:type="spellEnd"/>
            <w:r w:rsidRPr="00991E4C">
              <w:rPr>
                <w:rFonts w:ascii="Times New Roman" w:hAnsi="Times New Roman" w:cs="Times New Roman"/>
                <w:sz w:val="24"/>
                <w:szCs w:val="24"/>
              </w:rPr>
              <w:t xml:space="preserve"> Anh 2</w:t>
            </w:r>
          </w:p>
        </w:tc>
        <w:tc>
          <w:tcPr>
            <w:tcW w:w="836" w:type="dxa"/>
            <w:tcBorders>
              <w:top w:val="nil"/>
              <w:left w:val="nil"/>
              <w:bottom w:val="single" w:sz="8" w:space="0" w:color="auto"/>
              <w:right w:val="single" w:sz="8" w:space="0" w:color="auto"/>
            </w:tcBorders>
            <w:shd w:val="clear" w:color="auto" w:fill="auto"/>
            <w:noWrap/>
            <w:vAlign w:val="center"/>
          </w:tcPr>
          <w:p w14:paraId="6B5AA530" w14:textId="546EB591" w:rsidR="000C080A" w:rsidRPr="00991E4C" w:rsidRDefault="000C080A" w:rsidP="000C080A">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3</w:t>
            </w:r>
          </w:p>
        </w:tc>
        <w:tc>
          <w:tcPr>
            <w:tcW w:w="936" w:type="dxa"/>
            <w:tcBorders>
              <w:top w:val="nil"/>
              <w:left w:val="nil"/>
              <w:bottom w:val="single" w:sz="8" w:space="0" w:color="auto"/>
              <w:right w:val="single" w:sz="8" w:space="0" w:color="auto"/>
            </w:tcBorders>
            <w:shd w:val="clear" w:color="auto" w:fill="auto"/>
            <w:noWrap/>
            <w:vAlign w:val="center"/>
          </w:tcPr>
          <w:p w14:paraId="0F80098B" w14:textId="3638639A" w:rsidR="000C080A" w:rsidRPr="00991E4C" w:rsidRDefault="000C080A" w:rsidP="000C080A">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0</w:t>
            </w:r>
          </w:p>
        </w:tc>
        <w:tc>
          <w:tcPr>
            <w:tcW w:w="800" w:type="dxa"/>
            <w:tcBorders>
              <w:top w:val="nil"/>
              <w:left w:val="nil"/>
              <w:bottom w:val="single" w:sz="8" w:space="0" w:color="auto"/>
              <w:right w:val="single" w:sz="8" w:space="0" w:color="auto"/>
            </w:tcBorders>
            <w:shd w:val="clear" w:color="auto" w:fill="auto"/>
            <w:noWrap/>
            <w:vAlign w:val="center"/>
          </w:tcPr>
          <w:p w14:paraId="3DFACA93" w14:textId="77777777" w:rsidR="000C080A" w:rsidRPr="00991E4C" w:rsidRDefault="000C080A" w:rsidP="000C080A">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593A4244" w14:textId="77777777" w:rsidR="000C080A" w:rsidRPr="00991E4C" w:rsidRDefault="000C080A" w:rsidP="000C080A">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2B0D14E1" w14:textId="35EF474F" w:rsidR="000C080A" w:rsidRPr="00991E4C" w:rsidRDefault="000C080A" w:rsidP="000C080A">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3</w:t>
            </w:r>
          </w:p>
        </w:tc>
      </w:tr>
      <w:tr w:rsidR="00991E4C" w:rsidRPr="00991E4C" w14:paraId="194CC80D"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2EDF064D" w14:textId="273AA767" w:rsidR="000C080A" w:rsidRPr="00991E4C" w:rsidRDefault="00AF06F3" w:rsidP="000C080A">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13</w:t>
            </w:r>
          </w:p>
        </w:tc>
        <w:tc>
          <w:tcPr>
            <w:tcW w:w="936" w:type="dxa"/>
            <w:tcBorders>
              <w:top w:val="nil"/>
              <w:left w:val="nil"/>
              <w:bottom w:val="single" w:sz="8" w:space="0" w:color="auto"/>
              <w:right w:val="single" w:sz="8" w:space="0" w:color="auto"/>
            </w:tcBorders>
            <w:shd w:val="clear" w:color="auto" w:fill="auto"/>
            <w:noWrap/>
          </w:tcPr>
          <w:p w14:paraId="3D017989" w14:textId="74FAF7C2" w:rsidR="000C080A" w:rsidRPr="00991E4C" w:rsidRDefault="000C080A" w:rsidP="000C080A">
            <w:pPr>
              <w:spacing w:after="0" w:line="240" w:lineRule="auto"/>
              <w:rPr>
                <w:rFonts w:ascii="Times New Roman" w:eastAsia="Times New Roman" w:hAnsi="Times New Roman" w:cs="Times New Roman"/>
                <w:sz w:val="24"/>
                <w:szCs w:val="24"/>
              </w:rPr>
            </w:pPr>
            <w:r w:rsidRPr="00991E4C">
              <w:rPr>
                <w:rFonts w:ascii="Times New Roman" w:hAnsi="Times New Roman" w:cs="Times New Roman"/>
                <w:sz w:val="24"/>
                <w:szCs w:val="24"/>
              </w:rPr>
              <w:t>190366</w:t>
            </w:r>
          </w:p>
        </w:tc>
        <w:tc>
          <w:tcPr>
            <w:tcW w:w="3950" w:type="dxa"/>
            <w:tcBorders>
              <w:top w:val="nil"/>
              <w:left w:val="nil"/>
              <w:bottom w:val="single" w:sz="8" w:space="0" w:color="auto"/>
              <w:right w:val="single" w:sz="8" w:space="0" w:color="auto"/>
            </w:tcBorders>
            <w:shd w:val="clear" w:color="000000" w:fill="F7CAAC"/>
          </w:tcPr>
          <w:p w14:paraId="7CA05422" w14:textId="49401EB9" w:rsidR="000C080A" w:rsidRPr="00991E4C" w:rsidRDefault="000C080A" w:rsidP="000C080A">
            <w:pPr>
              <w:spacing w:after="0" w:line="240" w:lineRule="auto"/>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Tiếng</w:t>
            </w:r>
            <w:proofErr w:type="spellEnd"/>
            <w:r w:rsidRPr="00991E4C">
              <w:rPr>
                <w:rFonts w:ascii="Times New Roman" w:hAnsi="Times New Roman" w:cs="Times New Roman"/>
                <w:sz w:val="24"/>
                <w:szCs w:val="24"/>
              </w:rPr>
              <w:t xml:space="preserve"> Anh 3</w:t>
            </w:r>
          </w:p>
        </w:tc>
        <w:tc>
          <w:tcPr>
            <w:tcW w:w="836" w:type="dxa"/>
            <w:tcBorders>
              <w:top w:val="nil"/>
              <w:left w:val="nil"/>
              <w:bottom w:val="single" w:sz="8" w:space="0" w:color="auto"/>
              <w:right w:val="single" w:sz="8" w:space="0" w:color="auto"/>
            </w:tcBorders>
            <w:shd w:val="clear" w:color="auto" w:fill="auto"/>
            <w:noWrap/>
            <w:vAlign w:val="center"/>
          </w:tcPr>
          <w:p w14:paraId="2DC8949D" w14:textId="2C51E250" w:rsidR="000C080A" w:rsidRPr="00991E4C" w:rsidRDefault="000C080A" w:rsidP="000C080A">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3</w:t>
            </w:r>
          </w:p>
        </w:tc>
        <w:tc>
          <w:tcPr>
            <w:tcW w:w="936" w:type="dxa"/>
            <w:tcBorders>
              <w:top w:val="nil"/>
              <w:left w:val="nil"/>
              <w:bottom w:val="single" w:sz="8" w:space="0" w:color="auto"/>
              <w:right w:val="single" w:sz="8" w:space="0" w:color="auto"/>
            </w:tcBorders>
            <w:shd w:val="clear" w:color="auto" w:fill="auto"/>
            <w:noWrap/>
            <w:vAlign w:val="center"/>
          </w:tcPr>
          <w:p w14:paraId="02FA130C" w14:textId="5C63E8F5" w:rsidR="000C080A" w:rsidRPr="00991E4C" w:rsidRDefault="000C080A" w:rsidP="000C080A">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0</w:t>
            </w:r>
          </w:p>
        </w:tc>
        <w:tc>
          <w:tcPr>
            <w:tcW w:w="800" w:type="dxa"/>
            <w:tcBorders>
              <w:top w:val="nil"/>
              <w:left w:val="nil"/>
              <w:bottom w:val="single" w:sz="8" w:space="0" w:color="auto"/>
              <w:right w:val="single" w:sz="8" w:space="0" w:color="auto"/>
            </w:tcBorders>
            <w:shd w:val="clear" w:color="auto" w:fill="auto"/>
            <w:noWrap/>
            <w:vAlign w:val="center"/>
          </w:tcPr>
          <w:p w14:paraId="4EB955D3" w14:textId="77777777" w:rsidR="000C080A" w:rsidRPr="00991E4C" w:rsidRDefault="000C080A" w:rsidP="000C080A">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371E6EC6" w14:textId="77777777" w:rsidR="000C080A" w:rsidRPr="00991E4C" w:rsidRDefault="000C080A" w:rsidP="000C080A">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258C7AB9" w14:textId="378F8175" w:rsidR="000C080A" w:rsidRPr="00991E4C" w:rsidRDefault="000C080A" w:rsidP="000C080A">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3</w:t>
            </w:r>
          </w:p>
        </w:tc>
      </w:tr>
      <w:tr w:rsidR="00991E4C" w:rsidRPr="00991E4C" w14:paraId="4AF4C1BF"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7E7752F3" w14:textId="5979B1D0" w:rsidR="000C080A" w:rsidRPr="00991E4C" w:rsidRDefault="00AF06F3" w:rsidP="000C080A">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14</w:t>
            </w:r>
          </w:p>
        </w:tc>
        <w:tc>
          <w:tcPr>
            <w:tcW w:w="936" w:type="dxa"/>
            <w:tcBorders>
              <w:top w:val="nil"/>
              <w:left w:val="nil"/>
              <w:bottom w:val="single" w:sz="8" w:space="0" w:color="auto"/>
              <w:right w:val="single" w:sz="8" w:space="0" w:color="auto"/>
            </w:tcBorders>
            <w:shd w:val="clear" w:color="auto" w:fill="auto"/>
            <w:noWrap/>
          </w:tcPr>
          <w:p w14:paraId="42B623B2" w14:textId="5AFFBE18" w:rsidR="000C080A" w:rsidRPr="00991E4C" w:rsidRDefault="000C080A" w:rsidP="000C080A">
            <w:pPr>
              <w:spacing w:after="0" w:line="240" w:lineRule="auto"/>
              <w:rPr>
                <w:rFonts w:ascii="Times New Roman" w:eastAsia="Times New Roman" w:hAnsi="Times New Roman" w:cs="Times New Roman"/>
                <w:sz w:val="24"/>
                <w:szCs w:val="24"/>
              </w:rPr>
            </w:pPr>
            <w:r w:rsidRPr="00991E4C">
              <w:rPr>
                <w:rFonts w:ascii="Times New Roman" w:hAnsi="Times New Roman" w:cs="Times New Roman"/>
                <w:sz w:val="24"/>
                <w:szCs w:val="24"/>
              </w:rPr>
              <w:t>190367</w:t>
            </w:r>
          </w:p>
        </w:tc>
        <w:tc>
          <w:tcPr>
            <w:tcW w:w="3950" w:type="dxa"/>
            <w:tcBorders>
              <w:top w:val="nil"/>
              <w:left w:val="nil"/>
              <w:bottom w:val="single" w:sz="8" w:space="0" w:color="auto"/>
              <w:right w:val="single" w:sz="8" w:space="0" w:color="auto"/>
            </w:tcBorders>
            <w:shd w:val="clear" w:color="000000" w:fill="F7CAAC"/>
          </w:tcPr>
          <w:p w14:paraId="60844166" w14:textId="3BE775C0" w:rsidR="000C080A" w:rsidRPr="00991E4C" w:rsidRDefault="000C080A" w:rsidP="000C080A">
            <w:pPr>
              <w:spacing w:after="0" w:line="240" w:lineRule="auto"/>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Tiếng</w:t>
            </w:r>
            <w:proofErr w:type="spellEnd"/>
            <w:r w:rsidRPr="00991E4C">
              <w:rPr>
                <w:rFonts w:ascii="Times New Roman" w:hAnsi="Times New Roman" w:cs="Times New Roman"/>
                <w:sz w:val="24"/>
                <w:szCs w:val="24"/>
              </w:rPr>
              <w:t xml:space="preserve"> Anh 4</w:t>
            </w:r>
          </w:p>
        </w:tc>
        <w:tc>
          <w:tcPr>
            <w:tcW w:w="836" w:type="dxa"/>
            <w:tcBorders>
              <w:top w:val="nil"/>
              <w:left w:val="nil"/>
              <w:bottom w:val="single" w:sz="8" w:space="0" w:color="auto"/>
              <w:right w:val="single" w:sz="8" w:space="0" w:color="auto"/>
            </w:tcBorders>
            <w:shd w:val="clear" w:color="auto" w:fill="auto"/>
            <w:noWrap/>
            <w:vAlign w:val="center"/>
          </w:tcPr>
          <w:p w14:paraId="4CCDC8CF" w14:textId="7FECED4B" w:rsidR="000C080A" w:rsidRPr="00991E4C" w:rsidRDefault="000C080A" w:rsidP="000C080A">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3</w:t>
            </w:r>
          </w:p>
        </w:tc>
        <w:tc>
          <w:tcPr>
            <w:tcW w:w="936" w:type="dxa"/>
            <w:tcBorders>
              <w:top w:val="nil"/>
              <w:left w:val="nil"/>
              <w:bottom w:val="single" w:sz="8" w:space="0" w:color="auto"/>
              <w:right w:val="single" w:sz="8" w:space="0" w:color="auto"/>
            </w:tcBorders>
            <w:shd w:val="clear" w:color="auto" w:fill="auto"/>
            <w:noWrap/>
            <w:vAlign w:val="center"/>
          </w:tcPr>
          <w:p w14:paraId="0D9D967A" w14:textId="3F5864D6" w:rsidR="000C080A" w:rsidRPr="00991E4C" w:rsidRDefault="000C080A" w:rsidP="000C080A">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0</w:t>
            </w:r>
          </w:p>
        </w:tc>
        <w:tc>
          <w:tcPr>
            <w:tcW w:w="800" w:type="dxa"/>
            <w:tcBorders>
              <w:top w:val="nil"/>
              <w:left w:val="nil"/>
              <w:bottom w:val="single" w:sz="8" w:space="0" w:color="auto"/>
              <w:right w:val="single" w:sz="8" w:space="0" w:color="auto"/>
            </w:tcBorders>
            <w:shd w:val="clear" w:color="auto" w:fill="auto"/>
            <w:noWrap/>
            <w:vAlign w:val="center"/>
          </w:tcPr>
          <w:p w14:paraId="71A281A9" w14:textId="77777777" w:rsidR="000C080A" w:rsidRPr="00991E4C" w:rsidRDefault="000C080A" w:rsidP="000C080A">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02552B35" w14:textId="77777777" w:rsidR="000C080A" w:rsidRPr="00991E4C" w:rsidRDefault="000C080A" w:rsidP="000C080A">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186738A5" w14:textId="17664497" w:rsidR="000C080A" w:rsidRPr="00991E4C" w:rsidRDefault="000C080A" w:rsidP="000C080A">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3</w:t>
            </w:r>
          </w:p>
        </w:tc>
      </w:tr>
      <w:tr w:rsidR="00991E4C" w:rsidRPr="00991E4C" w14:paraId="41E6D9D6"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1D317A65" w14:textId="623DE46D" w:rsidR="000C080A" w:rsidRPr="00991E4C" w:rsidRDefault="00AF06F3" w:rsidP="000C080A">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15</w:t>
            </w:r>
          </w:p>
        </w:tc>
        <w:tc>
          <w:tcPr>
            <w:tcW w:w="936" w:type="dxa"/>
            <w:tcBorders>
              <w:top w:val="nil"/>
              <w:left w:val="nil"/>
              <w:bottom w:val="single" w:sz="8" w:space="0" w:color="auto"/>
              <w:right w:val="single" w:sz="8" w:space="0" w:color="auto"/>
            </w:tcBorders>
            <w:shd w:val="clear" w:color="auto" w:fill="auto"/>
            <w:noWrap/>
          </w:tcPr>
          <w:p w14:paraId="0E3142C5" w14:textId="5988E967" w:rsidR="000C080A" w:rsidRPr="00991E4C" w:rsidRDefault="00810C25" w:rsidP="000C08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200026</w:t>
            </w:r>
          </w:p>
        </w:tc>
        <w:tc>
          <w:tcPr>
            <w:tcW w:w="3950" w:type="dxa"/>
            <w:tcBorders>
              <w:top w:val="nil"/>
              <w:left w:val="nil"/>
              <w:bottom w:val="single" w:sz="8" w:space="0" w:color="auto"/>
              <w:right w:val="single" w:sz="8" w:space="0" w:color="auto"/>
            </w:tcBorders>
            <w:shd w:val="clear" w:color="000000" w:fill="F7CAAC"/>
          </w:tcPr>
          <w:p w14:paraId="12DB3D63" w14:textId="399D18B9" w:rsidR="000C080A" w:rsidRPr="00991E4C" w:rsidRDefault="000C080A" w:rsidP="000C080A">
            <w:pPr>
              <w:spacing w:after="0" w:line="240" w:lineRule="auto"/>
              <w:rPr>
                <w:rFonts w:ascii="Times New Roman" w:eastAsia="Times New Roman" w:hAnsi="Times New Roman" w:cs="Times New Roman"/>
                <w:sz w:val="24"/>
                <w:szCs w:val="24"/>
              </w:rPr>
            </w:pPr>
            <w:r w:rsidRPr="00991E4C">
              <w:rPr>
                <w:rFonts w:ascii="Times New Roman" w:hAnsi="Times New Roman" w:cs="Times New Roman"/>
                <w:sz w:val="24"/>
                <w:szCs w:val="24"/>
              </w:rPr>
              <w:t xml:space="preserve">Tin </w:t>
            </w:r>
            <w:proofErr w:type="spellStart"/>
            <w:r w:rsidRPr="00991E4C">
              <w:rPr>
                <w:rFonts w:ascii="Times New Roman" w:hAnsi="Times New Roman" w:cs="Times New Roman"/>
                <w:sz w:val="24"/>
                <w:szCs w:val="24"/>
              </w:rPr>
              <w:t>học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căn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bản</w:t>
            </w:r>
            <w:proofErr w:type="spellEnd"/>
          </w:p>
        </w:tc>
        <w:tc>
          <w:tcPr>
            <w:tcW w:w="836" w:type="dxa"/>
            <w:tcBorders>
              <w:top w:val="nil"/>
              <w:left w:val="nil"/>
              <w:bottom w:val="single" w:sz="8" w:space="0" w:color="auto"/>
              <w:right w:val="single" w:sz="8" w:space="0" w:color="auto"/>
            </w:tcBorders>
            <w:shd w:val="clear" w:color="auto" w:fill="auto"/>
            <w:noWrap/>
            <w:vAlign w:val="center"/>
          </w:tcPr>
          <w:p w14:paraId="7FCEACD1" w14:textId="3D2132B2" w:rsidR="000C080A" w:rsidRPr="00991E4C" w:rsidRDefault="000C080A" w:rsidP="000C080A">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c>
          <w:tcPr>
            <w:tcW w:w="936" w:type="dxa"/>
            <w:tcBorders>
              <w:top w:val="nil"/>
              <w:left w:val="nil"/>
              <w:bottom w:val="single" w:sz="8" w:space="0" w:color="auto"/>
              <w:right w:val="single" w:sz="8" w:space="0" w:color="auto"/>
            </w:tcBorders>
            <w:shd w:val="clear" w:color="auto" w:fill="auto"/>
            <w:noWrap/>
            <w:vAlign w:val="center"/>
          </w:tcPr>
          <w:p w14:paraId="36C8D46C" w14:textId="3DA29F0C" w:rsidR="000C080A" w:rsidRPr="00991E4C" w:rsidRDefault="000C080A" w:rsidP="000C080A">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1</w:t>
            </w:r>
          </w:p>
        </w:tc>
        <w:tc>
          <w:tcPr>
            <w:tcW w:w="800" w:type="dxa"/>
            <w:tcBorders>
              <w:top w:val="nil"/>
              <w:left w:val="nil"/>
              <w:bottom w:val="single" w:sz="8" w:space="0" w:color="auto"/>
              <w:right w:val="single" w:sz="8" w:space="0" w:color="auto"/>
            </w:tcBorders>
            <w:shd w:val="clear" w:color="auto" w:fill="auto"/>
            <w:noWrap/>
            <w:vAlign w:val="center"/>
          </w:tcPr>
          <w:p w14:paraId="518A0EDF" w14:textId="77777777" w:rsidR="000C080A" w:rsidRPr="00991E4C" w:rsidRDefault="000C080A" w:rsidP="000C080A">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38696079" w14:textId="77777777" w:rsidR="000C080A" w:rsidRPr="00991E4C" w:rsidRDefault="000C080A" w:rsidP="000C080A">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3DA6C52B" w14:textId="49621B96" w:rsidR="000C080A" w:rsidRPr="00991E4C" w:rsidRDefault="000C080A" w:rsidP="000C080A">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3</w:t>
            </w:r>
          </w:p>
        </w:tc>
      </w:tr>
      <w:tr w:rsidR="00991E4C" w:rsidRPr="00991E4C" w14:paraId="0EC976CD"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5DAF4A70" w14:textId="798896AE" w:rsidR="000C080A" w:rsidRPr="00991E4C" w:rsidRDefault="00AF06F3" w:rsidP="000C080A">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16</w:t>
            </w:r>
          </w:p>
        </w:tc>
        <w:tc>
          <w:tcPr>
            <w:tcW w:w="936" w:type="dxa"/>
            <w:tcBorders>
              <w:top w:val="nil"/>
              <w:left w:val="nil"/>
              <w:bottom w:val="single" w:sz="8" w:space="0" w:color="auto"/>
              <w:right w:val="single" w:sz="8" w:space="0" w:color="auto"/>
            </w:tcBorders>
            <w:shd w:val="clear" w:color="auto" w:fill="auto"/>
            <w:noWrap/>
          </w:tcPr>
          <w:p w14:paraId="28C7A473" w14:textId="37264D3A" w:rsidR="000C080A" w:rsidRPr="00991E4C" w:rsidRDefault="00810C25" w:rsidP="000C08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190436</w:t>
            </w:r>
          </w:p>
        </w:tc>
        <w:tc>
          <w:tcPr>
            <w:tcW w:w="3950" w:type="dxa"/>
            <w:tcBorders>
              <w:top w:val="nil"/>
              <w:left w:val="nil"/>
              <w:bottom w:val="single" w:sz="8" w:space="0" w:color="auto"/>
              <w:right w:val="single" w:sz="8" w:space="0" w:color="auto"/>
            </w:tcBorders>
            <w:shd w:val="clear" w:color="000000" w:fill="F7CAAC"/>
          </w:tcPr>
          <w:p w14:paraId="0DFC89A0" w14:textId="5ACA401B" w:rsidR="000C080A" w:rsidRPr="00991E4C" w:rsidRDefault="000C080A" w:rsidP="000C080A">
            <w:pPr>
              <w:spacing w:after="0" w:line="240" w:lineRule="auto"/>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Toán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cao</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cấp</w:t>
            </w:r>
            <w:proofErr w:type="spellEnd"/>
          </w:p>
        </w:tc>
        <w:tc>
          <w:tcPr>
            <w:tcW w:w="836" w:type="dxa"/>
            <w:tcBorders>
              <w:top w:val="nil"/>
              <w:left w:val="nil"/>
              <w:bottom w:val="single" w:sz="8" w:space="0" w:color="auto"/>
              <w:right w:val="single" w:sz="8" w:space="0" w:color="auto"/>
            </w:tcBorders>
            <w:shd w:val="clear" w:color="auto" w:fill="auto"/>
            <w:noWrap/>
            <w:vAlign w:val="center"/>
          </w:tcPr>
          <w:p w14:paraId="2C387B4B" w14:textId="22BC54AC" w:rsidR="000C080A" w:rsidRPr="00991E4C" w:rsidRDefault="000C080A" w:rsidP="000C080A">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3</w:t>
            </w:r>
          </w:p>
        </w:tc>
        <w:tc>
          <w:tcPr>
            <w:tcW w:w="936" w:type="dxa"/>
            <w:tcBorders>
              <w:top w:val="nil"/>
              <w:left w:val="nil"/>
              <w:bottom w:val="single" w:sz="8" w:space="0" w:color="auto"/>
              <w:right w:val="single" w:sz="8" w:space="0" w:color="auto"/>
            </w:tcBorders>
            <w:shd w:val="clear" w:color="auto" w:fill="auto"/>
            <w:noWrap/>
            <w:vAlign w:val="center"/>
          </w:tcPr>
          <w:p w14:paraId="0DDEC09E" w14:textId="2E08FEA3" w:rsidR="000C080A" w:rsidRPr="00991E4C" w:rsidRDefault="000C080A" w:rsidP="000C080A">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0</w:t>
            </w:r>
          </w:p>
        </w:tc>
        <w:tc>
          <w:tcPr>
            <w:tcW w:w="800" w:type="dxa"/>
            <w:tcBorders>
              <w:top w:val="nil"/>
              <w:left w:val="nil"/>
              <w:bottom w:val="single" w:sz="8" w:space="0" w:color="auto"/>
              <w:right w:val="single" w:sz="8" w:space="0" w:color="auto"/>
            </w:tcBorders>
            <w:shd w:val="clear" w:color="auto" w:fill="auto"/>
            <w:noWrap/>
            <w:vAlign w:val="center"/>
          </w:tcPr>
          <w:p w14:paraId="3590351B" w14:textId="77777777" w:rsidR="000C080A" w:rsidRPr="00991E4C" w:rsidRDefault="000C080A" w:rsidP="000C080A">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78522020" w14:textId="77777777" w:rsidR="000C080A" w:rsidRPr="00991E4C" w:rsidRDefault="000C080A" w:rsidP="000C080A">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01A76B3B" w14:textId="53C93550" w:rsidR="000C080A" w:rsidRPr="00991E4C" w:rsidRDefault="000C080A" w:rsidP="000C080A">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3</w:t>
            </w:r>
          </w:p>
        </w:tc>
      </w:tr>
      <w:tr w:rsidR="00991E4C" w:rsidRPr="00991E4C" w14:paraId="21A79350"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2FCE3523" w14:textId="2E7C93E5" w:rsidR="000C080A" w:rsidRPr="00991E4C" w:rsidRDefault="00AF06F3" w:rsidP="000C080A">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17</w:t>
            </w:r>
          </w:p>
        </w:tc>
        <w:tc>
          <w:tcPr>
            <w:tcW w:w="936" w:type="dxa"/>
            <w:tcBorders>
              <w:top w:val="nil"/>
              <w:left w:val="nil"/>
              <w:bottom w:val="single" w:sz="8" w:space="0" w:color="auto"/>
              <w:right w:val="single" w:sz="8" w:space="0" w:color="auto"/>
            </w:tcBorders>
            <w:shd w:val="clear" w:color="auto" w:fill="auto"/>
            <w:noWrap/>
          </w:tcPr>
          <w:p w14:paraId="14D94660" w14:textId="202C78DC" w:rsidR="000C080A" w:rsidRPr="00991E4C" w:rsidRDefault="000C080A" w:rsidP="000C080A">
            <w:pPr>
              <w:spacing w:after="0" w:line="240" w:lineRule="auto"/>
              <w:rPr>
                <w:rFonts w:ascii="Times New Roman" w:eastAsia="Times New Roman" w:hAnsi="Times New Roman" w:cs="Times New Roman"/>
                <w:sz w:val="24"/>
                <w:szCs w:val="24"/>
              </w:rPr>
            </w:pPr>
            <w:r w:rsidRPr="00991E4C">
              <w:rPr>
                <w:rFonts w:ascii="Times New Roman" w:hAnsi="Times New Roman" w:cs="Times New Roman"/>
                <w:sz w:val="24"/>
                <w:szCs w:val="24"/>
              </w:rPr>
              <w:t>190441</w:t>
            </w:r>
          </w:p>
        </w:tc>
        <w:tc>
          <w:tcPr>
            <w:tcW w:w="3950" w:type="dxa"/>
            <w:tcBorders>
              <w:top w:val="nil"/>
              <w:left w:val="nil"/>
              <w:bottom w:val="single" w:sz="8" w:space="0" w:color="auto"/>
              <w:right w:val="single" w:sz="8" w:space="0" w:color="auto"/>
            </w:tcBorders>
            <w:shd w:val="clear" w:color="000000" w:fill="F7CAAC"/>
          </w:tcPr>
          <w:p w14:paraId="6E6D8F5D" w14:textId="1C0A2FEA" w:rsidR="000C080A" w:rsidRPr="00991E4C" w:rsidRDefault="000C080A" w:rsidP="000C080A">
            <w:pPr>
              <w:spacing w:after="0" w:line="240" w:lineRule="auto"/>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Triết</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học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Mác-Lênin</w:t>
            </w:r>
            <w:proofErr w:type="spellEnd"/>
          </w:p>
        </w:tc>
        <w:tc>
          <w:tcPr>
            <w:tcW w:w="836" w:type="dxa"/>
            <w:tcBorders>
              <w:top w:val="nil"/>
              <w:left w:val="nil"/>
              <w:bottom w:val="single" w:sz="8" w:space="0" w:color="auto"/>
              <w:right w:val="single" w:sz="8" w:space="0" w:color="auto"/>
            </w:tcBorders>
            <w:shd w:val="clear" w:color="auto" w:fill="auto"/>
            <w:noWrap/>
            <w:vAlign w:val="center"/>
          </w:tcPr>
          <w:p w14:paraId="7C21CF5A" w14:textId="2A1D76E0" w:rsidR="000C080A" w:rsidRPr="00991E4C" w:rsidRDefault="000C080A" w:rsidP="000C080A">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3</w:t>
            </w:r>
          </w:p>
        </w:tc>
        <w:tc>
          <w:tcPr>
            <w:tcW w:w="936" w:type="dxa"/>
            <w:tcBorders>
              <w:top w:val="nil"/>
              <w:left w:val="nil"/>
              <w:bottom w:val="single" w:sz="8" w:space="0" w:color="auto"/>
              <w:right w:val="single" w:sz="8" w:space="0" w:color="auto"/>
            </w:tcBorders>
            <w:shd w:val="clear" w:color="auto" w:fill="auto"/>
            <w:noWrap/>
            <w:vAlign w:val="center"/>
          </w:tcPr>
          <w:p w14:paraId="381CB78B" w14:textId="47664A0A" w:rsidR="000C080A" w:rsidRPr="00991E4C" w:rsidRDefault="000C080A" w:rsidP="000C080A">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0</w:t>
            </w:r>
          </w:p>
        </w:tc>
        <w:tc>
          <w:tcPr>
            <w:tcW w:w="800" w:type="dxa"/>
            <w:tcBorders>
              <w:top w:val="nil"/>
              <w:left w:val="nil"/>
              <w:bottom w:val="single" w:sz="8" w:space="0" w:color="auto"/>
              <w:right w:val="single" w:sz="8" w:space="0" w:color="auto"/>
            </w:tcBorders>
            <w:shd w:val="clear" w:color="auto" w:fill="auto"/>
            <w:noWrap/>
            <w:vAlign w:val="center"/>
          </w:tcPr>
          <w:p w14:paraId="40BA0F1C" w14:textId="77777777" w:rsidR="000C080A" w:rsidRPr="00991E4C" w:rsidRDefault="000C080A" w:rsidP="000C080A">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3CE2872E" w14:textId="77777777" w:rsidR="000C080A" w:rsidRPr="00991E4C" w:rsidRDefault="000C080A" w:rsidP="000C080A">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5968B9AA" w14:textId="690F2683" w:rsidR="000C080A" w:rsidRPr="00991E4C" w:rsidRDefault="000C080A" w:rsidP="000C080A">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3</w:t>
            </w:r>
          </w:p>
        </w:tc>
      </w:tr>
      <w:tr w:rsidR="00991E4C" w:rsidRPr="00991E4C" w14:paraId="13708C02"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176867EB" w14:textId="7140B964" w:rsidR="000C080A" w:rsidRPr="00991E4C" w:rsidRDefault="00AF06F3" w:rsidP="000C080A">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18</w:t>
            </w:r>
          </w:p>
        </w:tc>
        <w:tc>
          <w:tcPr>
            <w:tcW w:w="936" w:type="dxa"/>
            <w:tcBorders>
              <w:top w:val="nil"/>
              <w:left w:val="nil"/>
              <w:bottom w:val="single" w:sz="8" w:space="0" w:color="auto"/>
              <w:right w:val="single" w:sz="8" w:space="0" w:color="auto"/>
            </w:tcBorders>
            <w:shd w:val="clear" w:color="auto" w:fill="auto"/>
            <w:noWrap/>
          </w:tcPr>
          <w:p w14:paraId="1B675FAA" w14:textId="6525571A" w:rsidR="000C080A" w:rsidRPr="00991E4C" w:rsidRDefault="000C080A" w:rsidP="000C080A">
            <w:pPr>
              <w:spacing w:after="0" w:line="240" w:lineRule="auto"/>
              <w:rPr>
                <w:rFonts w:ascii="Times New Roman" w:eastAsia="Times New Roman" w:hAnsi="Times New Roman" w:cs="Times New Roman"/>
                <w:sz w:val="24"/>
                <w:szCs w:val="24"/>
              </w:rPr>
            </w:pPr>
            <w:r w:rsidRPr="00991E4C">
              <w:rPr>
                <w:rFonts w:ascii="Times New Roman" w:hAnsi="Times New Roman" w:cs="Times New Roman"/>
                <w:sz w:val="24"/>
                <w:szCs w:val="24"/>
              </w:rPr>
              <w:t>190443</w:t>
            </w:r>
          </w:p>
        </w:tc>
        <w:tc>
          <w:tcPr>
            <w:tcW w:w="3950" w:type="dxa"/>
            <w:tcBorders>
              <w:top w:val="nil"/>
              <w:left w:val="nil"/>
              <w:bottom w:val="single" w:sz="8" w:space="0" w:color="auto"/>
              <w:right w:val="single" w:sz="8" w:space="0" w:color="auto"/>
            </w:tcBorders>
            <w:shd w:val="clear" w:color="000000" w:fill="F7CAAC"/>
          </w:tcPr>
          <w:p w14:paraId="67CDC68F" w14:textId="4DDCF142" w:rsidR="000C080A" w:rsidRPr="00991E4C" w:rsidRDefault="000C080A" w:rsidP="000C080A">
            <w:pPr>
              <w:spacing w:after="0" w:line="240" w:lineRule="auto"/>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Tư</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tưởng</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Hồ</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Chí</w:t>
            </w:r>
            <w:proofErr w:type="spellEnd"/>
            <w:r w:rsidRPr="00991E4C">
              <w:rPr>
                <w:rFonts w:ascii="Times New Roman" w:hAnsi="Times New Roman" w:cs="Times New Roman"/>
                <w:sz w:val="24"/>
                <w:szCs w:val="24"/>
              </w:rPr>
              <w:t xml:space="preserve"> Minh</w:t>
            </w:r>
          </w:p>
        </w:tc>
        <w:tc>
          <w:tcPr>
            <w:tcW w:w="836" w:type="dxa"/>
            <w:tcBorders>
              <w:top w:val="nil"/>
              <w:left w:val="nil"/>
              <w:bottom w:val="single" w:sz="8" w:space="0" w:color="auto"/>
              <w:right w:val="single" w:sz="8" w:space="0" w:color="auto"/>
            </w:tcBorders>
            <w:shd w:val="clear" w:color="auto" w:fill="auto"/>
            <w:noWrap/>
            <w:vAlign w:val="center"/>
          </w:tcPr>
          <w:p w14:paraId="5C4758EE" w14:textId="3A33333B" w:rsidR="000C080A" w:rsidRPr="00991E4C" w:rsidRDefault="000C080A" w:rsidP="000C080A">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c>
          <w:tcPr>
            <w:tcW w:w="936" w:type="dxa"/>
            <w:tcBorders>
              <w:top w:val="nil"/>
              <w:left w:val="nil"/>
              <w:bottom w:val="single" w:sz="8" w:space="0" w:color="auto"/>
              <w:right w:val="single" w:sz="8" w:space="0" w:color="auto"/>
            </w:tcBorders>
            <w:shd w:val="clear" w:color="auto" w:fill="auto"/>
            <w:noWrap/>
            <w:vAlign w:val="center"/>
          </w:tcPr>
          <w:p w14:paraId="382B7B67" w14:textId="594130DA" w:rsidR="000C080A" w:rsidRPr="00991E4C" w:rsidRDefault="000C080A" w:rsidP="000C080A">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0</w:t>
            </w:r>
          </w:p>
        </w:tc>
        <w:tc>
          <w:tcPr>
            <w:tcW w:w="800" w:type="dxa"/>
            <w:tcBorders>
              <w:top w:val="nil"/>
              <w:left w:val="nil"/>
              <w:bottom w:val="single" w:sz="8" w:space="0" w:color="auto"/>
              <w:right w:val="single" w:sz="8" w:space="0" w:color="auto"/>
            </w:tcBorders>
            <w:shd w:val="clear" w:color="auto" w:fill="auto"/>
            <w:noWrap/>
            <w:vAlign w:val="center"/>
          </w:tcPr>
          <w:p w14:paraId="7729E932" w14:textId="77777777" w:rsidR="000C080A" w:rsidRPr="00991E4C" w:rsidRDefault="000C080A" w:rsidP="000C080A">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1DE407A5" w14:textId="77777777" w:rsidR="000C080A" w:rsidRPr="00991E4C" w:rsidRDefault="000C080A" w:rsidP="000C080A">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50060EBF" w14:textId="05455160" w:rsidR="000C080A" w:rsidRPr="00991E4C" w:rsidRDefault="000C080A" w:rsidP="000C080A">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r>
      <w:tr w:rsidR="00991E4C" w:rsidRPr="00991E4C" w14:paraId="1BCBD439" w14:textId="77777777" w:rsidTr="000C080A">
        <w:trPr>
          <w:trHeight w:val="324"/>
        </w:trPr>
        <w:tc>
          <w:tcPr>
            <w:tcW w:w="5529"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97D1E4D" w14:textId="2C45C414" w:rsidR="000273B9" w:rsidRPr="00991E4C" w:rsidRDefault="000273B9" w:rsidP="000273B9">
            <w:pPr>
              <w:spacing w:after="0" w:line="240" w:lineRule="auto"/>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 xml:space="preserve">II. </w:t>
            </w:r>
            <w:proofErr w:type="spellStart"/>
            <w:r w:rsidRPr="00991E4C">
              <w:rPr>
                <w:rFonts w:ascii="Times New Roman" w:eastAsia="Times New Roman" w:hAnsi="Times New Roman" w:cs="Times New Roman"/>
                <w:b/>
                <w:bCs/>
                <w:sz w:val="24"/>
                <w:szCs w:val="24"/>
              </w:rPr>
              <w:t>Khối</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kiến</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thức</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cơ</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sở</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ngành</w:t>
            </w:r>
            <w:proofErr w:type="spellEnd"/>
          </w:p>
        </w:tc>
        <w:tc>
          <w:tcPr>
            <w:tcW w:w="836" w:type="dxa"/>
            <w:tcBorders>
              <w:top w:val="nil"/>
              <w:left w:val="nil"/>
              <w:bottom w:val="single" w:sz="8" w:space="0" w:color="auto"/>
              <w:right w:val="single" w:sz="8" w:space="0" w:color="auto"/>
            </w:tcBorders>
            <w:shd w:val="clear" w:color="auto" w:fill="auto"/>
            <w:noWrap/>
            <w:vAlign w:val="center"/>
          </w:tcPr>
          <w:p w14:paraId="40002FA9" w14:textId="76459460" w:rsidR="000273B9" w:rsidRPr="00991E4C" w:rsidRDefault="000273B9" w:rsidP="000273B9">
            <w:pPr>
              <w:spacing w:after="0" w:line="240" w:lineRule="auto"/>
              <w:jc w:val="center"/>
              <w:rPr>
                <w:rFonts w:ascii="Times New Roman" w:eastAsia="Times New Roman" w:hAnsi="Times New Roman" w:cs="Times New Roman"/>
                <w:b/>
                <w:bCs/>
                <w:sz w:val="24"/>
                <w:szCs w:val="24"/>
              </w:rPr>
            </w:pPr>
            <w:r w:rsidRPr="00991E4C">
              <w:rPr>
                <w:rFonts w:ascii="Times New Roman" w:hAnsi="Times New Roman" w:cs="Times New Roman"/>
                <w:b/>
                <w:bCs/>
                <w:sz w:val="24"/>
                <w:szCs w:val="24"/>
              </w:rPr>
              <w:t>29</w:t>
            </w:r>
          </w:p>
        </w:tc>
        <w:tc>
          <w:tcPr>
            <w:tcW w:w="936" w:type="dxa"/>
            <w:tcBorders>
              <w:top w:val="nil"/>
              <w:left w:val="nil"/>
              <w:bottom w:val="single" w:sz="8" w:space="0" w:color="auto"/>
              <w:right w:val="single" w:sz="8" w:space="0" w:color="auto"/>
            </w:tcBorders>
            <w:shd w:val="clear" w:color="auto" w:fill="auto"/>
            <w:noWrap/>
            <w:vAlign w:val="center"/>
          </w:tcPr>
          <w:p w14:paraId="62314F5E" w14:textId="665A2E6B" w:rsidR="000273B9" w:rsidRPr="00991E4C" w:rsidRDefault="000273B9" w:rsidP="000273B9">
            <w:pPr>
              <w:spacing w:after="0" w:line="240" w:lineRule="auto"/>
              <w:jc w:val="center"/>
              <w:rPr>
                <w:rFonts w:ascii="Times New Roman" w:eastAsia="Times New Roman" w:hAnsi="Times New Roman" w:cs="Times New Roman"/>
                <w:b/>
                <w:bCs/>
                <w:sz w:val="24"/>
                <w:szCs w:val="24"/>
              </w:rPr>
            </w:pPr>
            <w:r w:rsidRPr="00991E4C">
              <w:rPr>
                <w:rFonts w:ascii="Times New Roman" w:hAnsi="Times New Roman" w:cs="Times New Roman"/>
                <w:b/>
                <w:bCs/>
                <w:sz w:val="24"/>
                <w:szCs w:val="24"/>
              </w:rPr>
              <w:t>7</w:t>
            </w:r>
          </w:p>
        </w:tc>
        <w:tc>
          <w:tcPr>
            <w:tcW w:w="800" w:type="dxa"/>
            <w:tcBorders>
              <w:top w:val="nil"/>
              <w:left w:val="nil"/>
              <w:bottom w:val="single" w:sz="8" w:space="0" w:color="auto"/>
              <w:right w:val="single" w:sz="8" w:space="0" w:color="auto"/>
            </w:tcBorders>
            <w:shd w:val="clear" w:color="auto" w:fill="auto"/>
            <w:noWrap/>
            <w:vAlign w:val="center"/>
          </w:tcPr>
          <w:p w14:paraId="18BEB559" w14:textId="2F3CFB5E" w:rsidR="000273B9" w:rsidRPr="00991E4C" w:rsidRDefault="000273B9" w:rsidP="000273B9">
            <w:pPr>
              <w:spacing w:after="0" w:line="240" w:lineRule="auto"/>
              <w:jc w:val="center"/>
              <w:rPr>
                <w:rFonts w:ascii="Times New Roman" w:eastAsia="Times New Roman" w:hAnsi="Times New Roman" w:cs="Times New Roman"/>
                <w:b/>
                <w:bCs/>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673FD5E5" w14:textId="6EEA57F3" w:rsidR="000273B9" w:rsidRPr="00991E4C" w:rsidRDefault="000273B9" w:rsidP="000273B9">
            <w:pPr>
              <w:spacing w:after="0" w:line="240" w:lineRule="auto"/>
              <w:jc w:val="center"/>
              <w:rPr>
                <w:rFonts w:ascii="Times New Roman" w:eastAsia="Times New Roman" w:hAnsi="Times New Roman" w:cs="Times New Roman"/>
                <w:b/>
                <w:bCs/>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16FDA5BC" w14:textId="4EF2B083" w:rsidR="000273B9" w:rsidRPr="00991E4C" w:rsidRDefault="000273B9" w:rsidP="000273B9">
            <w:pPr>
              <w:spacing w:after="0" w:line="240" w:lineRule="auto"/>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36</w:t>
            </w:r>
          </w:p>
        </w:tc>
      </w:tr>
      <w:tr w:rsidR="00991E4C" w:rsidRPr="00991E4C" w14:paraId="542E5361" w14:textId="77777777" w:rsidTr="000C080A">
        <w:trPr>
          <w:trHeight w:val="336"/>
        </w:trPr>
        <w:tc>
          <w:tcPr>
            <w:tcW w:w="643" w:type="dxa"/>
            <w:tcBorders>
              <w:top w:val="nil"/>
              <w:left w:val="single" w:sz="8" w:space="0" w:color="auto"/>
              <w:bottom w:val="single" w:sz="8" w:space="0" w:color="auto"/>
              <w:right w:val="single" w:sz="8" w:space="0" w:color="auto"/>
            </w:tcBorders>
            <w:shd w:val="clear" w:color="auto" w:fill="auto"/>
            <w:noWrap/>
            <w:vAlign w:val="center"/>
          </w:tcPr>
          <w:p w14:paraId="759947A6" w14:textId="519E66F8" w:rsidR="000273B9" w:rsidRPr="00991E4C" w:rsidRDefault="00AF06F3" w:rsidP="000273B9">
            <w:pPr>
              <w:spacing w:after="0" w:line="240" w:lineRule="auto"/>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19</w:t>
            </w:r>
          </w:p>
        </w:tc>
        <w:tc>
          <w:tcPr>
            <w:tcW w:w="936" w:type="dxa"/>
            <w:tcBorders>
              <w:top w:val="nil"/>
              <w:left w:val="nil"/>
              <w:bottom w:val="single" w:sz="8" w:space="0" w:color="auto"/>
              <w:right w:val="single" w:sz="8" w:space="0" w:color="auto"/>
            </w:tcBorders>
            <w:shd w:val="clear" w:color="auto" w:fill="auto"/>
            <w:noWrap/>
            <w:vAlign w:val="center"/>
          </w:tcPr>
          <w:p w14:paraId="145EAD4F" w14:textId="7E85D040" w:rsidR="000273B9" w:rsidRPr="00991E4C" w:rsidRDefault="000273B9" w:rsidP="000273B9">
            <w:pPr>
              <w:spacing w:after="0" w:line="240" w:lineRule="auto"/>
              <w:rPr>
                <w:rFonts w:ascii="Times New Roman" w:eastAsia="Times New Roman" w:hAnsi="Times New Roman" w:cs="Times New Roman"/>
                <w:sz w:val="24"/>
                <w:szCs w:val="24"/>
              </w:rPr>
            </w:pPr>
          </w:p>
        </w:tc>
        <w:tc>
          <w:tcPr>
            <w:tcW w:w="3950" w:type="dxa"/>
            <w:tcBorders>
              <w:top w:val="nil"/>
              <w:left w:val="nil"/>
              <w:bottom w:val="single" w:sz="8" w:space="0" w:color="auto"/>
              <w:right w:val="single" w:sz="8" w:space="0" w:color="auto"/>
            </w:tcBorders>
            <w:shd w:val="clear" w:color="000000" w:fill="F7CAAC"/>
            <w:vAlign w:val="center"/>
          </w:tcPr>
          <w:p w14:paraId="0F2B68DF" w14:textId="1B1AF06C" w:rsidR="000273B9" w:rsidRPr="00991E4C" w:rsidRDefault="000273B9" w:rsidP="000273B9">
            <w:pPr>
              <w:spacing w:after="0" w:line="240" w:lineRule="auto"/>
              <w:rPr>
                <w:rFonts w:ascii="Times New Roman" w:eastAsia="Times New Roman" w:hAnsi="Times New Roman" w:cs="Times New Roman"/>
                <w:b/>
                <w:bCs/>
                <w:i/>
                <w:iCs/>
                <w:sz w:val="24"/>
                <w:szCs w:val="24"/>
              </w:rPr>
            </w:pPr>
            <w:proofErr w:type="spellStart"/>
            <w:r w:rsidRPr="00991E4C">
              <w:rPr>
                <w:rFonts w:ascii="Times New Roman" w:hAnsi="Times New Roman" w:cs="Times New Roman"/>
                <w:sz w:val="24"/>
                <w:szCs w:val="24"/>
              </w:rPr>
              <w:t>Hóa</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phân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tích</w:t>
            </w:r>
            <w:proofErr w:type="spellEnd"/>
          </w:p>
        </w:tc>
        <w:tc>
          <w:tcPr>
            <w:tcW w:w="836" w:type="dxa"/>
            <w:tcBorders>
              <w:top w:val="nil"/>
              <w:left w:val="nil"/>
              <w:bottom w:val="single" w:sz="8" w:space="0" w:color="auto"/>
              <w:right w:val="single" w:sz="8" w:space="0" w:color="auto"/>
            </w:tcBorders>
            <w:shd w:val="clear" w:color="auto" w:fill="auto"/>
            <w:noWrap/>
            <w:vAlign w:val="center"/>
          </w:tcPr>
          <w:p w14:paraId="0F62FD32" w14:textId="2E6FBA5C" w:rsidR="000273B9" w:rsidRPr="00991E4C" w:rsidRDefault="000273B9" w:rsidP="000273B9">
            <w:pPr>
              <w:spacing w:after="0" w:line="240" w:lineRule="auto"/>
              <w:jc w:val="center"/>
              <w:rPr>
                <w:rFonts w:ascii="Times New Roman" w:eastAsia="Times New Roman" w:hAnsi="Times New Roman" w:cs="Times New Roman"/>
                <w:b/>
                <w:bCs/>
                <w:i/>
                <w:iCs/>
                <w:sz w:val="24"/>
                <w:szCs w:val="24"/>
              </w:rPr>
            </w:pPr>
            <w:r w:rsidRPr="00991E4C">
              <w:rPr>
                <w:rFonts w:ascii="Times New Roman" w:hAnsi="Times New Roman" w:cs="Times New Roman"/>
                <w:sz w:val="24"/>
                <w:szCs w:val="24"/>
              </w:rPr>
              <w:t>2</w:t>
            </w:r>
          </w:p>
        </w:tc>
        <w:tc>
          <w:tcPr>
            <w:tcW w:w="936" w:type="dxa"/>
            <w:tcBorders>
              <w:top w:val="nil"/>
              <w:left w:val="nil"/>
              <w:bottom w:val="single" w:sz="8" w:space="0" w:color="auto"/>
              <w:right w:val="single" w:sz="8" w:space="0" w:color="auto"/>
            </w:tcBorders>
            <w:shd w:val="clear" w:color="auto" w:fill="auto"/>
            <w:noWrap/>
            <w:vAlign w:val="center"/>
          </w:tcPr>
          <w:p w14:paraId="639813E5" w14:textId="0F4D1B30" w:rsidR="000273B9" w:rsidRPr="00991E4C" w:rsidRDefault="000273B9" w:rsidP="000273B9">
            <w:pPr>
              <w:spacing w:after="0" w:line="240" w:lineRule="auto"/>
              <w:jc w:val="center"/>
              <w:rPr>
                <w:rFonts w:ascii="Times New Roman" w:eastAsia="Times New Roman" w:hAnsi="Times New Roman" w:cs="Times New Roman"/>
                <w:b/>
                <w:bCs/>
                <w:i/>
                <w:iCs/>
                <w:sz w:val="24"/>
                <w:szCs w:val="24"/>
              </w:rPr>
            </w:pPr>
            <w:r w:rsidRPr="00991E4C">
              <w:rPr>
                <w:rFonts w:ascii="Times New Roman" w:hAnsi="Times New Roman" w:cs="Times New Roman"/>
                <w:sz w:val="24"/>
                <w:szCs w:val="24"/>
              </w:rPr>
              <w:t>1</w:t>
            </w:r>
          </w:p>
        </w:tc>
        <w:tc>
          <w:tcPr>
            <w:tcW w:w="800" w:type="dxa"/>
            <w:tcBorders>
              <w:top w:val="nil"/>
              <w:left w:val="nil"/>
              <w:bottom w:val="single" w:sz="8" w:space="0" w:color="auto"/>
              <w:right w:val="single" w:sz="8" w:space="0" w:color="auto"/>
            </w:tcBorders>
            <w:shd w:val="clear" w:color="auto" w:fill="auto"/>
            <w:noWrap/>
            <w:vAlign w:val="center"/>
          </w:tcPr>
          <w:p w14:paraId="5C4022E3" w14:textId="3FB53B8A" w:rsidR="000273B9" w:rsidRPr="00991E4C" w:rsidRDefault="000273B9" w:rsidP="000273B9">
            <w:pPr>
              <w:spacing w:after="0" w:line="240" w:lineRule="auto"/>
              <w:jc w:val="center"/>
              <w:rPr>
                <w:rFonts w:ascii="Times New Roman" w:eastAsia="Times New Roman" w:hAnsi="Times New Roman" w:cs="Times New Roman"/>
                <w:b/>
                <w:bCs/>
                <w:i/>
                <w:iCs/>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2387517B" w14:textId="2E99072E" w:rsidR="000273B9" w:rsidRPr="00991E4C" w:rsidRDefault="000273B9" w:rsidP="000273B9">
            <w:pPr>
              <w:spacing w:after="0" w:line="240" w:lineRule="auto"/>
              <w:jc w:val="center"/>
              <w:rPr>
                <w:rFonts w:ascii="Times New Roman" w:eastAsia="Times New Roman" w:hAnsi="Times New Roman" w:cs="Times New Roman"/>
                <w:b/>
                <w:bCs/>
                <w:i/>
                <w:iCs/>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194DAE8F" w14:textId="69D32D2C" w:rsidR="000273B9" w:rsidRPr="00991E4C" w:rsidRDefault="000273B9" w:rsidP="000273B9">
            <w:pPr>
              <w:spacing w:after="0" w:line="240" w:lineRule="auto"/>
              <w:jc w:val="center"/>
              <w:rPr>
                <w:rFonts w:ascii="Times New Roman" w:eastAsia="Times New Roman" w:hAnsi="Times New Roman" w:cs="Times New Roman"/>
                <w:b/>
                <w:bCs/>
                <w:i/>
                <w:iCs/>
                <w:sz w:val="24"/>
                <w:szCs w:val="24"/>
              </w:rPr>
            </w:pPr>
            <w:r w:rsidRPr="00991E4C">
              <w:rPr>
                <w:rFonts w:ascii="Times New Roman" w:hAnsi="Times New Roman" w:cs="Times New Roman"/>
                <w:sz w:val="24"/>
                <w:szCs w:val="24"/>
              </w:rPr>
              <w:t>3</w:t>
            </w:r>
          </w:p>
        </w:tc>
      </w:tr>
      <w:tr w:rsidR="00991E4C" w:rsidRPr="00991E4C" w14:paraId="54B99B3A"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10418942" w14:textId="3AE0B51F" w:rsidR="000273B9" w:rsidRPr="00991E4C" w:rsidRDefault="00AF06F3" w:rsidP="000273B9">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20</w:t>
            </w:r>
          </w:p>
        </w:tc>
        <w:tc>
          <w:tcPr>
            <w:tcW w:w="936" w:type="dxa"/>
            <w:tcBorders>
              <w:top w:val="nil"/>
              <w:left w:val="nil"/>
              <w:bottom w:val="single" w:sz="8" w:space="0" w:color="auto"/>
              <w:right w:val="single" w:sz="8" w:space="0" w:color="auto"/>
            </w:tcBorders>
            <w:shd w:val="clear" w:color="auto" w:fill="auto"/>
            <w:noWrap/>
            <w:vAlign w:val="center"/>
          </w:tcPr>
          <w:p w14:paraId="3D3B545C" w14:textId="67563D70" w:rsidR="000273B9" w:rsidRPr="00991E4C" w:rsidRDefault="000273B9" w:rsidP="000273B9">
            <w:pPr>
              <w:spacing w:after="0" w:line="240" w:lineRule="auto"/>
              <w:rPr>
                <w:rFonts w:ascii="Times New Roman" w:eastAsia="Times New Roman" w:hAnsi="Times New Roman" w:cs="Times New Roman"/>
                <w:sz w:val="24"/>
                <w:szCs w:val="24"/>
              </w:rPr>
            </w:pPr>
          </w:p>
        </w:tc>
        <w:tc>
          <w:tcPr>
            <w:tcW w:w="3950" w:type="dxa"/>
            <w:tcBorders>
              <w:top w:val="nil"/>
              <w:left w:val="nil"/>
              <w:bottom w:val="single" w:sz="8" w:space="0" w:color="auto"/>
              <w:right w:val="single" w:sz="8" w:space="0" w:color="auto"/>
            </w:tcBorders>
            <w:shd w:val="clear" w:color="000000" w:fill="F7CAAC"/>
            <w:vAlign w:val="center"/>
          </w:tcPr>
          <w:p w14:paraId="28202DC8" w14:textId="73862F68" w:rsidR="000273B9" w:rsidRPr="00991E4C" w:rsidRDefault="000273B9" w:rsidP="000273B9">
            <w:pPr>
              <w:spacing w:after="0" w:line="240" w:lineRule="auto"/>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Đánh</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giá</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cảm</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quan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thực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phẩm</w:t>
            </w:r>
            <w:proofErr w:type="spellEnd"/>
          </w:p>
        </w:tc>
        <w:tc>
          <w:tcPr>
            <w:tcW w:w="836" w:type="dxa"/>
            <w:tcBorders>
              <w:top w:val="nil"/>
              <w:left w:val="nil"/>
              <w:bottom w:val="single" w:sz="8" w:space="0" w:color="auto"/>
              <w:right w:val="single" w:sz="8" w:space="0" w:color="auto"/>
            </w:tcBorders>
            <w:shd w:val="clear" w:color="auto" w:fill="auto"/>
            <w:noWrap/>
            <w:vAlign w:val="center"/>
          </w:tcPr>
          <w:p w14:paraId="75891BC2" w14:textId="1C18CA05"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c>
          <w:tcPr>
            <w:tcW w:w="936" w:type="dxa"/>
            <w:tcBorders>
              <w:top w:val="nil"/>
              <w:left w:val="nil"/>
              <w:bottom w:val="single" w:sz="8" w:space="0" w:color="auto"/>
              <w:right w:val="single" w:sz="8" w:space="0" w:color="auto"/>
            </w:tcBorders>
            <w:shd w:val="clear" w:color="auto" w:fill="auto"/>
            <w:noWrap/>
            <w:vAlign w:val="center"/>
          </w:tcPr>
          <w:p w14:paraId="27FAD3F8" w14:textId="7E0AE386"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1</w:t>
            </w:r>
          </w:p>
        </w:tc>
        <w:tc>
          <w:tcPr>
            <w:tcW w:w="800" w:type="dxa"/>
            <w:tcBorders>
              <w:top w:val="nil"/>
              <w:left w:val="nil"/>
              <w:bottom w:val="single" w:sz="8" w:space="0" w:color="auto"/>
              <w:right w:val="single" w:sz="8" w:space="0" w:color="auto"/>
            </w:tcBorders>
            <w:shd w:val="clear" w:color="auto" w:fill="auto"/>
            <w:noWrap/>
            <w:vAlign w:val="center"/>
          </w:tcPr>
          <w:p w14:paraId="5CA2998C" w14:textId="37F96BFC"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64E9827F" w14:textId="5FC8DDFF"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6D403EE4" w14:textId="6578DB88"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3</w:t>
            </w:r>
          </w:p>
        </w:tc>
      </w:tr>
      <w:tr w:rsidR="00991E4C" w:rsidRPr="00991E4C" w14:paraId="2A8E978C"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6F84D736" w14:textId="19C9E6F4" w:rsidR="000273B9" w:rsidRPr="00991E4C" w:rsidRDefault="00AF06F3" w:rsidP="000273B9">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21</w:t>
            </w:r>
          </w:p>
        </w:tc>
        <w:tc>
          <w:tcPr>
            <w:tcW w:w="936" w:type="dxa"/>
            <w:tcBorders>
              <w:top w:val="nil"/>
              <w:left w:val="nil"/>
              <w:bottom w:val="single" w:sz="8" w:space="0" w:color="auto"/>
              <w:right w:val="single" w:sz="8" w:space="0" w:color="auto"/>
            </w:tcBorders>
            <w:shd w:val="clear" w:color="auto" w:fill="auto"/>
            <w:noWrap/>
            <w:vAlign w:val="center"/>
          </w:tcPr>
          <w:p w14:paraId="564115F9" w14:textId="1538EC30" w:rsidR="000273B9" w:rsidRPr="00991E4C" w:rsidRDefault="000273B9" w:rsidP="000273B9">
            <w:pPr>
              <w:spacing w:after="0" w:line="240" w:lineRule="auto"/>
              <w:rPr>
                <w:rFonts w:ascii="Times New Roman" w:eastAsia="Times New Roman" w:hAnsi="Times New Roman" w:cs="Times New Roman"/>
                <w:sz w:val="24"/>
                <w:szCs w:val="24"/>
              </w:rPr>
            </w:pPr>
          </w:p>
        </w:tc>
        <w:tc>
          <w:tcPr>
            <w:tcW w:w="3950" w:type="dxa"/>
            <w:tcBorders>
              <w:top w:val="nil"/>
              <w:left w:val="nil"/>
              <w:bottom w:val="single" w:sz="8" w:space="0" w:color="auto"/>
              <w:right w:val="single" w:sz="8" w:space="0" w:color="auto"/>
            </w:tcBorders>
            <w:shd w:val="clear" w:color="000000" w:fill="F7CAAC"/>
            <w:vAlign w:val="center"/>
          </w:tcPr>
          <w:p w14:paraId="19F4C5E7" w14:textId="7DD59041" w:rsidR="000273B9" w:rsidRPr="00991E4C" w:rsidRDefault="000273B9" w:rsidP="000273B9">
            <w:pPr>
              <w:spacing w:after="0" w:line="240" w:lineRule="auto"/>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Hình</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họa</w:t>
            </w:r>
            <w:proofErr w:type="spellEnd"/>
            <w:r w:rsidRPr="00991E4C">
              <w:rPr>
                <w:rFonts w:ascii="Times New Roman" w:hAnsi="Times New Roman" w:cs="Times New Roman"/>
                <w:sz w:val="24"/>
                <w:szCs w:val="24"/>
              </w:rPr>
              <w:t xml:space="preserve"> - </w:t>
            </w:r>
            <w:proofErr w:type="spellStart"/>
            <w:r w:rsidRPr="00991E4C">
              <w:rPr>
                <w:rFonts w:ascii="Times New Roman" w:hAnsi="Times New Roman" w:cs="Times New Roman"/>
                <w:sz w:val="24"/>
                <w:szCs w:val="24"/>
              </w:rPr>
              <w:t>Vẽ</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kỹ</w:t>
            </w:r>
            <w:proofErr w:type="spellEnd"/>
            <w:r w:rsidRPr="00991E4C">
              <w:rPr>
                <w:rFonts w:ascii="Times New Roman" w:hAnsi="Times New Roman" w:cs="Times New Roman"/>
                <w:sz w:val="24"/>
                <w:szCs w:val="24"/>
              </w:rPr>
              <w:t xml:space="preserve"> thuật - CNTP</w:t>
            </w:r>
          </w:p>
        </w:tc>
        <w:tc>
          <w:tcPr>
            <w:tcW w:w="836" w:type="dxa"/>
            <w:tcBorders>
              <w:top w:val="nil"/>
              <w:left w:val="nil"/>
              <w:bottom w:val="single" w:sz="8" w:space="0" w:color="auto"/>
              <w:right w:val="single" w:sz="8" w:space="0" w:color="auto"/>
            </w:tcBorders>
            <w:shd w:val="clear" w:color="auto" w:fill="auto"/>
            <w:noWrap/>
            <w:vAlign w:val="center"/>
          </w:tcPr>
          <w:p w14:paraId="5E58FD97" w14:textId="02C7975A"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c>
          <w:tcPr>
            <w:tcW w:w="936" w:type="dxa"/>
            <w:tcBorders>
              <w:top w:val="nil"/>
              <w:left w:val="nil"/>
              <w:bottom w:val="single" w:sz="8" w:space="0" w:color="auto"/>
              <w:right w:val="single" w:sz="8" w:space="0" w:color="auto"/>
            </w:tcBorders>
            <w:shd w:val="clear" w:color="auto" w:fill="auto"/>
            <w:noWrap/>
            <w:vAlign w:val="center"/>
          </w:tcPr>
          <w:p w14:paraId="17057F6C" w14:textId="3E05FAFD"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0</w:t>
            </w:r>
          </w:p>
        </w:tc>
        <w:tc>
          <w:tcPr>
            <w:tcW w:w="800" w:type="dxa"/>
            <w:tcBorders>
              <w:top w:val="nil"/>
              <w:left w:val="nil"/>
              <w:bottom w:val="single" w:sz="8" w:space="0" w:color="auto"/>
              <w:right w:val="single" w:sz="8" w:space="0" w:color="auto"/>
            </w:tcBorders>
            <w:shd w:val="clear" w:color="auto" w:fill="auto"/>
            <w:noWrap/>
            <w:vAlign w:val="center"/>
          </w:tcPr>
          <w:p w14:paraId="48F6057C" w14:textId="6866B236"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213D492E" w14:textId="1721026C"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472D291A" w14:textId="688AE0F2"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r>
      <w:tr w:rsidR="00991E4C" w:rsidRPr="00991E4C" w14:paraId="5E3D1B80"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3B58AC2D" w14:textId="1A5632D3" w:rsidR="000273B9" w:rsidRPr="00991E4C" w:rsidRDefault="00AF06F3" w:rsidP="000273B9">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22</w:t>
            </w:r>
          </w:p>
        </w:tc>
        <w:tc>
          <w:tcPr>
            <w:tcW w:w="936" w:type="dxa"/>
            <w:tcBorders>
              <w:top w:val="nil"/>
              <w:left w:val="nil"/>
              <w:bottom w:val="single" w:sz="8" w:space="0" w:color="auto"/>
              <w:right w:val="single" w:sz="8" w:space="0" w:color="auto"/>
            </w:tcBorders>
            <w:shd w:val="clear" w:color="auto" w:fill="auto"/>
            <w:noWrap/>
            <w:vAlign w:val="center"/>
          </w:tcPr>
          <w:p w14:paraId="53D21DC7" w14:textId="7490CF38" w:rsidR="000273B9" w:rsidRPr="00991E4C" w:rsidRDefault="000273B9" w:rsidP="000273B9">
            <w:pPr>
              <w:spacing w:after="0" w:line="240" w:lineRule="auto"/>
              <w:rPr>
                <w:rFonts w:ascii="Times New Roman" w:eastAsia="Times New Roman" w:hAnsi="Times New Roman" w:cs="Times New Roman"/>
                <w:sz w:val="24"/>
                <w:szCs w:val="24"/>
              </w:rPr>
            </w:pPr>
          </w:p>
        </w:tc>
        <w:tc>
          <w:tcPr>
            <w:tcW w:w="3950" w:type="dxa"/>
            <w:tcBorders>
              <w:top w:val="nil"/>
              <w:left w:val="nil"/>
              <w:bottom w:val="single" w:sz="8" w:space="0" w:color="auto"/>
              <w:right w:val="single" w:sz="8" w:space="0" w:color="auto"/>
            </w:tcBorders>
            <w:shd w:val="clear" w:color="000000" w:fill="F7CAAC"/>
            <w:vAlign w:val="center"/>
          </w:tcPr>
          <w:p w14:paraId="3ECD368E" w14:textId="050C07FA" w:rsidR="000273B9" w:rsidRPr="00991E4C" w:rsidRDefault="000273B9" w:rsidP="000273B9">
            <w:pPr>
              <w:spacing w:after="0" w:line="240" w:lineRule="auto"/>
              <w:rPr>
                <w:rFonts w:ascii="Times New Roman" w:eastAsia="Times New Roman" w:hAnsi="Times New Roman" w:cs="Times New Roman"/>
                <w:sz w:val="24"/>
                <w:szCs w:val="24"/>
              </w:rPr>
            </w:pPr>
            <w:r w:rsidRPr="00991E4C">
              <w:rPr>
                <w:rFonts w:ascii="Times New Roman" w:hAnsi="Times New Roman" w:cs="Times New Roman"/>
                <w:sz w:val="24"/>
                <w:szCs w:val="24"/>
              </w:rPr>
              <w:t xml:space="preserve">Kỹ thuật </w:t>
            </w:r>
            <w:proofErr w:type="spellStart"/>
            <w:r w:rsidRPr="00991E4C">
              <w:rPr>
                <w:rFonts w:ascii="Times New Roman" w:hAnsi="Times New Roman" w:cs="Times New Roman"/>
                <w:sz w:val="24"/>
                <w:szCs w:val="24"/>
              </w:rPr>
              <w:t>thực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phẩm</w:t>
            </w:r>
            <w:proofErr w:type="spellEnd"/>
            <w:r w:rsidRPr="00991E4C">
              <w:rPr>
                <w:rFonts w:ascii="Times New Roman" w:hAnsi="Times New Roman" w:cs="Times New Roman"/>
                <w:sz w:val="24"/>
                <w:szCs w:val="24"/>
              </w:rPr>
              <w:t xml:space="preserve"> 1</w:t>
            </w:r>
          </w:p>
        </w:tc>
        <w:tc>
          <w:tcPr>
            <w:tcW w:w="836" w:type="dxa"/>
            <w:tcBorders>
              <w:top w:val="nil"/>
              <w:left w:val="nil"/>
              <w:bottom w:val="single" w:sz="8" w:space="0" w:color="auto"/>
              <w:right w:val="single" w:sz="8" w:space="0" w:color="auto"/>
            </w:tcBorders>
            <w:shd w:val="clear" w:color="auto" w:fill="auto"/>
            <w:noWrap/>
            <w:vAlign w:val="center"/>
          </w:tcPr>
          <w:p w14:paraId="61B2C891" w14:textId="067A8499"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c>
          <w:tcPr>
            <w:tcW w:w="936" w:type="dxa"/>
            <w:tcBorders>
              <w:top w:val="nil"/>
              <w:left w:val="nil"/>
              <w:bottom w:val="single" w:sz="8" w:space="0" w:color="auto"/>
              <w:right w:val="single" w:sz="8" w:space="0" w:color="auto"/>
            </w:tcBorders>
            <w:shd w:val="clear" w:color="auto" w:fill="auto"/>
            <w:noWrap/>
            <w:vAlign w:val="center"/>
          </w:tcPr>
          <w:p w14:paraId="22C53A7E" w14:textId="253D8D0B"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1</w:t>
            </w:r>
          </w:p>
        </w:tc>
        <w:tc>
          <w:tcPr>
            <w:tcW w:w="800" w:type="dxa"/>
            <w:tcBorders>
              <w:top w:val="nil"/>
              <w:left w:val="nil"/>
              <w:bottom w:val="single" w:sz="8" w:space="0" w:color="auto"/>
              <w:right w:val="single" w:sz="8" w:space="0" w:color="auto"/>
            </w:tcBorders>
            <w:shd w:val="clear" w:color="auto" w:fill="auto"/>
            <w:noWrap/>
            <w:vAlign w:val="center"/>
          </w:tcPr>
          <w:p w14:paraId="0361C91F" w14:textId="06D12345"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596D5977" w14:textId="18D6E30D"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530E14B4" w14:textId="32E49D60"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3</w:t>
            </w:r>
          </w:p>
        </w:tc>
      </w:tr>
      <w:tr w:rsidR="00991E4C" w:rsidRPr="00991E4C" w14:paraId="4AE33E3B"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6954DCBB" w14:textId="7DC07D85" w:rsidR="000273B9" w:rsidRPr="00991E4C" w:rsidRDefault="00AF06F3" w:rsidP="000273B9">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23</w:t>
            </w:r>
          </w:p>
        </w:tc>
        <w:tc>
          <w:tcPr>
            <w:tcW w:w="936" w:type="dxa"/>
            <w:tcBorders>
              <w:top w:val="nil"/>
              <w:left w:val="nil"/>
              <w:bottom w:val="single" w:sz="8" w:space="0" w:color="auto"/>
              <w:right w:val="single" w:sz="8" w:space="0" w:color="auto"/>
            </w:tcBorders>
            <w:shd w:val="clear" w:color="auto" w:fill="auto"/>
            <w:noWrap/>
            <w:vAlign w:val="center"/>
          </w:tcPr>
          <w:p w14:paraId="77A4ECF6" w14:textId="110AA90A" w:rsidR="000273B9" w:rsidRPr="00991E4C" w:rsidRDefault="000273B9" w:rsidP="000273B9">
            <w:pPr>
              <w:spacing w:after="0" w:line="240" w:lineRule="auto"/>
              <w:rPr>
                <w:rFonts w:ascii="Times New Roman" w:eastAsia="Times New Roman" w:hAnsi="Times New Roman" w:cs="Times New Roman"/>
                <w:sz w:val="24"/>
                <w:szCs w:val="24"/>
              </w:rPr>
            </w:pPr>
          </w:p>
        </w:tc>
        <w:tc>
          <w:tcPr>
            <w:tcW w:w="3950" w:type="dxa"/>
            <w:tcBorders>
              <w:top w:val="nil"/>
              <w:left w:val="nil"/>
              <w:bottom w:val="single" w:sz="8" w:space="0" w:color="auto"/>
              <w:right w:val="single" w:sz="8" w:space="0" w:color="auto"/>
            </w:tcBorders>
            <w:shd w:val="clear" w:color="000000" w:fill="F7CAAC"/>
            <w:vAlign w:val="center"/>
          </w:tcPr>
          <w:p w14:paraId="0D23A350" w14:textId="399AA6C3" w:rsidR="000273B9" w:rsidRPr="00991E4C" w:rsidRDefault="000273B9" w:rsidP="000273B9">
            <w:pPr>
              <w:spacing w:after="0" w:line="240" w:lineRule="auto"/>
              <w:rPr>
                <w:rFonts w:ascii="Times New Roman" w:eastAsia="Times New Roman" w:hAnsi="Times New Roman" w:cs="Times New Roman"/>
                <w:sz w:val="24"/>
                <w:szCs w:val="24"/>
              </w:rPr>
            </w:pPr>
            <w:r w:rsidRPr="00991E4C">
              <w:rPr>
                <w:rFonts w:ascii="Times New Roman" w:hAnsi="Times New Roman" w:cs="Times New Roman"/>
                <w:sz w:val="24"/>
                <w:szCs w:val="24"/>
              </w:rPr>
              <w:t xml:space="preserve">Kỹ thuật </w:t>
            </w:r>
            <w:proofErr w:type="spellStart"/>
            <w:r w:rsidRPr="00991E4C">
              <w:rPr>
                <w:rFonts w:ascii="Times New Roman" w:hAnsi="Times New Roman" w:cs="Times New Roman"/>
                <w:sz w:val="24"/>
                <w:szCs w:val="24"/>
              </w:rPr>
              <w:t>thực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phẩm</w:t>
            </w:r>
            <w:proofErr w:type="spellEnd"/>
            <w:r w:rsidRPr="00991E4C">
              <w:rPr>
                <w:rFonts w:ascii="Times New Roman" w:hAnsi="Times New Roman" w:cs="Times New Roman"/>
                <w:sz w:val="24"/>
                <w:szCs w:val="24"/>
              </w:rPr>
              <w:t xml:space="preserve"> 2</w:t>
            </w:r>
          </w:p>
        </w:tc>
        <w:tc>
          <w:tcPr>
            <w:tcW w:w="836" w:type="dxa"/>
            <w:tcBorders>
              <w:top w:val="nil"/>
              <w:left w:val="nil"/>
              <w:bottom w:val="single" w:sz="8" w:space="0" w:color="auto"/>
              <w:right w:val="single" w:sz="8" w:space="0" w:color="auto"/>
            </w:tcBorders>
            <w:shd w:val="clear" w:color="auto" w:fill="auto"/>
            <w:noWrap/>
            <w:vAlign w:val="center"/>
          </w:tcPr>
          <w:p w14:paraId="2B3CF6FA" w14:textId="45589FF5"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c>
          <w:tcPr>
            <w:tcW w:w="936" w:type="dxa"/>
            <w:tcBorders>
              <w:top w:val="nil"/>
              <w:left w:val="nil"/>
              <w:bottom w:val="single" w:sz="8" w:space="0" w:color="auto"/>
              <w:right w:val="single" w:sz="8" w:space="0" w:color="auto"/>
            </w:tcBorders>
            <w:shd w:val="clear" w:color="auto" w:fill="auto"/>
            <w:noWrap/>
            <w:vAlign w:val="center"/>
          </w:tcPr>
          <w:p w14:paraId="5CDB9029" w14:textId="73FD6659"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1</w:t>
            </w:r>
          </w:p>
        </w:tc>
        <w:tc>
          <w:tcPr>
            <w:tcW w:w="800" w:type="dxa"/>
            <w:tcBorders>
              <w:top w:val="nil"/>
              <w:left w:val="nil"/>
              <w:bottom w:val="single" w:sz="8" w:space="0" w:color="auto"/>
              <w:right w:val="single" w:sz="8" w:space="0" w:color="auto"/>
            </w:tcBorders>
            <w:shd w:val="clear" w:color="auto" w:fill="auto"/>
            <w:noWrap/>
            <w:vAlign w:val="center"/>
          </w:tcPr>
          <w:p w14:paraId="6E366FB3" w14:textId="1F9A28F6"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39681B11" w14:textId="7592E64E"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69E32A86" w14:textId="07763037"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3</w:t>
            </w:r>
          </w:p>
        </w:tc>
      </w:tr>
      <w:tr w:rsidR="00991E4C" w:rsidRPr="00991E4C" w14:paraId="24D86B87"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0AD73853" w14:textId="52A28C12" w:rsidR="000273B9" w:rsidRPr="00991E4C" w:rsidRDefault="00AF06F3" w:rsidP="000273B9">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24</w:t>
            </w:r>
          </w:p>
        </w:tc>
        <w:tc>
          <w:tcPr>
            <w:tcW w:w="936" w:type="dxa"/>
            <w:tcBorders>
              <w:top w:val="nil"/>
              <w:left w:val="nil"/>
              <w:bottom w:val="single" w:sz="8" w:space="0" w:color="auto"/>
              <w:right w:val="single" w:sz="8" w:space="0" w:color="auto"/>
            </w:tcBorders>
            <w:shd w:val="clear" w:color="auto" w:fill="auto"/>
            <w:noWrap/>
            <w:vAlign w:val="center"/>
          </w:tcPr>
          <w:p w14:paraId="7D98884A" w14:textId="4BDE5634" w:rsidR="000273B9" w:rsidRPr="00991E4C" w:rsidRDefault="000273B9" w:rsidP="000273B9">
            <w:pPr>
              <w:spacing w:after="0" w:line="240" w:lineRule="auto"/>
              <w:rPr>
                <w:rFonts w:ascii="Times New Roman" w:eastAsia="Times New Roman" w:hAnsi="Times New Roman" w:cs="Times New Roman"/>
                <w:sz w:val="24"/>
                <w:szCs w:val="24"/>
              </w:rPr>
            </w:pPr>
          </w:p>
        </w:tc>
        <w:tc>
          <w:tcPr>
            <w:tcW w:w="3950" w:type="dxa"/>
            <w:tcBorders>
              <w:top w:val="nil"/>
              <w:left w:val="nil"/>
              <w:bottom w:val="single" w:sz="8" w:space="0" w:color="auto"/>
              <w:right w:val="single" w:sz="8" w:space="0" w:color="auto"/>
            </w:tcBorders>
            <w:shd w:val="clear" w:color="000000" w:fill="F7CAAC"/>
            <w:vAlign w:val="center"/>
          </w:tcPr>
          <w:p w14:paraId="5FB16B4D" w14:textId="7CFC4F5E" w:rsidR="000273B9" w:rsidRPr="00991E4C" w:rsidRDefault="000273B9" w:rsidP="000273B9">
            <w:pPr>
              <w:spacing w:after="0" w:line="240" w:lineRule="auto"/>
              <w:rPr>
                <w:rFonts w:ascii="Times New Roman" w:eastAsia="Times New Roman" w:hAnsi="Times New Roman" w:cs="Times New Roman"/>
                <w:sz w:val="24"/>
                <w:szCs w:val="24"/>
              </w:rPr>
            </w:pPr>
            <w:r w:rsidRPr="00991E4C">
              <w:rPr>
                <w:rFonts w:ascii="Times New Roman" w:hAnsi="Times New Roman" w:cs="Times New Roman"/>
                <w:sz w:val="24"/>
                <w:szCs w:val="24"/>
              </w:rPr>
              <w:t xml:space="preserve">Kỹ thuật </w:t>
            </w:r>
            <w:proofErr w:type="spellStart"/>
            <w:r w:rsidRPr="00991E4C">
              <w:rPr>
                <w:rFonts w:ascii="Times New Roman" w:hAnsi="Times New Roman" w:cs="Times New Roman"/>
                <w:sz w:val="24"/>
                <w:szCs w:val="24"/>
              </w:rPr>
              <w:t>thực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phẩm</w:t>
            </w:r>
            <w:proofErr w:type="spellEnd"/>
            <w:r w:rsidRPr="00991E4C">
              <w:rPr>
                <w:rFonts w:ascii="Times New Roman" w:hAnsi="Times New Roman" w:cs="Times New Roman"/>
                <w:sz w:val="24"/>
                <w:szCs w:val="24"/>
              </w:rPr>
              <w:t xml:space="preserve"> 3</w:t>
            </w:r>
          </w:p>
        </w:tc>
        <w:tc>
          <w:tcPr>
            <w:tcW w:w="836" w:type="dxa"/>
            <w:tcBorders>
              <w:top w:val="nil"/>
              <w:left w:val="nil"/>
              <w:bottom w:val="single" w:sz="8" w:space="0" w:color="auto"/>
              <w:right w:val="single" w:sz="8" w:space="0" w:color="auto"/>
            </w:tcBorders>
            <w:shd w:val="clear" w:color="auto" w:fill="auto"/>
            <w:noWrap/>
            <w:vAlign w:val="center"/>
          </w:tcPr>
          <w:p w14:paraId="346E62E2" w14:textId="5B4C5732"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c>
          <w:tcPr>
            <w:tcW w:w="936" w:type="dxa"/>
            <w:tcBorders>
              <w:top w:val="nil"/>
              <w:left w:val="nil"/>
              <w:bottom w:val="single" w:sz="8" w:space="0" w:color="auto"/>
              <w:right w:val="single" w:sz="8" w:space="0" w:color="auto"/>
            </w:tcBorders>
            <w:shd w:val="clear" w:color="auto" w:fill="auto"/>
            <w:noWrap/>
            <w:vAlign w:val="center"/>
          </w:tcPr>
          <w:p w14:paraId="09D43FE3" w14:textId="1ABA048A"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0</w:t>
            </w:r>
          </w:p>
        </w:tc>
        <w:tc>
          <w:tcPr>
            <w:tcW w:w="800" w:type="dxa"/>
            <w:tcBorders>
              <w:top w:val="nil"/>
              <w:left w:val="nil"/>
              <w:bottom w:val="single" w:sz="8" w:space="0" w:color="auto"/>
              <w:right w:val="single" w:sz="8" w:space="0" w:color="auto"/>
            </w:tcBorders>
            <w:shd w:val="clear" w:color="auto" w:fill="auto"/>
            <w:noWrap/>
            <w:vAlign w:val="center"/>
          </w:tcPr>
          <w:p w14:paraId="2EA39B64" w14:textId="5A24362C"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558D2072" w14:textId="0097C9C5"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22229C71" w14:textId="5C245444"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r>
      <w:tr w:rsidR="00991E4C" w:rsidRPr="00991E4C" w14:paraId="15458A9F" w14:textId="77777777" w:rsidTr="000C080A">
        <w:trPr>
          <w:trHeight w:val="336"/>
        </w:trPr>
        <w:tc>
          <w:tcPr>
            <w:tcW w:w="643" w:type="dxa"/>
            <w:tcBorders>
              <w:top w:val="nil"/>
              <w:left w:val="single" w:sz="8" w:space="0" w:color="auto"/>
              <w:bottom w:val="single" w:sz="8" w:space="0" w:color="auto"/>
              <w:right w:val="single" w:sz="8" w:space="0" w:color="auto"/>
            </w:tcBorders>
            <w:shd w:val="clear" w:color="auto" w:fill="auto"/>
            <w:noWrap/>
            <w:vAlign w:val="center"/>
          </w:tcPr>
          <w:p w14:paraId="1DA1D0AB" w14:textId="6CED8F98" w:rsidR="000273B9" w:rsidRPr="00991E4C" w:rsidRDefault="00AF06F3" w:rsidP="000273B9">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25</w:t>
            </w:r>
          </w:p>
        </w:tc>
        <w:tc>
          <w:tcPr>
            <w:tcW w:w="936" w:type="dxa"/>
            <w:tcBorders>
              <w:top w:val="nil"/>
              <w:left w:val="nil"/>
              <w:bottom w:val="single" w:sz="8" w:space="0" w:color="auto"/>
              <w:right w:val="single" w:sz="8" w:space="0" w:color="auto"/>
            </w:tcBorders>
            <w:shd w:val="clear" w:color="auto" w:fill="auto"/>
            <w:noWrap/>
            <w:vAlign w:val="center"/>
          </w:tcPr>
          <w:p w14:paraId="63CEF38E" w14:textId="6CF389E7" w:rsidR="000273B9" w:rsidRPr="00991E4C" w:rsidRDefault="000273B9" w:rsidP="000273B9">
            <w:pPr>
              <w:spacing w:after="0" w:line="240" w:lineRule="auto"/>
              <w:rPr>
                <w:rFonts w:ascii="Times New Roman" w:eastAsia="Times New Roman" w:hAnsi="Times New Roman" w:cs="Times New Roman"/>
                <w:sz w:val="24"/>
                <w:szCs w:val="24"/>
              </w:rPr>
            </w:pPr>
          </w:p>
        </w:tc>
        <w:tc>
          <w:tcPr>
            <w:tcW w:w="3950" w:type="dxa"/>
            <w:tcBorders>
              <w:top w:val="nil"/>
              <w:left w:val="nil"/>
              <w:bottom w:val="single" w:sz="8" w:space="0" w:color="auto"/>
              <w:right w:val="single" w:sz="8" w:space="0" w:color="auto"/>
            </w:tcBorders>
            <w:shd w:val="clear" w:color="000000" w:fill="F7CAAC"/>
            <w:vAlign w:val="center"/>
          </w:tcPr>
          <w:p w14:paraId="15627AB6" w14:textId="767DC2C1" w:rsidR="000273B9" w:rsidRPr="00991E4C" w:rsidRDefault="000273B9" w:rsidP="000273B9">
            <w:pPr>
              <w:spacing w:after="0" w:line="240" w:lineRule="auto"/>
              <w:rPr>
                <w:rFonts w:ascii="Times New Roman" w:eastAsia="Times New Roman" w:hAnsi="Times New Roman" w:cs="Times New Roman"/>
                <w:b/>
                <w:bCs/>
                <w:i/>
                <w:iCs/>
                <w:sz w:val="24"/>
                <w:szCs w:val="24"/>
              </w:rPr>
            </w:pPr>
            <w:proofErr w:type="spellStart"/>
            <w:r w:rsidRPr="00991E4C">
              <w:rPr>
                <w:rFonts w:ascii="Times New Roman" w:hAnsi="Times New Roman" w:cs="Times New Roman"/>
                <w:sz w:val="24"/>
                <w:szCs w:val="24"/>
              </w:rPr>
              <w:t>Nhiệt</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kỹ</w:t>
            </w:r>
            <w:proofErr w:type="spellEnd"/>
            <w:r w:rsidRPr="00991E4C">
              <w:rPr>
                <w:rFonts w:ascii="Times New Roman" w:hAnsi="Times New Roman" w:cs="Times New Roman"/>
                <w:sz w:val="24"/>
                <w:szCs w:val="24"/>
              </w:rPr>
              <w:t xml:space="preserve"> thuật</w:t>
            </w:r>
          </w:p>
        </w:tc>
        <w:tc>
          <w:tcPr>
            <w:tcW w:w="836" w:type="dxa"/>
            <w:tcBorders>
              <w:top w:val="nil"/>
              <w:left w:val="nil"/>
              <w:bottom w:val="single" w:sz="8" w:space="0" w:color="auto"/>
              <w:right w:val="single" w:sz="8" w:space="0" w:color="auto"/>
            </w:tcBorders>
            <w:shd w:val="clear" w:color="auto" w:fill="auto"/>
            <w:noWrap/>
            <w:vAlign w:val="center"/>
          </w:tcPr>
          <w:p w14:paraId="7E0A4FB6" w14:textId="6D4CE0C5" w:rsidR="000273B9" w:rsidRPr="00991E4C" w:rsidRDefault="000273B9" w:rsidP="000273B9">
            <w:pPr>
              <w:spacing w:after="0" w:line="240" w:lineRule="auto"/>
              <w:jc w:val="center"/>
              <w:rPr>
                <w:rFonts w:ascii="Times New Roman" w:eastAsia="Times New Roman" w:hAnsi="Times New Roman" w:cs="Times New Roman"/>
                <w:b/>
                <w:bCs/>
                <w:i/>
                <w:iCs/>
                <w:sz w:val="24"/>
                <w:szCs w:val="24"/>
              </w:rPr>
            </w:pPr>
            <w:r w:rsidRPr="00991E4C">
              <w:rPr>
                <w:rFonts w:ascii="Times New Roman" w:hAnsi="Times New Roman" w:cs="Times New Roman"/>
                <w:sz w:val="24"/>
                <w:szCs w:val="24"/>
              </w:rPr>
              <w:t>2</w:t>
            </w:r>
          </w:p>
        </w:tc>
        <w:tc>
          <w:tcPr>
            <w:tcW w:w="936" w:type="dxa"/>
            <w:tcBorders>
              <w:top w:val="nil"/>
              <w:left w:val="nil"/>
              <w:bottom w:val="single" w:sz="8" w:space="0" w:color="auto"/>
              <w:right w:val="single" w:sz="8" w:space="0" w:color="auto"/>
            </w:tcBorders>
            <w:shd w:val="clear" w:color="auto" w:fill="auto"/>
            <w:noWrap/>
            <w:vAlign w:val="center"/>
          </w:tcPr>
          <w:p w14:paraId="6CA0F0C6" w14:textId="3957E013" w:rsidR="000273B9" w:rsidRPr="00991E4C" w:rsidRDefault="000273B9" w:rsidP="000273B9">
            <w:pPr>
              <w:spacing w:after="0" w:line="240" w:lineRule="auto"/>
              <w:jc w:val="center"/>
              <w:rPr>
                <w:rFonts w:ascii="Times New Roman" w:eastAsia="Times New Roman" w:hAnsi="Times New Roman" w:cs="Times New Roman"/>
                <w:b/>
                <w:bCs/>
                <w:i/>
                <w:iCs/>
                <w:sz w:val="24"/>
                <w:szCs w:val="24"/>
              </w:rPr>
            </w:pPr>
            <w:r w:rsidRPr="00991E4C">
              <w:rPr>
                <w:rFonts w:ascii="Times New Roman" w:hAnsi="Times New Roman" w:cs="Times New Roman"/>
                <w:sz w:val="24"/>
                <w:szCs w:val="24"/>
              </w:rPr>
              <w:t>0</w:t>
            </w:r>
          </w:p>
        </w:tc>
        <w:tc>
          <w:tcPr>
            <w:tcW w:w="800" w:type="dxa"/>
            <w:tcBorders>
              <w:top w:val="nil"/>
              <w:left w:val="nil"/>
              <w:bottom w:val="single" w:sz="8" w:space="0" w:color="auto"/>
              <w:right w:val="single" w:sz="8" w:space="0" w:color="auto"/>
            </w:tcBorders>
            <w:shd w:val="clear" w:color="auto" w:fill="auto"/>
            <w:noWrap/>
            <w:vAlign w:val="center"/>
          </w:tcPr>
          <w:p w14:paraId="7541DF47" w14:textId="2B4EA834" w:rsidR="000273B9" w:rsidRPr="00991E4C" w:rsidRDefault="000273B9" w:rsidP="000273B9">
            <w:pPr>
              <w:spacing w:after="0" w:line="240" w:lineRule="auto"/>
              <w:jc w:val="center"/>
              <w:rPr>
                <w:rFonts w:ascii="Times New Roman" w:eastAsia="Times New Roman" w:hAnsi="Times New Roman" w:cs="Times New Roman"/>
                <w:b/>
                <w:bCs/>
                <w:i/>
                <w:iCs/>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7B1F90AA" w14:textId="323EB912" w:rsidR="000273B9" w:rsidRPr="00991E4C" w:rsidRDefault="000273B9" w:rsidP="000273B9">
            <w:pPr>
              <w:spacing w:after="0" w:line="240" w:lineRule="auto"/>
              <w:jc w:val="center"/>
              <w:rPr>
                <w:rFonts w:ascii="Times New Roman" w:eastAsia="Times New Roman" w:hAnsi="Times New Roman" w:cs="Times New Roman"/>
                <w:b/>
                <w:bCs/>
                <w:i/>
                <w:iCs/>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04FDBCED" w14:textId="78C1ADEF" w:rsidR="000273B9" w:rsidRPr="00991E4C" w:rsidRDefault="000273B9" w:rsidP="000273B9">
            <w:pPr>
              <w:spacing w:after="0" w:line="240" w:lineRule="auto"/>
              <w:jc w:val="center"/>
              <w:rPr>
                <w:rFonts w:ascii="Times New Roman" w:eastAsia="Times New Roman" w:hAnsi="Times New Roman" w:cs="Times New Roman"/>
                <w:b/>
                <w:bCs/>
                <w:i/>
                <w:iCs/>
                <w:sz w:val="24"/>
                <w:szCs w:val="24"/>
              </w:rPr>
            </w:pPr>
            <w:r w:rsidRPr="00991E4C">
              <w:rPr>
                <w:rFonts w:ascii="Times New Roman" w:hAnsi="Times New Roman" w:cs="Times New Roman"/>
                <w:sz w:val="24"/>
                <w:szCs w:val="24"/>
              </w:rPr>
              <w:t>2</w:t>
            </w:r>
          </w:p>
        </w:tc>
      </w:tr>
      <w:tr w:rsidR="00991E4C" w:rsidRPr="00991E4C" w14:paraId="00BE39FB"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27E3A3EB" w14:textId="637EB889" w:rsidR="000273B9" w:rsidRPr="00991E4C" w:rsidRDefault="00AF06F3" w:rsidP="000273B9">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lastRenderedPageBreak/>
              <w:t>26</w:t>
            </w:r>
          </w:p>
        </w:tc>
        <w:tc>
          <w:tcPr>
            <w:tcW w:w="936" w:type="dxa"/>
            <w:tcBorders>
              <w:top w:val="nil"/>
              <w:left w:val="nil"/>
              <w:bottom w:val="single" w:sz="8" w:space="0" w:color="auto"/>
              <w:right w:val="single" w:sz="8" w:space="0" w:color="auto"/>
            </w:tcBorders>
            <w:shd w:val="clear" w:color="auto" w:fill="auto"/>
            <w:noWrap/>
            <w:vAlign w:val="center"/>
          </w:tcPr>
          <w:p w14:paraId="63144403" w14:textId="056F66E7" w:rsidR="000273B9" w:rsidRPr="00991E4C" w:rsidRDefault="000273B9" w:rsidP="000273B9">
            <w:pPr>
              <w:spacing w:after="0" w:line="240" w:lineRule="auto"/>
              <w:rPr>
                <w:rFonts w:ascii="Times New Roman" w:eastAsia="Times New Roman" w:hAnsi="Times New Roman" w:cs="Times New Roman"/>
                <w:sz w:val="24"/>
                <w:szCs w:val="24"/>
              </w:rPr>
            </w:pPr>
          </w:p>
        </w:tc>
        <w:tc>
          <w:tcPr>
            <w:tcW w:w="3950" w:type="dxa"/>
            <w:tcBorders>
              <w:top w:val="nil"/>
              <w:left w:val="nil"/>
              <w:bottom w:val="single" w:sz="8" w:space="0" w:color="auto"/>
              <w:right w:val="single" w:sz="8" w:space="0" w:color="auto"/>
            </w:tcBorders>
            <w:shd w:val="clear" w:color="000000" w:fill="F7CAAC"/>
            <w:vAlign w:val="center"/>
          </w:tcPr>
          <w:p w14:paraId="1B821889" w14:textId="51A55ED2" w:rsidR="000273B9" w:rsidRPr="00991E4C" w:rsidRDefault="000273B9" w:rsidP="000273B9">
            <w:pPr>
              <w:spacing w:after="0" w:line="240" w:lineRule="auto"/>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Niên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luận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kỹ</w:t>
            </w:r>
            <w:proofErr w:type="spellEnd"/>
            <w:r w:rsidRPr="00991E4C">
              <w:rPr>
                <w:rFonts w:ascii="Times New Roman" w:hAnsi="Times New Roman" w:cs="Times New Roman"/>
                <w:sz w:val="24"/>
                <w:szCs w:val="24"/>
              </w:rPr>
              <w:t xml:space="preserve"> thuật </w:t>
            </w:r>
            <w:proofErr w:type="spellStart"/>
            <w:r w:rsidRPr="00991E4C">
              <w:rPr>
                <w:rFonts w:ascii="Times New Roman" w:hAnsi="Times New Roman" w:cs="Times New Roman"/>
                <w:sz w:val="24"/>
                <w:szCs w:val="24"/>
              </w:rPr>
              <w:t>thực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phẩm</w:t>
            </w:r>
            <w:proofErr w:type="spellEnd"/>
          </w:p>
        </w:tc>
        <w:tc>
          <w:tcPr>
            <w:tcW w:w="836" w:type="dxa"/>
            <w:tcBorders>
              <w:top w:val="nil"/>
              <w:left w:val="nil"/>
              <w:bottom w:val="single" w:sz="8" w:space="0" w:color="auto"/>
              <w:right w:val="single" w:sz="8" w:space="0" w:color="auto"/>
            </w:tcBorders>
            <w:shd w:val="clear" w:color="auto" w:fill="auto"/>
            <w:noWrap/>
            <w:vAlign w:val="center"/>
          </w:tcPr>
          <w:p w14:paraId="68F3F365" w14:textId="7B3C1223"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c>
          <w:tcPr>
            <w:tcW w:w="936" w:type="dxa"/>
            <w:tcBorders>
              <w:top w:val="nil"/>
              <w:left w:val="nil"/>
              <w:bottom w:val="single" w:sz="8" w:space="0" w:color="auto"/>
              <w:right w:val="single" w:sz="8" w:space="0" w:color="auto"/>
            </w:tcBorders>
            <w:shd w:val="clear" w:color="auto" w:fill="auto"/>
            <w:noWrap/>
            <w:vAlign w:val="center"/>
          </w:tcPr>
          <w:p w14:paraId="71CD494C" w14:textId="4A90D5BB"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0</w:t>
            </w:r>
          </w:p>
        </w:tc>
        <w:tc>
          <w:tcPr>
            <w:tcW w:w="800" w:type="dxa"/>
            <w:tcBorders>
              <w:top w:val="nil"/>
              <w:left w:val="nil"/>
              <w:bottom w:val="single" w:sz="8" w:space="0" w:color="auto"/>
              <w:right w:val="single" w:sz="8" w:space="0" w:color="auto"/>
            </w:tcBorders>
            <w:shd w:val="clear" w:color="auto" w:fill="auto"/>
            <w:noWrap/>
            <w:vAlign w:val="center"/>
          </w:tcPr>
          <w:p w14:paraId="6B81E01E" w14:textId="7A147223"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707FD44F" w14:textId="6A05C2F0"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7300CCD0" w14:textId="393AA5FB"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r>
      <w:tr w:rsidR="00991E4C" w:rsidRPr="00991E4C" w14:paraId="7D8193EF"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1CC313C0" w14:textId="0B7A4254" w:rsidR="000273B9" w:rsidRPr="00991E4C" w:rsidRDefault="00AF06F3" w:rsidP="000273B9">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27</w:t>
            </w:r>
          </w:p>
        </w:tc>
        <w:tc>
          <w:tcPr>
            <w:tcW w:w="936" w:type="dxa"/>
            <w:tcBorders>
              <w:top w:val="nil"/>
              <w:left w:val="nil"/>
              <w:bottom w:val="single" w:sz="8" w:space="0" w:color="auto"/>
              <w:right w:val="single" w:sz="8" w:space="0" w:color="auto"/>
            </w:tcBorders>
            <w:shd w:val="clear" w:color="auto" w:fill="auto"/>
            <w:noWrap/>
            <w:vAlign w:val="center"/>
          </w:tcPr>
          <w:p w14:paraId="02D95DC2" w14:textId="0EB3E93C" w:rsidR="000273B9" w:rsidRPr="00991E4C" w:rsidRDefault="000273B9" w:rsidP="000273B9">
            <w:pPr>
              <w:spacing w:after="0" w:line="240" w:lineRule="auto"/>
              <w:rPr>
                <w:rFonts w:ascii="Times New Roman" w:eastAsia="Times New Roman" w:hAnsi="Times New Roman" w:cs="Times New Roman"/>
                <w:sz w:val="24"/>
                <w:szCs w:val="24"/>
              </w:rPr>
            </w:pPr>
          </w:p>
        </w:tc>
        <w:tc>
          <w:tcPr>
            <w:tcW w:w="3950" w:type="dxa"/>
            <w:tcBorders>
              <w:top w:val="nil"/>
              <w:left w:val="nil"/>
              <w:bottom w:val="single" w:sz="8" w:space="0" w:color="auto"/>
              <w:right w:val="single" w:sz="8" w:space="0" w:color="auto"/>
            </w:tcBorders>
            <w:shd w:val="clear" w:color="000000" w:fill="F7CAAC"/>
            <w:vAlign w:val="center"/>
          </w:tcPr>
          <w:p w14:paraId="67EE9282" w14:textId="5033901B" w:rsidR="000273B9" w:rsidRPr="00991E4C" w:rsidRDefault="000273B9" w:rsidP="000273B9">
            <w:pPr>
              <w:spacing w:after="0" w:line="240" w:lineRule="auto"/>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Nhập</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môn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công</w:t>
            </w:r>
            <w:proofErr w:type="spellEnd"/>
            <w:r w:rsidRPr="00991E4C">
              <w:rPr>
                <w:rFonts w:ascii="Times New Roman" w:hAnsi="Times New Roman" w:cs="Times New Roman"/>
                <w:sz w:val="24"/>
                <w:szCs w:val="24"/>
              </w:rPr>
              <w:t xml:space="preserve"> nghệ </w:t>
            </w:r>
            <w:proofErr w:type="spellStart"/>
            <w:r w:rsidRPr="00991E4C">
              <w:rPr>
                <w:rFonts w:ascii="Times New Roman" w:hAnsi="Times New Roman" w:cs="Times New Roman"/>
                <w:sz w:val="24"/>
                <w:szCs w:val="24"/>
              </w:rPr>
              <w:t>thực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phẩm</w:t>
            </w:r>
            <w:proofErr w:type="spellEnd"/>
          </w:p>
        </w:tc>
        <w:tc>
          <w:tcPr>
            <w:tcW w:w="836" w:type="dxa"/>
            <w:tcBorders>
              <w:top w:val="nil"/>
              <w:left w:val="nil"/>
              <w:bottom w:val="single" w:sz="8" w:space="0" w:color="auto"/>
              <w:right w:val="single" w:sz="8" w:space="0" w:color="auto"/>
            </w:tcBorders>
            <w:shd w:val="clear" w:color="auto" w:fill="auto"/>
            <w:noWrap/>
            <w:vAlign w:val="center"/>
          </w:tcPr>
          <w:p w14:paraId="4677822C" w14:textId="31643B14"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c>
          <w:tcPr>
            <w:tcW w:w="936" w:type="dxa"/>
            <w:tcBorders>
              <w:top w:val="nil"/>
              <w:left w:val="nil"/>
              <w:bottom w:val="single" w:sz="8" w:space="0" w:color="auto"/>
              <w:right w:val="single" w:sz="8" w:space="0" w:color="auto"/>
            </w:tcBorders>
            <w:shd w:val="clear" w:color="auto" w:fill="auto"/>
            <w:noWrap/>
            <w:vAlign w:val="center"/>
          </w:tcPr>
          <w:p w14:paraId="71C9AB39" w14:textId="6D3B476E"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0</w:t>
            </w:r>
          </w:p>
        </w:tc>
        <w:tc>
          <w:tcPr>
            <w:tcW w:w="800" w:type="dxa"/>
            <w:tcBorders>
              <w:top w:val="nil"/>
              <w:left w:val="nil"/>
              <w:bottom w:val="single" w:sz="8" w:space="0" w:color="auto"/>
              <w:right w:val="single" w:sz="8" w:space="0" w:color="auto"/>
            </w:tcBorders>
            <w:shd w:val="clear" w:color="auto" w:fill="auto"/>
            <w:noWrap/>
            <w:vAlign w:val="center"/>
          </w:tcPr>
          <w:p w14:paraId="60BA905B" w14:textId="3EF6519B"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7040ED90" w14:textId="3465C2FE"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05E6ACD8" w14:textId="19FE6747"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r>
      <w:tr w:rsidR="00991E4C" w:rsidRPr="00991E4C" w14:paraId="119B9E69" w14:textId="77777777" w:rsidTr="000C080A">
        <w:trPr>
          <w:trHeight w:val="336"/>
        </w:trPr>
        <w:tc>
          <w:tcPr>
            <w:tcW w:w="643" w:type="dxa"/>
            <w:tcBorders>
              <w:top w:val="nil"/>
              <w:left w:val="single" w:sz="8" w:space="0" w:color="auto"/>
              <w:bottom w:val="single" w:sz="8" w:space="0" w:color="auto"/>
              <w:right w:val="single" w:sz="8" w:space="0" w:color="auto"/>
            </w:tcBorders>
            <w:shd w:val="clear" w:color="auto" w:fill="auto"/>
            <w:noWrap/>
            <w:vAlign w:val="center"/>
          </w:tcPr>
          <w:p w14:paraId="2F02CCAA" w14:textId="4EBDF293" w:rsidR="000273B9" w:rsidRPr="00991E4C" w:rsidRDefault="00AF06F3" w:rsidP="000273B9">
            <w:pPr>
              <w:spacing w:after="0" w:line="240" w:lineRule="auto"/>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28</w:t>
            </w:r>
          </w:p>
        </w:tc>
        <w:tc>
          <w:tcPr>
            <w:tcW w:w="936" w:type="dxa"/>
            <w:tcBorders>
              <w:top w:val="nil"/>
              <w:left w:val="nil"/>
              <w:bottom w:val="single" w:sz="8" w:space="0" w:color="auto"/>
              <w:right w:val="single" w:sz="8" w:space="0" w:color="auto"/>
            </w:tcBorders>
            <w:shd w:val="clear" w:color="auto" w:fill="auto"/>
            <w:noWrap/>
            <w:vAlign w:val="center"/>
          </w:tcPr>
          <w:p w14:paraId="197253E0" w14:textId="68CB6E36" w:rsidR="000273B9" w:rsidRPr="00991E4C" w:rsidRDefault="000273B9" w:rsidP="000273B9">
            <w:pPr>
              <w:spacing w:after="0" w:line="240" w:lineRule="auto"/>
              <w:rPr>
                <w:rFonts w:ascii="Times New Roman" w:eastAsia="Times New Roman" w:hAnsi="Times New Roman" w:cs="Times New Roman"/>
                <w:sz w:val="24"/>
                <w:szCs w:val="24"/>
              </w:rPr>
            </w:pPr>
          </w:p>
        </w:tc>
        <w:tc>
          <w:tcPr>
            <w:tcW w:w="3950" w:type="dxa"/>
            <w:tcBorders>
              <w:top w:val="nil"/>
              <w:left w:val="nil"/>
              <w:bottom w:val="single" w:sz="8" w:space="0" w:color="auto"/>
              <w:right w:val="single" w:sz="8" w:space="0" w:color="auto"/>
            </w:tcBorders>
            <w:shd w:val="clear" w:color="000000" w:fill="F7CAAC"/>
            <w:vAlign w:val="center"/>
          </w:tcPr>
          <w:p w14:paraId="5208821B" w14:textId="652C3246" w:rsidR="000273B9" w:rsidRPr="00991E4C" w:rsidRDefault="000273B9" w:rsidP="000273B9">
            <w:pPr>
              <w:spacing w:after="0" w:line="240" w:lineRule="auto"/>
              <w:rPr>
                <w:rFonts w:ascii="Times New Roman" w:eastAsia="Times New Roman" w:hAnsi="Times New Roman" w:cs="Times New Roman"/>
                <w:b/>
                <w:bCs/>
                <w:i/>
                <w:iCs/>
                <w:sz w:val="24"/>
                <w:szCs w:val="24"/>
              </w:rPr>
            </w:pPr>
            <w:proofErr w:type="spellStart"/>
            <w:r w:rsidRPr="00991E4C">
              <w:rPr>
                <w:rFonts w:ascii="Times New Roman" w:hAnsi="Times New Roman" w:cs="Times New Roman"/>
                <w:sz w:val="24"/>
                <w:szCs w:val="24"/>
              </w:rPr>
              <w:t>Phụ</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gia</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trong</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chế</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biến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thực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phẩm</w:t>
            </w:r>
            <w:proofErr w:type="spellEnd"/>
          </w:p>
        </w:tc>
        <w:tc>
          <w:tcPr>
            <w:tcW w:w="836" w:type="dxa"/>
            <w:tcBorders>
              <w:top w:val="nil"/>
              <w:left w:val="nil"/>
              <w:bottom w:val="single" w:sz="8" w:space="0" w:color="auto"/>
              <w:right w:val="single" w:sz="8" w:space="0" w:color="auto"/>
            </w:tcBorders>
            <w:shd w:val="clear" w:color="auto" w:fill="auto"/>
            <w:noWrap/>
            <w:vAlign w:val="center"/>
          </w:tcPr>
          <w:p w14:paraId="2B741575" w14:textId="163026A6" w:rsidR="000273B9" w:rsidRPr="00991E4C" w:rsidRDefault="000273B9" w:rsidP="000273B9">
            <w:pPr>
              <w:spacing w:after="0" w:line="240" w:lineRule="auto"/>
              <w:jc w:val="center"/>
              <w:rPr>
                <w:rFonts w:ascii="Times New Roman" w:eastAsia="Times New Roman" w:hAnsi="Times New Roman" w:cs="Times New Roman"/>
                <w:b/>
                <w:bCs/>
                <w:i/>
                <w:iCs/>
                <w:sz w:val="24"/>
                <w:szCs w:val="24"/>
              </w:rPr>
            </w:pPr>
            <w:r w:rsidRPr="00991E4C">
              <w:rPr>
                <w:rFonts w:ascii="Times New Roman" w:hAnsi="Times New Roman" w:cs="Times New Roman"/>
                <w:sz w:val="24"/>
                <w:szCs w:val="24"/>
              </w:rPr>
              <w:t>2</w:t>
            </w:r>
          </w:p>
        </w:tc>
        <w:tc>
          <w:tcPr>
            <w:tcW w:w="936" w:type="dxa"/>
            <w:tcBorders>
              <w:top w:val="nil"/>
              <w:left w:val="nil"/>
              <w:bottom w:val="single" w:sz="8" w:space="0" w:color="auto"/>
              <w:right w:val="single" w:sz="8" w:space="0" w:color="auto"/>
            </w:tcBorders>
            <w:shd w:val="clear" w:color="auto" w:fill="auto"/>
            <w:noWrap/>
            <w:vAlign w:val="center"/>
          </w:tcPr>
          <w:p w14:paraId="1F680691" w14:textId="50476022" w:rsidR="000273B9" w:rsidRPr="00991E4C" w:rsidRDefault="000273B9" w:rsidP="000273B9">
            <w:pPr>
              <w:spacing w:after="0" w:line="240" w:lineRule="auto"/>
              <w:jc w:val="center"/>
              <w:rPr>
                <w:rFonts w:ascii="Times New Roman" w:eastAsia="Times New Roman" w:hAnsi="Times New Roman" w:cs="Times New Roman"/>
                <w:b/>
                <w:bCs/>
                <w:i/>
                <w:iCs/>
                <w:sz w:val="24"/>
                <w:szCs w:val="24"/>
              </w:rPr>
            </w:pPr>
            <w:r w:rsidRPr="00991E4C">
              <w:rPr>
                <w:rFonts w:ascii="Times New Roman" w:hAnsi="Times New Roman" w:cs="Times New Roman"/>
                <w:sz w:val="24"/>
                <w:szCs w:val="24"/>
              </w:rPr>
              <w:t>0</w:t>
            </w:r>
          </w:p>
        </w:tc>
        <w:tc>
          <w:tcPr>
            <w:tcW w:w="800" w:type="dxa"/>
            <w:tcBorders>
              <w:top w:val="nil"/>
              <w:left w:val="nil"/>
              <w:bottom w:val="single" w:sz="8" w:space="0" w:color="auto"/>
              <w:right w:val="single" w:sz="8" w:space="0" w:color="auto"/>
            </w:tcBorders>
            <w:shd w:val="clear" w:color="auto" w:fill="auto"/>
            <w:noWrap/>
            <w:vAlign w:val="center"/>
          </w:tcPr>
          <w:p w14:paraId="74D0B314" w14:textId="77F83F6C" w:rsidR="000273B9" w:rsidRPr="00991E4C" w:rsidRDefault="000273B9" w:rsidP="000273B9">
            <w:pPr>
              <w:spacing w:after="0" w:line="240" w:lineRule="auto"/>
              <w:jc w:val="center"/>
              <w:rPr>
                <w:rFonts w:ascii="Times New Roman" w:eastAsia="Times New Roman" w:hAnsi="Times New Roman" w:cs="Times New Roman"/>
                <w:b/>
                <w:bCs/>
                <w:i/>
                <w:iCs/>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0572EE45" w14:textId="57F1F2B0" w:rsidR="000273B9" w:rsidRPr="00991E4C" w:rsidRDefault="000273B9" w:rsidP="000273B9">
            <w:pPr>
              <w:spacing w:after="0" w:line="240" w:lineRule="auto"/>
              <w:jc w:val="center"/>
              <w:rPr>
                <w:rFonts w:ascii="Times New Roman" w:eastAsia="Times New Roman" w:hAnsi="Times New Roman" w:cs="Times New Roman"/>
                <w:b/>
                <w:bCs/>
                <w:i/>
                <w:iCs/>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252B850A" w14:textId="4FCCC125" w:rsidR="000273B9" w:rsidRPr="00991E4C" w:rsidRDefault="000273B9" w:rsidP="000273B9">
            <w:pPr>
              <w:spacing w:after="0" w:line="240" w:lineRule="auto"/>
              <w:jc w:val="center"/>
              <w:rPr>
                <w:rFonts w:ascii="Times New Roman" w:eastAsia="Times New Roman" w:hAnsi="Times New Roman" w:cs="Times New Roman"/>
                <w:b/>
                <w:bCs/>
                <w:i/>
                <w:iCs/>
                <w:sz w:val="24"/>
                <w:szCs w:val="24"/>
              </w:rPr>
            </w:pPr>
            <w:r w:rsidRPr="00991E4C">
              <w:rPr>
                <w:rFonts w:ascii="Times New Roman" w:hAnsi="Times New Roman" w:cs="Times New Roman"/>
                <w:sz w:val="24"/>
                <w:szCs w:val="24"/>
              </w:rPr>
              <w:t>2</w:t>
            </w:r>
          </w:p>
        </w:tc>
      </w:tr>
      <w:tr w:rsidR="00991E4C" w:rsidRPr="00991E4C" w14:paraId="4612B116"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1A18EA74" w14:textId="28446D37" w:rsidR="000273B9" w:rsidRPr="00991E4C" w:rsidRDefault="00AF06F3" w:rsidP="000273B9">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29</w:t>
            </w:r>
          </w:p>
        </w:tc>
        <w:tc>
          <w:tcPr>
            <w:tcW w:w="936" w:type="dxa"/>
            <w:tcBorders>
              <w:top w:val="nil"/>
              <w:left w:val="nil"/>
              <w:bottom w:val="single" w:sz="8" w:space="0" w:color="auto"/>
              <w:right w:val="single" w:sz="8" w:space="0" w:color="auto"/>
            </w:tcBorders>
            <w:shd w:val="clear" w:color="auto" w:fill="auto"/>
            <w:noWrap/>
            <w:vAlign w:val="center"/>
          </w:tcPr>
          <w:p w14:paraId="48E7227B" w14:textId="04C4F15D" w:rsidR="000273B9" w:rsidRPr="00991E4C" w:rsidRDefault="000273B9" w:rsidP="000273B9">
            <w:pPr>
              <w:spacing w:after="0" w:line="240" w:lineRule="auto"/>
              <w:rPr>
                <w:rFonts w:ascii="Times New Roman" w:eastAsia="Times New Roman" w:hAnsi="Times New Roman" w:cs="Times New Roman"/>
                <w:sz w:val="24"/>
                <w:szCs w:val="24"/>
              </w:rPr>
            </w:pPr>
          </w:p>
        </w:tc>
        <w:tc>
          <w:tcPr>
            <w:tcW w:w="3950" w:type="dxa"/>
            <w:tcBorders>
              <w:top w:val="nil"/>
              <w:left w:val="nil"/>
              <w:bottom w:val="single" w:sz="8" w:space="0" w:color="auto"/>
              <w:right w:val="single" w:sz="8" w:space="0" w:color="auto"/>
            </w:tcBorders>
            <w:shd w:val="clear" w:color="000000" w:fill="F7CAAC"/>
            <w:vAlign w:val="center"/>
          </w:tcPr>
          <w:p w14:paraId="6622A751" w14:textId="6B9198CB" w:rsidR="000273B9" w:rsidRPr="00991E4C" w:rsidRDefault="000273B9" w:rsidP="000273B9">
            <w:pPr>
              <w:spacing w:after="0" w:line="240" w:lineRule="auto"/>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Hóa</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sinh</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học</w:t>
            </w:r>
            <w:proofErr w:type="spellEnd"/>
          </w:p>
        </w:tc>
        <w:tc>
          <w:tcPr>
            <w:tcW w:w="836" w:type="dxa"/>
            <w:tcBorders>
              <w:top w:val="nil"/>
              <w:left w:val="nil"/>
              <w:bottom w:val="single" w:sz="8" w:space="0" w:color="auto"/>
              <w:right w:val="single" w:sz="8" w:space="0" w:color="auto"/>
            </w:tcBorders>
            <w:shd w:val="clear" w:color="auto" w:fill="auto"/>
            <w:noWrap/>
            <w:vAlign w:val="center"/>
          </w:tcPr>
          <w:p w14:paraId="5A79B813" w14:textId="5D3FCA2C"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3</w:t>
            </w:r>
          </w:p>
        </w:tc>
        <w:tc>
          <w:tcPr>
            <w:tcW w:w="936" w:type="dxa"/>
            <w:tcBorders>
              <w:top w:val="nil"/>
              <w:left w:val="nil"/>
              <w:bottom w:val="single" w:sz="8" w:space="0" w:color="auto"/>
              <w:right w:val="single" w:sz="8" w:space="0" w:color="auto"/>
            </w:tcBorders>
            <w:shd w:val="clear" w:color="auto" w:fill="auto"/>
            <w:noWrap/>
            <w:vAlign w:val="center"/>
          </w:tcPr>
          <w:p w14:paraId="0A978F17" w14:textId="733BE14F"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0</w:t>
            </w:r>
          </w:p>
        </w:tc>
        <w:tc>
          <w:tcPr>
            <w:tcW w:w="800" w:type="dxa"/>
            <w:tcBorders>
              <w:top w:val="nil"/>
              <w:left w:val="nil"/>
              <w:bottom w:val="single" w:sz="8" w:space="0" w:color="auto"/>
              <w:right w:val="single" w:sz="8" w:space="0" w:color="auto"/>
            </w:tcBorders>
            <w:shd w:val="clear" w:color="auto" w:fill="auto"/>
            <w:noWrap/>
            <w:vAlign w:val="center"/>
          </w:tcPr>
          <w:p w14:paraId="73592531" w14:textId="61742821"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3DF4BFB6" w14:textId="00D40944"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716B8D25" w14:textId="7D1A84AD"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3</w:t>
            </w:r>
          </w:p>
        </w:tc>
      </w:tr>
      <w:tr w:rsidR="00991E4C" w:rsidRPr="00991E4C" w14:paraId="578684A0"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56208184" w14:textId="4AE07EDE" w:rsidR="000273B9" w:rsidRPr="00991E4C" w:rsidRDefault="00AF06F3" w:rsidP="000273B9">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30</w:t>
            </w:r>
          </w:p>
        </w:tc>
        <w:tc>
          <w:tcPr>
            <w:tcW w:w="936" w:type="dxa"/>
            <w:tcBorders>
              <w:top w:val="nil"/>
              <w:left w:val="nil"/>
              <w:bottom w:val="single" w:sz="8" w:space="0" w:color="auto"/>
              <w:right w:val="single" w:sz="8" w:space="0" w:color="auto"/>
            </w:tcBorders>
            <w:shd w:val="clear" w:color="auto" w:fill="auto"/>
            <w:noWrap/>
            <w:vAlign w:val="center"/>
          </w:tcPr>
          <w:p w14:paraId="38158DB4" w14:textId="6B4E9396" w:rsidR="000273B9" w:rsidRPr="00991E4C" w:rsidRDefault="000273B9" w:rsidP="000273B9">
            <w:pPr>
              <w:spacing w:after="0" w:line="240" w:lineRule="auto"/>
              <w:rPr>
                <w:rFonts w:ascii="Times New Roman" w:eastAsia="Times New Roman" w:hAnsi="Times New Roman" w:cs="Times New Roman"/>
                <w:sz w:val="24"/>
                <w:szCs w:val="24"/>
              </w:rPr>
            </w:pPr>
          </w:p>
        </w:tc>
        <w:tc>
          <w:tcPr>
            <w:tcW w:w="3950" w:type="dxa"/>
            <w:tcBorders>
              <w:top w:val="nil"/>
              <w:left w:val="nil"/>
              <w:bottom w:val="single" w:sz="8" w:space="0" w:color="auto"/>
              <w:right w:val="single" w:sz="8" w:space="0" w:color="auto"/>
            </w:tcBorders>
            <w:shd w:val="clear" w:color="000000" w:fill="F7CAAC"/>
            <w:vAlign w:val="center"/>
          </w:tcPr>
          <w:p w14:paraId="2DEA09AF" w14:textId="4B9F9D21" w:rsidR="000273B9" w:rsidRPr="00991E4C" w:rsidRDefault="000273B9" w:rsidP="000273B9">
            <w:pPr>
              <w:spacing w:after="0" w:line="240" w:lineRule="auto"/>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Phương</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pháp</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thí</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nghiệm</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và</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xử</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lý</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số</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liệu</w:t>
            </w:r>
            <w:proofErr w:type="spellEnd"/>
          </w:p>
        </w:tc>
        <w:tc>
          <w:tcPr>
            <w:tcW w:w="836" w:type="dxa"/>
            <w:tcBorders>
              <w:top w:val="nil"/>
              <w:left w:val="nil"/>
              <w:bottom w:val="single" w:sz="8" w:space="0" w:color="auto"/>
              <w:right w:val="single" w:sz="8" w:space="0" w:color="auto"/>
            </w:tcBorders>
            <w:shd w:val="clear" w:color="auto" w:fill="auto"/>
            <w:noWrap/>
            <w:vAlign w:val="center"/>
          </w:tcPr>
          <w:p w14:paraId="06824982" w14:textId="5B3F800B"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c>
          <w:tcPr>
            <w:tcW w:w="936" w:type="dxa"/>
            <w:tcBorders>
              <w:top w:val="nil"/>
              <w:left w:val="nil"/>
              <w:bottom w:val="single" w:sz="8" w:space="0" w:color="auto"/>
              <w:right w:val="single" w:sz="8" w:space="0" w:color="auto"/>
            </w:tcBorders>
            <w:shd w:val="clear" w:color="auto" w:fill="auto"/>
            <w:noWrap/>
            <w:vAlign w:val="center"/>
          </w:tcPr>
          <w:p w14:paraId="4F4AA5EA" w14:textId="2E201903"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1</w:t>
            </w:r>
          </w:p>
        </w:tc>
        <w:tc>
          <w:tcPr>
            <w:tcW w:w="800" w:type="dxa"/>
            <w:tcBorders>
              <w:top w:val="nil"/>
              <w:left w:val="nil"/>
              <w:bottom w:val="single" w:sz="8" w:space="0" w:color="auto"/>
              <w:right w:val="single" w:sz="8" w:space="0" w:color="auto"/>
            </w:tcBorders>
            <w:shd w:val="clear" w:color="auto" w:fill="auto"/>
            <w:noWrap/>
            <w:vAlign w:val="center"/>
          </w:tcPr>
          <w:p w14:paraId="7DCBE9DB" w14:textId="5827C0D1"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12D76D53" w14:textId="506F47F1"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6D89B8E1" w14:textId="7D60D1B0"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3</w:t>
            </w:r>
          </w:p>
        </w:tc>
      </w:tr>
      <w:tr w:rsidR="00991E4C" w:rsidRPr="00991E4C" w14:paraId="3F255C79"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5E9AD5C0" w14:textId="24E025C4" w:rsidR="000273B9" w:rsidRPr="00991E4C" w:rsidRDefault="00AF06F3" w:rsidP="000273B9">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31</w:t>
            </w:r>
          </w:p>
        </w:tc>
        <w:tc>
          <w:tcPr>
            <w:tcW w:w="936" w:type="dxa"/>
            <w:tcBorders>
              <w:top w:val="nil"/>
              <w:left w:val="nil"/>
              <w:bottom w:val="single" w:sz="8" w:space="0" w:color="auto"/>
              <w:right w:val="single" w:sz="8" w:space="0" w:color="auto"/>
            </w:tcBorders>
            <w:shd w:val="clear" w:color="auto" w:fill="auto"/>
            <w:noWrap/>
            <w:vAlign w:val="center"/>
          </w:tcPr>
          <w:p w14:paraId="7507089A" w14:textId="6FAB0064" w:rsidR="000273B9" w:rsidRPr="00991E4C" w:rsidRDefault="000273B9" w:rsidP="000273B9">
            <w:pPr>
              <w:spacing w:after="0" w:line="240" w:lineRule="auto"/>
              <w:rPr>
                <w:rFonts w:ascii="Times New Roman" w:eastAsia="Times New Roman" w:hAnsi="Times New Roman" w:cs="Times New Roman"/>
                <w:sz w:val="24"/>
                <w:szCs w:val="24"/>
              </w:rPr>
            </w:pPr>
          </w:p>
        </w:tc>
        <w:tc>
          <w:tcPr>
            <w:tcW w:w="3950" w:type="dxa"/>
            <w:tcBorders>
              <w:top w:val="nil"/>
              <w:left w:val="nil"/>
              <w:bottom w:val="single" w:sz="8" w:space="0" w:color="auto"/>
              <w:right w:val="single" w:sz="8" w:space="0" w:color="auto"/>
            </w:tcBorders>
            <w:shd w:val="clear" w:color="000000" w:fill="F7CAAC"/>
            <w:vAlign w:val="center"/>
          </w:tcPr>
          <w:p w14:paraId="29E204B1" w14:textId="455BDEB8" w:rsidR="000273B9" w:rsidRPr="00991E4C" w:rsidRDefault="000273B9" w:rsidP="000273B9">
            <w:pPr>
              <w:spacing w:after="0" w:line="240" w:lineRule="auto"/>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Thực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tập</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kỹ</w:t>
            </w:r>
            <w:proofErr w:type="spellEnd"/>
            <w:r w:rsidRPr="00991E4C">
              <w:rPr>
                <w:rFonts w:ascii="Times New Roman" w:hAnsi="Times New Roman" w:cs="Times New Roman"/>
                <w:sz w:val="24"/>
                <w:szCs w:val="24"/>
              </w:rPr>
              <w:t xml:space="preserve"> thuật </w:t>
            </w:r>
            <w:proofErr w:type="spellStart"/>
            <w:r w:rsidRPr="00991E4C">
              <w:rPr>
                <w:rFonts w:ascii="Times New Roman" w:hAnsi="Times New Roman" w:cs="Times New Roman"/>
                <w:sz w:val="24"/>
                <w:szCs w:val="24"/>
              </w:rPr>
              <w:t>thực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phẩm</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nhà</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máy</w:t>
            </w:r>
            <w:proofErr w:type="spellEnd"/>
            <w:r w:rsidRPr="00991E4C">
              <w:rPr>
                <w:rFonts w:ascii="Times New Roman" w:hAnsi="Times New Roman" w:cs="Times New Roman"/>
                <w:sz w:val="24"/>
                <w:szCs w:val="24"/>
              </w:rPr>
              <w:t>)</w:t>
            </w:r>
          </w:p>
        </w:tc>
        <w:tc>
          <w:tcPr>
            <w:tcW w:w="836" w:type="dxa"/>
            <w:tcBorders>
              <w:top w:val="nil"/>
              <w:left w:val="nil"/>
              <w:bottom w:val="single" w:sz="8" w:space="0" w:color="auto"/>
              <w:right w:val="single" w:sz="8" w:space="0" w:color="auto"/>
            </w:tcBorders>
            <w:shd w:val="clear" w:color="auto" w:fill="auto"/>
            <w:noWrap/>
            <w:vAlign w:val="center"/>
          </w:tcPr>
          <w:p w14:paraId="5EDAC0CF" w14:textId="206C5AF6"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0</w:t>
            </w:r>
          </w:p>
        </w:tc>
        <w:tc>
          <w:tcPr>
            <w:tcW w:w="936" w:type="dxa"/>
            <w:tcBorders>
              <w:top w:val="nil"/>
              <w:left w:val="nil"/>
              <w:bottom w:val="single" w:sz="8" w:space="0" w:color="auto"/>
              <w:right w:val="single" w:sz="8" w:space="0" w:color="auto"/>
            </w:tcBorders>
            <w:shd w:val="clear" w:color="auto" w:fill="auto"/>
            <w:noWrap/>
            <w:vAlign w:val="center"/>
          </w:tcPr>
          <w:p w14:paraId="09239C1F" w14:textId="77EA6528"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c>
          <w:tcPr>
            <w:tcW w:w="800" w:type="dxa"/>
            <w:tcBorders>
              <w:top w:val="nil"/>
              <w:left w:val="nil"/>
              <w:bottom w:val="single" w:sz="8" w:space="0" w:color="auto"/>
              <w:right w:val="single" w:sz="8" w:space="0" w:color="auto"/>
            </w:tcBorders>
            <w:shd w:val="clear" w:color="auto" w:fill="auto"/>
            <w:noWrap/>
            <w:vAlign w:val="center"/>
          </w:tcPr>
          <w:p w14:paraId="3628F959" w14:textId="0A7BF574"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5CF2ABFD" w14:textId="67E9AC18"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64BCEEE3" w14:textId="06593C0F"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r>
      <w:tr w:rsidR="00991E4C" w:rsidRPr="00991E4C" w14:paraId="29D6DE95"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175957EA" w14:textId="378D5211"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936" w:type="dxa"/>
            <w:tcBorders>
              <w:top w:val="nil"/>
              <w:left w:val="nil"/>
              <w:bottom w:val="single" w:sz="8" w:space="0" w:color="auto"/>
              <w:right w:val="single" w:sz="8" w:space="0" w:color="auto"/>
            </w:tcBorders>
            <w:shd w:val="clear" w:color="auto" w:fill="auto"/>
            <w:noWrap/>
            <w:vAlign w:val="center"/>
          </w:tcPr>
          <w:p w14:paraId="598E6A32" w14:textId="538F3266" w:rsidR="000273B9" w:rsidRPr="00991E4C" w:rsidRDefault="000273B9" w:rsidP="000273B9">
            <w:pPr>
              <w:spacing w:after="0" w:line="240" w:lineRule="auto"/>
              <w:rPr>
                <w:rFonts w:ascii="Times New Roman" w:eastAsia="Times New Roman" w:hAnsi="Times New Roman" w:cs="Times New Roman"/>
                <w:sz w:val="24"/>
                <w:szCs w:val="24"/>
              </w:rPr>
            </w:pPr>
          </w:p>
        </w:tc>
        <w:tc>
          <w:tcPr>
            <w:tcW w:w="3950" w:type="dxa"/>
            <w:tcBorders>
              <w:top w:val="nil"/>
              <w:left w:val="nil"/>
              <w:bottom w:val="single" w:sz="8" w:space="0" w:color="auto"/>
              <w:right w:val="single" w:sz="8" w:space="0" w:color="auto"/>
            </w:tcBorders>
            <w:shd w:val="clear" w:color="000000" w:fill="F7CAAC"/>
            <w:vAlign w:val="center"/>
          </w:tcPr>
          <w:p w14:paraId="478CF73A" w14:textId="707C099D" w:rsidR="000273B9" w:rsidRPr="00991E4C" w:rsidRDefault="000273B9" w:rsidP="000273B9">
            <w:pPr>
              <w:spacing w:after="0" w:line="240" w:lineRule="auto"/>
              <w:rPr>
                <w:rFonts w:ascii="Times New Roman" w:eastAsia="Times New Roman" w:hAnsi="Times New Roman" w:cs="Times New Roman"/>
                <w:sz w:val="24"/>
                <w:szCs w:val="24"/>
              </w:rPr>
            </w:pPr>
            <w:proofErr w:type="spellStart"/>
            <w:r w:rsidRPr="00991E4C">
              <w:rPr>
                <w:rFonts w:ascii="Times New Roman" w:hAnsi="Times New Roman" w:cs="Times New Roman"/>
                <w:b/>
                <w:bCs/>
                <w:sz w:val="24"/>
                <w:szCs w:val="24"/>
              </w:rPr>
              <w:t>Học</w:t>
            </w:r>
            <w:proofErr w:type="spellEnd"/>
            <w:r w:rsidRPr="00991E4C">
              <w:rPr>
                <w:rFonts w:ascii="Times New Roman" w:hAnsi="Times New Roman" w:cs="Times New Roman"/>
                <w:b/>
                <w:bCs/>
                <w:sz w:val="24"/>
                <w:szCs w:val="24"/>
              </w:rPr>
              <w:t xml:space="preserve"> </w:t>
            </w:r>
            <w:proofErr w:type="spellStart"/>
            <w:r w:rsidRPr="00991E4C">
              <w:rPr>
                <w:rFonts w:ascii="Times New Roman" w:hAnsi="Times New Roman" w:cs="Times New Roman"/>
                <w:b/>
                <w:bCs/>
                <w:sz w:val="24"/>
                <w:szCs w:val="24"/>
              </w:rPr>
              <w:t>phần</w:t>
            </w:r>
            <w:proofErr w:type="spellEnd"/>
            <w:r w:rsidRPr="00991E4C">
              <w:rPr>
                <w:rFonts w:ascii="Times New Roman" w:hAnsi="Times New Roman" w:cs="Times New Roman"/>
                <w:b/>
                <w:bCs/>
                <w:sz w:val="24"/>
                <w:szCs w:val="24"/>
              </w:rPr>
              <w:t xml:space="preserve"> </w:t>
            </w:r>
            <w:proofErr w:type="spellStart"/>
            <w:r w:rsidRPr="00991E4C">
              <w:rPr>
                <w:rFonts w:ascii="Times New Roman" w:hAnsi="Times New Roman" w:cs="Times New Roman"/>
                <w:b/>
                <w:bCs/>
                <w:sz w:val="24"/>
                <w:szCs w:val="24"/>
              </w:rPr>
              <w:t>tự</w:t>
            </w:r>
            <w:proofErr w:type="spellEnd"/>
            <w:r w:rsidRPr="00991E4C">
              <w:rPr>
                <w:rFonts w:ascii="Times New Roman" w:hAnsi="Times New Roman" w:cs="Times New Roman"/>
                <w:b/>
                <w:bCs/>
                <w:sz w:val="24"/>
                <w:szCs w:val="24"/>
              </w:rPr>
              <w:t xml:space="preserve"> </w:t>
            </w:r>
            <w:proofErr w:type="spellStart"/>
            <w:r w:rsidRPr="00991E4C">
              <w:rPr>
                <w:rFonts w:ascii="Times New Roman" w:hAnsi="Times New Roman" w:cs="Times New Roman"/>
                <w:b/>
                <w:bCs/>
                <w:sz w:val="24"/>
                <w:szCs w:val="24"/>
              </w:rPr>
              <w:t>chọn</w:t>
            </w:r>
            <w:proofErr w:type="spellEnd"/>
          </w:p>
        </w:tc>
        <w:tc>
          <w:tcPr>
            <w:tcW w:w="836" w:type="dxa"/>
            <w:tcBorders>
              <w:top w:val="nil"/>
              <w:left w:val="nil"/>
              <w:bottom w:val="single" w:sz="8" w:space="0" w:color="auto"/>
              <w:right w:val="single" w:sz="8" w:space="0" w:color="auto"/>
            </w:tcBorders>
            <w:shd w:val="clear" w:color="auto" w:fill="auto"/>
            <w:noWrap/>
            <w:vAlign w:val="center"/>
          </w:tcPr>
          <w:p w14:paraId="05F5379A" w14:textId="7637AEE8"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b/>
                <w:bCs/>
                <w:sz w:val="24"/>
                <w:szCs w:val="24"/>
              </w:rPr>
              <w:t>4</w:t>
            </w:r>
          </w:p>
        </w:tc>
        <w:tc>
          <w:tcPr>
            <w:tcW w:w="936" w:type="dxa"/>
            <w:tcBorders>
              <w:top w:val="nil"/>
              <w:left w:val="nil"/>
              <w:bottom w:val="single" w:sz="8" w:space="0" w:color="auto"/>
              <w:right w:val="single" w:sz="8" w:space="0" w:color="auto"/>
            </w:tcBorders>
            <w:shd w:val="clear" w:color="auto" w:fill="auto"/>
            <w:noWrap/>
            <w:vAlign w:val="center"/>
          </w:tcPr>
          <w:p w14:paraId="2B62C605" w14:textId="513DF264"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b/>
                <w:bCs/>
                <w:sz w:val="24"/>
                <w:szCs w:val="24"/>
              </w:rPr>
              <w:t>0</w:t>
            </w:r>
          </w:p>
        </w:tc>
        <w:tc>
          <w:tcPr>
            <w:tcW w:w="800" w:type="dxa"/>
            <w:tcBorders>
              <w:top w:val="nil"/>
              <w:left w:val="nil"/>
              <w:bottom w:val="single" w:sz="8" w:space="0" w:color="auto"/>
              <w:right w:val="single" w:sz="8" w:space="0" w:color="auto"/>
            </w:tcBorders>
            <w:shd w:val="clear" w:color="auto" w:fill="auto"/>
            <w:noWrap/>
            <w:vAlign w:val="center"/>
          </w:tcPr>
          <w:p w14:paraId="075374B4" w14:textId="75EADD89"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27B0CA6D" w14:textId="1CE0C4CE"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44527171" w14:textId="2861CD50"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b/>
                <w:bCs/>
                <w:sz w:val="24"/>
                <w:szCs w:val="24"/>
              </w:rPr>
              <w:t>4</w:t>
            </w:r>
          </w:p>
        </w:tc>
      </w:tr>
      <w:tr w:rsidR="00991E4C" w:rsidRPr="00991E4C" w14:paraId="2D967774" w14:textId="77777777" w:rsidTr="000C080A">
        <w:trPr>
          <w:trHeight w:val="336"/>
        </w:trPr>
        <w:tc>
          <w:tcPr>
            <w:tcW w:w="643" w:type="dxa"/>
            <w:tcBorders>
              <w:top w:val="nil"/>
              <w:left w:val="single" w:sz="8" w:space="0" w:color="auto"/>
              <w:bottom w:val="single" w:sz="8" w:space="0" w:color="auto"/>
              <w:right w:val="single" w:sz="8" w:space="0" w:color="auto"/>
            </w:tcBorders>
            <w:shd w:val="clear" w:color="auto" w:fill="auto"/>
            <w:noWrap/>
            <w:vAlign w:val="center"/>
          </w:tcPr>
          <w:p w14:paraId="3325CE80" w14:textId="6A4D1CB5" w:rsidR="000273B9" w:rsidRPr="00991E4C" w:rsidRDefault="00AF06F3" w:rsidP="000273B9">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32</w:t>
            </w:r>
          </w:p>
        </w:tc>
        <w:tc>
          <w:tcPr>
            <w:tcW w:w="936" w:type="dxa"/>
            <w:tcBorders>
              <w:top w:val="nil"/>
              <w:left w:val="nil"/>
              <w:bottom w:val="single" w:sz="8" w:space="0" w:color="auto"/>
              <w:right w:val="single" w:sz="8" w:space="0" w:color="auto"/>
            </w:tcBorders>
            <w:shd w:val="clear" w:color="auto" w:fill="auto"/>
            <w:noWrap/>
            <w:vAlign w:val="center"/>
          </w:tcPr>
          <w:p w14:paraId="4C6FCC35" w14:textId="5DFBC309" w:rsidR="000273B9" w:rsidRPr="00991E4C" w:rsidRDefault="000273B9" w:rsidP="000273B9">
            <w:pPr>
              <w:spacing w:after="0" w:line="240" w:lineRule="auto"/>
              <w:rPr>
                <w:rFonts w:ascii="Times New Roman" w:eastAsia="Times New Roman" w:hAnsi="Times New Roman" w:cs="Times New Roman"/>
                <w:sz w:val="24"/>
                <w:szCs w:val="24"/>
              </w:rPr>
            </w:pPr>
          </w:p>
        </w:tc>
        <w:tc>
          <w:tcPr>
            <w:tcW w:w="3950" w:type="dxa"/>
            <w:tcBorders>
              <w:top w:val="nil"/>
              <w:left w:val="nil"/>
              <w:bottom w:val="single" w:sz="8" w:space="0" w:color="auto"/>
              <w:right w:val="single" w:sz="8" w:space="0" w:color="auto"/>
            </w:tcBorders>
            <w:shd w:val="clear" w:color="000000" w:fill="F7CAAC"/>
            <w:vAlign w:val="center"/>
          </w:tcPr>
          <w:p w14:paraId="77F9E092" w14:textId="6189C4E5" w:rsidR="000273B9" w:rsidRPr="00991E4C" w:rsidRDefault="000273B9" w:rsidP="000273B9">
            <w:pPr>
              <w:spacing w:after="0" w:line="240" w:lineRule="auto"/>
              <w:rPr>
                <w:rFonts w:ascii="Times New Roman" w:eastAsia="Times New Roman" w:hAnsi="Times New Roman" w:cs="Times New Roman"/>
                <w:b/>
                <w:bCs/>
                <w:i/>
                <w:iCs/>
                <w:sz w:val="24"/>
                <w:szCs w:val="24"/>
              </w:rPr>
            </w:pPr>
            <w:proofErr w:type="gramStart"/>
            <w:r w:rsidRPr="00991E4C">
              <w:rPr>
                <w:rFonts w:ascii="Times New Roman" w:hAnsi="Times New Roman" w:cs="Times New Roman"/>
                <w:sz w:val="24"/>
                <w:szCs w:val="24"/>
              </w:rPr>
              <w:t>An</w:t>
            </w:r>
            <w:proofErr w:type="gram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toàn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và</w:t>
            </w:r>
            <w:proofErr w:type="spellEnd"/>
            <w:r w:rsidRPr="00991E4C">
              <w:rPr>
                <w:rFonts w:ascii="Times New Roman" w:hAnsi="Times New Roman" w:cs="Times New Roman"/>
                <w:sz w:val="24"/>
                <w:szCs w:val="24"/>
              </w:rPr>
              <w:t xml:space="preserve"> ô </w:t>
            </w:r>
            <w:proofErr w:type="spellStart"/>
            <w:r w:rsidRPr="00991E4C">
              <w:rPr>
                <w:rFonts w:ascii="Times New Roman" w:hAnsi="Times New Roman" w:cs="Times New Roman"/>
                <w:sz w:val="24"/>
                <w:szCs w:val="24"/>
              </w:rPr>
              <w:t>nhiễm</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trong</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sản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xuất</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thực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phẩm</w:t>
            </w:r>
            <w:proofErr w:type="spellEnd"/>
          </w:p>
        </w:tc>
        <w:tc>
          <w:tcPr>
            <w:tcW w:w="836" w:type="dxa"/>
            <w:tcBorders>
              <w:top w:val="nil"/>
              <w:left w:val="nil"/>
              <w:bottom w:val="single" w:sz="8" w:space="0" w:color="auto"/>
              <w:right w:val="single" w:sz="8" w:space="0" w:color="auto"/>
            </w:tcBorders>
            <w:shd w:val="clear" w:color="auto" w:fill="auto"/>
            <w:noWrap/>
            <w:vAlign w:val="center"/>
          </w:tcPr>
          <w:p w14:paraId="482940A4" w14:textId="5088C6C3" w:rsidR="000273B9" w:rsidRPr="00991E4C" w:rsidRDefault="000273B9" w:rsidP="000273B9">
            <w:pPr>
              <w:spacing w:after="0" w:line="240" w:lineRule="auto"/>
              <w:jc w:val="center"/>
              <w:rPr>
                <w:rFonts w:ascii="Times New Roman" w:eastAsia="Times New Roman" w:hAnsi="Times New Roman" w:cs="Times New Roman"/>
                <w:b/>
                <w:bCs/>
                <w:i/>
                <w:iCs/>
                <w:sz w:val="24"/>
                <w:szCs w:val="24"/>
              </w:rPr>
            </w:pPr>
            <w:r w:rsidRPr="00991E4C">
              <w:rPr>
                <w:rFonts w:ascii="Times New Roman" w:hAnsi="Times New Roman" w:cs="Times New Roman"/>
                <w:sz w:val="24"/>
                <w:szCs w:val="24"/>
              </w:rPr>
              <w:t>2</w:t>
            </w:r>
          </w:p>
        </w:tc>
        <w:tc>
          <w:tcPr>
            <w:tcW w:w="936" w:type="dxa"/>
            <w:tcBorders>
              <w:top w:val="nil"/>
              <w:left w:val="nil"/>
              <w:bottom w:val="single" w:sz="8" w:space="0" w:color="auto"/>
              <w:right w:val="single" w:sz="8" w:space="0" w:color="auto"/>
            </w:tcBorders>
            <w:shd w:val="clear" w:color="auto" w:fill="auto"/>
            <w:noWrap/>
            <w:vAlign w:val="center"/>
          </w:tcPr>
          <w:p w14:paraId="71A1BA4D" w14:textId="2A3DF7EA" w:rsidR="000273B9" w:rsidRPr="00991E4C" w:rsidRDefault="000273B9" w:rsidP="000273B9">
            <w:pPr>
              <w:spacing w:after="0" w:line="240" w:lineRule="auto"/>
              <w:jc w:val="center"/>
              <w:rPr>
                <w:rFonts w:ascii="Times New Roman" w:eastAsia="Times New Roman" w:hAnsi="Times New Roman" w:cs="Times New Roman"/>
                <w:b/>
                <w:bCs/>
                <w:i/>
                <w:iCs/>
                <w:sz w:val="24"/>
                <w:szCs w:val="24"/>
              </w:rPr>
            </w:pPr>
            <w:r w:rsidRPr="00991E4C">
              <w:rPr>
                <w:rFonts w:ascii="Times New Roman" w:hAnsi="Times New Roman" w:cs="Times New Roman"/>
                <w:sz w:val="24"/>
                <w:szCs w:val="24"/>
              </w:rPr>
              <w:t>0</w:t>
            </w:r>
          </w:p>
        </w:tc>
        <w:tc>
          <w:tcPr>
            <w:tcW w:w="800" w:type="dxa"/>
            <w:tcBorders>
              <w:top w:val="nil"/>
              <w:left w:val="nil"/>
              <w:bottom w:val="single" w:sz="8" w:space="0" w:color="auto"/>
              <w:right w:val="single" w:sz="8" w:space="0" w:color="auto"/>
            </w:tcBorders>
            <w:shd w:val="clear" w:color="auto" w:fill="auto"/>
            <w:noWrap/>
            <w:vAlign w:val="center"/>
          </w:tcPr>
          <w:p w14:paraId="64751D4C" w14:textId="50534210" w:rsidR="000273B9" w:rsidRPr="00991E4C" w:rsidRDefault="000273B9" w:rsidP="000273B9">
            <w:pPr>
              <w:spacing w:after="0" w:line="240" w:lineRule="auto"/>
              <w:jc w:val="center"/>
              <w:rPr>
                <w:rFonts w:ascii="Times New Roman" w:eastAsia="Times New Roman" w:hAnsi="Times New Roman" w:cs="Times New Roman"/>
                <w:b/>
                <w:bCs/>
                <w:i/>
                <w:iCs/>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7BF1DA3A" w14:textId="56608821" w:rsidR="000273B9" w:rsidRPr="00991E4C" w:rsidRDefault="000273B9" w:rsidP="000273B9">
            <w:pPr>
              <w:spacing w:after="0" w:line="240" w:lineRule="auto"/>
              <w:jc w:val="center"/>
              <w:rPr>
                <w:rFonts w:ascii="Times New Roman" w:eastAsia="Times New Roman" w:hAnsi="Times New Roman" w:cs="Times New Roman"/>
                <w:b/>
                <w:bCs/>
                <w:i/>
                <w:iCs/>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084DD950" w14:textId="4B0E42F0" w:rsidR="000273B9" w:rsidRPr="00991E4C" w:rsidRDefault="000273B9" w:rsidP="000273B9">
            <w:pPr>
              <w:spacing w:after="0" w:line="240" w:lineRule="auto"/>
              <w:jc w:val="center"/>
              <w:rPr>
                <w:rFonts w:ascii="Times New Roman" w:eastAsia="Times New Roman" w:hAnsi="Times New Roman" w:cs="Times New Roman"/>
                <w:b/>
                <w:bCs/>
                <w:i/>
                <w:iCs/>
                <w:sz w:val="24"/>
                <w:szCs w:val="24"/>
              </w:rPr>
            </w:pPr>
            <w:r w:rsidRPr="00991E4C">
              <w:rPr>
                <w:rFonts w:ascii="Times New Roman" w:hAnsi="Times New Roman" w:cs="Times New Roman"/>
                <w:sz w:val="24"/>
                <w:szCs w:val="24"/>
              </w:rPr>
              <w:t>2</w:t>
            </w:r>
          </w:p>
        </w:tc>
      </w:tr>
      <w:tr w:rsidR="00991E4C" w:rsidRPr="00991E4C" w14:paraId="0F7A0C95"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0071691F" w14:textId="5A71C562" w:rsidR="000273B9" w:rsidRPr="00991E4C" w:rsidRDefault="00AF06F3" w:rsidP="000273B9">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33</w:t>
            </w:r>
          </w:p>
        </w:tc>
        <w:tc>
          <w:tcPr>
            <w:tcW w:w="936" w:type="dxa"/>
            <w:tcBorders>
              <w:top w:val="nil"/>
              <w:left w:val="nil"/>
              <w:bottom w:val="single" w:sz="8" w:space="0" w:color="auto"/>
              <w:right w:val="single" w:sz="8" w:space="0" w:color="auto"/>
            </w:tcBorders>
            <w:shd w:val="clear" w:color="auto" w:fill="auto"/>
            <w:noWrap/>
            <w:vAlign w:val="center"/>
          </w:tcPr>
          <w:p w14:paraId="19DA84C9" w14:textId="1618320C" w:rsidR="000273B9" w:rsidRPr="00991E4C" w:rsidRDefault="000273B9" w:rsidP="000273B9">
            <w:pPr>
              <w:spacing w:after="0" w:line="240" w:lineRule="auto"/>
              <w:rPr>
                <w:rFonts w:ascii="Times New Roman" w:eastAsia="Times New Roman" w:hAnsi="Times New Roman" w:cs="Times New Roman"/>
                <w:sz w:val="24"/>
                <w:szCs w:val="24"/>
              </w:rPr>
            </w:pPr>
          </w:p>
        </w:tc>
        <w:tc>
          <w:tcPr>
            <w:tcW w:w="3950" w:type="dxa"/>
            <w:tcBorders>
              <w:top w:val="nil"/>
              <w:left w:val="nil"/>
              <w:bottom w:val="single" w:sz="8" w:space="0" w:color="auto"/>
              <w:right w:val="single" w:sz="8" w:space="0" w:color="auto"/>
            </w:tcBorders>
            <w:shd w:val="clear" w:color="000000" w:fill="F7CAAC"/>
            <w:vAlign w:val="center"/>
          </w:tcPr>
          <w:p w14:paraId="6F24C12D" w14:textId="7D535E94" w:rsidR="000273B9" w:rsidRPr="00991E4C" w:rsidRDefault="000273B9" w:rsidP="000273B9">
            <w:pPr>
              <w:spacing w:after="0" w:line="240" w:lineRule="auto"/>
              <w:jc w:val="both"/>
              <w:rPr>
                <w:rFonts w:ascii="Times New Roman" w:eastAsia="Times New Roman" w:hAnsi="Times New Roman" w:cs="Times New Roman"/>
                <w:sz w:val="24"/>
                <w:szCs w:val="24"/>
              </w:rPr>
            </w:pPr>
            <w:r w:rsidRPr="00991E4C">
              <w:rPr>
                <w:rFonts w:ascii="Times New Roman" w:hAnsi="Times New Roman" w:cs="Times New Roman"/>
                <w:sz w:val="24"/>
                <w:szCs w:val="24"/>
              </w:rPr>
              <w:t xml:space="preserve">Bao </w:t>
            </w:r>
            <w:proofErr w:type="spellStart"/>
            <w:r w:rsidRPr="00991E4C">
              <w:rPr>
                <w:rFonts w:ascii="Times New Roman" w:hAnsi="Times New Roman" w:cs="Times New Roman"/>
                <w:sz w:val="24"/>
                <w:szCs w:val="24"/>
              </w:rPr>
              <w:t>bì</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thực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phẩm</w:t>
            </w:r>
            <w:proofErr w:type="spellEnd"/>
          </w:p>
        </w:tc>
        <w:tc>
          <w:tcPr>
            <w:tcW w:w="836" w:type="dxa"/>
            <w:tcBorders>
              <w:top w:val="nil"/>
              <w:left w:val="nil"/>
              <w:bottom w:val="single" w:sz="8" w:space="0" w:color="auto"/>
              <w:right w:val="single" w:sz="8" w:space="0" w:color="auto"/>
            </w:tcBorders>
            <w:shd w:val="clear" w:color="auto" w:fill="auto"/>
            <w:noWrap/>
            <w:vAlign w:val="center"/>
          </w:tcPr>
          <w:p w14:paraId="7013BC7D" w14:textId="265C9404"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c>
          <w:tcPr>
            <w:tcW w:w="936" w:type="dxa"/>
            <w:tcBorders>
              <w:top w:val="nil"/>
              <w:left w:val="nil"/>
              <w:bottom w:val="single" w:sz="8" w:space="0" w:color="auto"/>
              <w:right w:val="single" w:sz="8" w:space="0" w:color="auto"/>
            </w:tcBorders>
            <w:shd w:val="clear" w:color="auto" w:fill="auto"/>
            <w:noWrap/>
            <w:vAlign w:val="center"/>
          </w:tcPr>
          <w:p w14:paraId="4033079D" w14:textId="48A72649"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0</w:t>
            </w:r>
          </w:p>
        </w:tc>
        <w:tc>
          <w:tcPr>
            <w:tcW w:w="800" w:type="dxa"/>
            <w:tcBorders>
              <w:top w:val="nil"/>
              <w:left w:val="nil"/>
              <w:bottom w:val="single" w:sz="8" w:space="0" w:color="auto"/>
              <w:right w:val="single" w:sz="8" w:space="0" w:color="auto"/>
            </w:tcBorders>
            <w:shd w:val="clear" w:color="auto" w:fill="auto"/>
            <w:noWrap/>
            <w:vAlign w:val="center"/>
          </w:tcPr>
          <w:p w14:paraId="00B7E3C9" w14:textId="37727583"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29AA5004" w14:textId="3B6F49E4"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05CC7390" w14:textId="7D2AD8F6"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r>
      <w:tr w:rsidR="00991E4C" w:rsidRPr="00991E4C" w14:paraId="4A4F0D35"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584160DE" w14:textId="52DE6802" w:rsidR="000273B9" w:rsidRPr="00991E4C" w:rsidRDefault="00AF06F3" w:rsidP="000273B9">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34</w:t>
            </w:r>
          </w:p>
        </w:tc>
        <w:tc>
          <w:tcPr>
            <w:tcW w:w="936" w:type="dxa"/>
            <w:tcBorders>
              <w:top w:val="nil"/>
              <w:left w:val="nil"/>
              <w:bottom w:val="single" w:sz="8" w:space="0" w:color="auto"/>
              <w:right w:val="single" w:sz="8" w:space="0" w:color="auto"/>
            </w:tcBorders>
            <w:shd w:val="clear" w:color="auto" w:fill="auto"/>
            <w:noWrap/>
            <w:vAlign w:val="center"/>
          </w:tcPr>
          <w:p w14:paraId="5F2E17B3" w14:textId="202CCAEF" w:rsidR="000273B9" w:rsidRPr="00991E4C" w:rsidRDefault="000273B9" w:rsidP="000273B9">
            <w:pPr>
              <w:spacing w:after="0" w:line="240" w:lineRule="auto"/>
              <w:rPr>
                <w:rFonts w:ascii="Times New Roman" w:eastAsia="Times New Roman" w:hAnsi="Times New Roman" w:cs="Times New Roman"/>
                <w:sz w:val="24"/>
                <w:szCs w:val="24"/>
              </w:rPr>
            </w:pPr>
          </w:p>
        </w:tc>
        <w:tc>
          <w:tcPr>
            <w:tcW w:w="3950" w:type="dxa"/>
            <w:tcBorders>
              <w:top w:val="nil"/>
              <w:left w:val="nil"/>
              <w:bottom w:val="single" w:sz="8" w:space="0" w:color="auto"/>
              <w:right w:val="single" w:sz="8" w:space="0" w:color="auto"/>
            </w:tcBorders>
            <w:shd w:val="clear" w:color="000000" w:fill="F7CAAC"/>
            <w:vAlign w:val="center"/>
          </w:tcPr>
          <w:p w14:paraId="06501788" w14:textId="0260485C" w:rsidR="000273B9" w:rsidRPr="00991E4C" w:rsidRDefault="000273B9" w:rsidP="000273B9">
            <w:pPr>
              <w:spacing w:after="0" w:line="240" w:lineRule="auto"/>
              <w:jc w:val="both"/>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Dinh</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dưỡng</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người</w:t>
            </w:r>
            <w:proofErr w:type="spellEnd"/>
          </w:p>
        </w:tc>
        <w:tc>
          <w:tcPr>
            <w:tcW w:w="836" w:type="dxa"/>
            <w:tcBorders>
              <w:top w:val="nil"/>
              <w:left w:val="nil"/>
              <w:bottom w:val="single" w:sz="8" w:space="0" w:color="auto"/>
              <w:right w:val="single" w:sz="8" w:space="0" w:color="auto"/>
            </w:tcBorders>
            <w:shd w:val="clear" w:color="auto" w:fill="auto"/>
            <w:noWrap/>
            <w:vAlign w:val="center"/>
          </w:tcPr>
          <w:p w14:paraId="49A3664A" w14:textId="4F748746"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c>
          <w:tcPr>
            <w:tcW w:w="936" w:type="dxa"/>
            <w:tcBorders>
              <w:top w:val="nil"/>
              <w:left w:val="nil"/>
              <w:bottom w:val="single" w:sz="8" w:space="0" w:color="auto"/>
              <w:right w:val="single" w:sz="8" w:space="0" w:color="auto"/>
            </w:tcBorders>
            <w:shd w:val="clear" w:color="auto" w:fill="auto"/>
            <w:noWrap/>
            <w:vAlign w:val="center"/>
          </w:tcPr>
          <w:p w14:paraId="1C981354" w14:textId="44767094"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0</w:t>
            </w:r>
          </w:p>
        </w:tc>
        <w:tc>
          <w:tcPr>
            <w:tcW w:w="800" w:type="dxa"/>
            <w:tcBorders>
              <w:top w:val="nil"/>
              <w:left w:val="nil"/>
              <w:bottom w:val="single" w:sz="8" w:space="0" w:color="auto"/>
              <w:right w:val="single" w:sz="8" w:space="0" w:color="auto"/>
            </w:tcBorders>
            <w:shd w:val="clear" w:color="auto" w:fill="auto"/>
            <w:noWrap/>
            <w:vAlign w:val="center"/>
          </w:tcPr>
          <w:p w14:paraId="112A4D51" w14:textId="6FA9C9C1"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1EE4E110" w14:textId="74655CE6"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4D9AE4F9" w14:textId="6FD24528"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r>
      <w:tr w:rsidR="00991E4C" w:rsidRPr="00991E4C" w14:paraId="1833D54D"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55BA818B" w14:textId="11723206" w:rsidR="000273B9" w:rsidRPr="00991E4C" w:rsidRDefault="00AF06F3" w:rsidP="000273B9">
            <w:pPr>
              <w:spacing w:after="0" w:line="240" w:lineRule="auto"/>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35</w:t>
            </w:r>
          </w:p>
        </w:tc>
        <w:tc>
          <w:tcPr>
            <w:tcW w:w="936" w:type="dxa"/>
            <w:tcBorders>
              <w:top w:val="nil"/>
              <w:left w:val="nil"/>
              <w:bottom w:val="single" w:sz="8" w:space="0" w:color="auto"/>
              <w:right w:val="single" w:sz="8" w:space="0" w:color="auto"/>
            </w:tcBorders>
            <w:shd w:val="clear" w:color="auto" w:fill="auto"/>
            <w:noWrap/>
            <w:vAlign w:val="center"/>
          </w:tcPr>
          <w:p w14:paraId="6F08A2C9" w14:textId="68AA3FC6" w:rsidR="000273B9" w:rsidRPr="00991E4C" w:rsidRDefault="000273B9" w:rsidP="000273B9">
            <w:pPr>
              <w:spacing w:after="0" w:line="240" w:lineRule="auto"/>
              <w:rPr>
                <w:rFonts w:ascii="Times New Roman" w:eastAsia="Times New Roman" w:hAnsi="Times New Roman" w:cs="Times New Roman"/>
                <w:sz w:val="24"/>
                <w:szCs w:val="24"/>
              </w:rPr>
            </w:pPr>
          </w:p>
        </w:tc>
        <w:tc>
          <w:tcPr>
            <w:tcW w:w="3950" w:type="dxa"/>
            <w:tcBorders>
              <w:top w:val="nil"/>
              <w:left w:val="nil"/>
              <w:bottom w:val="single" w:sz="8" w:space="0" w:color="auto"/>
              <w:right w:val="single" w:sz="8" w:space="0" w:color="auto"/>
            </w:tcBorders>
            <w:shd w:val="clear" w:color="000000" w:fill="F7CAAC"/>
            <w:vAlign w:val="center"/>
          </w:tcPr>
          <w:p w14:paraId="3959EB70" w14:textId="42C496D0" w:rsidR="000273B9" w:rsidRPr="00991E4C" w:rsidRDefault="000273B9" w:rsidP="000273B9">
            <w:pPr>
              <w:spacing w:after="0" w:line="240" w:lineRule="auto"/>
              <w:jc w:val="both"/>
              <w:rPr>
                <w:rFonts w:ascii="Times New Roman" w:eastAsia="Times New Roman" w:hAnsi="Times New Roman" w:cs="Times New Roman"/>
                <w:i/>
                <w:iCs/>
                <w:sz w:val="24"/>
                <w:szCs w:val="24"/>
              </w:rPr>
            </w:pPr>
            <w:proofErr w:type="spellStart"/>
            <w:r w:rsidRPr="00991E4C">
              <w:rPr>
                <w:rFonts w:ascii="Times New Roman" w:hAnsi="Times New Roman" w:cs="Times New Roman"/>
                <w:sz w:val="24"/>
                <w:szCs w:val="24"/>
              </w:rPr>
              <w:t>Hóa</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lý</w:t>
            </w:r>
            <w:proofErr w:type="spellEnd"/>
            <w:r w:rsidRPr="00991E4C">
              <w:rPr>
                <w:rFonts w:ascii="Times New Roman" w:hAnsi="Times New Roman" w:cs="Times New Roman"/>
                <w:sz w:val="24"/>
                <w:szCs w:val="24"/>
              </w:rPr>
              <w:t xml:space="preserve"> - </w:t>
            </w:r>
            <w:proofErr w:type="spellStart"/>
            <w:r w:rsidRPr="00991E4C">
              <w:rPr>
                <w:rFonts w:ascii="Times New Roman" w:hAnsi="Times New Roman" w:cs="Times New Roman"/>
                <w:sz w:val="24"/>
                <w:szCs w:val="24"/>
              </w:rPr>
              <w:t>Hóa</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keo</w:t>
            </w:r>
            <w:proofErr w:type="spellEnd"/>
          </w:p>
        </w:tc>
        <w:tc>
          <w:tcPr>
            <w:tcW w:w="836" w:type="dxa"/>
            <w:tcBorders>
              <w:top w:val="nil"/>
              <w:left w:val="nil"/>
              <w:bottom w:val="single" w:sz="8" w:space="0" w:color="auto"/>
              <w:right w:val="single" w:sz="8" w:space="0" w:color="auto"/>
            </w:tcBorders>
            <w:shd w:val="clear" w:color="auto" w:fill="auto"/>
            <w:noWrap/>
            <w:vAlign w:val="center"/>
          </w:tcPr>
          <w:p w14:paraId="49A9E940" w14:textId="0EC9CA0A"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4</w:t>
            </w:r>
          </w:p>
        </w:tc>
        <w:tc>
          <w:tcPr>
            <w:tcW w:w="936" w:type="dxa"/>
            <w:tcBorders>
              <w:top w:val="nil"/>
              <w:left w:val="nil"/>
              <w:bottom w:val="single" w:sz="8" w:space="0" w:color="auto"/>
              <w:right w:val="single" w:sz="8" w:space="0" w:color="auto"/>
            </w:tcBorders>
            <w:shd w:val="clear" w:color="auto" w:fill="auto"/>
            <w:noWrap/>
            <w:vAlign w:val="center"/>
          </w:tcPr>
          <w:p w14:paraId="1666139F" w14:textId="6E58A72A"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0</w:t>
            </w:r>
          </w:p>
        </w:tc>
        <w:tc>
          <w:tcPr>
            <w:tcW w:w="800" w:type="dxa"/>
            <w:tcBorders>
              <w:top w:val="nil"/>
              <w:left w:val="nil"/>
              <w:bottom w:val="single" w:sz="8" w:space="0" w:color="auto"/>
              <w:right w:val="single" w:sz="8" w:space="0" w:color="auto"/>
            </w:tcBorders>
            <w:shd w:val="clear" w:color="auto" w:fill="auto"/>
            <w:noWrap/>
            <w:vAlign w:val="center"/>
          </w:tcPr>
          <w:p w14:paraId="650B664B" w14:textId="21ACD59D"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0160398B" w14:textId="6D4F98FB"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638C4B5B" w14:textId="70B41008"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4</w:t>
            </w:r>
          </w:p>
        </w:tc>
      </w:tr>
      <w:tr w:rsidR="00991E4C" w:rsidRPr="00991E4C" w14:paraId="7E81609D"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178AB7DA" w14:textId="262E6022" w:rsidR="000273B9" w:rsidRPr="00991E4C" w:rsidRDefault="00AF06F3" w:rsidP="000273B9">
            <w:pPr>
              <w:spacing w:after="0" w:line="240" w:lineRule="auto"/>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36</w:t>
            </w:r>
          </w:p>
        </w:tc>
        <w:tc>
          <w:tcPr>
            <w:tcW w:w="936" w:type="dxa"/>
            <w:tcBorders>
              <w:top w:val="nil"/>
              <w:left w:val="nil"/>
              <w:bottom w:val="single" w:sz="8" w:space="0" w:color="auto"/>
              <w:right w:val="single" w:sz="8" w:space="0" w:color="auto"/>
            </w:tcBorders>
            <w:shd w:val="clear" w:color="auto" w:fill="auto"/>
            <w:noWrap/>
            <w:vAlign w:val="center"/>
          </w:tcPr>
          <w:p w14:paraId="3FBBE79C" w14:textId="02456BA8" w:rsidR="000273B9" w:rsidRPr="00991E4C" w:rsidRDefault="000273B9" w:rsidP="000273B9">
            <w:pPr>
              <w:spacing w:after="0" w:line="240" w:lineRule="auto"/>
              <w:rPr>
                <w:rFonts w:ascii="Times New Roman" w:eastAsia="Times New Roman" w:hAnsi="Times New Roman" w:cs="Times New Roman"/>
                <w:sz w:val="24"/>
                <w:szCs w:val="24"/>
              </w:rPr>
            </w:pPr>
          </w:p>
        </w:tc>
        <w:tc>
          <w:tcPr>
            <w:tcW w:w="3950" w:type="dxa"/>
            <w:tcBorders>
              <w:top w:val="nil"/>
              <w:left w:val="nil"/>
              <w:bottom w:val="single" w:sz="8" w:space="0" w:color="auto"/>
              <w:right w:val="single" w:sz="8" w:space="0" w:color="auto"/>
            </w:tcBorders>
            <w:shd w:val="clear" w:color="000000" w:fill="F7CAAC"/>
            <w:vAlign w:val="center"/>
          </w:tcPr>
          <w:p w14:paraId="26B1151A" w14:textId="0ADA758C" w:rsidR="000273B9" w:rsidRPr="00991E4C" w:rsidRDefault="000273B9" w:rsidP="000273B9">
            <w:pPr>
              <w:spacing w:after="0" w:line="240" w:lineRule="auto"/>
              <w:jc w:val="both"/>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Máy</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chế</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biến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thực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phẩm</w:t>
            </w:r>
            <w:proofErr w:type="spellEnd"/>
          </w:p>
        </w:tc>
        <w:tc>
          <w:tcPr>
            <w:tcW w:w="836" w:type="dxa"/>
            <w:tcBorders>
              <w:top w:val="nil"/>
              <w:left w:val="nil"/>
              <w:bottom w:val="single" w:sz="8" w:space="0" w:color="auto"/>
              <w:right w:val="single" w:sz="8" w:space="0" w:color="auto"/>
            </w:tcBorders>
            <w:shd w:val="clear" w:color="auto" w:fill="auto"/>
            <w:noWrap/>
            <w:vAlign w:val="center"/>
          </w:tcPr>
          <w:p w14:paraId="72836095" w14:textId="5A11E5AD"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c>
          <w:tcPr>
            <w:tcW w:w="936" w:type="dxa"/>
            <w:tcBorders>
              <w:top w:val="nil"/>
              <w:left w:val="nil"/>
              <w:bottom w:val="single" w:sz="8" w:space="0" w:color="auto"/>
              <w:right w:val="single" w:sz="8" w:space="0" w:color="auto"/>
            </w:tcBorders>
            <w:shd w:val="clear" w:color="auto" w:fill="auto"/>
            <w:noWrap/>
            <w:vAlign w:val="center"/>
          </w:tcPr>
          <w:p w14:paraId="351D21AD" w14:textId="7BA4FB94"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0</w:t>
            </w:r>
          </w:p>
        </w:tc>
        <w:tc>
          <w:tcPr>
            <w:tcW w:w="800" w:type="dxa"/>
            <w:tcBorders>
              <w:top w:val="nil"/>
              <w:left w:val="nil"/>
              <w:bottom w:val="single" w:sz="8" w:space="0" w:color="auto"/>
              <w:right w:val="single" w:sz="8" w:space="0" w:color="auto"/>
            </w:tcBorders>
            <w:shd w:val="clear" w:color="auto" w:fill="auto"/>
            <w:noWrap/>
            <w:vAlign w:val="center"/>
          </w:tcPr>
          <w:p w14:paraId="39A1B2E7" w14:textId="12CEB126"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0B592595" w14:textId="409E4520"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76037A8D" w14:textId="46D7F087"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r>
      <w:tr w:rsidR="00991E4C" w:rsidRPr="00991E4C" w14:paraId="457A7203"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44646EBB" w14:textId="079022F8" w:rsidR="000273B9" w:rsidRPr="00991E4C" w:rsidRDefault="00AF06F3" w:rsidP="000273B9">
            <w:pPr>
              <w:spacing w:after="0" w:line="240" w:lineRule="auto"/>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37</w:t>
            </w:r>
          </w:p>
        </w:tc>
        <w:tc>
          <w:tcPr>
            <w:tcW w:w="936" w:type="dxa"/>
            <w:tcBorders>
              <w:top w:val="nil"/>
              <w:left w:val="nil"/>
              <w:bottom w:val="single" w:sz="8" w:space="0" w:color="auto"/>
              <w:right w:val="single" w:sz="8" w:space="0" w:color="auto"/>
            </w:tcBorders>
            <w:shd w:val="clear" w:color="auto" w:fill="auto"/>
            <w:noWrap/>
            <w:vAlign w:val="center"/>
          </w:tcPr>
          <w:p w14:paraId="5BF8D3F9" w14:textId="59CBE244" w:rsidR="000273B9" w:rsidRPr="00991E4C" w:rsidRDefault="000273B9" w:rsidP="000273B9">
            <w:pPr>
              <w:spacing w:after="0" w:line="240" w:lineRule="auto"/>
              <w:rPr>
                <w:rFonts w:ascii="Times New Roman" w:eastAsia="Times New Roman" w:hAnsi="Times New Roman" w:cs="Times New Roman"/>
                <w:sz w:val="24"/>
                <w:szCs w:val="24"/>
              </w:rPr>
            </w:pPr>
          </w:p>
        </w:tc>
        <w:tc>
          <w:tcPr>
            <w:tcW w:w="3950" w:type="dxa"/>
            <w:tcBorders>
              <w:top w:val="nil"/>
              <w:left w:val="nil"/>
              <w:bottom w:val="single" w:sz="8" w:space="0" w:color="auto"/>
              <w:right w:val="single" w:sz="8" w:space="0" w:color="auto"/>
            </w:tcBorders>
            <w:shd w:val="clear" w:color="000000" w:fill="F7CAAC"/>
            <w:vAlign w:val="center"/>
          </w:tcPr>
          <w:p w14:paraId="73E8E1B4" w14:textId="79DC2704" w:rsidR="000273B9" w:rsidRPr="00991E4C" w:rsidRDefault="000273B9" w:rsidP="000273B9">
            <w:pPr>
              <w:spacing w:after="0" w:line="240" w:lineRule="auto"/>
              <w:jc w:val="both"/>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Nước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cấp</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nước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thải</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kỹ</w:t>
            </w:r>
            <w:proofErr w:type="spellEnd"/>
            <w:r w:rsidRPr="00991E4C">
              <w:rPr>
                <w:rFonts w:ascii="Times New Roman" w:hAnsi="Times New Roman" w:cs="Times New Roman"/>
                <w:sz w:val="24"/>
                <w:szCs w:val="24"/>
              </w:rPr>
              <w:t xml:space="preserve"> nghệ</w:t>
            </w:r>
          </w:p>
        </w:tc>
        <w:tc>
          <w:tcPr>
            <w:tcW w:w="836" w:type="dxa"/>
            <w:tcBorders>
              <w:top w:val="nil"/>
              <w:left w:val="nil"/>
              <w:bottom w:val="single" w:sz="8" w:space="0" w:color="auto"/>
              <w:right w:val="single" w:sz="8" w:space="0" w:color="auto"/>
            </w:tcBorders>
            <w:shd w:val="clear" w:color="auto" w:fill="auto"/>
            <w:noWrap/>
            <w:vAlign w:val="center"/>
          </w:tcPr>
          <w:p w14:paraId="4827A5F5" w14:textId="035465E3"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c>
          <w:tcPr>
            <w:tcW w:w="936" w:type="dxa"/>
            <w:tcBorders>
              <w:top w:val="nil"/>
              <w:left w:val="nil"/>
              <w:bottom w:val="single" w:sz="8" w:space="0" w:color="auto"/>
              <w:right w:val="single" w:sz="8" w:space="0" w:color="auto"/>
            </w:tcBorders>
            <w:shd w:val="clear" w:color="auto" w:fill="auto"/>
            <w:noWrap/>
            <w:vAlign w:val="center"/>
          </w:tcPr>
          <w:p w14:paraId="341693AD" w14:textId="57D57886"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0</w:t>
            </w:r>
          </w:p>
        </w:tc>
        <w:tc>
          <w:tcPr>
            <w:tcW w:w="800" w:type="dxa"/>
            <w:tcBorders>
              <w:top w:val="nil"/>
              <w:left w:val="nil"/>
              <w:bottom w:val="single" w:sz="8" w:space="0" w:color="auto"/>
              <w:right w:val="single" w:sz="8" w:space="0" w:color="auto"/>
            </w:tcBorders>
            <w:shd w:val="clear" w:color="auto" w:fill="auto"/>
            <w:noWrap/>
            <w:vAlign w:val="center"/>
          </w:tcPr>
          <w:p w14:paraId="612C2E5C" w14:textId="460DA9EA"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76FB6971" w14:textId="285AFFA2"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26091514" w14:textId="65333AFD"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r>
      <w:tr w:rsidR="00991E4C" w:rsidRPr="00991E4C" w14:paraId="77640246" w14:textId="77777777" w:rsidTr="000C080A">
        <w:trPr>
          <w:trHeight w:val="336"/>
        </w:trPr>
        <w:tc>
          <w:tcPr>
            <w:tcW w:w="643" w:type="dxa"/>
            <w:tcBorders>
              <w:top w:val="nil"/>
              <w:left w:val="single" w:sz="8" w:space="0" w:color="auto"/>
              <w:bottom w:val="single" w:sz="8" w:space="0" w:color="auto"/>
              <w:right w:val="single" w:sz="8" w:space="0" w:color="auto"/>
            </w:tcBorders>
            <w:shd w:val="clear" w:color="auto" w:fill="auto"/>
            <w:noWrap/>
            <w:vAlign w:val="center"/>
          </w:tcPr>
          <w:p w14:paraId="0574BD74" w14:textId="2F472590" w:rsidR="000273B9" w:rsidRPr="00991E4C" w:rsidRDefault="00AF06F3" w:rsidP="000273B9">
            <w:pPr>
              <w:spacing w:after="0" w:line="240" w:lineRule="auto"/>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38</w:t>
            </w:r>
          </w:p>
        </w:tc>
        <w:tc>
          <w:tcPr>
            <w:tcW w:w="936" w:type="dxa"/>
            <w:tcBorders>
              <w:top w:val="nil"/>
              <w:left w:val="nil"/>
              <w:bottom w:val="single" w:sz="8" w:space="0" w:color="auto"/>
              <w:right w:val="single" w:sz="8" w:space="0" w:color="auto"/>
            </w:tcBorders>
            <w:shd w:val="clear" w:color="auto" w:fill="auto"/>
            <w:noWrap/>
            <w:vAlign w:val="center"/>
          </w:tcPr>
          <w:p w14:paraId="6A94AEE1" w14:textId="439127CC" w:rsidR="000273B9" w:rsidRPr="00991E4C" w:rsidRDefault="000273B9" w:rsidP="000273B9">
            <w:pPr>
              <w:spacing w:after="0" w:line="240" w:lineRule="auto"/>
              <w:rPr>
                <w:rFonts w:ascii="Times New Roman" w:eastAsia="Times New Roman" w:hAnsi="Times New Roman" w:cs="Times New Roman"/>
                <w:sz w:val="24"/>
                <w:szCs w:val="24"/>
              </w:rPr>
            </w:pPr>
          </w:p>
        </w:tc>
        <w:tc>
          <w:tcPr>
            <w:tcW w:w="3950" w:type="dxa"/>
            <w:tcBorders>
              <w:top w:val="nil"/>
              <w:left w:val="nil"/>
              <w:bottom w:val="single" w:sz="8" w:space="0" w:color="auto"/>
              <w:right w:val="single" w:sz="8" w:space="0" w:color="auto"/>
            </w:tcBorders>
            <w:shd w:val="clear" w:color="000000" w:fill="F7CAAC"/>
            <w:vAlign w:val="center"/>
          </w:tcPr>
          <w:p w14:paraId="6505E03A" w14:textId="0DD1B646" w:rsidR="000273B9" w:rsidRPr="00991E4C" w:rsidRDefault="000273B9" w:rsidP="000273B9">
            <w:pPr>
              <w:spacing w:after="0" w:line="240" w:lineRule="auto"/>
              <w:jc w:val="both"/>
              <w:rPr>
                <w:rFonts w:ascii="Times New Roman" w:eastAsia="Times New Roman" w:hAnsi="Times New Roman" w:cs="Times New Roman"/>
                <w:b/>
                <w:bCs/>
                <w:i/>
                <w:iCs/>
                <w:sz w:val="24"/>
                <w:szCs w:val="24"/>
              </w:rPr>
            </w:pPr>
            <w:proofErr w:type="spellStart"/>
            <w:r w:rsidRPr="00991E4C">
              <w:rPr>
                <w:rFonts w:ascii="Times New Roman" w:hAnsi="Times New Roman" w:cs="Times New Roman"/>
                <w:sz w:val="24"/>
                <w:szCs w:val="24"/>
              </w:rPr>
              <w:t>Thiết</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kế</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nhà</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máy</w:t>
            </w:r>
            <w:proofErr w:type="spellEnd"/>
          </w:p>
        </w:tc>
        <w:tc>
          <w:tcPr>
            <w:tcW w:w="836" w:type="dxa"/>
            <w:tcBorders>
              <w:top w:val="nil"/>
              <w:left w:val="nil"/>
              <w:bottom w:val="single" w:sz="8" w:space="0" w:color="auto"/>
              <w:right w:val="single" w:sz="8" w:space="0" w:color="auto"/>
            </w:tcBorders>
            <w:shd w:val="clear" w:color="auto" w:fill="auto"/>
            <w:noWrap/>
            <w:vAlign w:val="center"/>
          </w:tcPr>
          <w:p w14:paraId="2D77FFE4" w14:textId="337D9C54" w:rsidR="000273B9" w:rsidRPr="00991E4C" w:rsidRDefault="000273B9" w:rsidP="000273B9">
            <w:pPr>
              <w:spacing w:after="0" w:line="240" w:lineRule="auto"/>
              <w:jc w:val="center"/>
              <w:rPr>
                <w:rFonts w:ascii="Times New Roman" w:eastAsia="Times New Roman" w:hAnsi="Times New Roman" w:cs="Times New Roman"/>
                <w:b/>
                <w:bCs/>
                <w:i/>
                <w:iCs/>
                <w:sz w:val="24"/>
                <w:szCs w:val="24"/>
              </w:rPr>
            </w:pPr>
            <w:r w:rsidRPr="00991E4C">
              <w:rPr>
                <w:rFonts w:ascii="Times New Roman" w:hAnsi="Times New Roman" w:cs="Times New Roman"/>
                <w:sz w:val="24"/>
                <w:szCs w:val="24"/>
              </w:rPr>
              <w:t>2</w:t>
            </w:r>
          </w:p>
        </w:tc>
        <w:tc>
          <w:tcPr>
            <w:tcW w:w="936" w:type="dxa"/>
            <w:tcBorders>
              <w:top w:val="nil"/>
              <w:left w:val="nil"/>
              <w:bottom w:val="single" w:sz="8" w:space="0" w:color="auto"/>
              <w:right w:val="single" w:sz="8" w:space="0" w:color="auto"/>
            </w:tcBorders>
            <w:shd w:val="clear" w:color="auto" w:fill="auto"/>
            <w:noWrap/>
            <w:vAlign w:val="center"/>
          </w:tcPr>
          <w:p w14:paraId="6FA09A1A" w14:textId="74E2FF5B" w:rsidR="000273B9" w:rsidRPr="00991E4C" w:rsidRDefault="000273B9" w:rsidP="000273B9">
            <w:pPr>
              <w:spacing w:after="0" w:line="240" w:lineRule="auto"/>
              <w:jc w:val="center"/>
              <w:rPr>
                <w:rFonts w:ascii="Times New Roman" w:eastAsia="Times New Roman" w:hAnsi="Times New Roman" w:cs="Times New Roman"/>
                <w:b/>
                <w:bCs/>
                <w:i/>
                <w:iCs/>
                <w:sz w:val="24"/>
                <w:szCs w:val="24"/>
              </w:rPr>
            </w:pPr>
            <w:r w:rsidRPr="00991E4C">
              <w:rPr>
                <w:rFonts w:ascii="Times New Roman" w:hAnsi="Times New Roman" w:cs="Times New Roman"/>
                <w:sz w:val="24"/>
                <w:szCs w:val="24"/>
              </w:rPr>
              <w:t>0</w:t>
            </w:r>
          </w:p>
        </w:tc>
        <w:tc>
          <w:tcPr>
            <w:tcW w:w="800" w:type="dxa"/>
            <w:tcBorders>
              <w:top w:val="nil"/>
              <w:left w:val="nil"/>
              <w:bottom w:val="single" w:sz="8" w:space="0" w:color="auto"/>
              <w:right w:val="single" w:sz="8" w:space="0" w:color="auto"/>
            </w:tcBorders>
            <w:shd w:val="clear" w:color="auto" w:fill="auto"/>
            <w:noWrap/>
            <w:vAlign w:val="center"/>
          </w:tcPr>
          <w:p w14:paraId="7F44D433" w14:textId="54874428" w:rsidR="000273B9" w:rsidRPr="00991E4C" w:rsidRDefault="000273B9" w:rsidP="000273B9">
            <w:pPr>
              <w:spacing w:after="0" w:line="240" w:lineRule="auto"/>
              <w:jc w:val="center"/>
              <w:rPr>
                <w:rFonts w:ascii="Times New Roman" w:eastAsia="Times New Roman" w:hAnsi="Times New Roman" w:cs="Times New Roman"/>
                <w:b/>
                <w:bCs/>
                <w:i/>
                <w:iCs/>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0E8D9301" w14:textId="2CE47C74" w:rsidR="000273B9" w:rsidRPr="00991E4C" w:rsidRDefault="000273B9" w:rsidP="000273B9">
            <w:pPr>
              <w:spacing w:after="0" w:line="240" w:lineRule="auto"/>
              <w:jc w:val="center"/>
              <w:rPr>
                <w:rFonts w:ascii="Times New Roman" w:eastAsia="Times New Roman" w:hAnsi="Times New Roman" w:cs="Times New Roman"/>
                <w:b/>
                <w:bCs/>
                <w:i/>
                <w:iCs/>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684D452F" w14:textId="796AF4D7" w:rsidR="000273B9" w:rsidRPr="00991E4C" w:rsidRDefault="000273B9" w:rsidP="000273B9">
            <w:pPr>
              <w:spacing w:after="0" w:line="240" w:lineRule="auto"/>
              <w:jc w:val="center"/>
              <w:rPr>
                <w:rFonts w:ascii="Times New Roman" w:eastAsia="Times New Roman" w:hAnsi="Times New Roman" w:cs="Times New Roman"/>
                <w:b/>
                <w:bCs/>
                <w:i/>
                <w:iCs/>
                <w:sz w:val="24"/>
                <w:szCs w:val="24"/>
              </w:rPr>
            </w:pPr>
            <w:r w:rsidRPr="00991E4C">
              <w:rPr>
                <w:rFonts w:ascii="Times New Roman" w:hAnsi="Times New Roman" w:cs="Times New Roman"/>
                <w:sz w:val="24"/>
                <w:szCs w:val="24"/>
              </w:rPr>
              <w:t>2</w:t>
            </w:r>
          </w:p>
        </w:tc>
      </w:tr>
      <w:tr w:rsidR="00991E4C" w:rsidRPr="00991E4C" w14:paraId="6FECD99D" w14:textId="77777777" w:rsidTr="000C080A">
        <w:trPr>
          <w:trHeight w:val="324"/>
        </w:trPr>
        <w:tc>
          <w:tcPr>
            <w:tcW w:w="5529"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529F0A15" w14:textId="690F4EEC" w:rsidR="000273B9" w:rsidRPr="00991E4C" w:rsidRDefault="000273B9" w:rsidP="000273B9">
            <w:pPr>
              <w:spacing w:after="0" w:line="240" w:lineRule="auto"/>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 xml:space="preserve">III. </w:t>
            </w:r>
            <w:proofErr w:type="spellStart"/>
            <w:r w:rsidRPr="00991E4C">
              <w:rPr>
                <w:rFonts w:ascii="Times New Roman" w:eastAsia="Times New Roman" w:hAnsi="Times New Roman" w:cs="Times New Roman"/>
                <w:b/>
                <w:bCs/>
                <w:sz w:val="24"/>
                <w:szCs w:val="24"/>
              </w:rPr>
              <w:t>Khối</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kiến</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thức</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chuyên</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ngành</w:t>
            </w:r>
            <w:proofErr w:type="spellEnd"/>
          </w:p>
        </w:tc>
        <w:tc>
          <w:tcPr>
            <w:tcW w:w="836" w:type="dxa"/>
            <w:tcBorders>
              <w:top w:val="nil"/>
              <w:left w:val="nil"/>
              <w:bottom w:val="single" w:sz="8" w:space="0" w:color="auto"/>
              <w:right w:val="single" w:sz="8" w:space="0" w:color="auto"/>
            </w:tcBorders>
            <w:shd w:val="clear" w:color="auto" w:fill="auto"/>
            <w:noWrap/>
            <w:vAlign w:val="center"/>
          </w:tcPr>
          <w:p w14:paraId="3A52AB95" w14:textId="36A48036" w:rsidR="000273B9" w:rsidRPr="00991E4C" w:rsidRDefault="000273B9" w:rsidP="000273B9">
            <w:pPr>
              <w:spacing w:after="0" w:line="240" w:lineRule="auto"/>
              <w:jc w:val="center"/>
              <w:rPr>
                <w:rFonts w:ascii="Times New Roman" w:eastAsia="Times New Roman" w:hAnsi="Times New Roman" w:cs="Times New Roman"/>
                <w:b/>
                <w:bCs/>
                <w:sz w:val="24"/>
                <w:szCs w:val="24"/>
              </w:rPr>
            </w:pPr>
            <w:r w:rsidRPr="00991E4C">
              <w:rPr>
                <w:rFonts w:ascii="Times New Roman" w:hAnsi="Times New Roman" w:cs="Times New Roman"/>
                <w:b/>
                <w:bCs/>
                <w:sz w:val="24"/>
                <w:szCs w:val="24"/>
              </w:rPr>
              <w:t>37</w:t>
            </w:r>
          </w:p>
        </w:tc>
        <w:tc>
          <w:tcPr>
            <w:tcW w:w="936" w:type="dxa"/>
            <w:tcBorders>
              <w:top w:val="nil"/>
              <w:left w:val="nil"/>
              <w:bottom w:val="single" w:sz="8" w:space="0" w:color="auto"/>
              <w:right w:val="single" w:sz="8" w:space="0" w:color="auto"/>
            </w:tcBorders>
            <w:shd w:val="clear" w:color="auto" w:fill="auto"/>
            <w:noWrap/>
            <w:vAlign w:val="center"/>
          </w:tcPr>
          <w:p w14:paraId="108D58CF" w14:textId="5FD76697" w:rsidR="000273B9" w:rsidRPr="00991E4C" w:rsidRDefault="000273B9" w:rsidP="000273B9">
            <w:pPr>
              <w:spacing w:after="0" w:line="240" w:lineRule="auto"/>
              <w:jc w:val="center"/>
              <w:rPr>
                <w:rFonts w:ascii="Times New Roman" w:eastAsia="Times New Roman" w:hAnsi="Times New Roman" w:cs="Times New Roman"/>
                <w:b/>
                <w:bCs/>
                <w:sz w:val="24"/>
                <w:szCs w:val="24"/>
              </w:rPr>
            </w:pPr>
            <w:r w:rsidRPr="00991E4C">
              <w:rPr>
                <w:rFonts w:ascii="Times New Roman" w:hAnsi="Times New Roman" w:cs="Times New Roman"/>
                <w:b/>
                <w:bCs/>
                <w:sz w:val="24"/>
                <w:szCs w:val="24"/>
              </w:rPr>
              <w:t>7</w:t>
            </w:r>
          </w:p>
        </w:tc>
        <w:tc>
          <w:tcPr>
            <w:tcW w:w="800" w:type="dxa"/>
            <w:tcBorders>
              <w:top w:val="nil"/>
              <w:left w:val="nil"/>
              <w:bottom w:val="single" w:sz="8" w:space="0" w:color="auto"/>
              <w:right w:val="single" w:sz="8" w:space="0" w:color="auto"/>
            </w:tcBorders>
            <w:shd w:val="clear" w:color="auto" w:fill="auto"/>
            <w:noWrap/>
            <w:vAlign w:val="center"/>
          </w:tcPr>
          <w:p w14:paraId="1994C356" w14:textId="46DE9C45" w:rsidR="000273B9" w:rsidRPr="00991E4C" w:rsidRDefault="000273B9" w:rsidP="000273B9">
            <w:pPr>
              <w:spacing w:after="0" w:line="240" w:lineRule="auto"/>
              <w:jc w:val="center"/>
              <w:rPr>
                <w:rFonts w:ascii="Times New Roman" w:eastAsia="Times New Roman" w:hAnsi="Times New Roman" w:cs="Times New Roman"/>
                <w:b/>
                <w:bCs/>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7B166E50" w14:textId="1DD671F6" w:rsidR="000273B9" w:rsidRPr="00991E4C" w:rsidRDefault="000273B9" w:rsidP="000273B9">
            <w:pPr>
              <w:spacing w:after="0" w:line="240" w:lineRule="auto"/>
              <w:jc w:val="center"/>
              <w:rPr>
                <w:rFonts w:ascii="Times New Roman" w:eastAsia="Times New Roman" w:hAnsi="Times New Roman" w:cs="Times New Roman"/>
                <w:b/>
                <w:bCs/>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2692FC7C" w14:textId="52CDCA4A" w:rsidR="000273B9" w:rsidRPr="00991E4C" w:rsidRDefault="000273B9" w:rsidP="000273B9">
            <w:pPr>
              <w:spacing w:after="0" w:line="240" w:lineRule="auto"/>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44</w:t>
            </w:r>
          </w:p>
        </w:tc>
      </w:tr>
      <w:tr w:rsidR="00991E4C" w:rsidRPr="00991E4C" w14:paraId="66CCF44D"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6C65618E" w14:textId="655E8ABD"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936" w:type="dxa"/>
            <w:tcBorders>
              <w:top w:val="nil"/>
              <w:left w:val="nil"/>
              <w:bottom w:val="single" w:sz="8" w:space="0" w:color="auto"/>
              <w:right w:val="single" w:sz="8" w:space="0" w:color="auto"/>
            </w:tcBorders>
            <w:shd w:val="clear" w:color="auto" w:fill="auto"/>
            <w:noWrap/>
            <w:vAlign w:val="center"/>
          </w:tcPr>
          <w:p w14:paraId="085C78CE" w14:textId="47C9EF8C" w:rsidR="000273B9" w:rsidRPr="00991E4C" w:rsidRDefault="000273B9" w:rsidP="000273B9">
            <w:pPr>
              <w:spacing w:after="0" w:line="240" w:lineRule="auto"/>
              <w:rPr>
                <w:rFonts w:ascii="Times New Roman" w:eastAsia="Times New Roman" w:hAnsi="Times New Roman" w:cs="Times New Roman"/>
                <w:sz w:val="24"/>
                <w:szCs w:val="24"/>
              </w:rPr>
            </w:pPr>
          </w:p>
        </w:tc>
        <w:tc>
          <w:tcPr>
            <w:tcW w:w="3950" w:type="dxa"/>
            <w:tcBorders>
              <w:top w:val="nil"/>
              <w:left w:val="nil"/>
              <w:bottom w:val="single" w:sz="8" w:space="0" w:color="auto"/>
              <w:right w:val="single" w:sz="8" w:space="0" w:color="auto"/>
            </w:tcBorders>
            <w:shd w:val="clear" w:color="000000" w:fill="F7CAAC"/>
            <w:vAlign w:val="center"/>
          </w:tcPr>
          <w:p w14:paraId="5E931FD2" w14:textId="67024166" w:rsidR="000273B9" w:rsidRPr="00991E4C" w:rsidRDefault="000273B9" w:rsidP="000273B9">
            <w:pPr>
              <w:spacing w:after="0" w:line="240" w:lineRule="auto"/>
              <w:rPr>
                <w:rFonts w:ascii="Times New Roman" w:eastAsia="Times New Roman" w:hAnsi="Times New Roman" w:cs="Times New Roman"/>
                <w:sz w:val="24"/>
                <w:szCs w:val="24"/>
              </w:rPr>
            </w:pPr>
            <w:r w:rsidRPr="00991E4C">
              <w:rPr>
                <w:rFonts w:ascii="Times New Roman" w:hAnsi="Times New Roman" w:cs="Times New Roman"/>
                <w:sz w:val="24"/>
                <w:szCs w:val="24"/>
              </w:rPr>
              <w:t xml:space="preserve">Công nghệ </w:t>
            </w:r>
            <w:proofErr w:type="spellStart"/>
            <w:r w:rsidRPr="00991E4C">
              <w:rPr>
                <w:rFonts w:ascii="Times New Roman" w:hAnsi="Times New Roman" w:cs="Times New Roman"/>
                <w:sz w:val="24"/>
                <w:szCs w:val="24"/>
              </w:rPr>
              <w:t>chế</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biến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chè</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cà</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phê</w:t>
            </w:r>
            <w:proofErr w:type="spellEnd"/>
            <w:r w:rsidRPr="00991E4C">
              <w:rPr>
                <w:rFonts w:ascii="Times New Roman" w:hAnsi="Times New Roman" w:cs="Times New Roman"/>
                <w:sz w:val="24"/>
                <w:szCs w:val="24"/>
              </w:rPr>
              <w:t xml:space="preserve">, ca </w:t>
            </w:r>
            <w:proofErr w:type="spellStart"/>
            <w:r w:rsidRPr="00991E4C">
              <w:rPr>
                <w:rFonts w:ascii="Times New Roman" w:hAnsi="Times New Roman" w:cs="Times New Roman"/>
                <w:sz w:val="24"/>
                <w:szCs w:val="24"/>
              </w:rPr>
              <w:t>cao</w:t>
            </w:r>
            <w:proofErr w:type="spellEnd"/>
          </w:p>
        </w:tc>
        <w:tc>
          <w:tcPr>
            <w:tcW w:w="836" w:type="dxa"/>
            <w:tcBorders>
              <w:top w:val="nil"/>
              <w:left w:val="nil"/>
              <w:bottom w:val="single" w:sz="8" w:space="0" w:color="auto"/>
              <w:right w:val="single" w:sz="8" w:space="0" w:color="auto"/>
            </w:tcBorders>
            <w:shd w:val="clear" w:color="auto" w:fill="auto"/>
            <w:noWrap/>
            <w:vAlign w:val="center"/>
          </w:tcPr>
          <w:p w14:paraId="4D38A2D7" w14:textId="4437758A"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c>
          <w:tcPr>
            <w:tcW w:w="936" w:type="dxa"/>
            <w:tcBorders>
              <w:top w:val="nil"/>
              <w:left w:val="nil"/>
              <w:bottom w:val="single" w:sz="8" w:space="0" w:color="auto"/>
              <w:right w:val="single" w:sz="8" w:space="0" w:color="auto"/>
            </w:tcBorders>
            <w:shd w:val="clear" w:color="auto" w:fill="auto"/>
            <w:noWrap/>
            <w:vAlign w:val="center"/>
          </w:tcPr>
          <w:p w14:paraId="10CBECFF" w14:textId="1EA51A82"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0</w:t>
            </w:r>
          </w:p>
        </w:tc>
        <w:tc>
          <w:tcPr>
            <w:tcW w:w="800" w:type="dxa"/>
            <w:tcBorders>
              <w:top w:val="nil"/>
              <w:left w:val="nil"/>
              <w:bottom w:val="single" w:sz="8" w:space="0" w:color="auto"/>
              <w:right w:val="single" w:sz="8" w:space="0" w:color="auto"/>
            </w:tcBorders>
            <w:shd w:val="clear" w:color="auto" w:fill="auto"/>
            <w:noWrap/>
            <w:vAlign w:val="center"/>
          </w:tcPr>
          <w:p w14:paraId="7A4FB2C6" w14:textId="25CB38F1"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5E8A4259" w14:textId="6963694A"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79204A3D" w14:textId="68EE6353"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r>
      <w:tr w:rsidR="00991E4C" w:rsidRPr="00991E4C" w14:paraId="281BC90A"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5FC52EC6" w14:textId="76FD4EDF"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936" w:type="dxa"/>
            <w:tcBorders>
              <w:top w:val="nil"/>
              <w:left w:val="nil"/>
              <w:bottom w:val="single" w:sz="8" w:space="0" w:color="auto"/>
              <w:right w:val="single" w:sz="8" w:space="0" w:color="auto"/>
            </w:tcBorders>
            <w:shd w:val="clear" w:color="auto" w:fill="auto"/>
            <w:noWrap/>
            <w:vAlign w:val="center"/>
          </w:tcPr>
          <w:p w14:paraId="2AA044FD" w14:textId="72429E70" w:rsidR="000273B9" w:rsidRPr="00991E4C" w:rsidRDefault="000273B9" w:rsidP="000273B9">
            <w:pPr>
              <w:spacing w:after="0" w:line="240" w:lineRule="auto"/>
              <w:rPr>
                <w:rFonts w:ascii="Times New Roman" w:eastAsia="Times New Roman" w:hAnsi="Times New Roman" w:cs="Times New Roman"/>
                <w:sz w:val="24"/>
                <w:szCs w:val="24"/>
              </w:rPr>
            </w:pPr>
          </w:p>
        </w:tc>
        <w:tc>
          <w:tcPr>
            <w:tcW w:w="3950" w:type="dxa"/>
            <w:tcBorders>
              <w:top w:val="nil"/>
              <w:left w:val="nil"/>
              <w:bottom w:val="single" w:sz="8" w:space="0" w:color="auto"/>
              <w:right w:val="single" w:sz="8" w:space="0" w:color="auto"/>
            </w:tcBorders>
            <w:shd w:val="clear" w:color="000000" w:fill="F7CAAC"/>
            <w:vAlign w:val="center"/>
          </w:tcPr>
          <w:p w14:paraId="61835654" w14:textId="5C93CBBB" w:rsidR="000273B9" w:rsidRPr="00991E4C" w:rsidRDefault="000273B9" w:rsidP="000273B9">
            <w:pPr>
              <w:spacing w:after="0" w:line="240" w:lineRule="auto"/>
              <w:rPr>
                <w:rFonts w:ascii="Times New Roman" w:eastAsia="Times New Roman" w:hAnsi="Times New Roman" w:cs="Times New Roman"/>
                <w:sz w:val="24"/>
                <w:szCs w:val="24"/>
              </w:rPr>
            </w:pPr>
            <w:r w:rsidRPr="00991E4C">
              <w:rPr>
                <w:rFonts w:ascii="Times New Roman" w:hAnsi="Times New Roman" w:cs="Times New Roman"/>
                <w:sz w:val="24"/>
                <w:szCs w:val="24"/>
              </w:rPr>
              <w:t xml:space="preserve">Công nghệ </w:t>
            </w:r>
            <w:proofErr w:type="spellStart"/>
            <w:r w:rsidRPr="00991E4C">
              <w:rPr>
                <w:rFonts w:ascii="Times New Roman" w:hAnsi="Times New Roman" w:cs="Times New Roman"/>
                <w:sz w:val="24"/>
                <w:szCs w:val="24"/>
              </w:rPr>
              <w:t>chế</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biến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đường</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và</w:t>
            </w:r>
            <w:proofErr w:type="spellEnd"/>
            <w:r w:rsidRPr="00991E4C">
              <w:rPr>
                <w:rFonts w:ascii="Times New Roman" w:hAnsi="Times New Roman" w:cs="Times New Roman"/>
                <w:sz w:val="24"/>
                <w:szCs w:val="24"/>
              </w:rPr>
              <w:t xml:space="preserve"> bánh </w:t>
            </w:r>
            <w:proofErr w:type="spellStart"/>
            <w:r w:rsidRPr="00991E4C">
              <w:rPr>
                <w:rFonts w:ascii="Times New Roman" w:hAnsi="Times New Roman" w:cs="Times New Roman"/>
                <w:sz w:val="24"/>
                <w:szCs w:val="24"/>
              </w:rPr>
              <w:t>kẹo</w:t>
            </w:r>
            <w:proofErr w:type="spellEnd"/>
          </w:p>
        </w:tc>
        <w:tc>
          <w:tcPr>
            <w:tcW w:w="836" w:type="dxa"/>
            <w:tcBorders>
              <w:top w:val="nil"/>
              <w:left w:val="nil"/>
              <w:bottom w:val="single" w:sz="8" w:space="0" w:color="auto"/>
              <w:right w:val="single" w:sz="8" w:space="0" w:color="auto"/>
            </w:tcBorders>
            <w:shd w:val="clear" w:color="auto" w:fill="auto"/>
            <w:noWrap/>
            <w:vAlign w:val="center"/>
          </w:tcPr>
          <w:p w14:paraId="0693CC1B" w14:textId="3EF6ABDE"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3</w:t>
            </w:r>
          </w:p>
        </w:tc>
        <w:tc>
          <w:tcPr>
            <w:tcW w:w="936" w:type="dxa"/>
            <w:tcBorders>
              <w:top w:val="nil"/>
              <w:left w:val="nil"/>
              <w:bottom w:val="single" w:sz="8" w:space="0" w:color="auto"/>
              <w:right w:val="single" w:sz="8" w:space="0" w:color="auto"/>
            </w:tcBorders>
            <w:shd w:val="clear" w:color="auto" w:fill="auto"/>
            <w:noWrap/>
            <w:vAlign w:val="center"/>
          </w:tcPr>
          <w:p w14:paraId="6F09D763" w14:textId="182C37CC"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0</w:t>
            </w:r>
          </w:p>
        </w:tc>
        <w:tc>
          <w:tcPr>
            <w:tcW w:w="800" w:type="dxa"/>
            <w:tcBorders>
              <w:top w:val="nil"/>
              <w:left w:val="nil"/>
              <w:bottom w:val="single" w:sz="8" w:space="0" w:color="auto"/>
              <w:right w:val="single" w:sz="8" w:space="0" w:color="auto"/>
            </w:tcBorders>
            <w:shd w:val="clear" w:color="auto" w:fill="auto"/>
            <w:noWrap/>
            <w:vAlign w:val="center"/>
          </w:tcPr>
          <w:p w14:paraId="6798D7EA" w14:textId="64D0AD5F"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6DA01C06" w14:textId="4053AAEA"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32600139" w14:textId="1C6566AF"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3</w:t>
            </w:r>
          </w:p>
        </w:tc>
      </w:tr>
      <w:tr w:rsidR="00991E4C" w:rsidRPr="00991E4C" w14:paraId="6676D593"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4CFC5C99" w14:textId="6EC7B586"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936" w:type="dxa"/>
            <w:tcBorders>
              <w:top w:val="nil"/>
              <w:left w:val="nil"/>
              <w:bottom w:val="single" w:sz="8" w:space="0" w:color="auto"/>
              <w:right w:val="single" w:sz="8" w:space="0" w:color="auto"/>
            </w:tcBorders>
            <w:shd w:val="clear" w:color="auto" w:fill="auto"/>
            <w:noWrap/>
            <w:vAlign w:val="center"/>
          </w:tcPr>
          <w:p w14:paraId="08793CDE" w14:textId="6C66E1E9" w:rsidR="000273B9" w:rsidRPr="00991E4C" w:rsidRDefault="000273B9" w:rsidP="000273B9">
            <w:pPr>
              <w:spacing w:after="0" w:line="240" w:lineRule="auto"/>
              <w:rPr>
                <w:rFonts w:ascii="Times New Roman" w:eastAsia="Times New Roman" w:hAnsi="Times New Roman" w:cs="Times New Roman"/>
                <w:sz w:val="24"/>
                <w:szCs w:val="24"/>
              </w:rPr>
            </w:pPr>
          </w:p>
        </w:tc>
        <w:tc>
          <w:tcPr>
            <w:tcW w:w="3950" w:type="dxa"/>
            <w:tcBorders>
              <w:top w:val="nil"/>
              <w:left w:val="nil"/>
              <w:bottom w:val="single" w:sz="8" w:space="0" w:color="auto"/>
              <w:right w:val="single" w:sz="8" w:space="0" w:color="auto"/>
            </w:tcBorders>
            <w:shd w:val="clear" w:color="000000" w:fill="F7CAAC"/>
            <w:vAlign w:val="center"/>
          </w:tcPr>
          <w:p w14:paraId="2E20B79D" w14:textId="2CFBB16E" w:rsidR="000273B9" w:rsidRPr="00991E4C" w:rsidRDefault="000273B9" w:rsidP="000273B9">
            <w:pPr>
              <w:spacing w:after="0" w:line="240" w:lineRule="auto"/>
              <w:rPr>
                <w:rFonts w:ascii="Times New Roman" w:eastAsia="Times New Roman" w:hAnsi="Times New Roman" w:cs="Times New Roman"/>
                <w:sz w:val="24"/>
                <w:szCs w:val="24"/>
              </w:rPr>
            </w:pPr>
            <w:r w:rsidRPr="00991E4C">
              <w:rPr>
                <w:rFonts w:ascii="Times New Roman" w:hAnsi="Times New Roman" w:cs="Times New Roman"/>
                <w:sz w:val="24"/>
                <w:szCs w:val="24"/>
              </w:rPr>
              <w:t xml:space="preserve">Công nghệ </w:t>
            </w:r>
            <w:proofErr w:type="spellStart"/>
            <w:r w:rsidRPr="00991E4C">
              <w:rPr>
                <w:rFonts w:ascii="Times New Roman" w:hAnsi="Times New Roman" w:cs="Times New Roman"/>
                <w:sz w:val="24"/>
                <w:szCs w:val="24"/>
              </w:rPr>
              <w:t>chế</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biến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sản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phẩm</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đóng</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hộp</w:t>
            </w:r>
            <w:proofErr w:type="spellEnd"/>
          </w:p>
        </w:tc>
        <w:tc>
          <w:tcPr>
            <w:tcW w:w="836" w:type="dxa"/>
            <w:tcBorders>
              <w:top w:val="nil"/>
              <w:left w:val="nil"/>
              <w:bottom w:val="single" w:sz="8" w:space="0" w:color="auto"/>
              <w:right w:val="single" w:sz="8" w:space="0" w:color="auto"/>
            </w:tcBorders>
            <w:shd w:val="clear" w:color="auto" w:fill="auto"/>
            <w:noWrap/>
            <w:vAlign w:val="center"/>
          </w:tcPr>
          <w:p w14:paraId="3830C6E5" w14:textId="73653FE8"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c>
          <w:tcPr>
            <w:tcW w:w="936" w:type="dxa"/>
            <w:tcBorders>
              <w:top w:val="nil"/>
              <w:left w:val="nil"/>
              <w:bottom w:val="single" w:sz="8" w:space="0" w:color="auto"/>
              <w:right w:val="single" w:sz="8" w:space="0" w:color="auto"/>
            </w:tcBorders>
            <w:shd w:val="clear" w:color="auto" w:fill="auto"/>
            <w:noWrap/>
            <w:vAlign w:val="center"/>
          </w:tcPr>
          <w:p w14:paraId="424B1642" w14:textId="0E51AD55"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0</w:t>
            </w:r>
          </w:p>
        </w:tc>
        <w:tc>
          <w:tcPr>
            <w:tcW w:w="800" w:type="dxa"/>
            <w:tcBorders>
              <w:top w:val="nil"/>
              <w:left w:val="nil"/>
              <w:bottom w:val="single" w:sz="8" w:space="0" w:color="auto"/>
              <w:right w:val="single" w:sz="8" w:space="0" w:color="auto"/>
            </w:tcBorders>
            <w:shd w:val="clear" w:color="auto" w:fill="auto"/>
            <w:noWrap/>
            <w:vAlign w:val="center"/>
          </w:tcPr>
          <w:p w14:paraId="55A1BE5D" w14:textId="3F55EC8A"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3910CE34" w14:textId="26F27A98"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54C36141" w14:textId="792100E4"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r>
      <w:tr w:rsidR="00991E4C" w:rsidRPr="00991E4C" w14:paraId="2A25EC73"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77EC55DF" w14:textId="7E8BC0E6"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936" w:type="dxa"/>
            <w:tcBorders>
              <w:top w:val="nil"/>
              <w:left w:val="nil"/>
              <w:bottom w:val="single" w:sz="8" w:space="0" w:color="auto"/>
              <w:right w:val="single" w:sz="8" w:space="0" w:color="auto"/>
            </w:tcBorders>
            <w:shd w:val="clear" w:color="auto" w:fill="auto"/>
            <w:noWrap/>
            <w:vAlign w:val="center"/>
          </w:tcPr>
          <w:p w14:paraId="40A73450" w14:textId="1DC63065" w:rsidR="000273B9" w:rsidRPr="00991E4C" w:rsidRDefault="000273B9" w:rsidP="000273B9">
            <w:pPr>
              <w:spacing w:after="0" w:line="240" w:lineRule="auto"/>
              <w:rPr>
                <w:rFonts w:ascii="Times New Roman" w:eastAsia="Times New Roman" w:hAnsi="Times New Roman" w:cs="Times New Roman"/>
                <w:sz w:val="24"/>
                <w:szCs w:val="24"/>
              </w:rPr>
            </w:pPr>
          </w:p>
        </w:tc>
        <w:tc>
          <w:tcPr>
            <w:tcW w:w="3950" w:type="dxa"/>
            <w:tcBorders>
              <w:top w:val="nil"/>
              <w:left w:val="nil"/>
              <w:bottom w:val="single" w:sz="8" w:space="0" w:color="auto"/>
              <w:right w:val="single" w:sz="8" w:space="0" w:color="auto"/>
            </w:tcBorders>
            <w:shd w:val="clear" w:color="000000" w:fill="F7CAAC"/>
            <w:vAlign w:val="center"/>
          </w:tcPr>
          <w:p w14:paraId="698EB4E8" w14:textId="4ED2A366" w:rsidR="000273B9" w:rsidRPr="00991E4C" w:rsidRDefault="000273B9" w:rsidP="000273B9">
            <w:pPr>
              <w:spacing w:after="0" w:line="240" w:lineRule="auto"/>
              <w:rPr>
                <w:rFonts w:ascii="Times New Roman" w:eastAsia="Times New Roman" w:hAnsi="Times New Roman" w:cs="Times New Roman"/>
                <w:sz w:val="24"/>
                <w:szCs w:val="24"/>
              </w:rPr>
            </w:pPr>
            <w:r w:rsidRPr="00991E4C">
              <w:rPr>
                <w:rFonts w:ascii="Times New Roman" w:hAnsi="Times New Roman" w:cs="Times New Roman"/>
                <w:sz w:val="24"/>
                <w:szCs w:val="24"/>
              </w:rPr>
              <w:t xml:space="preserve">Công nghệ </w:t>
            </w:r>
            <w:proofErr w:type="spellStart"/>
            <w:r w:rsidRPr="00991E4C">
              <w:rPr>
                <w:rFonts w:ascii="Times New Roman" w:hAnsi="Times New Roman" w:cs="Times New Roman"/>
                <w:sz w:val="24"/>
                <w:szCs w:val="24"/>
              </w:rPr>
              <w:t>chế</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biến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sữa</w:t>
            </w:r>
            <w:proofErr w:type="spellEnd"/>
            <w:r w:rsidRPr="00991E4C">
              <w:rPr>
                <w:rFonts w:ascii="Times New Roman" w:hAnsi="Times New Roman" w:cs="Times New Roman"/>
                <w:sz w:val="24"/>
                <w:szCs w:val="24"/>
              </w:rPr>
              <w:t xml:space="preserve"> &amp; </w:t>
            </w:r>
            <w:proofErr w:type="spellStart"/>
            <w:r w:rsidRPr="00991E4C">
              <w:rPr>
                <w:rFonts w:ascii="Times New Roman" w:hAnsi="Times New Roman" w:cs="Times New Roman"/>
                <w:sz w:val="24"/>
                <w:szCs w:val="24"/>
              </w:rPr>
              <w:t>sản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phẩm</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sữa</w:t>
            </w:r>
            <w:proofErr w:type="spellEnd"/>
          </w:p>
        </w:tc>
        <w:tc>
          <w:tcPr>
            <w:tcW w:w="836" w:type="dxa"/>
            <w:tcBorders>
              <w:top w:val="nil"/>
              <w:left w:val="nil"/>
              <w:bottom w:val="single" w:sz="8" w:space="0" w:color="auto"/>
              <w:right w:val="single" w:sz="8" w:space="0" w:color="auto"/>
            </w:tcBorders>
            <w:shd w:val="clear" w:color="auto" w:fill="auto"/>
            <w:noWrap/>
            <w:vAlign w:val="center"/>
          </w:tcPr>
          <w:p w14:paraId="22BF0BF0" w14:textId="6E7347B4"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c>
          <w:tcPr>
            <w:tcW w:w="936" w:type="dxa"/>
            <w:tcBorders>
              <w:top w:val="nil"/>
              <w:left w:val="nil"/>
              <w:bottom w:val="single" w:sz="8" w:space="0" w:color="auto"/>
              <w:right w:val="single" w:sz="8" w:space="0" w:color="auto"/>
            </w:tcBorders>
            <w:shd w:val="clear" w:color="auto" w:fill="auto"/>
            <w:noWrap/>
            <w:vAlign w:val="center"/>
          </w:tcPr>
          <w:p w14:paraId="1639BFFF" w14:textId="5792BC93"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0</w:t>
            </w:r>
          </w:p>
        </w:tc>
        <w:tc>
          <w:tcPr>
            <w:tcW w:w="800" w:type="dxa"/>
            <w:tcBorders>
              <w:top w:val="nil"/>
              <w:left w:val="nil"/>
              <w:bottom w:val="single" w:sz="8" w:space="0" w:color="auto"/>
              <w:right w:val="single" w:sz="8" w:space="0" w:color="auto"/>
            </w:tcBorders>
            <w:shd w:val="clear" w:color="auto" w:fill="auto"/>
            <w:noWrap/>
            <w:vAlign w:val="center"/>
          </w:tcPr>
          <w:p w14:paraId="408749E4" w14:textId="6F52335B"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212A88C5" w14:textId="0413312D"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77CDB857" w14:textId="022C2950"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r>
      <w:tr w:rsidR="00991E4C" w:rsidRPr="00991E4C" w14:paraId="39798338"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0BECC196" w14:textId="5274350F"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936" w:type="dxa"/>
            <w:tcBorders>
              <w:top w:val="nil"/>
              <w:left w:val="nil"/>
              <w:bottom w:val="single" w:sz="8" w:space="0" w:color="auto"/>
              <w:right w:val="single" w:sz="8" w:space="0" w:color="auto"/>
            </w:tcBorders>
            <w:shd w:val="clear" w:color="auto" w:fill="auto"/>
            <w:noWrap/>
            <w:vAlign w:val="center"/>
          </w:tcPr>
          <w:p w14:paraId="14CB47C0" w14:textId="6C5513EF" w:rsidR="000273B9" w:rsidRPr="00991E4C" w:rsidRDefault="000273B9" w:rsidP="000273B9">
            <w:pPr>
              <w:spacing w:after="0" w:line="240" w:lineRule="auto"/>
              <w:rPr>
                <w:rFonts w:ascii="Times New Roman" w:eastAsia="Times New Roman" w:hAnsi="Times New Roman" w:cs="Times New Roman"/>
                <w:sz w:val="24"/>
                <w:szCs w:val="24"/>
              </w:rPr>
            </w:pPr>
          </w:p>
        </w:tc>
        <w:tc>
          <w:tcPr>
            <w:tcW w:w="3950" w:type="dxa"/>
            <w:tcBorders>
              <w:top w:val="nil"/>
              <w:left w:val="nil"/>
              <w:bottom w:val="single" w:sz="8" w:space="0" w:color="auto"/>
              <w:right w:val="single" w:sz="8" w:space="0" w:color="auto"/>
            </w:tcBorders>
            <w:shd w:val="clear" w:color="000000" w:fill="F7CAAC"/>
            <w:vAlign w:val="center"/>
          </w:tcPr>
          <w:p w14:paraId="558C4353" w14:textId="01D3631D" w:rsidR="000273B9" w:rsidRPr="00991E4C" w:rsidRDefault="000273B9" w:rsidP="000273B9">
            <w:pPr>
              <w:spacing w:after="0" w:line="240" w:lineRule="auto"/>
              <w:rPr>
                <w:rFonts w:ascii="Times New Roman" w:eastAsia="Times New Roman" w:hAnsi="Times New Roman" w:cs="Times New Roman"/>
                <w:sz w:val="24"/>
                <w:szCs w:val="24"/>
              </w:rPr>
            </w:pPr>
            <w:r w:rsidRPr="00991E4C">
              <w:rPr>
                <w:rFonts w:ascii="Times New Roman" w:hAnsi="Times New Roman" w:cs="Times New Roman"/>
                <w:sz w:val="24"/>
                <w:szCs w:val="24"/>
              </w:rPr>
              <w:t xml:space="preserve">Công nghệ </w:t>
            </w:r>
            <w:proofErr w:type="spellStart"/>
            <w:r w:rsidRPr="00991E4C">
              <w:rPr>
                <w:rFonts w:ascii="Times New Roman" w:hAnsi="Times New Roman" w:cs="Times New Roman"/>
                <w:sz w:val="24"/>
                <w:szCs w:val="24"/>
              </w:rPr>
              <w:t>chế</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biến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thịt</w:t>
            </w:r>
            <w:proofErr w:type="spellEnd"/>
            <w:r w:rsidRPr="00991E4C">
              <w:rPr>
                <w:rFonts w:ascii="Times New Roman" w:hAnsi="Times New Roman" w:cs="Times New Roman"/>
                <w:sz w:val="24"/>
                <w:szCs w:val="24"/>
              </w:rPr>
              <w:t xml:space="preserve"> &amp; </w:t>
            </w:r>
            <w:proofErr w:type="spellStart"/>
            <w:r w:rsidRPr="00991E4C">
              <w:rPr>
                <w:rFonts w:ascii="Times New Roman" w:hAnsi="Times New Roman" w:cs="Times New Roman"/>
                <w:sz w:val="24"/>
                <w:szCs w:val="24"/>
              </w:rPr>
              <w:t>sản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phẩm</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thịt</w:t>
            </w:r>
            <w:proofErr w:type="spellEnd"/>
          </w:p>
        </w:tc>
        <w:tc>
          <w:tcPr>
            <w:tcW w:w="836" w:type="dxa"/>
            <w:tcBorders>
              <w:top w:val="nil"/>
              <w:left w:val="nil"/>
              <w:bottom w:val="single" w:sz="8" w:space="0" w:color="auto"/>
              <w:right w:val="single" w:sz="8" w:space="0" w:color="auto"/>
            </w:tcBorders>
            <w:shd w:val="clear" w:color="auto" w:fill="auto"/>
            <w:noWrap/>
            <w:vAlign w:val="center"/>
          </w:tcPr>
          <w:p w14:paraId="00FFB84C" w14:textId="33593ABB"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c>
          <w:tcPr>
            <w:tcW w:w="936" w:type="dxa"/>
            <w:tcBorders>
              <w:top w:val="nil"/>
              <w:left w:val="nil"/>
              <w:bottom w:val="single" w:sz="8" w:space="0" w:color="auto"/>
              <w:right w:val="single" w:sz="8" w:space="0" w:color="auto"/>
            </w:tcBorders>
            <w:shd w:val="clear" w:color="auto" w:fill="auto"/>
            <w:noWrap/>
            <w:vAlign w:val="center"/>
          </w:tcPr>
          <w:p w14:paraId="6D4DF9B9" w14:textId="012EDDEC"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0</w:t>
            </w:r>
          </w:p>
        </w:tc>
        <w:tc>
          <w:tcPr>
            <w:tcW w:w="800" w:type="dxa"/>
            <w:tcBorders>
              <w:top w:val="nil"/>
              <w:left w:val="nil"/>
              <w:bottom w:val="single" w:sz="8" w:space="0" w:color="auto"/>
              <w:right w:val="single" w:sz="8" w:space="0" w:color="auto"/>
            </w:tcBorders>
            <w:shd w:val="clear" w:color="auto" w:fill="auto"/>
            <w:noWrap/>
            <w:vAlign w:val="center"/>
          </w:tcPr>
          <w:p w14:paraId="63721E4D" w14:textId="6BE0C546"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2C014B29" w14:textId="1CC27A76"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48AD3FE8" w14:textId="7339868D"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r>
      <w:tr w:rsidR="00991E4C" w:rsidRPr="00991E4C" w14:paraId="19BC2620"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05ABD051" w14:textId="4F2463E1"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936" w:type="dxa"/>
            <w:tcBorders>
              <w:top w:val="nil"/>
              <w:left w:val="nil"/>
              <w:bottom w:val="single" w:sz="8" w:space="0" w:color="auto"/>
              <w:right w:val="single" w:sz="8" w:space="0" w:color="auto"/>
            </w:tcBorders>
            <w:shd w:val="clear" w:color="auto" w:fill="auto"/>
            <w:noWrap/>
            <w:vAlign w:val="center"/>
          </w:tcPr>
          <w:p w14:paraId="2B636627" w14:textId="29DC35C6" w:rsidR="000273B9" w:rsidRPr="00991E4C" w:rsidRDefault="000273B9" w:rsidP="000273B9">
            <w:pPr>
              <w:spacing w:after="0" w:line="240" w:lineRule="auto"/>
              <w:rPr>
                <w:rFonts w:ascii="Times New Roman" w:eastAsia="Times New Roman" w:hAnsi="Times New Roman" w:cs="Times New Roman"/>
                <w:sz w:val="24"/>
                <w:szCs w:val="24"/>
              </w:rPr>
            </w:pPr>
          </w:p>
        </w:tc>
        <w:tc>
          <w:tcPr>
            <w:tcW w:w="3950" w:type="dxa"/>
            <w:tcBorders>
              <w:top w:val="nil"/>
              <w:left w:val="nil"/>
              <w:bottom w:val="single" w:sz="8" w:space="0" w:color="auto"/>
              <w:right w:val="single" w:sz="8" w:space="0" w:color="auto"/>
            </w:tcBorders>
            <w:shd w:val="clear" w:color="000000" w:fill="F7CAAC"/>
            <w:vAlign w:val="center"/>
          </w:tcPr>
          <w:p w14:paraId="1F52BEE3" w14:textId="258E07F5" w:rsidR="000273B9" w:rsidRPr="00991E4C" w:rsidRDefault="000273B9" w:rsidP="000273B9">
            <w:pPr>
              <w:spacing w:after="0" w:line="240" w:lineRule="auto"/>
              <w:rPr>
                <w:rFonts w:ascii="Times New Roman" w:eastAsia="Times New Roman" w:hAnsi="Times New Roman" w:cs="Times New Roman"/>
                <w:sz w:val="24"/>
                <w:szCs w:val="24"/>
              </w:rPr>
            </w:pPr>
            <w:r w:rsidRPr="00991E4C">
              <w:rPr>
                <w:rFonts w:ascii="Times New Roman" w:hAnsi="Times New Roman" w:cs="Times New Roman"/>
                <w:sz w:val="24"/>
                <w:szCs w:val="24"/>
              </w:rPr>
              <w:t xml:space="preserve">Công nghệ </w:t>
            </w:r>
            <w:proofErr w:type="spellStart"/>
            <w:r w:rsidRPr="00991E4C">
              <w:rPr>
                <w:rFonts w:ascii="Times New Roman" w:hAnsi="Times New Roman" w:cs="Times New Roman"/>
                <w:sz w:val="24"/>
                <w:szCs w:val="24"/>
              </w:rPr>
              <w:t>chế</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biến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thủy</w:t>
            </w:r>
            <w:proofErr w:type="spellEnd"/>
            <w:r w:rsidRPr="00991E4C">
              <w:rPr>
                <w:rFonts w:ascii="Times New Roman" w:hAnsi="Times New Roman" w:cs="Times New Roman"/>
                <w:sz w:val="24"/>
                <w:szCs w:val="24"/>
              </w:rPr>
              <w:t xml:space="preserve"> - </w:t>
            </w:r>
            <w:proofErr w:type="spellStart"/>
            <w:r w:rsidRPr="00991E4C">
              <w:rPr>
                <w:rFonts w:ascii="Times New Roman" w:hAnsi="Times New Roman" w:cs="Times New Roman"/>
                <w:sz w:val="24"/>
                <w:szCs w:val="24"/>
              </w:rPr>
              <w:t>hải</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sản</w:t>
            </w:r>
            <w:proofErr w:type="spellEnd"/>
          </w:p>
        </w:tc>
        <w:tc>
          <w:tcPr>
            <w:tcW w:w="836" w:type="dxa"/>
            <w:tcBorders>
              <w:top w:val="nil"/>
              <w:left w:val="nil"/>
              <w:bottom w:val="single" w:sz="8" w:space="0" w:color="auto"/>
              <w:right w:val="single" w:sz="8" w:space="0" w:color="auto"/>
            </w:tcBorders>
            <w:shd w:val="clear" w:color="auto" w:fill="auto"/>
            <w:noWrap/>
            <w:vAlign w:val="center"/>
          </w:tcPr>
          <w:p w14:paraId="4471C057" w14:textId="7E044CDF"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c>
          <w:tcPr>
            <w:tcW w:w="936" w:type="dxa"/>
            <w:tcBorders>
              <w:top w:val="nil"/>
              <w:left w:val="nil"/>
              <w:bottom w:val="single" w:sz="8" w:space="0" w:color="auto"/>
              <w:right w:val="single" w:sz="8" w:space="0" w:color="auto"/>
            </w:tcBorders>
            <w:shd w:val="clear" w:color="auto" w:fill="auto"/>
            <w:noWrap/>
            <w:vAlign w:val="center"/>
          </w:tcPr>
          <w:p w14:paraId="5AEC9415" w14:textId="0605F250"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0</w:t>
            </w:r>
          </w:p>
        </w:tc>
        <w:tc>
          <w:tcPr>
            <w:tcW w:w="800" w:type="dxa"/>
            <w:tcBorders>
              <w:top w:val="nil"/>
              <w:left w:val="nil"/>
              <w:bottom w:val="single" w:sz="8" w:space="0" w:color="auto"/>
              <w:right w:val="single" w:sz="8" w:space="0" w:color="auto"/>
            </w:tcBorders>
            <w:shd w:val="clear" w:color="auto" w:fill="auto"/>
            <w:noWrap/>
            <w:vAlign w:val="center"/>
          </w:tcPr>
          <w:p w14:paraId="40F9D899" w14:textId="12DCC940"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4BF73FCC" w14:textId="4155C7BF"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67574342" w14:textId="00EBBAAD"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r>
      <w:tr w:rsidR="00991E4C" w:rsidRPr="00991E4C" w14:paraId="5163F86B"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620F69B9" w14:textId="42188A00"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936" w:type="dxa"/>
            <w:tcBorders>
              <w:top w:val="nil"/>
              <w:left w:val="nil"/>
              <w:bottom w:val="single" w:sz="8" w:space="0" w:color="auto"/>
              <w:right w:val="single" w:sz="8" w:space="0" w:color="auto"/>
            </w:tcBorders>
            <w:shd w:val="clear" w:color="auto" w:fill="auto"/>
            <w:noWrap/>
            <w:vAlign w:val="center"/>
          </w:tcPr>
          <w:p w14:paraId="0457BEB8" w14:textId="54F83F22" w:rsidR="000273B9" w:rsidRPr="00991E4C" w:rsidRDefault="000273B9" w:rsidP="000273B9">
            <w:pPr>
              <w:spacing w:after="0" w:line="240" w:lineRule="auto"/>
              <w:rPr>
                <w:rFonts w:ascii="Times New Roman" w:eastAsia="Times New Roman" w:hAnsi="Times New Roman" w:cs="Times New Roman"/>
                <w:sz w:val="24"/>
                <w:szCs w:val="24"/>
              </w:rPr>
            </w:pPr>
          </w:p>
        </w:tc>
        <w:tc>
          <w:tcPr>
            <w:tcW w:w="3950" w:type="dxa"/>
            <w:tcBorders>
              <w:top w:val="nil"/>
              <w:left w:val="nil"/>
              <w:bottom w:val="single" w:sz="8" w:space="0" w:color="auto"/>
              <w:right w:val="single" w:sz="8" w:space="0" w:color="auto"/>
            </w:tcBorders>
            <w:shd w:val="clear" w:color="000000" w:fill="F7CAAC"/>
            <w:vAlign w:val="center"/>
          </w:tcPr>
          <w:p w14:paraId="353C4A86" w14:textId="54D4133A" w:rsidR="000273B9" w:rsidRPr="00991E4C" w:rsidRDefault="000273B9" w:rsidP="000273B9">
            <w:pPr>
              <w:spacing w:after="0" w:line="240" w:lineRule="auto"/>
              <w:rPr>
                <w:rFonts w:ascii="Times New Roman" w:eastAsia="Times New Roman" w:hAnsi="Times New Roman" w:cs="Times New Roman"/>
                <w:sz w:val="24"/>
                <w:szCs w:val="24"/>
              </w:rPr>
            </w:pPr>
            <w:r w:rsidRPr="00991E4C">
              <w:rPr>
                <w:rFonts w:ascii="Times New Roman" w:hAnsi="Times New Roman" w:cs="Times New Roman"/>
                <w:sz w:val="24"/>
                <w:szCs w:val="24"/>
              </w:rPr>
              <w:t xml:space="preserve">Công nghệ </w:t>
            </w:r>
            <w:proofErr w:type="spellStart"/>
            <w:r w:rsidRPr="00991E4C">
              <w:rPr>
                <w:rFonts w:ascii="Times New Roman" w:hAnsi="Times New Roman" w:cs="Times New Roman"/>
                <w:sz w:val="24"/>
                <w:szCs w:val="24"/>
              </w:rPr>
              <w:t>lạnh</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thực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phẩm</w:t>
            </w:r>
            <w:proofErr w:type="spellEnd"/>
          </w:p>
        </w:tc>
        <w:tc>
          <w:tcPr>
            <w:tcW w:w="836" w:type="dxa"/>
            <w:tcBorders>
              <w:top w:val="nil"/>
              <w:left w:val="nil"/>
              <w:bottom w:val="single" w:sz="8" w:space="0" w:color="auto"/>
              <w:right w:val="single" w:sz="8" w:space="0" w:color="auto"/>
            </w:tcBorders>
            <w:shd w:val="clear" w:color="auto" w:fill="auto"/>
            <w:noWrap/>
            <w:vAlign w:val="center"/>
          </w:tcPr>
          <w:p w14:paraId="6503BA90" w14:textId="2D2DAA46"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c>
          <w:tcPr>
            <w:tcW w:w="936" w:type="dxa"/>
            <w:tcBorders>
              <w:top w:val="nil"/>
              <w:left w:val="nil"/>
              <w:bottom w:val="single" w:sz="8" w:space="0" w:color="auto"/>
              <w:right w:val="single" w:sz="8" w:space="0" w:color="auto"/>
            </w:tcBorders>
            <w:shd w:val="clear" w:color="auto" w:fill="auto"/>
            <w:noWrap/>
            <w:vAlign w:val="center"/>
          </w:tcPr>
          <w:p w14:paraId="5B1915E1" w14:textId="4BEA16A5"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0</w:t>
            </w:r>
          </w:p>
        </w:tc>
        <w:tc>
          <w:tcPr>
            <w:tcW w:w="800" w:type="dxa"/>
            <w:tcBorders>
              <w:top w:val="nil"/>
              <w:left w:val="nil"/>
              <w:bottom w:val="single" w:sz="8" w:space="0" w:color="auto"/>
              <w:right w:val="single" w:sz="8" w:space="0" w:color="auto"/>
            </w:tcBorders>
            <w:shd w:val="clear" w:color="auto" w:fill="auto"/>
            <w:noWrap/>
            <w:vAlign w:val="center"/>
          </w:tcPr>
          <w:p w14:paraId="6C694455" w14:textId="6F4141CB"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1D6F6ACA" w14:textId="43675C00"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56608F3D" w14:textId="6E65352B"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r>
      <w:tr w:rsidR="00991E4C" w:rsidRPr="00991E4C" w14:paraId="32699D95"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514C3AC9"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936" w:type="dxa"/>
            <w:tcBorders>
              <w:top w:val="nil"/>
              <w:left w:val="nil"/>
              <w:bottom w:val="single" w:sz="8" w:space="0" w:color="auto"/>
              <w:right w:val="single" w:sz="8" w:space="0" w:color="auto"/>
            </w:tcBorders>
            <w:shd w:val="clear" w:color="auto" w:fill="auto"/>
            <w:noWrap/>
            <w:vAlign w:val="center"/>
          </w:tcPr>
          <w:p w14:paraId="747812B9" w14:textId="77777777" w:rsidR="000273B9" w:rsidRPr="00991E4C" w:rsidRDefault="000273B9" w:rsidP="000273B9">
            <w:pPr>
              <w:spacing w:after="0" w:line="240" w:lineRule="auto"/>
              <w:rPr>
                <w:rFonts w:ascii="Times New Roman" w:eastAsia="Times New Roman" w:hAnsi="Times New Roman" w:cs="Times New Roman"/>
                <w:sz w:val="24"/>
                <w:szCs w:val="24"/>
              </w:rPr>
            </w:pPr>
          </w:p>
        </w:tc>
        <w:tc>
          <w:tcPr>
            <w:tcW w:w="3950" w:type="dxa"/>
            <w:tcBorders>
              <w:top w:val="nil"/>
              <w:left w:val="nil"/>
              <w:bottom w:val="single" w:sz="8" w:space="0" w:color="auto"/>
              <w:right w:val="single" w:sz="8" w:space="0" w:color="auto"/>
            </w:tcBorders>
            <w:shd w:val="clear" w:color="000000" w:fill="F7CAAC"/>
            <w:vAlign w:val="center"/>
          </w:tcPr>
          <w:p w14:paraId="3D733E04" w14:textId="66F28504" w:rsidR="000273B9" w:rsidRPr="00991E4C" w:rsidRDefault="000273B9" w:rsidP="000273B9">
            <w:pPr>
              <w:spacing w:after="0" w:line="240" w:lineRule="auto"/>
              <w:rPr>
                <w:rFonts w:ascii="Times New Roman" w:eastAsia="Times New Roman" w:hAnsi="Times New Roman" w:cs="Times New Roman"/>
                <w:sz w:val="24"/>
                <w:szCs w:val="24"/>
              </w:rPr>
            </w:pPr>
            <w:r w:rsidRPr="00991E4C">
              <w:rPr>
                <w:rFonts w:ascii="Times New Roman" w:hAnsi="Times New Roman" w:cs="Times New Roman"/>
                <w:sz w:val="24"/>
                <w:szCs w:val="24"/>
              </w:rPr>
              <w:t xml:space="preserve">Công nghệ </w:t>
            </w:r>
            <w:proofErr w:type="spellStart"/>
            <w:r w:rsidRPr="00991E4C">
              <w:rPr>
                <w:rFonts w:ascii="Times New Roman" w:hAnsi="Times New Roman" w:cs="Times New Roman"/>
                <w:sz w:val="24"/>
                <w:szCs w:val="24"/>
              </w:rPr>
              <w:t>sau</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thu</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hoạch</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và</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chế</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biến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ngũ</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cốc</w:t>
            </w:r>
            <w:proofErr w:type="spellEnd"/>
          </w:p>
        </w:tc>
        <w:tc>
          <w:tcPr>
            <w:tcW w:w="836" w:type="dxa"/>
            <w:tcBorders>
              <w:top w:val="nil"/>
              <w:left w:val="nil"/>
              <w:bottom w:val="single" w:sz="8" w:space="0" w:color="auto"/>
              <w:right w:val="single" w:sz="8" w:space="0" w:color="auto"/>
            </w:tcBorders>
            <w:shd w:val="clear" w:color="auto" w:fill="auto"/>
            <w:noWrap/>
            <w:vAlign w:val="center"/>
          </w:tcPr>
          <w:p w14:paraId="091EEE35" w14:textId="6E73A243"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c>
          <w:tcPr>
            <w:tcW w:w="936" w:type="dxa"/>
            <w:tcBorders>
              <w:top w:val="nil"/>
              <w:left w:val="nil"/>
              <w:bottom w:val="single" w:sz="8" w:space="0" w:color="auto"/>
              <w:right w:val="single" w:sz="8" w:space="0" w:color="auto"/>
            </w:tcBorders>
            <w:shd w:val="clear" w:color="auto" w:fill="auto"/>
            <w:noWrap/>
            <w:vAlign w:val="center"/>
          </w:tcPr>
          <w:p w14:paraId="02A51710" w14:textId="6524DAE0"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0</w:t>
            </w:r>
          </w:p>
        </w:tc>
        <w:tc>
          <w:tcPr>
            <w:tcW w:w="800" w:type="dxa"/>
            <w:tcBorders>
              <w:top w:val="nil"/>
              <w:left w:val="nil"/>
              <w:bottom w:val="single" w:sz="8" w:space="0" w:color="auto"/>
              <w:right w:val="single" w:sz="8" w:space="0" w:color="auto"/>
            </w:tcBorders>
            <w:shd w:val="clear" w:color="auto" w:fill="auto"/>
            <w:noWrap/>
            <w:vAlign w:val="center"/>
          </w:tcPr>
          <w:p w14:paraId="12726FF2"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4B3D540F"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0ACE9653" w14:textId="3BB5A6E9"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r>
      <w:tr w:rsidR="00991E4C" w:rsidRPr="00991E4C" w14:paraId="54EB2C27"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5CE40CB5"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936" w:type="dxa"/>
            <w:tcBorders>
              <w:top w:val="nil"/>
              <w:left w:val="nil"/>
              <w:bottom w:val="single" w:sz="8" w:space="0" w:color="auto"/>
              <w:right w:val="single" w:sz="8" w:space="0" w:color="auto"/>
            </w:tcBorders>
            <w:shd w:val="clear" w:color="auto" w:fill="auto"/>
            <w:noWrap/>
            <w:vAlign w:val="center"/>
          </w:tcPr>
          <w:p w14:paraId="33C85DFC" w14:textId="77777777" w:rsidR="000273B9" w:rsidRPr="00991E4C" w:rsidRDefault="000273B9" w:rsidP="000273B9">
            <w:pPr>
              <w:spacing w:after="0" w:line="240" w:lineRule="auto"/>
              <w:rPr>
                <w:rFonts w:ascii="Times New Roman" w:eastAsia="Times New Roman" w:hAnsi="Times New Roman" w:cs="Times New Roman"/>
                <w:sz w:val="24"/>
                <w:szCs w:val="24"/>
              </w:rPr>
            </w:pPr>
          </w:p>
        </w:tc>
        <w:tc>
          <w:tcPr>
            <w:tcW w:w="3950" w:type="dxa"/>
            <w:tcBorders>
              <w:top w:val="nil"/>
              <w:left w:val="nil"/>
              <w:bottom w:val="single" w:sz="8" w:space="0" w:color="auto"/>
              <w:right w:val="single" w:sz="8" w:space="0" w:color="auto"/>
            </w:tcBorders>
            <w:shd w:val="clear" w:color="000000" w:fill="F7CAAC"/>
            <w:vAlign w:val="center"/>
          </w:tcPr>
          <w:p w14:paraId="28CA6B68" w14:textId="00E5C858" w:rsidR="000273B9" w:rsidRPr="00991E4C" w:rsidRDefault="000273B9" w:rsidP="000273B9">
            <w:pPr>
              <w:spacing w:after="0" w:line="240" w:lineRule="auto"/>
              <w:rPr>
                <w:rFonts w:ascii="Times New Roman" w:eastAsia="Times New Roman" w:hAnsi="Times New Roman" w:cs="Times New Roman"/>
                <w:sz w:val="24"/>
                <w:szCs w:val="24"/>
              </w:rPr>
            </w:pPr>
            <w:r w:rsidRPr="00991E4C">
              <w:rPr>
                <w:rFonts w:ascii="Times New Roman" w:hAnsi="Times New Roman" w:cs="Times New Roman"/>
                <w:sz w:val="24"/>
                <w:szCs w:val="24"/>
              </w:rPr>
              <w:t xml:space="preserve">Công nghệ </w:t>
            </w:r>
            <w:proofErr w:type="spellStart"/>
            <w:r w:rsidRPr="00991E4C">
              <w:rPr>
                <w:rFonts w:ascii="Times New Roman" w:hAnsi="Times New Roman" w:cs="Times New Roman"/>
                <w:sz w:val="24"/>
                <w:szCs w:val="24"/>
              </w:rPr>
              <w:t>sau</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thu</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hoạch</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và</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chế</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biến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rau</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quả</w:t>
            </w:r>
            <w:proofErr w:type="spellEnd"/>
          </w:p>
        </w:tc>
        <w:tc>
          <w:tcPr>
            <w:tcW w:w="836" w:type="dxa"/>
            <w:tcBorders>
              <w:top w:val="nil"/>
              <w:left w:val="nil"/>
              <w:bottom w:val="single" w:sz="8" w:space="0" w:color="auto"/>
              <w:right w:val="single" w:sz="8" w:space="0" w:color="auto"/>
            </w:tcBorders>
            <w:shd w:val="clear" w:color="auto" w:fill="auto"/>
            <w:noWrap/>
            <w:vAlign w:val="center"/>
          </w:tcPr>
          <w:p w14:paraId="78874CF8" w14:textId="51EDAB00"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c>
          <w:tcPr>
            <w:tcW w:w="936" w:type="dxa"/>
            <w:tcBorders>
              <w:top w:val="nil"/>
              <w:left w:val="nil"/>
              <w:bottom w:val="single" w:sz="8" w:space="0" w:color="auto"/>
              <w:right w:val="single" w:sz="8" w:space="0" w:color="auto"/>
            </w:tcBorders>
            <w:shd w:val="clear" w:color="auto" w:fill="auto"/>
            <w:noWrap/>
            <w:vAlign w:val="center"/>
          </w:tcPr>
          <w:p w14:paraId="79A0BE47" w14:textId="25C600DC"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0</w:t>
            </w:r>
          </w:p>
        </w:tc>
        <w:tc>
          <w:tcPr>
            <w:tcW w:w="800" w:type="dxa"/>
            <w:tcBorders>
              <w:top w:val="nil"/>
              <w:left w:val="nil"/>
              <w:bottom w:val="single" w:sz="8" w:space="0" w:color="auto"/>
              <w:right w:val="single" w:sz="8" w:space="0" w:color="auto"/>
            </w:tcBorders>
            <w:shd w:val="clear" w:color="auto" w:fill="auto"/>
            <w:noWrap/>
            <w:vAlign w:val="center"/>
          </w:tcPr>
          <w:p w14:paraId="26B0911F"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5EBC1851"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70FDD542" w14:textId="42D11A6D"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r>
      <w:tr w:rsidR="00991E4C" w:rsidRPr="00991E4C" w14:paraId="4FD14D7C"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1FAF45A1"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936" w:type="dxa"/>
            <w:tcBorders>
              <w:top w:val="nil"/>
              <w:left w:val="nil"/>
              <w:bottom w:val="single" w:sz="8" w:space="0" w:color="auto"/>
              <w:right w:val="single" w:sz="8" w:space="0" w:color="auto"/>
            </w:tcBorders>
            <w:shd w:val="clear" w:color="auto" w:fill="auto"/>
            <w:noWrap/>
            <w:vAlign w:val="center"/>
          </w:tcPr>
          <w:p w14:paraId="220EEDCF" w14:textId="77777777" w:rsidR="000273B9" w:rsidRPr="00991E4C" w:rsidRDefault="000273B9" w:rsidP="000273B9">
            <w:pPr>
              <w:spacing w:after="0" w:line="240" w:lineRule="auto"/>
              <w:rPr>
                <w:rFonts w:ascii="Times New Roman" w:eastAsia="Times New Roman" w:hAnsi="Times New Roman" w:cs="Times New Roman"/>
                <w:sz w:val="24"/>
                <w:szCs w:val="24"/>
              </w:rPr>
            </w:pPr>
          </w:p>
        </w:tc>
        <w:tc>
          <w:tcPr>
            <w:tcW w:w="3950" w:type="dxa"/>
            <w:tcBorders>
              <w:top w:val="nil"/>
              <w:left w:val="nil"/>
              <w:bottom w:val="single" w:sz="8" w:space="0" w:color="auto"/>
              <w:right w:val="single" w:sz="8" w:space="0" w:color="auto"/>
            </w:tcBorders>
            <w:shd w:val="clear" w:color="000000" w:fill="F7CAAC"/>
            <w:vAlign w:val="center"/>
          </w:tcPr>
          <w:p w14:paraId="31C5DA25" w14:textId="0A437BF0" w:rsidR="000273B9" w:rsidRPr="00991E4C" w:rsidRDefault="000273B9" w:rsidP="000273B9">
            <w:pPr>
              <w:spacing w:after="0" w:line="240" w:lineRule="auto"/>
              <w:rPr>
                <w:rFonts w:ascii="Times New Roman" w:eastAsia="Times New Roman" w:hAnsi="Times New Roman" w:cs="Times New Roman"/>
                <w:sz w:val="24"/>
                <w:szCs w:val="24"/>
              </w:rPr>
            </w:pPr>
            <w:r w:rsidRPr="00991E4C">
              <w:rPr>
                <w:rFonts w:ascii="Times New Roman" w:hAnsi="Times New Roman" w:cs="Times New Roman"/>
                <w:sz w:val="24"/>
                <w:szCs w:val="24"/>
              </w:rPr>
              <w:t xml:space="preserve">Công nghệ </w:t>
            </w:r>
            <w:proofErr w:type="spellStart"/>
            <w:r w:rsidRPr="00991E4C">
              <w:rPr>
                <w:rFonts w:ascii="Times New Roman" w:hAnsi="Times New Roman" w:cs="Times New Roman"/>
                <w:sz w:val="24"/>
                <w:szCs w:val="24"/>
              </w:rPr>
              <w:t>sản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xuất</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bia</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rượu</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và</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nước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giải</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khát</w:t>
            </w:r>
            <w:proofErr w:type="spellEnd"/>
          </w:p>
        </w:tc>
        <w:tc>
          <w:tcPr>
            <w:tcW w:w="836" w:type="dxa"/>
            <w:tcBorders>
              <w:top w:val="nil"/>
              <w:left w:val="nil"/>
              <w:bottom w:val="single" w:sz="8" w:space="0" w:color="auto"/>
              <w:right w:val="single" w:sz="8" w:space="0" w:color="auto"/>
            </w:tcBorders>
            <w:shd w:val="clear" w:color="auto" w:fill="auto"/>
            <w:noWrap/>
            <w:vAlign w:val="center"/>
          </w:tcPr>
          <w:p w14:paraId="0E4E7CE9" w14:textId="381BB3F1"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c>
          <w:tcPr>
            <w:tcW w:w="936" w:type="dxa"/>
            <w:tcBorders>
              <w:top w:val="nil"/>
              <w:left w:val="nil"/>
              <w:bottom w:val="single" w:sz="8" w:space="0" w:color="auto"/>
              <w:right w:val="single" w:sz="8" w:space="0" w:color="auto"/>
            </w:tcBorders>
            <w:shd w:val="clear" w:color="auto" w:fill="auto"/>
            <w:noWrap/>
            <w:vAlign w:val="center"/>
          </w:tcPr>
          <w:p w14:paraId="741AA459" w14:textId="19D2EAFC"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0</w:t>
            </w:r>
          </w:p>
        </w:tc>
        <w:tc>
          <w:tcPr>
            <w:tcW w:w="800" w:type="dxa"/>
            <w:tcBorders>
              <w:top w:val="nil"/>
              <w:left w:val="nil"/>
              <w:bottom w:val="single" w:sz="8" w:space="0" w:color="auto"/>
              <w:right w:val="single" w:sz="8" w:space="0" w:color="auto"/>
            </w:tcBorders>
            <w:shd w:val="clear" w:color="auto" w:fill="auto"/>
            <w:noWrap/>
            <w:vAlign w:val="center"/>
          </w:tcPr>
          <w:p w14:paraId="3D1FE2E4"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0B5028B6"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1D368677" w14:textId="6AEFA302"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r>
      <w:tr w:rsidR="00991E4C" w:rsidRPr="00991E4C" w14:paraId="44F0CAA5"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63ABF896"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936" w:type="dxa"/>
            <w:tcBorders>
              <w:top w:val="nil"/>
              <w:left w:val="nil"/>
              <w:bottom w:val="single" w:sz="8" w:space="0" w:color="auto"/>
              <w:right w:val="single" w:sz="8" w:space="0" w:color="auto"/>
            </w:tcBorders>
            <w:shd w:val="clear" w:color="auto" w:fill="auto"/>
            <w:noWrap/>
            <w:vAlign w:val="center"/>
          </w:tcPr>
          <w:p w14:paraId="576C8B20" w14:textId="77777777" w:rsidR="000273B9" w:rsidRPr="00991E4C" w:rsidRDefault="000273B9" w:rsidP="000273B9">
            <w:pPr>
              <w:spacing w:after="0" w:line="240" w:lineRule="auto"/>
              <w:rPr>
                <w:rFonts w:ascii="Times New Roman" w:eastAsia="Times New Roman" w:hAnsi="Times New Roman" w:cs="Times New Roman"/>
                <w:sz w:val="24"/>
                <w:szCs w:val="24"/>
              </w:rPr>
            </w:pPr>
          </w:p>
        </w:tc>
        <w:tc>
          <w:tcPr>
            <w:tcW w:w="3950" w:type="dxa"/>
            <w:tcBorders>
              <w:top w:val="nil"/>
              <w:left w:val="nil"/>
              <w:bottom w:val="single" w:sz="8" w:space="0" w:color="auto"/>
              <w:right w:val="single" w:sz="8" w:space="0" w:color="auto"/>
            </w:tcBorders>
            <w:shd w:val="clear" w:color="000000" w:fill="F7CAAC"/>
            <w:vAlign w:val="center"/>
          </w:tcPr>
          <w:p w14:paraId="7A223565" w14:textId="59F660DB" w:rsidR="000273B9" w:rsidRPr="00991E4C" w:rsidRDefault="000273B9" w:rsidP="000273B9">
            <w:pPr>
              <w:spacing w:after="0" w:line="240" w:lineRule="auto"/>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Hóa</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học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thực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phẩm</w:t>
            </w:r>
            <w:proofErr w:type="spellEnd"/>
          </w:p>
        </w:tc>
        <w:tc>
          <w:tcPr>
            <w:tcW w:w="836" w:type="dxa"/>
            <w:tcBorders>
              <w:top w:val="nil"/>
              <w:left w:val="nil"/>
              <w:bottom w:val="single" w:sz="8" w:space="0" w:color="auto"/>
              <w:right w:val="single" w:sz="8" w:space="0" w:color="auto"/>
            </w:tcBorders>
            <w:shd w:val="clear" w:color="auto" w:fill="auto"/>
            <w:noWrap/>
            <w:vAlign w:val="center"/>
          </w:tcPr>
          <w:p w14:paraId="0D675DAE" w14:textId="4B8D957F"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3</w:t>
            </w:r>
          </w:p>
        </w:tc>
        <w:tc>
          <w:tcPr>
            <w:tcW w:w="936" w:type="dxa"/>
            <w:tcBorders>
              <w:top w:val="nil"/>
              <w:left w:val="nil"/>
              <w:bottom w:val="single" w:sz="8" w:space="0" w:color="auto"/>
              <w:right w:val="single" w:sz="8" w:space="0" w:color="auto"/>
            </w:tcBorders>
            <w:shd w:val="clear" w:color="auto" w:fill="auto"/>
            <w:noWrap/>
            <w:vAlign w:val="center"/>
          </w:tcPr>
          <w:p w14:paraId="51818499" w14:textId="11ACFBB6"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0</w:t>
            </w:r>
          </w:p>
        </w:tc>
        <w:tc>
          <w:tcPr>
            <w:tcW w:w="800" w:type="dxa"/>
            <w:tcBorders>
              <w:top w:val="nil"/>
              <w:left w:val="nil"/>
              <w:bottom w:val="single" w:sz="8" w:space="0" w:color="auto"/>
              <w:right w:val="single" w:sz="8" w:space="0" w:color="auto"/>
            </w:tcBorders>
            <w:shd w:val="clear" w:color="auto" w:fill="auto"/>
            <w:noWrap/>
            <w:vAlign w:val="center"/>
          </w:tcPr>
          <w:p w14:paraId="70C8B7BF"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5F3E163E"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6BE82C1A" w14:textId="064D74A6"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3</w:t>
            </w:r>
          </w:p>
        </w:tc>
      </w:tr>
      <w:tr w:rsidR="00991E4C" w:rsidRPr="00991E4C" w14:paraId="05D8B94B"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6CDC021D"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936" w:type="dxa"/>
            <w:tcBorders>
              <w:top w:val="nil"/>
              <w:left w:val="nil"/>
              <w:bottom w:val="single" w:sz="8" w:space="0" w:color="auto"/>
              <w:right w:val="single" w:sz="8" w:space="0" w:color="auto"/>
            </w:tcBorders>
            <w:shd w:val="clear" w:color="auto" w:fill="auto"/>
            <w:noWrap/>
            <w:vAlign w:val="center"/>
          </w:tcPr>
          <w:p w14:paraId="4F4A04BA" w14:textId="77777777" w:rsidR="000273B9" w:rsidRPr="00991E4C" w:rsidRDefault="000273B9" w:rsidP="000273B9">
            <w:pPr>
              <w:spacing w:after="0" w:line="240" w:lineRule="auto"/>
              <w:rPr>
                <w:rFonts w:ascii="Times New Roman" w:eastAsia="Times New Roman" w:hAnsi="Times New Roman" w:cs="Times New Roman"/>
                <w:sz w:val="24"/>
                <w:szCs w:val="24"/>
              </w:rPr>
            </w:pPr>
          </w:p>
        </w:tc>
        <w:tc>
          <w:tcPr>
            <w:tcW w:w="3950" w:type="dxa"/>
            <w:tcBorders>
              <w:top w:val="nil"/>
              <w:left w:val="nil"/>
              <w:bottom w:val="single" w:sz="8" w:space="0" w:color="auto"/>
              <w:right w:val="single" w:sz="8" w:space="0" w:color="auto"/>
            </w:tcBorders>
            <w:shd w:val="clear" w:color="000000" w:fill="F7CAAC"/>
            <w:vAlign w:val="center"/>
          </w:tcPr>
          <w:p w14:paraId="65A42684" w14:textId="5BEE9F84" w:rsidR="000273B9" w:rsidRPr="00991E4C" w:rsidRDefault="000273B9" w:rsidP="000273B9">
            <w:pPr>
              <w:spacing w:after="0" w:line="240" w:lineRule="auto"/>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Nguyên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lý</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bảo</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quản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và</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chế</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biến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thực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phẩm</w:t>
            </w:r>
            <w:proofErr w:type="spellEnd"/>
          </w:p>
        </w:tc>
        <w:tc>
          <w:tcPr>
            <w:tcW w:w="836" w:type="dxa"/>
            <w:tcBorders>
              <w:top w:val="nil"/>
              <w:left w:val="nil"/>
              <w:bottom w:val="single" w:sz="8" w:space="0" w:color="auto"/>
              <w:right w:val="single" w:sz="8" w:space="0" w:color="auto"/>
            </w:tcBorders>
            <w:shd w:val="clear" w:color="auto" w:fill="auto"/>
            <w:noWrap/>
            <w:vAlign w:val="center"/>
          </w:tcPr>
          <w:p w14:paraId="656672B6" w14:textId="34412F0A"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c>
          <w:tcPr>
            <w:tcW w:w="936" w:type="dxa"/>
            <w:tcBorders>
              <w:top w:val="nil"/>
              <w:left w:val="nil"/>
              <w:bottom w:val="single" w:sz="8" w:space="0" w:color="auto"/>
              <w:right w:val="single" w:sz="8" w:space="0" w:color="auto"/>
            </w:tcBorders>
            <w:shd w:val="clear" w:color="auto" w:fill="auto"/>
            <w:noWrap/>
            <w:vAlign w:val="center"/>
          </w:tcPr>
          <w:p w14:paraId="264BAB60" w14:textId="43B655C5"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0</w:t>
            </w:r>
          </w:p>
        </w:tc>
        <w:tc>
          <w:tcPr>
            <w:tcW w:w="800" w:type="dxa"/>
            <w:tcBorders>
              <w:top w:val="nil"/>
              <w:left w:val="nil"/>
              <w:bottom w:val="single" w:sz="8" w:space="0" w:color="auto"/>
              <w:right w:val="single" w:sz="8" w:space="0" w:color="auto"/>
            </w:tcBorders>
            <w:shd w:val="clear" w:color="auto" w:fill="auto"/>
            <w:noWrap/>
            <w:vAlign w:val="center"/>
          </w:tcPr>
          <w:p w14:paraId="3FFA53FF"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01753A7A"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09510FD3" w14:textId="6480AD97"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r>
      <w:tr w:rsidR="00991E4C" w:rsidRPr="00991E4C" w14:paraId="30674360"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34EB5EAB"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936" w:type="dxa"/>
            <w:tcBorders>
              <w:top w:val="nil"/>
              <w:left w:val="nil"/>
              <w:bottom w:val="single" w:sz="8" w:space="0" w:color="auto"/>
              <w:right w:val="single" w:sz="8" w:space="0" w:color="auto"/>
            </w:tcBorders>
            <w:shd w:val="clear" w:color="auto" w:fill="auto"/>
            <w:noWrap/>
            <w:vAlign w:val="center"/>
          </w:tcPr>
          <w:p w14:paraId="449B9073" w14:textId="77777777" w:rsidR="000273B9" w:rsidRPr="00991E4C" w:rsidRDefault="000273B9" w:rsidP="000273B9">
            <w:pPr>
              <w:spacing w:after="0" w:line="240" w:lineRule="auto"/>
              <w:rPr>
                <w:rFonts w:ascii="Times New Roman" w:eastAsia="Times New Roman" w:hAnsi="Times New Roman" w:cs="Times New Roman"/>
                <w:sz w:val="24"/>
                <w:szCs w:val="24"/>
              </w:rPr>
            </w:pPr>
          </w:p>
        </w:tc>
        <w:tc>
          <w:tcPr>
            <w:tcW w:w="3950" w:type="dxa"/>
            <w:tcBorders>
              <w:top w:val="nil"/>
              <w:left w:val="nil"/>
              <w:bottom w:val="single" w:sz="8" w:space="0" w:color="auto"/>
              <w:right w:val="single" w:sz="8" w:space="0" w:color="auto"/>
            </w:tcBorders>
            <w:shd w:val="clear" w:color="000000" w:fill="F7CAAC"/>
            <w:vAlign w:val="center"/>
          </w:tcPr>
          <w:p w14:paraId="1F016CD0" w14:textId="6C6A66F6" w:rsidR="000273B9" w:rsidRPr="00991E4C" w:rsidRDefault="000273B9" w:rsidP="000273B9">
            <w:pPr>
              <w:spacing w:after="0" w:line="240" w:lineRule="auto"/>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Niên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luận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chuyên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ngành</w:t>
            </w:r>
            <w:proofErr w:type="spellEnd"/>
            <w:r w:rsidRPr="00991E4C">
              <w:rPr>
                <w:rFonts w:ascii="Times New Roman" w:hAnsi="Times New Roman" w:cs="Times New Roman"/>
                <w:sz w:val="24"/>
                <w:szCs w:val="24"/>
              </w:rPr>
              <w:t xml:space="preserve"> CNTP</w:t>
            </w:r>
          </w:p>
        </w:tc>
        <w:tc>
          <w:tcPr>
            <w:tcW w:w="836" w:type="dxa"/>
            <w:tcBorders>
              <w:top w:val="nil"/>
              <w:left w:val="nil"/>
              <w:bottom w:val="single" w:sz="8" w:space="0" w:color="auto"/>
              <w:right w:val="single" w:sz="8" w:space="0" w:color="auto"/>
            </w:tcBorders>
            <w:shd w:val="clear" w:color="auto" w:fill="auto"/>
            <w:noWrap/>
            <w:vAlign w:val="center"/>
          </w:tcPr>
          <w:p w14:paraId="14B823A8" w14:textId="450536D1"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c>
          <w:tcPr>
            <w:tcW w:w="936" w:type="dxa"/>
            <w:tcBorders>
              <w:top w:val="nil"/>
              <w:left w:val="nil"/>
              <w:bottom w:val="single" w:sz="8" w:space="0" w:color="auto"/>
              <w:right w:val="single" w:sz="8" w:space="0" w:color="auto"/>
            </w:tcBorders>
            <w:shd w:val="clear" w:color="auto" w:fill="auto"/>
            <w:noWrap/>
            <w:vAlign w:val="center"/>
          </w:tcPr>
          <w:p w14:paraId="773CB16E" w14:textId="7414B801"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0</w:t>
            </w:r>
          </w:p>
        </w:tc>
        <w:tc>
          <w:tcPr>
            <w:tcW w:w="800" w:type="dxa"/>
            <w:tcBorders>
              <w:top w:val="nil"/>
              <w:left w:val="nil"/>
              <w:bottom w:val="single" w:sz="8" w:space="0" w:color="auto"/>
              <w:right w:val="single" w:sz="8" w:space="0" w:color="auto"/>
            </w:tcBorders>
            <w:shd w:val="clear" w:color="auto" w:fill="auto"/>
            <w:noWrap/>
            <w:vAlign w:val="center"/>
          </w:tcPr>
          <w:p w14:paraId="6E6FBB26"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4F6B9A1D"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6E04275E" w14:textId="379056EB"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r>
      <w:tr w:rsidR="00991E4C" w:rsidRPr="00991E4C" w14:paraId="7C90A776"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4BFB3373"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936" w:type="dxa"/>
            <w:tcBorders>
              <w:top w:val="nil"/>
              <w:left w:val="nil"/>
              <w:bottom w:val="single" w:sz="8" w:space="0" w:color="auto"/>
              <w:right w:val="single" w:sz="8" w:space="0" w:color="auto"/>
            </w:tcBorders>
            <w:shd w:val="clear" w:color="auto" w:fill="auto"/>
            <w:noWrap/>
            <w:vAlign w:val="center"/>
          </w:tcPr>
          <w:p w14:paraId="7EF1AD3F" w14:textId="77777777" w:rsidR="000273B9" w:rsidRPr="00991E4C" w:rsidRDefault="000273B9" w:rsidP="000273B9">
            <w:pPr>
              <w:spacing w:after="0" w:line="240" w:lineRule="auto"/>
              <w:rPr>
                <w:rFonts w:ascii="Times New Roman" w:eastAsia="Times New Roman" w:hAnsi="Times New Roman" w:cs="Times New Roman"/>
                <w:sz w:val="24"/>
                <w:szCs w:val="24"/>
              </w:rPr>
            </w:pPr>
          </w:p>
        </w:tc>
        <w:tc>
          <w:tcPr>
            <w:tcW w:w="3950" w:type="dxa"/>
            <w:tcBorders>
              <w:top w:val="nil"/>
              <w:left w:val="nil"/>
              <w:bottom w:val="single" w:sz="8" w:space="0" w:color="auto"/>
              <w:right w:val="single" w:sz="8" w:space="0" w:color="auto"/>
            </w:tcBorders>
            <w:shd w:val="clear" w:color="000000" w:fill="F7CAAC"/>
            <w:vAlign w:val="center"/>
          </w:tcPr>
          <w:p w14:paraId="18904E5D" w14:textId="48FCEDAB" w:rsidR="000273B9" w:rsidRPr="00991E4C" w:rsidRDefault="000273B9" w:rsidP="000273B9">
            <w:pPr>
              <w:spacing w:after="0" w:line="240" w:lineRule="auto"/>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Phương</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pháp</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nghiên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cứu</w:t>
            </w:r>
            <w:proofErr w:type="spellEnd"/>
            <w:r w:rsidRPr="00991E4C">
              <w:rPr>
                <w:rFonts w:ascii="Times New Roman" w:hAnsi="Times New Roman" w:cs="Times New Roman"/>
                <w:sz w:val="24"/>
                <w:szCs w:val="24"/>
              </w:rPr>
              <w:t xml:space="preserve"> khoa </w:t>
            </w:r>
            <w:proofErr w:type="spellStart"/>
            <w:r w:rsidRPr="00991E4C">
              <w:rPr>
                <w:rFonts w:ascii="Times New Roman" w:hAnsi="Times New Roman" w:cs="Times New Roman"/>
                <w:sz w:val="24"/>
                <w:szCs w:val="24"/>
              </w:rPr>
              <w:t>học</w:t>
            </w:r>
            <w:proofErr w:type="spellEnd"/>
            <w:r w:rsidRPr="00991E4C">
              <w:rPr>
                <w:rFonts w:ascii="Times New Roman" w:hAnsi="Times New Roman" w:cs="Times New Roman"/>
                <w:sz w:val="24"/>
                <w:szCs w:val="24"/>
              </w:rPr>
              <w:t xml:space="preserve"> </w:t>
            </w:r>
          </w:p>
        </w:tc>
        <w:tc>
          <w:tcPr>
            <w:tcW w:w="836" w:type="dxa"/>
            <w:tcBorders>
              <w:top w:val="nil"/>
              <w:left w:val="nil"/>
              <w:bottom w:val="single" w:sz="8" w:space="0" w:color="auto"/>
              <w:right w:val="single" w:sz="8" w:space="0" w:color="auto"/>
            </w:tcBorders>
            <w:shd w:val="clear" w:color="auto" w:fill="auto"/>
            <w:noWrap/>
            <w:vAlign w:val="center"/>
          </w:tcPr>
          <w:p w14:paraId="731AFEA7" w14:textId="59E3F486"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c>
          <w:tcPr>
            <w:tcW w:w="936" w:type="dxa"/>
            <w:tcBorders>
              <w:top w:val="nil"/>
              <w:left w:val="nil"/>
              <w:bottom w:val="single" w:sz="8" w:space="0" w:color="auto"/>
              <w:right w:val="single" w:sz="8" w:space="0" w:color="auto"/>
            </w:tcBorders>
            <w:shd w:val="clear" w:color="auto" w:fill="auto"/>
            <w:noWrap/>
            <w:vAlign w:val="center"/>
          </w:tcPr>
          <w:p w14:paraId="6DA847B3" w14:textId="1928A3C1"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0</w:t>
            </w:r>
          </w:p>
        </w:tc>
        <w:tc>
          <w:tcPr>
            <w:tcW w:w="800" w:type="dxa"/>
            <w:tcBorders>
              <w:top w:val="nil"/>
              <w:left w:val="nil"/>
              <w:bottom w:val="single" w:sz="8" w:space="0" w:color="auto"/>
              <w:right w:val="single" w:sz="8" w:space="0" w:color="auto"/>
            </w:tcBorders>
            <w:shd w:val="clear" w:color="auto" w:fill="auto"/>
            <w:noWrap/>
            <w:vAlign w:val="center"/>
          </w:tcPr>
          <w:p w14:paraId="6BD381C1"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2C25C053"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3F5009B1" w14:textId="37633FC7"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r>
      <w:tr w:rsidR="00991E4C" w:rsidRPr="00991E4C" w14:paraId="6F565AF1"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38925010"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936" w:type="dxa"/>
            <w:tcBorders>
              <w:top w:val="nil"/>
              <w:left w:val="nil"/>
              <w:bottom w:val="single" w:sz="8" w:space="0" w:color="auto"/>
              <w:right w:val="single" w:sz="8" w:space="0" w:color="auto"/>
            </w:tcBorders>
            <w:shd w:val="clear" w:color="auto" w:fill="auto"/>
            <w:noWrap/>
            <w:vAlign w:val="center"/>
          </w:tcPr>
          <w:p w14:paraId="6016453C" w14:textId="77777777" w:rsidR="000273B9" w:rsidRPr="00991E4C" w:rsidRDefault="000273B9" w:rsidP="000273B9">
            <w:pPr>
              <w:spacing w:after="0" w:line="240" w:lineRule="auto"/>
              <w:rPr>
                <w:rFonts w:ascii="Times New Roman" w:eastAsia="Times New Roman" w:hAnsi="Times New Roman" w:cs="Times New Roman"/>
                <w:sz w:val="24"/>
                <w:szCs w:val="24"/>
              </w:rPr>
            </w:pPr>
          </w:p>
        </w:tc>
        <w:tc>
          <w:tcPr>
            <w:tcW w:w="3950" w:type="dxa"/>
            <w:tcBorders>
              <w:top w:val="nil"/>
              <w:left w:val="nil"/>
              <w:bottom w:val="single" w:sz="8" w:space="0" w:color="auto"/>
              <w:right w:val="single" w:sz="8" w:space="0" w:color="auto"/>
            </w:tcBorders>
            <w:shd w:val="clear" w:color="000000" w:fill="F7CAAC"/>
            <w:vAlign w:val="center"/>
          </w:tcPr>
          <w:p w14:paraId="516AFD51" w14:textId="2A368E2B" w:rsidR="000273B9" w:rsidRPr="00991E4C" w:rsidRDefault="000273B9" w:rsidP="000273B9">
            <w:pPr>
              <w:spacing w:after="0" w:line="240" w:lineRule="auto"/>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Quản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lý</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chất</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lượng</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và</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luật</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thực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phẩm</w:t>
            </w:r>
            <w:proofErr w:type="spellEnd"/>
          </w:p>
        </w:tc>
        <w:tc>
          <w:tcPr>
            <w:tcW w:w="836" w:type="dxa"/>
            <w:tcBorders>
              <w:top w:val="nil"/>
              <w:left w:val="nil"/>
              <w:bottom w:val="single" w:sz="8" w:space="0" w:color="auto"/>
              <w:right w:val="single" w:sz="8" w:space="0" w:color="auto"/>
            </w:tcBorders>
            <w:shd w:val="clear" w:color="auto" w:fill="auto"/>
            <w:noWrap/>
            <w:vAlign w:val="center"/>
          </w:tcPr>
          <w:p w14:paraId="1084E332" w14:textId="471EEC3E"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c>
          <w:tcPr>
            <w:tcW w:w="936" w:type="dxa"/>
            <w:tcBorders>
              <w:top w:val="nil"/>
              <w:left w:val="nil"/>
              <w:bottom w:val="single" w:sz="8" w:space="0" w:color="auto"/>
              <w:right w:val="single" w:sz="8" w:space="0" w:color="auto"/>
            </w:tcBorders>
            <w:shd w:val="clear" w:color="auto" w:fill="auto"/>
            <w:noWrap/>
            <w:vAlign w:val="center"/>
          </w:tcPr>
          <w:p w14:paraId="550CB5AD" w14:textId="0859EB28"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0</w:t>
            </w:r>
          </w:p>
        </w:tc>
        <w:tc>
          <w:tcPr>
            <w:tcW w:w="800" w:type="dxa"/>
            <w:tcBorders>
              <w:top w:val="nil"/>
              <w:left w:val="nil"/>
              <w:bottom w:val="single" w:sz="8" w:space="0" w:color="auto"/>
              <w:right w:val="single" w:sz="8" w:space="0" w:color="auto"/>
            </w:tcBorders>
            <w:shd w:val="clear" w:color="auto" w:fill="auto"/>
            <w:noWrap/>
            <w:vAlign w:val="center"/>
          </w:tcPr>
          <w:p w14:paraId="63A296BF"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6F7E029D"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50372A15" w14:textId="759276ED"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r>
      <w:tr w:rsidR="00991E4C" w:rsidRPr="00991E4C" w14:paraId="1BE36626"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70CD3F9B"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936" w:type="dxa"/>
            <w:tcBorders>
              <w:top w:val="nil"/>
              <w:left w:val="nil"/>
              <w:bottom w:val="single" w:sz="8" w:space="0" w:color="auto"/>
              <w:right w:val="single" w:sz="8" w:space="0" w:color="auto"/>
            </w:tcBorders>
            <w:shd w:val="clear" w:color="auto" w:fill="auto"/>
            <w:noWrap/>
            <w:vAlign w:val="center"/>
          </w:tcPr>
          <w:p w14:paraId="0D0E186B" w14:textId="77777777" w:rsidR="000273B9" w:rsidRPr="00991E4C" w:rsidRDefault="000273B9" w:rsidP="000273B9">
            <w:pPr>
              <w:spacing w:after="0" w:line="240" w:lineRule="auto"/>
              <w:rPr>
                <w:rFonts w:ascii="Times New Roman" w:eastAsia="Times New Roman" w:hAnsi="Times New Roman" w:cs="Times New Roman"/>
                <w:sz w:val="24"/>
                <w:szCs w:val="24"/>
              </w:rPr>
            </w:pPr>
          </w:p>
        </w:tc>
        <w:tc>
          <w:tcPr>
            <w:tcW w:w="3950" w:type="dxa"/>
            <w:tcBorders>
              <w:top w:val="nil"/>
              <w:left w:val="nil"/>
              <w:bottom w:val="single" w:sz="8" w:space="0" w:color="auto"/>
              <w:right w:val="single" w:sz="8" w:space="0" w:color="auto"/>
            </w:tcBorders>
            <w:shd w:val="clear" w:color="000000" w:fill="F7CAAC"/>
            <w:vAlign w:val="center"/>
          </w:tcPr>
          <w:p w14:paraId="70CB8521" w14:textId="09F8C152" w:rsidR="000273B9" w:rsidRPr="00991E4C" w:rsidRDefault="000273B9" w:rsidP="000273B9">
            <w:pPr>
              <w:spacing w:after="0" w:line="240" w:lineRule="auto"/>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Tham</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quan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thực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tế</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nhà</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máy</w:t>
            </w:r>
            <w:proofErr w:type="spellEnd"/>
          </w:p>
        </w:tc>
        <w:tc>
          <w:tcPr>
            <w:tcW w:w="836" w:type="dxa"/>
            <w:tcBorders>
              <w:top w:val="nil"/>
              <w:left w:val="nil"/>
              <w:bottom w:val="single" w:sz="8" w:space="0" w:color="auto"/>
              <w:right w:val="single" w:sz="8" w:space="0" w:color="auto"/>
            </w:tcBorders>
            <w:shd w:val="clear" w:color="auto" w:fill="auto"/>
            <w:noWrap/>
            <w:vAlign w:val="center"/>
          </w:tcPr>
          <w:p w14:paraId="4ABF2F09" w14:textId="7C9F0ED5"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0</w:t>
            </w:r>
          </w:p>
        </w:tc>
        <w:tc>
          <w:tcPr>
            <w:tcW w:w="936" w:type="dxa"/>
            <w:tcBorders>
              <w:top w:val="nil"/>
              <w:left w:val="nil"/>
              <w:bottom w:val="single" w:sz="8" w:space="0" w:color="auto"/>
              <w:right w:val="single" w:sz="8" w:space="0" w:color="auto"/>
            </w:tcBorders>
            <w:shd w:val="clear" w:color="auto" w:fill="auto"/>
            <w:noWrap/>
            <w:vAlign w:val="center"/>
          </w:tcPr>
          <w:p w14:paraId="237C436A" w14:textId="7D08EF25"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c>
          <w:tcPr>
            <w:tcW w:w="800" w:type="dxa"/>
            <w:tcBorders>
              <w:top w:val="nil"/>
              <w:left w:val="nil"/>
              <w:bottom w:val="single" w:sz="8" w:space="0" w:color="auto"/>
              <w:right w:val="single" w:sz="8" w:space="0" w:color="auto"/>
            </w:tcBorders>
            <w:shd w:val="clear" w:color="auto" w:fill="auto"/>
            <w:noWrap/>
            <w:vAlign w:val="center"/>
          </w:tcPr>
          <w:p w14:paraId="7132F67F"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4B2760CB"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40B932EC" w14:textId="0EE966CD"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r>
      <w:tr w:rsidR="00991E4C" w:rsidRPr="00991E4C" w14:paraId="56E0B503"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74F75D4E"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936" w:type="dxa"/>
            <w:tcBorders>
              <w:top w:val="nil"/>
              <w:left w:val="nil"/>
              <w:bottom w:val="single" w:sz="8" w:space="0" w:color="auto"/>
              <w:right w:val="single" w:sz="8" w:space="0" w:color="auto"/>
            </w:tcBorders>
            <w:shd w:val="clear" w:color="auto" w:fill="auto"/>
            <w:noWrap/>
            <w:vAlign w:val="center"/>
          </w:tcPr>
          <w:p w14:paraId="50C377D0" w14:textId="77777777" w:rsidR="000273B9" w:rsidRPr="00991E4C" w:rsidRDefault="000273B9" w:rsidP="000273B9">
            <w:pPr>
              <w:spacing w:after="0" w:line="240" w:lineRule="auto"/>
              <w:rPr>
                <w:rFonts w:ascii="Times New Roman" w:eastAsia="Times New Roman" w:hAnsi="Times New Roman" w:cs="Times New Roman"/>
                <w:sz w:val="24"/>
                <w:szCs w:val="24"/>
              </w:rPr>
            </w:pPr>
          </w:p>
        </w:tc>
        <w:tc>
          <w:tcPr>
            <w:tcW w:w="3950" w:type="dxa"/>
            <w:tcBorders>
              <w:top w:val="nil"/>
              <w:left w:val="nil"/>
              <w:bottom w:val="single" w:sz="8" w:space="0" w:color="auto"/>
              <w:right w:val="single" w:sz="8" w:space="0" w:color="auto"/>
            </w:tcBorders>
            <w:shd w:val="clear" w:color="000000" w:fill="F7CAAC"/>
            <w:vAlign w:val="center"/>
          </w:tcPr>
          <w:p w14:paraId="75D857C7" w14:textId="271D1506" w:rsidR="000273B9" w:rsidRPr="00991E4C" w:rsidRDefault="000273B9" w:rsidP="000273B9">
            <w:pPr>
              <w:spacing w:after="0" w:line="240" w:lineRule="auto"/>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Thực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tập</w:t>
            </w:r>
            <w:proofErr w:type="spellEnd"/>
            <w:r w:rsidRPr="00991E4C">
              <w:rPr>
                <w:rFonts w:ascii="Times New Roman" w:hAnsi="Times New Roman" w:cs="Times New Roman"/>
                <w:sz w:val="24"/>
                <w:szCs w:val="24"/>
              </w:rPr>
              <w:t xml:space="preserve"> Công nghệ </w:t>
            </w:r>
            <w:proofErr w:type="spellStart"/>
            <w:r w:rsidRPr="00991E4C">
              <w:rPr>
                <w:rFonts w:ascii="Times New Roman" w:hAnsi="Times New Roman" w:cs="Times New Roman"/>
                <w:sz w:val="24"/>
                <w:szCs w:val="24"/>
              </w:rPr>
              <w:t>thực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phẩm</w:t>
            </w:r>
            <w:proofErr w:type="spellEnd"/>
            <w:r w:rsidRPr="00991E4C">
              <w:rPr>
                <w:rFonts w:ascii="Times New Roman" w:hAnsi="Times New Roman" w:cs="Times New Roman"/>
                <w:sz w:val="24"/>
                <w:szCs w:val="24"/>
              </w:rPr>
              <w:t xml:space="preserve"> (PTN)</w:t>
            </w:r>
          </w:p>
        </w:tc>
        <w:tc>
          <w:tcPr>
            <w:tcW w:w="836" w:type="dxa"/>
            <w:tcBorders>
              <w:top w:val="nil"/>
              <w:left w:val="nil"/>
              <w:bottom w:val="single" w:sz="8" w:space="0" w:color="auto"/>
              <w:right w:val="single" w:sz="8" w:space="0" w:color="auto"/>
            </w:tcBorders>
            <w:shd w:val="clear" w:color="auto" w:fill="auto"/>
            <w:noWrap/>
            <w:vAlign w:val="center"/>
          </w:tcPr>
          <w:p w14:paraId="07AC58BE" w14:textId="5ACB62B0"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0</w:t>
            </w:r>
          </w:p>
        </w:tc>
        <w:tc>
          <w:tcPr>
            <w:tcW w:w="936" w:type="dxa"/>
            <w:tcBorders>
              <w:top w:val="nil"/>
              <w:left w:val="nil"/>
              <w:bottom w:val="single" w:sz="8" w:space="0" w:color="auto"/>
              <w:right w:val="single" w:sz="8" w:space="0" w:color="auto"/>
            </w:tcBorders>
            <w:shd w:val="clear" w:color="auto" w:fill="auto"/>
            <w:noWrap/>
            <w:vAlign w:val="center"/>
          </w:tcPr>
          <w:p w14:paraId="79D536C7" w14:textId="4795EAB4"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4</w:t>
            </w:r>
          </w:p>
        </w:tc>
        <w:tc>
          <w:tcPr>
            <w:tcW w:w="800" w:type="dxa"/>
            <w:tcBorders>
              <w:top w:val="nil"/>
              <w:left w:val="nil"/>
              <w:bottom w:val="single" w:sz="8" w:space="0" w:color="auto"/>
              <w:right w:val="single" w:sz="8" w:space="0" w:color="auto"/>
            </w:tcBorders>
            <w:shd w:val="clear" w:color="auto" w:fill="auto"/>
            <w:noWrap/>
            <w:vAlign w:val="center"/>
          </w:tcPr>
          <w:p w14:paraId="03A3749F"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30BDA2D9"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761D2350" w14:textId="2B196DF6"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4</w:t>
            </w:r>
          </w:p>
        </w:tc>
      </w:tr>
      <w:tr w:rsidR="00991E4C" w:rsidRPr="00991E4C" w14:paraId="79784D3A"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24BCAECC"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936" w:type="dxa"/>
            <w:tcBorders>
              <w:top w:val="nil"/>
              <w:left w:val="nil"/>
              <w:bottom w:val="single" w:sz="8" w:space="0" w:color="auto"/>
              <w:right w:val="single" w:sz="8" w:space="0" w:color="auto"/>
            </w:tcBorders>
            <w:shd w:val="clear" w:color="auto" w:fill="auto"/>
            <w:noWrap/>
            <w:vAlign w:val="center"/>
          </w:tcPr>
          <w:p w14:paraId="758A9FFF" w14:textId="77777777" w:rsidR="000273B9" w:rsidRPr="00991E4C" w:rsidRDefault="000273B9" w:rsidP="000273B9">
            <w:pPr>
              <w:spacing w:after="0" w:line="240" w:lineRule="auto"/>
              <w:rPr>
                <w:rFonts w:ascii="Times New Roman" w:eastAsia="Times New Roman" w:hAnsi="Times New Roman" w:cs="Times New Roman"/>
                <w:sz w:val="24"/>
                <w:szCs w:val="24"/>
              </w:rPr>
            </w:pPr>
          </w:p>
        </w:tc>
        <w:tc>
          <w:tcPr>
            <w:tcW w:w="3950" w:type="dxa"/>
            <w:tcBorders>
              <w:top w:val="nil"/>
              <w:left w:val="nil"/>
              <w:bottom w:val="single" w:sz="8" w:space="0" w:color="auto"/>
              <w:right w:val="single" w:sz="8" w:space="0" w:color="auto"/>
            </w:tcBorders>
            <w:shd w:val="clear" w:color="000000" w:fill="F7CAAC"/>
            <w:vAlign w:val="center"/>
          </w:tcPr>
          <w:p w14:paraId="6228FC4F" w14:textId="21BC3D6E" w:rsidR="000273B9" w:rsidRPr="00991E4C" w:rsidRDefault="000273B9" w:rsidP="000273B9">
            <w:pPr>
              <w:spacing w:after="0" w:line="240" w:lineRule="auto"/>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Tiếng</w:t>
            </w:r>
            <w:proofErr w:type="spellEnd"/>
            <w:r w:rsidRPr="00991E4C">
              <w:rPr>
                <w:rFonts w:ascii="Times New Roman" w:hAnsi="Times New Roman" w:cs="Times New Roman"/>
                <w:sz w:val="24"/>
                <w:szCs w:val="24"/>
              </w:rPr>
              <w:t xml:space="preserve"> Anh </w:t>
            </w:r>
            <w:proofErr w:type="spellStart"/>
            <w:r w:rsidRPr="00991E4C">
              <w:rPr>
                <w:rFonts w:ascii="Times New Roman" w:hAnsi="Times New Roman" w:cs="Times New Roman"/>
                <w:sz w:val="24"/>
                <w:szCs w:val="24"/>
              </w:rPr>
              <w:t>chuyên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ngành</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công</w:t>
            </w:r>
            <w:proofErr w:type="spellEnd"/>
            <w:r w:rsidRPr="00991E4C">
              <w:rPr>
                <w:rFonts w:ascii="Times New Roman" w:hAnsi="Times New Roman" w:cs="Times New Roman"/>
                <w:sz w:val="24"/>
                <w:szCs w:val="24"/>
              </w:rPr>
              <w:t xml:space="preserve"> nghệ </w:t>
            </w:r>
            <w:proofErr w:type="spellStart"/>
            <w:r w:rsidRPr="00991E4C">
              <w:rPr>
                <w:rFonts w:ascii="Times New Roman" w:hAnsi="Times New Roman" w:cs="Times New Roman"/>
                <w:sz w:val="24"/>
                <w:szCs w:val="24"/>
              </w:rPr>
              <w:t>thực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phẩm</w:t>
            </w:r>
            <w:proofErr w:type="spellEnd"/>
          </w:p>
        </w:tc>
        <w:tc>
          <w:tcPr>
            <w:tcW w:w="836" w:type="dxa"/>
            <w:tcBorders>
              <w:top w:val="nil"/>
              <w:left w:val="nil"/>
              <w:bottom w:val="single" w:sz="8" w:space="0" w:color="auto"/>
              <w:right w:val="single" w:sz="8" w:space="0" w:color="auto"/>
            </w:tcBorders>
            <w:shd w:val="clear" w:color="auto" w:fill="auto"/>
            <w:noWrap/>
            <w:vAlign w:val="center"/>
          </w:tcPr>
          <w:p w14:paraId="59645A82" w14:textId="5D59E364"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c>
          <w:tcPr>
            <w:tcW w:w="936" w:type="dxa"/>
            <w:tcBorders>
              <w:top w:val="nil"/>
              <w:left w:val="nil"/>
              <w:bottom w:val="single" w:sz="8" w:space="0" w:color="auto"/>
              <w:right w:val="single" w:sz="8" w:space="0" w:color="auto"/>
            </w:tcBorders>
            <w:shd w:val="clear" w:color="auto" w:fill="auto"/>
            <w:noWrap/>
            <w:vAlign w:val="center"/>
          </w:tcPr>
          <w:p w14:paraId="79F11812" w14:textId="5C7551A9"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0</w:t>
            </w:r>
          </w:p>
        </w:tc>
        <w:tc>
          <w:tcPr>
            <w:tcW w:w="800" w:type="dxa"/>
            <w:tcBorders>
              <w:top w:val="nil"/>
              <w:left w:val="nil"/>
              <w:bottom w:val="single" w:sz="8" w:space="0" w:color="auto"/>
              <w:right w:val="single" w:sz="8" w:space="0" w:color="auto"/>
            </w:tcBorders>
            <w:shd w:val="clear" w:color="auto" w:fill="auto"/>
            <w:noWrap/>
            <w:vAlign w:val="center"/>
          </w:tcPr>
          <w:p w14:paraId="31356B7E"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69698B7A"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1118A4D6" w14:textId="099C45A5"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2</w:t>
            </w:r>
          </w:p>
        </w:tc>
      </w:tr>
      <w:tr w:rsidR="00991E4C" w:rsidRPr="00991E4C" w14:paraId="12AA58C1"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6042DD69"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936" w:type="dxa"/>
            <w:tcBorders>
              <w:top w:val="nil"/>
              <w:left w:val="nil"/>
              <w:bottom w:val="single" w:sz="8" w:space="0" w:color="auto"/>
              <w:right w:val="single" w:sz="8" w:space="0" w:color="auto"/>
            </w:tcBorders>
            <w:shd w:val="clear" w:color="auto" w:fill="auto"/>
            <w:noWrap/>
            <w:vAlign w:val="center"/>
          </w:tcPr>
          <w:p w14:paraId="0034FD42" w14:textId="77777777" w:rsidR="000273B9" w:rsidRPr="00991E4C" w:rsidRDefault="000273B9" w:rsidP="000273B9">
            <w:pPr>
              <w:spacing w:after="0" w:line="240" w:lineRule="auto"/>
              <w:rPr>
                <w:rFonts w:ascii="Times New Roman" w:eastAsia="Times New Roman" w:hAnsi="Times New Roman" w:cs="Times New Roman"/>
                <w:sz w:val="24"/>
                <w:szCs w:val="24"/>
              </w:rPr>
            </w:pPr>
          </w:p>
        </w:tc>
        <w:tc>
          <w:tcPr>
            <w:tcW w:w="3950" w:type="dxa"/>
            <w:tcBorders>
              <w:top w:val="nil"/>
              <w:left w:val="nil"/>
              <w:bottom w:val="single" w:sz="8" w:space="0" w:color="auto"/>
              <w:right w:val="single" w:sz="8" w:space="0" w:color="auto"/>
            </w:tcBorders>
            <w:shd w:val="clear" w:color="000000" w:fill="F7CAAC"/>
            <w:vAlign w:val="center"/>
          </w:tcPr>
          <w:p w14:paraId="0BE486F9" w14:textId="4D8D6BEB" w:rsidR="000273B9" w:rsidRPr="00991E4C" w:rsidRDefault="000273B9" w:rsidP="000273B9">
            <w:pPr>
              <w:spacing w:after="0" w:line="240" w:lineRule="auto"/>
              <w:rPr>
                <w:rFonts w:ascii="Times New Roman" w:eastAsia="Times New Roman" w:hAnsi="Times New Roman" w:cs="Times New Roman"/>
                <w:sz w:val="24"/>
                <w:szCs w:val="24"/>
              </w:rPr>
            </w:pPr>
            <w:r w:rsidRPr="00991E4C">
              <w:rPr>
                <w:rFonts w:ascii="Times New Roman" w:hAnsi="Times New Roman" w:cs="Times New Roman"/>
                <w:sz w:val="24"/>
                <w:szCs w:val="24"/>
              </w:rPr>
              <w:t xml:space="preserve">Vi </w:t>
            </w:r>
            <w:proofErr w:type="spellStart"/>
            <w:r w:rsidRPr="00991E4C">
              <w:rPr>
                <w:rFonts w:ascii="Times New Roman" w:hAnsi="Times New Roman" w:cs="Times New Roman"/>
                <w:sz w:val="24"/>
                <w:szCs w:val="24"/>
              </w:rPr>
              <w:t>sinh</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học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thực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phẩm</w:t>
            </w:r>
            <w:proofErr w:type="spellEnd"/>
          </w:p>
        </w:tc>
        <w:tc>
          <w:tcPr>
            <w:tcW w:w="836" w:type="dxa"/>
            <w:tcBorders>
              <w:top w:val="nil"/>
              <w:left w:val="nil"/>
              <w:bottom w:val="single" w:sz="8" w:space="0" w:color="auto"/>
              <w:right w:val="single" w:sz="8" w:space="0" w:color="auto"/>
            </w:tcBorders>
            <w:shd w:val="clear" w:color="auto" w:fill="auto"/>
            <w:noWrap/>
            <w:vAlign w:val="center"/>
          </w:tcPr>
          <w:p w14:paraId="591AC890" w14:textId="1BCAB489"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3</w:t>
            </w:r>
          </w:p>
        </w:tc>
        <w:tc>
          <w:tcPr>
            <w:tcW w:w="936" w:type="dxa"/>
            <w:tcBorders>
              <w:top w:val="nil"/>
              <w:left w:val="nil"/>
              <w:bottom w:val="single" w:sz="8" w:space="0" w:color="auto"/>
              <w:right w:val="single" w:sz="8" w:space="0" w:color="auto"/>
            </w:tcBorders>
            <w:shd w:val="clear" w:color="auto" w:fill="auto"/>
            <w:noWrap/>
            <w:vAlign w:val="center"/>
          </w:tcPr>
          <w:p w14:paraId="738D16D0" w14:textId="4A7CB413"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1</w:t>
            </w:r>
          </w:p>
        </w:tc>
        <w:tc>
          <w:tcPr>
            <w:tcW w:w="800" w:type="dxa"/>
            <w:tcBorders>
              <w:top w:val="nil"/>
              <w:left w:val="nil"/>
              <w:bottom w:val="single" w:sz="8" w:space="0" w:color="auto"/>
              <w:right w:val="single" w:sz="8" w:space="0" w:color="auto"/>
            </w:tcBorders>
            <w:shd w:val="clear" w:color="auto" w:fill="auto"/>
            <w:noWrap/>
            <w:vAlign w:val="center"/>
          </w:tcPr>
          <w:p w14:paraId="06B12AAB"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55BE9466"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0B4FE254" w14:textId="4B288529"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hAnsi="Times New Roman" w:cs="Times New Roman"/>
                <w:sz w:val="24"/>
                <w:szCs w:val="24"/>
              </w:rPr>
              <w:t>4</w:t>
            </w:r>
          </w:p>
        </w:tc>
      </w:tr>
      <w:tr w:rsidR="00991E4C" w:rsidRPr="00991E4C" w14:paraId="065B325A" w14:textId="77777777" w:rsidTr="00415D75">
        <w:trPr>
          <w:trHeight w:val="324"/>
        </w:trPr>
        <w:tc>
          <w:tcPr>
            <w:tcW w:w="5529" w:type="dxa"/>
            <w:gridSpan w:val="3"/>
            <w:tcBorders>
              <w:top w:val="nil"/>
              <w:left w:val="single" w:sz="8" w:space="0" w:color="auto"/>
              <w:bottom w:val="single" w:sz="8" w:space="0" w:color="auto"/>
              <w:right w:val="single" w:sz="8" w:space="0" w:color="auto"/>
            </w:tcBorders>
            <w:shd w:val="clear" w:color="auto" w:fill="auto"/>
            <w:noWrap/>
            <w:vAlign w:val="center"/>
          </w:tcPr>
          <w:p w14:paraId="49B04D27" w14:textId="49F848A0" w:rsidR="000C080A" w:rsidRPr="00991E4C" w:rsidRDefault="000C080A" w:rsidP="004A45AE">
            <w:pPr>
              <w:spacing w:after="0" w:line="240" w:lineRule="auto"/>
              <w:rPr>
                <w:rFonts w:ascii="Times New Roman" w:eastAsia="Times New Roman" w:hAnsi="Times New Roman" w:cs="Times New Roman"/>
                <w:b/>
                <w:sz w:val="24"/>
                <w:szCs w:val="24"/>
              </w:rPr>
            </w:pPr>
            <w:r w:rsidRPr="00991E4C">
              <w:rPr>
                <w:rFonts w:ascii="Times New Roman" w:eastAsia="Times New Roman" w:hAnsi="Times New Roman" w:cs="Times New Roman"/>
                <w:b/>
                <w:sz w:val="24"/>
                <w:szCs w:val="24"/>
              </w:rPr>
              <w:t xml:space="preserve">IV. </w:t>
            </w:r>
            <w:proofErr w:type="spellStart"/>
            <w:r w:rsidRPr="00991E4C">
              <w:rPr>
                <w:rFonts w:ascii="Times New Roman" w:eastAsia="Times New Roman" w:hAnsi="Times New Roman" w:cs="Times New Roman"/>
                <w:b/>
                <w:sz w:val="24"/>
                <w:szCs w:val="24"/>
              </w:rPr>
              <w:t>Học</w:t>
            </w:r>
            <w:proofErr w:type="spellEnd"/>
            <w:r w:rsidRPr="00991E4C">
              <w:rPr>
                <w:rFonts w:ascii="Times New Roman" w:eastAsia="Times New Roman" w:hAnsi="Times New Roman" w:cs="Times New Roman"/>
                <w:b/>
                <w:sz w:val="24"/>
                <w:szCs w:val="24"/>
              </w:rPr>
              <w:t xml:space="preserve"> </w:t>
            </w:r>
            <w:proofErr w:type="spellStart"/>
            <w:r w:rsidRPr="00991E4C">
              <w:rPr>
                <w:rFonts w:ascii="Times New Roman" w:eastAsia="Times New Roman" w:hAnsi="Times New Roman" w:cs="Times New Roman"/>
                <w:b/>
                <w:sz w:val="24"/>
                <w:szCs w:val="24"/>
              </w:rPr>
              <w:t>phần</w:t>
            </w:r>
            <w:proofErr w:type="spellEnd"/>
            <w:r w:rsidRPr="00991E4C">
              <w:rPr>
                <w:rFonts w:ascii="Times New Roman" w:eastAsia="Times New Roman" w:hAnsi="Times New Roman" w:cs="Times New Roman"/>
                <w:b/>
                <w:sz w:val="24"/>
                <w:szCs w:val="24"/>
              </w:rPr>
              <w:t xml:space="preserve"> </w:t>
            </w:r>
            <w:proofErr w:type="spellStart"/>
            <w:r w:rsidRPr="00991E4C">
              <w:rPr>
                <w:rFonts w:ascii="Times New Roman" w:eastAsia="Times New Roman" w:hAnsi="Times New Roman" w:cs="Times New Roman"/>
                <w:b/>
                <w:sz w:val="24"/>
                <w:szCs w:val="24"/>
              </w:rPr>
              <w:t>tốt</w:t>
            </w:r>
            <w:proofErr w:type="spellEnd"/>
            <w:r w:rsidRPr="00991E4C">
              <w:rPr>
                <w:rFonts w:ascii="Times New Roman" w:eastAsia="Times New Roman" w:hAnsi="Times New Roman" w:cs="Times New Roman"/>
                <w:b/>
                <w:sz w:val="24"/>
                <w:szCs w:val="24"/>
              </w:rPr>
              <w:t xml:space="preserve"> </w:t>
            </w:r>
            <w:proofErr w:type="spellStart"/>
            <w:r w:rsidRPr="00991E4C">
              <w:rPr>
                <w:rFonts w:ascii="Times New Roman" w:eastAsia="Times New Roman" w:hAnsi="Times New Roman" w:cs="Times New Roman"/>
                <w:b/>
                <w:sz w:val="24"/>
                <w:szCs w:val="24"/>
              </w:rPr>
              <w:t>nghiệp</w:t>
            </w:r>
            <w:proofErr w:type="spellEnd"/>
          </w:p>
        </w:tc>
        <w:tc>
          <w:tcPr>
            <w:tcW w:w="836" w:type="dxa"/>
            <w:tcBorders>
              <w:top w:val="nil"/>
              <w:left w:val="nil"/>
              <w:bottom w:val="single" w:sz="8" w:space="0" w:color="auto"/>
              <w:right w:val="single" w:sz="8" w:space="0" w:color="auto"/>
            </w:tcBorders>
            <w:shd w:val="clear" w:color="auto" w:fill="auto"/>
            <w:noWrap/>
            <w:vAlign w:val="center"/>
          </w:tcPr>
          <w:p w14:paraId="0B8CA76A" w14:textId="1C5DC092" w:rsidR="000C080A" w:rsidRPr="00991E4C" w:rsidRDefault="000C080A" w:rsidP="004A45AE">
            <w:pPr>
              <w:spacing w:after="0" w:line="240" w:lineRule="auto"/>
              <w:jc w:val="center"/>
              <w:rPr>
                <w:rFonts w:ascii="Times New Roman" w:eastAsia="Times New Roman" w:hAnsi="Times New Roman" w:cs="Times New Roman"/>
                <w:b/>
                <w:sz w:val="24"/>
                <w:szCs w:val="24"/>
              </w:rPr>
            </w:pPr>
          </w:p>
        </w:tc>
        <w:tc>
          <w:tcPr>
            <w:tcW w:w="936" w:type="dxa"/>
            <w:tcBorders>
              <w:top w:val="nil"/>
              <w:left w:val="nil"/>
              <w:bottom w:val="single" w:sz="8" w:space="0" w:color="auto"/>
              <w:right w:val="single" w:sz="8" w:space="0" w:color="auto"/>
            </w:tcBorders>
            <w:shd w:val="clear" w:color="auto" w:fill="auto"/>
            <w:noWrap/>
            <w:vAlign w:val="center"/>
          </w:tcPr>
          <w:p w14:paraId="2DFF439C" w14:textId="5C5C2F51" w:rsidR="000C080A" w:rsidRPr="00991E4C" w:rsidRDefault="000C080A" w:rsidP="004A45AE">
            <w:pPr>
              <w:spacing w:after="0" w:line="240" w:lineRule="auto"/>
              <w:jc w:val="center"/>
              <w:rPr>
                <w:rFonts w:ascii="Times New Roman" w:eastAsia="Times New Roman" w:hAnsi="Times New Roman" w:cs="Times New Roman"/>
                <w:b/>
                <w:sz w:val="24"/>
                <w:szCs w:val="24"/>
              </w:rPr>
            </w:pPr>
          </w:p>
        </w:tc>
        <w:tc>
          <w:tcPr>
            <w:tcW w:w="800" w:type="dxa"/>
            <w:tcBorders>
              <w:top w:val="nil"/>
              <w:left w:val="nil"/>
              <w:bottom w:val="single" w:sz="8" w:space="0" w:color="auto"/>
              <w:right w:val="single" w:sz="8" w:space="0" w:color="auto"/>
            </w:tcBorders>
            <w:shd w:val="clear" w:color="auto" w:fill="auto"/>
            <w:noWrap/>
            <w:vAlign w:val="center"/>
          </w:tcPr>
          <w:p w14:paraId="34D170B1" w14:textId="62414E5A" w:rsidR="000C080A" w:rsidRPr="00991E4C" w:rsidRDefault="000273B9" w:rsidP="004A45AE">
            <w:pPr>
              <w:spacing w:after="0" w:line="240" w:lineRule="auto"/>
              <w:jc w:val="center"/>
              <w:rPr>
                <w:rFonts w:ascii="Times New Roman" w:eastAsia="Times New Roman" w:hAnsi="Times New Roman" w:cs="Times New Roman"/>
                <w:b/>
                <w:sz w:val="24"/>
                <w:szCs w:val="24"/>
              </w:rPr>
            </w:pPr>
            <w:r w:rsidRPr="00991E4C">
              <w:rPr>
                <w:rFonts w:ascii="Times New Roman" w:eastAsia="Times New Roman" w:hAnsi="Times New Roman" w:cs="Times New Roman"/>
                <w:b/>
                <w:sz w:val="24"/>
                <w:szCs w:val="24"/>
              </w:rPr>
              <w:t>7</w:t>
            </w:r>
          </w:p>
        </w:tc>
        <w:tc>
          <w:tcPr>
            <w:tcW w:w="833" w:type="dxa"/>
            <w:tcBorders>
              <w:top w:val="nil"/>
              <w:left w:val="nil"/>
              <w:bottom w:val="single" w:sz="8" w:space="0" w:color="auto"/>
              <w:right w:val="single" w:sz="8" w:space="0" w:color="auto"/>
            </w:tcBorders>
            <w:shd w:val="clear" w:color="auto" w:fill="auto"/>
            <w:noWrap/>
            <w:vAlign w:val="center"/>
          </w:tcPr>
          <w:p w14:paraId="61DD18E8" w14:textId="0398D984" w:rsidR="000C080A" w:rsidRPr="00991E4C" w:rsidRDefault="000273B9" w:rsidP="004A45AE">
            <w:pPr>
              <w:spacing w:after="0" w:line="240" w:lineRule="auto"/>
              <w:jc w:val="center"/>
              <w:rPr>
                <w:rFonts w:ascii="Times New Roman" w:eastAsia="Times New Roman" w:hAnsi="Times New Roman" w:cs="Times New Roman"/>
                <w:b/>
                <w:sz w:val="24"/>
                <w:szCs w:val="24"/>
              </w:rPr>
            </w:pPr>
            <w:r w:rsidRPr="00991E4C">
              <w:rPr>
                <w:rFonts w:ascii="Times New Roman" w:eastAsia="Times New Roman" w:hAnsi="Times New Roman" w:cs="Times New Roman"/>
                <w:b/>
                <w:sz w:val="24"/>
                <w:szCs w:val="24"/>
              </w:rPr>
              <w:t>5</w:t>
            </w:r>
          </w:p>
        </w:tc>
        <w:tc>
          <w:tcPr>
            <w:tcW w:w="873" w:type="dxa"/>
            <w:tcBorders>
              <w:top w:val="nil"/>
              <w:left w:val="nil"/>
              <w:bottom w:val="single" w:sz="8" w:space="0" w:color="auto"/>
              <w:right w:val="single" w:sz="8" w:space="0" w:color="auto"/>
            </w:tcBorders>
            <w:shd w:val="clear" w:color="auto" w:fill="auto"/>
            <w:noWrap/>
            <w:vAlign w:val="center"/>
          </w:tcPr>
          <w:p w14:paraId="7A11579E" w14:textId="30F90CEC" w:rsidR="000C080A" w:rsidRPr="00991E4C" w:rsidRDefault="000273B9" w:rsidP="004A45AE">
            <w:pPr>
              <w:spacing w:after="0" w:line="240" w:lineRule="auto"/>
              <w:jc w:val="center"/>
              <w:rPr>
                <w:rFonts w:ascii="Times New Roman" w:eastAsia="Times New Roman" w:hAnsi="Times New Roman" w:cs="Times New Roman"/>
                <w:b/>
                <w:sz w:val="24"/>
                <w:szCs w:val="24"/>
              </w:rPr>
            </w:pPr>
            <w:r w:rsidRPr="00991E4C">
              <w:rPr>
                <w:rFonts w:ascii="Times New Roman" w:eastAsia="Times New Roman" w:hAnsi="Times New Roman" w:cs="Times New Roman"/>
                <w:b/>
                <w:sz w:val="24"/>
                <w:szCs w:val="24"/>
              </w:rPr>
              <w:t>12</w:t>
            </w:r>
          </w:p>
        </w:tc>
      </w:tr>
      <w:tr w:rsidR="00991E4C" w:rsidRPr="00991E4C" w14:paraId="14B6ED96"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2BF397CF" w14:textId="77777777" w:rsidR="000C080A" w:rsidRPr="00991E4C" w:rsidRDefault="000C080A" w:rsidP="000C080A">
            <w:pPr>
              <w:spacing w:after="0" w:line="240" w:lineRule="auto"/>
              <w:jc w:val="right"/>
              <w:rPr>
                <w:rFonts w:ascii="Times New Roman" w:eastAsia="Times New Roman" w:hAnsi="Times New Roman" w:cs="Times New Roman"/>
                <w:sz w:val="24"/>
                <w:szCs w:val="24"/>
              </w:rPr>
            </w:pPr>
          </w:p>
        </w:tc>
        <w:tc>
          <w:tcPr>
            <w:tcW w:w="936" w:type="dxa"/>
            <w:tcBorders>
              <w:top w:val="nil"/>
              <w:left w:val="nil"/>
              <w:bottom w:val="single" w:sz="8" w:space="0" w:color="auto"/>
              <w:right w:val="single" w:sz="8" w:space="0" w:color="auto"/>
            </w:tcBorders>
            <w:shd w:val="clear" w:color="auto" w:fill="auto"/>
            <w:noWrap/>
            <w:vAlign w:val="center"/>
          </w:tcPr>
          <w:p w14:paraId="3B139CD1" w14:textId="77777777" w:rsidR="000C080A" w:rsidRPr="00991E4C" w:rsidRDefault="000C080A" w:rsidP="000C080A">
            <w:pPr>
              <w:spacing w:after="0" w:line="240" w:lineRule="auto"/>
              <w:rPr>
                <w:rFonts w:ascii="Times New Roman" w:eastAsia="Times New Roman" w:hAnsi="Times New Roman" w:cs="Times New Roman"/>
                <w:sz w:val="24"/>
                <w:szCs w:val="24"/>
              </w:rPr>
            </w:pPr>
          </w:p>
        </w:tc>
        <w:tc>
          <w:tcPr>
            <w:tcW w:w="3950" w:type="dxa"/>
            <w:tcBorders>
              <w:top w:val="nil"/>
              <w:left w:val="nil"/>
              <w:bottom w:val="single" w:sz="8" w:space="0" w:color="auto"/>
              <w:right w:val="single" w:sz="8" w:space="0" w:color="auto"/>
            </w:tcBorders>
            <w:shd w:val="clear" w:color="000000" w:fill="A8D08D"/>
            <w:vAlign w:val="center"/>
          </w:tcPr>
          <w:p w14:paraId="7A73D5BD" w14:textId="286B6890" w:rsidR="000C080A" w:rsidRPr="00991E4C" w:rsidRDefault="000C080A" w:rsidP="000C080A">
            <w:pPr>
              <w:spacing w:after="0" w:line="240" w:lineRule="auto"/>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Thực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tập</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tốt</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nghiệp</w:t>
            </w:r>
            <w:proofErr w:type="spellEnd"/>
          </w:p>
        </w:tc>
        <w:tc>
          <w:tcPr>
            <w:tcW w:w="836" w:type="dxa"/>
            <w:tcBorders>
              <w:top w:val="nil"/>
              <w:left w:val="nil"/>
              <w:bottom w:val="single" w:sz="8" w:space="0" w:color="auto"/>
              <w:right w:val="single" w:sz="8" w:space="0" w:color="auto"/>
            </w:tcBorders>
            <w:shd w:val="clear" w:color="auto" w:fill="auto"/>
            <w:noWrap/>
            <w:vAlign w:val="center"/>
          </w:tcPr>
          <w:p w14:paraId="48DBAF5E" w14:textId="77777777" w:rsidR="000C080A" w:rsidRPr="00991E4C" w:rsidRDefault="000C080A" w:rsidP="000C080A">
            <w:pPr>
              <w:spacing w:after="0" w:line="240" w:lineRule="auto"/>
              <w:jc w:val="center"/>
              <w:rPr>
                <w:rFonts w:ascii="Times New Roman" w:eastAsia="Times New Roman" w:hAnsi="Times New Roman" w:cs="Times New Roman"/>
                <w:sz w:val="24"/>
                <w:szCs w:val="24"/>
              </w:rPr>
            </w:pPr>
          </w:p>
        </w:tc>
        <w:tc>
          <w:tcPr>
            <w:tcW w:w="936" w:type="dxa"/>
            <w:tcBorders>
              <w:top w:val="nil"/>
              <w:left w:val="nil"/>
              <w:bottom w:val="single" w:sz="8" w:space="0" w:color="auto"/>
              <w:right w:val="single" w:sz="8" w:space="0" w:color="auto"/>
            </w:tcBorders>
            <w:shd w:val="clear" w:color="auto" w:fill="auto"/>
            <w:noWrap/>
            <w:vAlign w:val="center"/>
          </w:tcPr>
          <w:p w14:paraId="2EE37ECB" w14:textId="77777777" w:rsidR="000C080A" w:rsidRPr="00991E4C" w:rsidRDefault="000C080A" w:rsidP="000C080A">
            <w:pPr>
              <w:spacing w:after="0" w:line="240" w:lineRule="auto"/>
              <w:jc w:val="center"/>
              <w:rPr>
                <w:rFonts w:ascii="Times New Roman" w:eastAsia="Times New Roman" w:hAnsi="Times New Roman" w:cs="Times New Roman"/>
                <w:sz w:val="24"/>
                <w:szCs w:val="24"/>
              </w:rPr>
            </w:pPr>
          </w:p>
        </w:tc>
        <w:tc>
          <w:tcPr>
            <w:tcW w:w="800" w:type="dxa"/>
            <w:tcBorders>
              <w:top w:val="nil"/>
              <w:left w:val="nil"/>
              <w:bottom w:val="single" w:sz="8" w:space="0" w:color="auto"/>
              <w:right w:val="single" w:sz="8" w:space="0" w:color="auto"/>
            </w:tcBorders>
            <w:shd w:val="clear" w:color="auto" w:fill="auto"/>
            <w:noWrap/>
            <w:vAlign w:val="center"/>
          </w:tcPr>
          <w:p w14:paraId="6883FCD2" w14:textId="77777777" w:rsidR="000C080A" w:rsidRPr="00991E4C" w:rsidRDefault="000C080A" w:rsidP="000C080A">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2A8704A5" w14:textId="2F5D4353" w:rsidR="000C080A" w:rsidRPr="00991E4C" w:rsidRDefault="000273B9" w:rsidP="000C080A">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5</w:t>
            </w:r>
          </w:p>
        </w:tc>
        <w:tc>
          <w:tcPr>
            <w:tcW w:w="873" w:type="dxa"/>
            <w:tcBorders>
              <w:top w:val="nil"/>
              <w:left w:val="nil"/>
              <w:bottom w:val="single" w:sz="8" w:space="0" w:color="auto"/>
              <w:right w:val="single" w:sz="8" w:space="0" w:color="auto"/>
            </w:tcBorders>
            <w:shd w:val="clear" w:color="auto" w:fill="auto"/>
            <w:noWrap/>
            <w:vAlign w:val="center"/>
          </w:tcPr>
          <w:p w14:paraId="18C9E730" w14:textId="77777777" w:rsidR="000C080A" w:rsidRPr="00991E4C" w:rsidRDefault="000C080A" w:rsidP="000C080A">
            <w:pPr>
              <w:spacing w:after="0" w:line="240" w:lineRule="auto"/>
              <w:jc w:val="center"/>
              <w:rPr>
                <w:rFonts w:ascii="Times New Roman" w:eastAsia="Times New Roman" w:hAnsi="Times New Roman" w:cs="Times New Roman"/>
                <w:sz w:val="24"/>
                <w:szCs w:val="24"/>
              </w:rPr>
            </w:pPr>
          </w:p>
        </w:tc>
      </w:tr>
      <w:tr w:rsidR="00991E4C" w:rsidRPr="00991E4C" w14:paraId="0B526C2E"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3A29EEEF" w14:textId="77777777" w:rsidR="000273B9" w:rsidRPr="00991E4C" w:rsidRDefault="000273B9" w:rsidP="000273B9">
            <w:pPr>
              <w:spacing w:after="0" w:line="240" w:lineRule="auto"/>
              <w:jc w:val="right"/>
              <w:rPr>
                <w:rFonts w:ascii="Times New Roman" w:eastAsia="Times New Roman" w:hAnsi="Times New Roman" w:cs="Times New Roman"/>
                <w:sz w:val="24"/>
                <w:szCs w:val="24"/>
              </w:rPr>
            </w:pPr>
          </w:p>
        </w:tc>
        <w:tc>
          <w:tcPr>
            <w:tcW w:w="936" w:type="dxa"/>
            <w:tcBorders>
              <w:top w:val="nil"/>
              <w:left w:val="nil"/>
              <w:bottom w:val="single" w:sz="8" w:space="0" w:color="auto"/>
              <w:right w:val="single" w:sz="8" w:space="0" w:color="auto"/>
            </w:tcBorders>
            <w:shd w:val="clear" w:color="auto" w:fill="auto"/>
            <w:noWrap/>
            <w:vAlign w:val="center"/>
          </w:tcPr>
          <w:p w14:paraId="75C02561" w14:textId="77777777" w:rsidR="000273B9" w:rsidRPr="00991E4C" w:rsidRDefault="000273B9" w:rsidP="000273B9">
            <w:pPr>
              <w:spacing w:after="0" w:line="240" w:lineRule="auto"/>
              <w:rPr>
                <w:rFonts w:ascii="Times New Roman" w:eastAsia="Times New Roman" w:hAnsi="Times New Roman" w:cs="Times New Roman"/>
                <w:sz w:val="24"/>
                <w:szCs w:val="24"/>
              </w:rPr>
            </w:pPr>
          </w:p>
        </w:tc>
        <w:tc>
          <w:tcPr>
            <w:tcW w:w="3950" w:type="dxa"/>
            <w:tcBorders>
              <w:top w:val="nil"/>
              <w:left w:val="nil"/>
              <w:bottom w:val="single" w:sz="8" w:space="0" w:color="auto"/>
              <w:right w:val="single" w:sz="8" w:space="0" w:color="auto"/>
            </w:tcBorders>
            <w:shd w:val="clear" w:color="000000" w:fill="A8D08D"/>
            <w:vAlign w:val="center"/>
          </w:tcPr>
          <w:p w14:paraId="67670348" w14:textId="0CDACBC7" w:rsidR="000273B9" w:rsidRPr="00991E4C" w:rsidRDefault="000273B9" w:rsidP="000273B9">
            <w:pPr>
              <w:spacing w:after="0" w:line="240" w:lineRule="auto"/>
              <w:rPr>
                <w:rFonts w:ascii="Times New Roman" w:hAnsi="Times New Roman" w:cs="Times New Roman"/>
                <w:sz w:val="24"/>
                <w:szCs w:val="24"/>
              </w:rPr>
            </w:pPr>
            <w:proofErr w:type="spellStart"/>
            <w:r w:rsidRPr="00991E4C">
              <w:rPr>
                <w:rFonts w:ascii="Times New Roman" w:hAnsi="Times New Roman" w:cs="Times New Roman"/>
                <w:sz w:val="24"/>
                <w:szCs w:val="24"/>
              </w:rPr>
              <w:t>Khóa</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luận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tốt</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nghiệp</w:t>
            </w:r>
            <w:proofErr w:type="spellEnd"/>
          </w:p>
        </w:tc>
        <w:tc>
          <w:tcPr>
            <w:tcW w:w="836" w:type="dxa"/>
            <w:tcBorders>
              <w:top w:val="nil"/>
              <w:left w:val="nil"/>
              <w:bottom w:val="single" w:sz="8" w:space="0" w:color="auto"/>
              <w:right w:val="single" w:sz="8" w:space="0" w:color="auto"/>
            </w:tcBorders>
            <w:shd w:val="clear" w:color="auto" w:fill="auto"/>
            <w:noWrap/>
            <w:vAlign w:val="center"/>
          </w:tcPr>
          <w:p w14:paraId="75F5C389"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936" w:type="dxa"/>
            <w:tcBorders>
              <w:top w:val="nil"/>
              <w:left w:val="nil"/>
              <w:bottom w:val="single" w:sz="8" w:space="0" w:color="auto"/>
              <w:right w:val="single" w:sz="8" w:space="0" w:color="auto"/>
            </w:tcBorders>
            <w:shd w:val="clear" w:color="auto" w:fill="auto"/>
            <w:noWrap/>
            <w:vAlign w:val="center"/>
          </w:tcPr>
          <w:p w14:paraId="705B4B90"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00" w:type="dxa"/>
            <w:tcBorders>
              <w:top w:val="nil"/>
              <w:left w:val="nil"/>
              <w:bottom w:val="single" w:sz="8" w:space="0" w:color="auto"/>
              <w:right w:val="single" w:sz="8" w:space="0" w:color="auto"/>
            </w:tcBorders>
            <w:shd w:val="clear" w:color="auto" w:fill="auto"/>
            <w:noWrap/>
            <w:vAlign w:val="center"/>
          </w:tcPr>
          <w:p w14:paraId="796EC99F" w14:textId="40C84059"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7</w:t>
            </w:r>
          </w:p>
        </w:tc>
        <w:tc>
          <w:tcPr>
            <w:tcW w:w="833" w:type="dxa"/>
            <w:tcBorders>
              <w:top w:val="nil"/>
              <w:left w:val="nil"/>
              <w:bottom w:val="single" w:sz="8" w:space="0" w:color="auto"/>
              <w:right w:val="single" w:sz="8" w:space="0" w:color="auto"/>
            </w:tcBorders>
            <w:shd w:val="clear" w:color="auto" w:fill="auto"/>
            <w:noWrap/>
            <w:vAlign w:val="center"/>
          </w:tcPr>
          <w:p w14:paraId="2A39D1C6"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073159E5"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r>
      <w:tr w:rsidR="00991E4C" w:rsidRPr="00991E4C" w14:paraId="12CE61E6"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76C12B05" w14:textId="77777777" w:rsidR="000273B9" w:rsidRPr="00991E4C" w:rsidRDefault="000273B9" w:rsidP="000273B9">
            <w:pPr>
              <w:spacing w:after="0" w:line="240" w:lineRule="auto"/>
              <w:jc w:val="right"/>
              <w:rPr>
                <w:rFonts w:ascii="Times New Roman" w:eastAsia="Times New Roman" w:hAnsi="Times New Roman" w:cs="Times New Roman"/>
                <w:sz w:val="24"/>
                <w:szCs w:val="24"/>
              </w:rPr>
            </w:pPr>
          </w:p>
        </w:tc>
        <w:tc>
          <w:tcPr>
            <w:tcW w:w="936" w:type="dxa"/>
            <w:tcBorders>
              <w:top w:val="nil"/>
              <w:left w:val="nil"/>
              <w:bottom w:val="single" w:sz="8" w:space="0" w:color="auto"/>
              <w:right w:val="single" w:sz="8" w:space="0" w:color="auto"/>
            </w:tcBorders>
            <w:shd w:val="clear" w:color="auto" w:fill="auto"/>
            <w:noWrap/>
            <w:vAlign w:val="center"/>
          </w:tcPr>
          <w:p w14:paraId="6B9C57C0" w14:textId="77777777" w:rsidR="000273B9" w:rsidRPr="00991E4C" w:rsidRDefault="000273B9" w:rsidP="000273B9">
            <w:pPr>
              <w:spacing w:after="0" w:line="240" w:lineRule="auto"/>
              <w:rPr>
                <w:rFonts w:ascii="Times New Roman" w:eastAsia="Times New Roman" w:hAnsi="Times New Roman" w:cs="Times New Roman"/>
                <w:sz w:val="24"/>
                <w:szCs w:val="24"/>
              </w:rPr>
            </w:pPr>
          </w:p>
        </w:tc>
        <w:tc>
          <w:tcPr>
            <w:tcW w:w="3950" w:type="dxa"/>
            <w:tcBorders>
              <w:top w:val="nil"/>
              <w:left w:val="nil"/>
              <w:bottom w:val="single" w:sz="8" w:space="0" w:color="auto"/>
              <w:right w:val="single" w:sz="8" w:space="0" w:color="auto"/>
            </w:tcBorders>
            <w:shd w:val="clear" w:color="000000" w:fill="A8D08D"/>
            <w:vAlign w:val="center"/>
          </w:tcPr>
          <w:p w14:paraId="67DF412E" w14:textId="3B971A81" w:rsidR="000273B9" w:rsidRPr="00991E4C" w:rsidRDefault="000273B9" w:rsidP="000273B9">
            <w:pPr>
              <w:spacing w:after="0" w:line="240" w:lineRule="auto"/>
              <w:rPr>
                <w:rFonts w:ascii="Times New Roman" w:eastAsia="Times New Roman" w:hAnsi="Times New Roman" w:cs="Times New Roman"/>
                <w:sz w:val="24"/>
                <w:szCs w:val="24"/>
              </w:rPr>
            </w:pPr>
            <w:proofErr w:type="spellStart"/>
            <w:r w:rsidRPr="00991E4C">
              <w:rPr>
                <w:rFonts w:ascii="Times New Roman" w:hAnsi="Times New Roman" w:cs="Times New Roman"/>
                <w:b/>
                <w:bCs/>
                <w:sz w:val="24"/>
                <w:szCs w:val="24"/>
              </w:rPr>
              <w:t>Học</w:t>
            </w:r>
            <w:proofErr w:type="spellEnd"/>
            <w:r w:rsidRPr="00991E4C">
              <w:rPr>
                <w:rFonts w:ascii="Times New Roman" w:hAnsi="Times New Roman" w:cs="Times New Roman"/>
                <w:b/>
                <w:bCs/>
                <w:sz w:val="24"/>
                <w:szCs w:val="24"/>
              </w:rPr>
              <w:t xml:space="preserve"> </w:t>
            </w:r>
            <w:proofErr w:type="spellStart"/>
            <w:r w:rsidRPr="00991E4C">
              <w:rPr>
                <w:rFonts w:ascii="Times New Roman" w:hAnsi="Times New Roman" w:cs="Times New Roman"/>
                <w:b/>
                <w:bCs/>
                <w:sz w:val="24"/>
                <w:szCs w:val="24"/>
              </w:rPr>
              <w:t>phần</w:t>
            </w:r>
            <w:proofErr w:type="spellEnd"/>
            <w:r w:rsidRPr="00991E4C">
              <w:rPr>
                <w:rFonts w:ascii="Times New Roman" w:hAnsi="Times New Roman" w:cs="Times New Roman"/>
                <w:b/>
                <w:bCs/>
                <w:sz w:val="24"/>
                <w:szCs w:val="24"/>
              </w:rPr>
              <w:t xml:space="preserve"> </w:t>
            </w:r>
            <w:proofErr w:type="spellStart"/>
            <w:r w:rsidRPr="00991E4C">
              <w:rPr>
                <w:rFonts w:ascii="Times New Roman" w:hAnsi="Times New Roman" w:cs="Times New Roman"/>
                <w:b/>
                <w:bCs/>
                <w:sz w:val="24"/>
                <w:szCs w:val="24"/>
              </w:rPr>
              <w:t>Thay</w:t>
            </w:r>
            <w:proofErr w:type="spellEnd"/>
            <w:r w:rsidRPr="00991E4C">
              <w:rPr>
                <w:rFonts w:ascii="Times New Roman" w:hAnsi="Times New Roman" w:cs="Times New Roman"/>
                <w:b/>
                <w:bCs/>
                <w:sz w:val="24"/>
                <w:szCs w:val="24"/>
              </w:rPr>
              <w:t xml:space="preserve"> </w:t>
            </w:r>
            <w:proofErr w:type="spellStart"/>
            <w:r w:rsidRPr="00991E4C">
              <w:rPr>
                <w:rFonts w:ascii="Times New Roman" w:hAnsi="Times New Roman" w:cs="Times New Roman"/>
                <w:b/>
                <w:bCs/>
                <w:sz w:val="24"/>
                <w:szCs w:val="24"/>
              </w:rPr>
              <w:t>thế</w:t>
            </w:r>
            <w:proofErr w:type="spellEnd"/>
            <w:r w:rsidRPr="00991E4C">
              <w:rPr>
                <w:rFonts w:ascii="Times New Roman" w:hAnsi="Times New Roman" w:cs="Times New Roman"/>
                <w:b/>
                <w:bCs/>
                <w:sz w:val="24"/>
                <w:szCs w:val="24"/>
              </w:rPr>
              <w:t xml:space="preserve"> </w:t>
            </w:r>
            <w:proofErr w:type="spellStart"/>
            <w:r w:rsidRPr="00991E4C">
              <w:rPr>
                <w:rFonts w:ascii="Times New Roman" w:hAnsi="Times New Roman" w:cs="Times New Roman"/>
                <w:b/>
                <w:bCs/>
                <w:sz w:val="24"/>
                <w:szCs w:val="24"/>
              </w:rPr>
              <w:t>Khóa</w:t>
            </w:r>
            <w:proofErr w:type="spellEnd"/>
            <w:r w:rsidRPr="00991E4C">
              <w:rPr>
                <w:rFonts w:ascii="Times New Roman" w:hAnsi="Times New Roman" w:cs="Times New Roman"/>
                <w:b/>
                <w:bCs/>
                <w:sz w:val="24"/>
                <w:szCs w:val="24"/>
              </w:rPr>
              <w:t xml:space="preserve"> </w:t>
            </w:r>
            <w:proofErr w:type="spellStart"/>
            <w:r w:rsidRPr="00991E4C">
              <w:rPr>
                <w:rFonts w:ascii="Times New Roman" w:hAnsi="Times New Roman" w:cs="Times New Roman"/>
                <w:b/>
                <w:bCs/>
                <w:sz w:val="24"/>
                <w:szCs w:val="24"/>
              </w:rPr>
              <w:t>luận</w:t>
            </w:r>
            <w:proofErr w:type="spellEnd"/>
            <w:r w:rsidRPr="00991E4C">
              <w:rPr>
                <w:rFonts w:ascii="Times New Roman" w:hAnsi="Times New Roman" w:cs="Times New Roman"/>
                <w:b/>
                <w:bCs/>
                <w:sz w:val="24"/>
                <w:szCs w:val="24"/>
              </w:rPr>
              <w:t xml:space="preserve"> </w:t>
            </w:r>
            <w:proofErr w:type="spellStart"/>
            <w:r w:rsidRPr="00991E4C">
              <w:rPr>
                <w:rFonts w:ascii="Times New Roman" w:hAnsi="Times New Roman" w:cs="Times New Roman"/>
                <w:b/>
                <w:bCs/>
                <w:sz w:val="24"/>
                <w:szCs w:val="24"/>
              </w:rPr>
              <w:t>tốt</w:t>
            </w:r>
            <w:proofErr w:type="spellEnd"/>
            <w:r w:rsidRPr="00991E4C">
              <w:rPr>
                <w:rFonts w:ascii="Times New Roman" w:hAnsi="Times New Roman" w:cs="Times New Roman"/>
                <w:b/>
                <w:bCs/>
                <w:sz w:val="24"/>
                <w:szCs w:val="24"/>
              </w:rPr>
              <w:t xml:space="preserve"> </w:t>
            </w:r>
            <w:proofErr w:type="spellStart"/>
            <w:r w:rsidRPr="00991E4C">
              <w:rPr>
                <w:rFonts w:ascii="Times New Roman" w:hAnsi="Times New Roman" w:cs="Times New Roman"/>
                <w:b/>
                <w:bCs/>
                <w:sz w:val="24"/>
                <w:szCs w:val="24"/>
              </w:rPr>
              <w:t>nghiệp</w:t>
            </w:r>
            <w:proofErr w:type="spellEnd"/>
          </w:p>
        </w:tc>
        <w:tc>
          <w:tcPr>
            <w:tcW w:w="836" w:type="dxa"/>
            <w:tcBorders>
              <w:top w:val="nil"/>
              <w:left w:val="nil"/>
              <w:bottom w:val="single" w:sz="8" w:space="0" w:color="auto"/>
              <w:right w:val="single" w:sz="8" w:space="0" w:color="auto"/>
            </w:tcBorders>
            <w:shd w:val="clear" w:color="auto" w:fill="auto"/>
            <w:noWrap/>
            <w:vAlign w:val="center"/>
          </w:tcPr>
          <w:p w14:paraId="7AD47938" w14:textId="7E140E99"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7</w:t>
            </w:r>
          </w:p>
        </w:tc>
        <w:tc>
          <w:tcPr>
            <w:tcW w:w="936" w:type="dxa"/>
            <w:tcBorders>
              <w:top w:val="nil"/>
              <w:left w:val="nil"/>
              <w:bottom w:val="single" w:sz="8" w:space="0" w:color="auto"/>
              <w:right w:val="single" w:sz="8" w:space="0" w:color="auto"/>
            </w:tcBorders>
            <w:shd w:val="clear" w:color="auto" w:fill="auto"/>
            <w:noWrap/>
            <w:vAlign w:val="center"/>
          </w:tcPr>
          <w:p w14:paraId="443B4EAE"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00" w:type="dxa"/>
            <w:tcBorders>
              <w:top w:val="nil"/>
              <w:left w:val="nil"/>
              <w:bottom w:val="single" w:sz="8" w:space="0" w:color="auto"/>
              <w:right w:val="single" w:sz="8" w:space="0" w:color="auto"/>
            </w:tcBorders>
            <w:shd w:val="clear" w:color="auto" w:fill="auto"/>
            <w:noWrap/>
            <w:vAlign w:val="center"/>
          </w:tcPr>
          <w:p w14:paraId="3246546F"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4F21FD64"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6602C1B6"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r>
      <w:tr w:rsidR="00991E4C" w:rsidRPr="00991E4C" w14:paraId="100BD36D"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094CECC4" w14:textId="77777777" w:rsidR="000273B9" w:rsidRPr="00991E4C" w:rsidRDefault="000273B9" w:rsidP="000273B9">
            <w:pPr>
              <w:spacing w:after="0" w:line="240" w:lineRule="auto"/>
              <w:jc w:val="right"/>
              <w:rPr>
                <w:rFonts w:ascii="Times New Roman" w:eastAsia="Times New Roman" w:hAnsi="Times New Roman" w:cs="Times New Roman"/>
                <w:sz w:val="24"/>
                <w:szCs w:val="24"/>
              </w:rPr>
            </w:pPr>
          </w:p>
        </w:tc>
        <w:tc>
          <w:tcPr>
            <w:tcW w:w="936" w:type="dxa"/>
            <w:tcBorders>
              <w:top w:val="nil"/>
              <w:left w:val="nil"/>
              <w:bottom w:val="single" w:sz="8" w:space="0" w:color="auto"/>
              <w:right w:val="single" w:sz="8" w:space="0" w:color="auto"/>
            </w:tcBorders>
            <w:shd w:val="clear" w:color="auto" w:fill="auto"/>
            <w:noWrap/>
            <w:vAlign w:val="center"/>
          </w:tcPr>
          <w:p w14:paraId="6723D678" w14:textId="77777777" w:rsidR="000273B9" w:rsidRPr="00991E4C" w:rsidRDefault="000273B9" w:rsidP="000273B9">
            <w:pPr>
              <w:spacing w:after="0" w:line="240" w:lineRule="auto"/>
              <w:rPr>
                <w:rFonts w:ascii="Times New Roman" w:eastAsia="Times New Roman" w:hAnsi="Times New Roman" w:cs="Times New Roman"/>
                <w:sz w:val="24"/>
                <w:szCs w:val="24"/>
              </w:rPr>
            </w:pPr>
          </w:p>
        </w:tc>
        <w:tc>
          <w:tcPr>
            <w:tcW w:w="3950" w:type="dxa"/>
            <w:tcBorders>
              <w:top w:val="nil"/>
              <w:left w:val="nil"/>
              <w:bottom w:val="single" w:sz="8" w:space="0" w:color="auto"/>
              <w:right w:val="single" w:sz="8" w:space="0" w:color="auto"/>
            </w:tcBorders>
            <w:shd w:val="clear" w:color="000000" w:fill="A8D08D"/>
            <w:vAlign w:val="center"/>
          </w:tcPr>
          <w:p w14:paraId="64E7AD6E" w14:textId="79233AD6" w:rsidR="000273B9" w:rsidRPr="00991E4C" w:rsidRDefault="000273B9" w:rsidP="000273B9">
            <w:pPr>
              <w:spacing w:after="0" w:line="240" w:lineRule="auto"/>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Tiểu</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luận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tốt</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nghiệp</w:t>
            </w:r>
            <w:proofErr w:type="spellEnd"/>
          </w:p>
        </w:tc>
        <w:tc>
          <w:tcPr>
            <w:tcW w:w="836" w:type="dxa"/>
            <w:tcBorders>
              <w:top w:val="nil"/>
              <w:left w:val="nil"/>
              <w:bottom w:val="single" w:sz="8" w:space="0" w:color="auto"/>
              <w:right w:val="single" w:sz="8" w:space="0" w:color="auto"/>
            </w:tcBorders>
            <w:shd w:val="clear" w:color="auto" w:fill="auto"/>
            <w:noWrap/>
            <w:vAlign w:val="center"/>
          </w:tcPr>
          <w:p w14:paraId="26F54E1F" w14:textId="29FF5DD9"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936" w:type="dxa"/>
            <w:tcBorders>
              <w:top w:val="nil"/>
              <w:left w:val="nil"/>
              <w:bottom w:val="single" w:sz="8" w:space="0" w:color="auto"/>
              <w:right w:val="single" w:sz="8" w:space="0" w:color="auto"/>
            </w:tcBorders>
            <w:shd w:val="clear" w:color="auto" w:fill="auto"/>
            <w:noWrap/>
            <w:vAlign w:val="center"/>
          </w:tcPr>
          <w:p w14:paraId="2BC2CA16"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00" w:type="dxa"/>
            <w:tcBorders>
              <w:top w:val="nil"/>
              <w:left w:val="nil"/>
              <w:bottom w:val="single" w:sz="8" w:space="0" w:color="auto"/>
              <w:right w:val="single" w:sz="8" w:space="0" w:color="auto"/>
            </w:tcBorders>
            <w:shd w:val="clear" w:color="auto" w:fill="auto"/>
            <w:noWrap/>
            <w:vAlign w:val="center"/>
          </w:tcPr>
          <w:p w14:paraId="6ACF8B20" w14:textId="536C6090"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3</w:t>
            </w:r>
          </w:p>
        </w:tc>
        <w:tc>
          <w:tcPr>
            <w:tcW w:w="833" w:type="dxa"/>
            <w:tcBorders>
              <w:top w:val="nil"/>
              <w:left w:val="nil"/>
              <w:bottom w:val="single" w:sz="8" w:space="0" w:color="auto"/>
              <w:right w:val="single" w:sz="8" w:space="0" w:color="auto"/>
            </w:tcBorders>
            <w:shd w:val="clear" w:color="auto" w:fill="auto"/>
            <w:noWrap/>
            <w:vAlign w:val="center"/>
          </w:tcPr>
          <w:p w14:paraId="3719425C"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5F13A773"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r>
      <w:tr w:rsidR="00991E4C" w:rsidRPr="00991E4C" w14:paraId="04D99D5A"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4117CF52" w14:textId="77777777" w:rsidR="000273B9" w:rsidRPr="00991E4C" w:rsidRDefault="000273B9" w:rsidP="000273B9">
            <w:pPr>
              <w:spacing w:after="0" w:line="240" w:lineRule="auto"/>
              <w:jc w:val="right"/>
              <w:rPr>
                <w:rFonts w:ascii="Times New Roman" w:eastAsia="Times New Roman" w:hAnsi="Times New Roman" w:cs="Times New Roman"/>
                <w:sz w:val="24"/>
                <w:szCs w:val="24"/>
              </w:rPr>
            </w:pPr>
          </w:p>
        </w:tc>
        <w:tc>
          <w:tcPr>
            <w:tcW w:w="936" w:type="dxa"/>
            <w:tcBorders>
              <w:top w:val="nil"/>
              <w:left w:val="nil"/>
              <w:bottom w:val="single" w:sz="8" w:space="0" w:color="auto"/>
              <w:right w:val="single" w:sz="8" w:space="0" w:color="auto"/>
            </w:tcBorders>
            <w:shd w:val="clear" w:color="auto" w:fill="auto"/>
            <w:noWrap/>
            <w:vAlign w:val="center"/>
          </w:tcPr>
          <w:p w14:paraId="49794877" w14:textId="77777777" w:rsidR="000273B9" w:rsidRPr="00991E4C" w:rsidRDefault="000273B9" w:rsidP="000273B9">
            <w:pPr>
              <w:spacing w:after="0" w:line="240" w:lineRule="auto"/>
              <w:rPr>
                <w:rFonts w:ascii="Times New Roman" w:eastAsia="Times New Roman" w:hAnsi="Times New Roman" w:cs="Times New Roman"/>
                <w:sz w:val="24"/>
                <w:szCs w:val="24"/>
              </w:rPr>
            </w:pPr>
          </w:p>
        </w:tc>
        <w:tc>
          <w:tcPr>
            <w:tcW w:w="3950" w:type="dxa"/>
            <w:tcBorders>
              <w:top w:val="nil"/>
              <w:left w:val="nil"/>
              <w:bottom w:val="single" w:sz="8" w:space="0" w:color="auto"/>
              <w:right w:val="single" w:sz="8" w:space="0" w:color="auto"/>
            </w:tcBorders>
            <w:shd w:val="clear" w:color="000000" w:fill="A8D08D"/>
            <w:vAlign w:val="center"/>
          </w:tcPr>
          <w:p w14:paraId="4CDDE89A" w14:textId="0FFE380E" w:rsidR="000273B9" w:rsidRPr="00991E4C" w:rsidRDefault="000273B9" w:rsidP="000273B9">
            <w:pPr>
              <w:spacing w:after="0" w:line="240" w:lineRule="auto"/>
              <w:rPr>
                <w:rFonts w:ascii="Times New Roman" w:hAnsi="Times New Roman" w:cs="Times New Roman"/>
                <w:sz w:val="24"/>
                <w:szCs w:val="24"/>
              </w:rPr>
            </w:pPr>
            <w:proofErr w:type="spellStart"/>
            <w:r w:rsidRPr="00991E4C">
              <w:rPr>
                <w:rFonts w:ascii="Times New Roman" w:hAnsi="Times New Roman" w:cs="Times New Roman"/>
                <w:sz w:val="24"/>
                <w:szCs w:val="24"/>
              </w:rPr>
              <w:t>Chọn</w:t>
            </w:r>
            <w:proofErr w:type="spellEnd"/>
            <w:r w:rsidRPr="00991E4C">
              <w:rPr>
                <w:rFonts w:ascii="Times New Roman" w:hAnsi="Times New Roman" w:cs="Times New Roman"/>
                <w:sz w:val="24"/>
                <w:szCs w:val="24"/>
              </w:rPr>
              <w:t xml:space="preserve"> 02 </w:t>
            </w:r>
            <w:proofErr w:type="spellStart"/>
            <w:r w:rsidRPr="00991E4C">
              <w:rPr>
                <w:rFonts w:ascii="Times New Roman" w:hAnsi="Times New Roman" w:cs="Times New Roman"/>
                <w:sz w:val="24"/>
                <w:szCs w:val="24"/>
              </w:rPr>
              <w:t>học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phần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trong</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những</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môn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tự</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chọn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sau</w:t>
            </w:r>
            <w:proofErr w:type="spellEnd"/>
            <w:r w:rsidRPr="00991E4C">
              <w:rPr>
                <w:rFonts w:ascii="Times New Roman" w:hAnsi="Times New Roman" w:cs="Times New Roman"/>
                <w:sz w:val="24"/>
                <w:szCs w:val="24"/>
              </w:rPr>
              <w:t>:</w:t>
            </w:r>
          </w:p>
        </w:tc>
        <w:tc>
          <w:tcPr>
            <w:tcW w:w="836" w:type="dxa"/>
            <w:tcBorders>
              <w:top w:val="nil"/>
              <w:left w:val="nil"/>
              <w:bottom w:val="single" w:sz="8" w:space="0" w:color="auto"/>
              <w:right w:val="single" w:sz="8" w:space="0" w:color="auto"/>
            </w:tcBorders>
            <w:shd w:val="clear" w:color="auto" w:fill="auto"/>
            <w:noWrap/>
            <w:vAlign w:val="center"/>
          </w:tcPr>
          <w:p w14:paraId="783140F2" w14:textId="07F35C5F"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4</w:t>
            </w:r>
          </w:p>
        </w:tc>
        <w:tc>
          <w:tcPr>
            <w:tcW w:w="936" w:type="dxa"/>
            <w:tcBorders>
              <w:top w:val="nil"/>
              <w:left w:val="nil"/>
              <w:bottom w:val="single" w:sz="8" w:space="0" w:color="auto"/>
              <w:right w:val="single" w:sz="8" w:space="0" w:color="auto"/>
            </w:tcBorders>
            <w:shd w:val="clear" w:color="auto" w:fill="auto"/>
            <w:noWrap/>
            <w:vAlign w:val="center"/>
          </w:tcPr>
          <w:p w14:paraId="14957E6D" w14:textId="47BCF51A"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0</w:t>
            </w:r>
          </w:p>
        </w:tc>
        <w:tc>
          <w:tcPr>
            <w:tcW w:w="800" w:type="dxa"/>
            <w:tcBorders>
              <w:top w:val="nil"/>
              <w:left w:val="nil"/>
              <w:bottom w:val="single" w:sz="8" w:space="0" w:color="auto"/>
              <w:right w:val="single" w:sz="8" w:space="0" w:color="auto"/>
            </w:tcBorders>
            <w:shd w:val="clear" w:color="auto" w:fill="auto"/>
            <w:noWrap/>
            <w:vAlign w:val="center"/>
          </w:tcPr>
          <w:p w14:paraId="461FCE79"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4D40DE9C"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4CA8DAAB"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r>
      <w:tr w:rsidR="00991E4C" w:rsidRPr="00991E4C" w14:paraId="0F63D3B2"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080AD604" w14:textId="77777777" w:rsidR="000273B9" w:rsidRPr="00991E4C" w:rsidRDefault="000273B9" w:rsidP="000273B9">
            <w:pPr>
              <w:spacing w:after="0" w:line="240" w:lineRule="auto"/>
              <w:jc w:val="right"/>
              <w:rPr>
                <w:rFonts w:ascii="Times New Roman" w:eastAsia="Times New Roman" w:hAnsi="Times New Roman" w:cs="Times New Roman"/>
                <w:sz w:val="24"/>
                <w:szCs w:val="24"/>
              </w:rPr>
            </w:pPr>
          </w:p>
        </w:tc>
        <w:tc>
          <w:tcPr>
            <w:tcW w:w="936" w:type="dxa"/>
            <w:tcBorders>
              <w:top w:val="nil"/>
              <w:left w:val="nil"/>
              <w:bottom w:val="single" w:sz="8" w:space="0" w:color="auto"/>
              <w:right w:val="single" w:sz="8" w:space="0" w:color="auto"/>
            </w:tcBorders>
            <w:shd w:val="clear" w:color="auto" w:fill="auto"/>
            <w:noWrap/>
            <w:vAlign w:val="center"/>
          </w:tcPr>
          <w:p w14:paraId="22C0FC8B" w14:textId="77777777" w:rsidR="000273B9" w:rsidRPr="00991E4C" w:rsidRDefault="000273B9" w:rsidP="000273B9">
            <w:pPr>
              <w:spacing w:after="0" w:line="240" w:lineRule="auto"/>
              <w:rPr>
                <w:rFonts w:ascii="Times New Roman" w:eastAsia="Times New Roman" w:hAnsi="Times New Roman" w:cs="Times New Roman"/>
                <w:sz w:val="24"/>
                <w:szCs w:val="24"/>
              </w:rPr>
            </w:pPr>
          </w:p>
        </w:tc>
        <w:tc>
          <w:tcPr>
            <w:tcW w:w="3950" w:type="dxa"/>
            <w:tcBorders>
              <w:top w:val="nil"/>
              <w:left w:val="nil"/>
              <w:bottom w:val="single" w:sz="8" w:space="0" w:color="auto"/>
              <w:right w:val="single" w:sz="8" w:space="0" w:color="auto"/>
            </w:tcBorders>
            <w:shd w:val="clear" w:color="000000" w:fill="A8D08D"/>
            <w:vAlign w:val="center"/>
          </w:tcPr>
          <w:p w14:paraId="60A536F6" w14:textId="101AC675" w:rsidR="000273B9" w:rsidRPr="00991E4C" w:rsidRDefault="000273B9" w:rsidP="000273B9">
            <w:pPr>
              <w:spacing w:after="0" w:line="240" w:lineRule="auto"/>
              <w:rPr>
                <w:rFonts w:ascii="Times New Roman" w:eastAsia="Times New Roman" w:hAnsi="Times New Roman" w:cs="Times New Roman"/>
                <w:sz w:val="24"/>
                <w:szCs w:val="24"/>
              </w:rPr>
            </w:pPr>
            <w:proofErr w:type="gramStart"/>
            <w:r w:rsidRPr="00991E4C">
              <w:rPr>
                <w:rFonts w:ascii="Times New Roman" w:hAnsi="Times New Roman" w:cs="Times New Roman"/>
                <w:sz w:val="24"/>
                <w:szCs w:val="24"/>
              </w:rPr>
              <w:t>An</w:t>
            </w:r>
            <w:proofErr w:type="gram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toàn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trong</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thực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phẩm</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và</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môi</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trường</w:t>
            </w:r>
            <w:proofErr w:type="spellEnd"/>
          </w:p>
        </w:tc>
        <w:tc>
          <w:tcPr>
            <w:tcW w:w="836" w:type="dxa"/>
            <w:tcBorders>
              <w:top w:val="nil"/>
              <w:left w:val="nil"/>
              <w:bottom w:val="single" w:sz="8" w:space="0" w:color="auto"/>
              <w:right w:val="single" w:sz="8" w:space="0" w:color="auto"/>
            </w:tcBorders>
            <w:shd w:val="clear" w:color="auto" w:fill="auto"/>
            <w:noWrap/>
            <w:vAlign w:val="center"/>
          </w:tcPr>
          <w:p w14:paraId="3D3A6CBC" w14:textId="723A1777"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2</w:t>
            </w:r>
          </w:p>
        </w:tc>
        <w:tc>
          <w:tcPr>
            <w:tcW w:w="936" w:type="dxa"/>
            <w:tcBorders>
              <w:top w:val="nil"/>
              <w:left w:val="nil"/>
              <w:bottom w:val="single" w:sz="8" w:space="0" w:color="auto"/>
              <w:right w:val="single" w:sz="8" w:space="0" w:color="auto"/>
            </w:tcBorders>
            <w:shd w:val="clear" w:color="auto" w:fill="auto"/>
            <w:noWrap/>
            <w:vAlign w:val="center"/>
          </w:tcPr>
          <w:p w14:paraId="056A3B52" w14:textId="03511EE7"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0</w:t>
            </w:r>
          </w:p>
        </w:tc>
        <w:tc>
          <w:tcPr>
            <w:tcW w:w="800" w:type="dxa"/>
            <w:tcBorders>
              <w:top w:val="nil"/>
              <w:left w:val="nil"/>
              <w:bottom w:val="single" w:sz="8" w:space="0" w:color="auto"/>
              <w:right w:val="single" w:sz="8" w:space="0" w:color="auto"/>
            </w:tcBorders>
            <w:shd w:val="clear" w:color="auto" w:fill="auto"/>
            <w:noWrap/>
            <w:vAlign w:val="center"/>
          </w:tcPr>
          <w:p w14:paraId="57727627"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5D2BAD4D"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6FA45BD4"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r>
      <w:tr w:rsidR="00991E4C" w:rsidRPr="00991E4C" w14:paraId="24F46C6D"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2DCA9000" w14:textId="7596E806" w:rsidR="000273B9" w:rsidRPr="00991E4C" w:rsidRDefault="000273B9" w:rsidP="000273B9">
            <w:pPr>
              <w:spacing w:after="0" w:line="240" w:lineRule="auto"/>
              <w:jc w:val="right"/>
              <w:rPr>
                <w:rFonts w:ascii="Times New Roman" w:eastAsia="Times New Roman" w:hAnsi="Times New Roman" w:cs="Times New Roman"/>
                <w:sz w:val="24"/>
                <w:szCs w:val="24"/>
              </w:rPr>
            </w:pPr>
          </w:p>
        </w:tc>
        <w:tc>
          <w:tcPr>
            <w:tcW w:w="936" w:type="dxa"/>
            <w:tcBorders>
              <w:top w:val="nil"/>
              <w:left w:val="nil"/>
              <w:bottom w:val="single" w:sz="8" w:space="0" w:color="auto"/>
              <w:right w:val="single" w:sz="8" w:space="0" w:color="auto"/>
            </w:tcBorders>
            <w:shd w:val="clear" w:color="auto" w:fill="auto"/>
            <w:noWrap/>
            <w:vAlign w:val="center"/>
          </w:tcPr>
          <w:p w14:paraId="4F031CCD" w14:textId="202CE697" w:rsidR="000273B9" w:rsidRPr="00991E4C" w:rsidRDefault="000273B9" w:rsidP="000273B9">
            <w:pPr>
              <w:spacing w:after="0" w:line="240" w:lineRule="auto"/>
              <w:rPr>
                <w:rFonts w:ascii="Times New Roman" w:eastAsia="Times New Roman" w:hAnsi="Times New Roman" w:cs="Times New Roman"/>
                <w:sz w:val="24"/>
                <w:szCs w:val="24"/>
              </w:rPr>
            </w:pPr>
          </w:p>
        </w:tc>
        <w:tc>
          <w:tcPr>
            <w:tcW w:w="3950" w:type="dxa"/>
            <w:tcBorders>
              <w:top w:val="nil"/>
              <w:left w:val="nil"/>
              <w:bottom w:val="single" w:sz="8" w:space="0" w:color="auto"/>
              <w:right w:val="single" w:sz="8" w:space="0" w:color="auto"/>
            </w:tcBorders>
            <w:shd w:val="clear" w:color="000000" w:fill="A8D08D"/>
            <w:vAlign w:val="center"/>
          </w:tcPr>
          <w:p w14:paraId="4574C548" w14:textId="6E3C2A80" w:rsidR="000273B9" w:rsidRPr="00991E4C" w:rsidRDefault="000273B9" w:rsidP="000273B9">
            <w:pPr>
              <w:spacing w:after="0" w:line="240" w:lineRule="auto"/>
              <w:rPr>
                <w:rFonts w:ascii="Times New Roman" w:eastAsia="Times New Roman" w:hAnsi="Times New Roman" w:cs="Times New Roman"/>
                <w:sz w:val="24"/>
                <w:szCs w:val="24"/>
              </w:rPr>
            </w:pPr>
            <w:r w:rsidRPr="00991E4C">
              <w:rPr>
                <w:rFonts w:ascii="Times New Roman" w:hAnsi="Times New Roman" w:cs="Times New Roman"/>
                <w:sz w:val="24"/>
                <w:szCs w:val="24"/>
              </w:rPr>
              <w:t xml:space="preserve">Công nghệ </w:t>
            </w:r>
            <w:proofErr w:type="spellStart"/>
            <w:r w:rsidRPr="00991E4C">
              <w:rPr>
                <w:rFonts w:ascii="Times New Roman" w:hAnsi="Times New Roman" w:cs="Times New Roman"/>
                <w:sz w:val="24"/>
                <w:szCs w:val="24"/>
              </w:rPr>
              <w:t>chế</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biến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dầu</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mỡ</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thực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phẩm</w:t>
            </w:r>
            <w:proofErr w:type="spellEnd"/>
          </w:p>
        </w:tc>
        <w:tc>
          <w:tcPr>
            <w:tcW w:w="836" w:type="dxa"/>
            <w:tcBorders>
              <w:top w:val="nil"/>
              <w:left w:val="nil"/>
              <w:bottom w:val="single" w:sz="8" w:space="0" w:color="auto"/>
              <w:right w:val="single" w:sz="8" w:space="0" w:color="auto"/>
            </w:tcBorders>
            <w:shd w:val="clear" w:color="auto" w:fill="auto"/>
            <w:noWrap/>
            <w:vAlign w:val="center"/>
          </w:tcPr>
          <w:p w14:paraId="2BC128B5" w14:textId="285A375A"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2</w:t>
            </w:r>
          </w:p>
        </w:tc>
        <w:tc>
          <w:tcPr>
            <w:tcW w:w="936" w:type="dxa"/>
            <w:tcBorders>
              <w:top w:val="nil"/>
              <w:left w:val="nil"/>
              <w:bottom w:val="single" w:sz="8" w:space="0" w:color="auto"/>
              <w:right w:val="single" w:sz="8" w:space="0" w:color="auto"/>
            </w:tcBorders>
            <w:shd w:val="clear" w:color="auto" w:fill="auto"/>
            <w:noWrap/>
            <w:vAlign w:val="center"/>
          </w:tcPr>
          <w:p w14:paraId="2C438185" w14:textId="64CBD3DE"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0</w:t>
            </w:r>
          </w:p>
        </w:tc>
        <w:tc>
          <w:tcPr>
            <w:tcW w:w="800" w:type="dxa"/>
            <w:tcBorders>
              <w:top w:val="nil"/>
              <w:left w:val="nil"/>
              <w:bottom w:val="single" w:sz="8" w:space="0" w:color="auto"/>
              <w:right w:val="single" w:sz="8" w:space="0" w:color="auto"/>
            </w:tcBorders>
            <w:shd w:val="clear" w:color="auto" w:fill="auto"/>
            <w:noWrap/>
            <w:vAlign w:val="center"/>
          </w:tcPr>
          <w:p w14:paraId="34CC9605" w14:textId="5DB094AD"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27A41B54" w14:textId="4D1FF2C0"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5DB9335D" w14:textId="25ABDBE7" w:rsidR="000273B9" w:rsidRPr="00991E4C" w:rsidRDefault="000273B9" w:rsidP="000273B9">
            <w:pPr>
              <w:spacing w:after="0" w:line="240" w:lineRule="auto"/>
              <w:jc w:val="center"/>
              <w:rPr>
                <w:rFonts w:ascii="Times New Roman" w:eastAsia="Times New Roman" w:hAnsi="Times New Roman" w:cs="Times New Roman"/>
                <w:sz w:val="24"/>
                <w:szCs w:val="24"/>
              </w:rPr>
            </w:pPr>
          </w:p>
        </w:tc>
      </w:tr>
      <w:tr w:rsidR="00991E4C" w:rsidRPr="00991E4C" w14:paraId="687C9844"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7105D78E" w14:textId="77777777" w:rsidR="000273B9" w:rsidRPr="00991E4C" w:rsidRDefault="000273B9" w:rsidP="000273B9">
            <w:pPr>
              <w:spacing w:after="0" w:line="240" w:lineRule="auto"/>
              <w:jc w:val="right"/>
              <w:rPr>
                <w:rFonts w:ascii="Times New Roman" w:eastAsia="Times New Roman" w:hAnsi="Times New Roman" w:cs="Times New Roman"/>
                <w:sz w:val="24"/>
                <w:szCs w:val="24"/>
              </w:rPr>
            </w:pPr>
          </w:p>
        </w:tc>
        <w:tc>
          <w:tcPr>
            <w:tcW w:w="936" w:type="dxa"/>
            <w:tcBorders>
              <w:top w:val="nil"/>
              <w:left w:val="nil"/>
              <w:bottom w:val="single" w:sz="8" w:space="0" w:color="auto"/>
              <w:right w:val="single" w:sz="8" w:space="0" w:color="auto"/>
            </w:tcBorders>
            <w:shd w:val="clear" w:color="auto" w:fill="auto"/>
            <w:noWrap/>
            <w:vAlign w:val="center"/>
          </w:tcPr>
          <w:p w14:paraId="082B5C20" w14:textId="77777777" w:rsidR="000273B9" w:rsidRPr="00991E4C" w:rsidRDefault="000273B9" w:rsidP="000273B9">
            <w:pPr>
              <w:spacing w:after="0" w:line="240" w:lineRule="auto"/>
              <w:rPr>
                <w:rFonts w:ascii="Times New Roman" w:eastAsia="Times New Roman" w:hAnsi="Times New Roman" w:cs="Times New Roman"/>
                <w:sz w:val="24"/>
                <w:szCs w:val="24"/>
              </w:rPr>
            </w:pPr>
          </w:p>
        </w:tc>
        <w:tc>
          <w:tcPr>
            <w:tcW w:w="3950" w:type="dxa"/>
            <w:tcBorders>
              <w:top w:val="nil"/>
              <w:left w:val="nil"/>
              <w:bottom w:val="single" w:sz="8" w:space="0" w:color="auto"/>
              <w:right w:val="single" w:sz="8" w:space="0" w:color="auto"/>
            </w:tcBorders>
            <w:shd w:val="clear" w:color="000000" w:fill="A8D08D"/>
            <w:vAlign w:val="center"/>
          </w:tcPr>
          <w:p w14:paraId="0279DCB8" w14:textId="153772F4" w:rsidR="000273B9" w:rsidRPr="00991E4C" w:rsidRDefault="000273B9" w:rsidP="000273B9">
            <w:pPr>
              <w:spacing w:after="0" w:line="240" w:lineRule="auto"/>
              <w:rPr>
                <w:rFonts w:ascii="Times New Roman" w:eastAsia="Times New Roman" w:hAnsi="Times New Roman" w:cs="Times New Roman"/>
                <w:sz w:val="24"/>
                <w:szCs w:val="24"/>
              </w:rPr>
            </w:pPr>
            <w:r w:rsidRPr="00991E4C">
              <w:rPr>
                <w:rFonts w:ascii="Times New Roman" w:hAnsi="Times New Roman" w:cs="Times New Roman"/>
                <w:sz w:val="24"/>
                <w:szCs w:val="24"/>
              </w:rPr>
              <w:t xml:space="preserve">Công nghệ </w:t>
            </w:r>
            <w:proofErr w:type="spellStart"/>
            <w:r w:rsidRPr="00991E4C">
              <w:rPr>
                <w:rFonts w:ascii="Times New Roman" w:hAnsi="Times New Roman" w:cs="Times New Roman"/>
                <w:sz w:val="24"/>
                <w:szCs w:val="24"/>
              </w:rPr>
              <w:t>thực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phẩm</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truyền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thống</w:t>
            </w:r>
            <w:proofErr w:type="spellEnd"/>
          </w:p>
        </w:tc>
        <w:tc>
          <w:tcPr>
            <w:tcW w:w="836" w:type="dxa"/>
            <w:tcBorders>
              <w:top w:val="nil"/>
              <w:left w:val="nil"/>
              <w:bottom w:val="single" w:sz="8" w:space="0" w:color="auto"/>
              <w:right w:val="single" w:sz="8" w:space="0" w:color="auto"/>
            </w:tcBorders>
            <w:shd w:val="clear" w:color="auto" w:fill="auto"/>
            <w:noWrap/>
            <w:vAlign w:val="center"/>
          </w:tcPr>
          <w:p w14:paraId="18152EF3" w14:textId="65301BE7"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2</w:t>
            </w:r>
          </w:p>
        </w:tc>
        <w:tc>
          <w:tcPr>
            <w:tcW w:w="936" w:type="dxa"/>
            <w:tcBorders>
              <w:top w:val="nil"/>
              <w:left w:val="nil"/>
              <w:bottom w:val="single" w:sz="8" w:space="0" w:color="auto"/>
              <w:right w:val="single" w:sz="8" w:space="0" w:color="auto"/>
            </w:tcBorders>
            <w:shd w:val="clear" w:color="auto" w:fill="auto"/>
            <w:noWrap/>
            <w:vAlign w:val="center"/>
          </w:tcPr>
          <w:p w14:paraId="7FB6EB48" w14:textId="5AD496D8"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0</w:t>
            </w:r>
          </w:p>
        </w:tc>
        <w:tc>
          <w:tcPr>
            <w:tcW w:w="800" w:type="dxa"/>
            <w:tcBorders>
              <w:top w:val="nil"/>
              <w:left w:val="nil"/>
              <w:bottom w:val="single" w:sz="8" w:space="0" w:color="auto"/>
              <w:right w:val="single" w:sz="8" w:space="0" w:color="auto"/>
            </w:tcBorders>
            <w:shd w:val="clear" w:color="auto" w:fill="auto"/>
            <w:noWrap/>
            <w:vAlign w:val="center"/>
          </w:tcPr>
          <w:p w14:paraId="276D132E"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1E85A674"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084F6259"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r>
      <w:tr w:rsidR="00991E4C" w:rsidRPr="00991E4C" w14:paraId="2E042DAC"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6A0A8CA0" w14:textId="77777777" w:rsidR="000273B9" w:rsidRPr="00991E4C" w:rsidRDefault="000273B9" w:rsidP="000273B9">
            <w:pPr>
              <w:spacing w:after="0" w:line="240" w:lineRule="auto"/>
              <w:jc w:val="right"/>
              <w:rPr>
                <w:rFonts w:ascii="Times New Roman" w:eastAsia="Times New Roman" w:hAnsi="Times New Roman" w:cs="Times New Roman"/>
                <w:sz w:val="24"/>
                <w:szCs w:val="24"/>
              </w:rPr>
            </w:pPr>
          </w:p>
        </w:tc>
        <w:tc>
          <w:tcPr>
            <w:tcW w:w="936" w:type="dxa"/>
            <w:tcBorders>
              <w:top w:val="nil"/>
              <w:left w:val="nil"/>
              <w:bottom w:val="single" w:sz="8" w:space="0" w:color="auto"/>
              <w:right w:val="single" w:sz="8" w:space="0" w:color="auto"/>
            </w:tcBorders>
            <w:shd w:val="clear" w:color="auto" w:fill="auto"/>
            <w:noWrap/>
            <w:vAlign w:val="center"/>
          </w:tcPr>
          <w:p w14:paraId="31C1B2E3" w14:textId="77777777" w:rsidR="000273B9" w:rsidRPr="00991E4C" w:rsidRDefault="000273B9" w:rsidP="000273B9">
            <w:pPr>
              <w:spacing w:after="0" w:line="240" w:lineRule="auto"/>
              <w:rPr>
                <w:rFonts w:ascii="Times New Roman" w:eastAsia="Times New Roman" w:hAnsi="Times New Roman" w:cs="Times New Roman"/>
                <w:sz w:val="24"/>
                <w:szCs w:val="24"/>
              </w:rPr>
            </w:pPr>
          </w:p>
        </w:tc>
        <w:tc>
          <w:tcPr>
            <w:tcW w:w="3950" w:type="dxa"/>
            <w:tcBorders>
              <w:top w:val="nil"/>
              <w:left w:val="nil"/>
              <w:bottom w:val="single" w:sz="8" w:space="0" w:color="auto"/>
              <w:right w:val="single" w:sz="8" w:space="0" w:color="auto"/>
            </w:tcBorders>
            <w:shd w:val="clear" w:color="000000" w:fill="A8D08D"/>
            <w:vAlign w:val="center"/>
          </w:tcPr>
          <w:p w14:paraId="6EF8835B" w14:textId="0B41B743" w:rsidR="000273B9" w:rsidRPr="00991E4C" w:rsidRDefault="000273B9" w:rsidP="000273B9">
            <w:pPr>
              <w:spacing w:after="0" w:line="240" w:lineRule="auto"/>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Độc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chất</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học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thực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phẩm</w:t>
            </w:r>
            <w:proofErr w:type="spellEnd"/>
          </w:p>
        </w:tc>
        <w:tc>
          <w:tcPr>
            <w:tcW w:w="836" w:type="dxa"/>
            <w:tcBorders>
              <w:top w:val="nil"/>
              <w:left w:val="nil"/>
              <w:bottom w:val="single" w:sz="8" w:space="0" w:color="auto"/>
              <w:right w:val="single" w:sz="8" w:space="0" w:color="auto"/>
            </w:tcBorders>
            <w:shd w:val="clear" w:color="auto" w:fill="auto"/>
            <w:noWrap/>
            <w:vAlign w:val="center"/>
          </w:tcPr>
          <w:p w14:paraId="4ED4328B" w14:textId="3039D21D"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2</w:t>
            </w:r>
          </w:p>
        </w:tc>
        <w:tc>
          <w:tcPr>
            <w:tcW w:w="936" w:type="dxa"/>
            <w:tcBorders>
              <w:top w:val="nil"/>
              <w:left w:val="nil"/>
              <w:bottom w:val="single" w:sz="8" w:space="0" w:color="auto"/>
              <w:right w:val="single" w:sz="8" w:space="0" w:color="auto"/>
            </w:tcBorders>
            <w:shd w:val="clear" w:color="auto" w:fill="auto"/>
            <w:noWrap/>
            <w:vAlign w:val="center"/>
          </w:tcPr>
          <w:p w14:paraId="3DA3DB55" w14:textId="73131DBD"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0</w:t>
            </w:r>
          </w:p>
        </w:tc>
        <w:tc>
          <w:tcPr>
            <w:tcW w:w="800" w:type="dxa"/>
            <w:tcBorders>
              <w:top w:val="nil"/>
              <w:left w:val="nil"/>
              <w:bottom w:val="single" w:sz="8" w:space="0" w:color="auto"/>
              <w:right w:val="single" w:sz="8" w:space="0" w:color="auto"/>
            </w:tcBorders>
            <w:shd w:val="clear" w:color="auto" w:fill="auto"/>
            <w:noWrap/>
            <w:vAlign w:val="center"/>
          </w:tcPr>
          <w:p w14:paraId="522227BD"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035B7207"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66322D63"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r>
      <w:tr w:rsidR="00991E4C" w:rsidRPr="00991E4C" w14:paraId="6211B5CC"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5F4AF36B" w14:textId="77777777" w:rsidR="000273B9" w:rsidRPr="00991E4C" w:rsidRDefault="000273B9" w:rsidP="000273B9">
            <w:pPr>
              <w:spacing w:after="0" w:line="240" w:lineRule="auto"/>
              <w:jc w:val="right"/>
              <w:rPr>
                <w:rFonts w:ascii="Times New Roman" w:eastAsia="Times New Roman" w:hAnsi="Times New Roman" w:cs="Times New Roman"/>
                <w:sz w:val="24"/>
                <w:szCs w:val="24"/>
              </w:rPr>
            </w:pPr>
          </w:p>
        </w:tc>
        <w:tc>
          <w:tcPr>
            <w:tcW w:w="936" w:type="dxa"/>
            <w:tcBorders>
              <w:top w:val="nil"/>
              <w:left w:val="nil"/>
              <w:bottom w:val="single" w:sz="8" w:space="0" w:color="auto"/>
              <w:right w:val="single" w:sz="8" w:space="0" w:color="auto"/>
            </w:tcBorders>
            <w:shd w:val="clear" w:color="auto" w:fill="auto"/>
            <w:noWrap/>
            <w:vAlign w:val="center"/>
          </w:tcPr>
          <w:p w14:paraId="59692942" w14:textId="77777777" w:rsidR="000273B9" w:rsidRPr="00991E4C" w:rsidRDefault="000273B9" w:rsidP="000273B9">
            <w:pPr>
              <w:spacing w:after="0" w:line="240" w:lineRule="auto"/>
              <w:rPr>
                <w:rFonts w:ascii="Times New Roman" w:eastAsia="Times New Roman" w:hAnsi="Times New Roman" w:cs="Times New Roman"/>
                <w:sz w:val="24"/>
                <w:szCs w:val="24"/>
              </w:rPr>
            </w:pPr>
          </w:p>
        </w:tc>
        <w:tc>
          <w:tcPr>
            <w:tcW w:w="3950" w:type="dxa"/>
            <w:tcBorders>
              <w:top w:val="nil"/>
              <w:left w:val="nil"/>
              <w:bottom w:val="single" w:sz="8" w:space="0" w:color="auto"/>
              <w:right w:val="single" w:sz="8" w:space="0" w:color="auto"/>
            </w:tcBorders>
            <w:shd w:val="clear" w:color="000000" w:fill="A8D08D"/>
            <w:vAlign w:val="center"/>
          </w:tcPr>
          <w:p w14:paraId="3260BD91" w14:textId="732036CA" w:rsidR="000273B9" w:rsidRPr="00991E4C" w:rsidRDefault="000273B9" w:rsidP="000273B9">
            <w:pPr>
              <w:spacing w:after="0" w:line="240" w:lineRule="auto"/>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Phát</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triển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sản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phẩm</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mới</w:t>
            </w:r>
            <w:proofErr w:type="spellEnd"/>
          </w:p>
        </w:tc>
        <w:tc>
          <w:tcPr>
            <w:tcW w:w="836" w:type="dxa"/>
            <w:tcBorders>
              <w:top w:val="nil"/>
              <w:left w:val="nil"/>
              <w:bottom w:val="single" w:sz="8" w:space="0" w:color="auto"/>
              <w:right w:val="single" w:sz="8" w:space="0" w:color="auto"/>
            </w:tcBorders>
            <w:shd w:val="clear" w:color="auto" w:fill="auto"/>
            <w:noWrap/>
            <w:vAlign w:val="center"/>
          </w:tcPr>
          <w:p w14:paraId="44552F6E" w14:textId="7325460D"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2</w:t>
            </w:r>
          </w:p>
        </w:tc>
        <w:tc>
          <w:tcPr>
            <w:tcW w:w="936" w:type="dxa"/>
            <w:tcBorders>
              <w:top w:val="nil"/>
              <w:left w:val="nil"/>
              <w:bottom w:val="single" w:sz="8" w:space="0" w:color="auto"/>
              <w:right w:val="single" w:sz="8" w:space="0" w:color="auto"/>
            </w:tcBorders>
            <w:shd w:val="clear" w:color="auto" w:fill="auto"/>
            <w:noWrap/>
            <w:vAlign w:val="center"/>
          </w:tcPr>
          <w:p w14:paraId="13095AF1" w14:textId="1D122E36"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0</w:t>
            </w:r>
          </w:p>
        </w:tc>
        <w:tc>
          <w:tcPr>
            <w:tcW w:w="800" w:type="dxa"/>
            <w:tcBorders>
              <w:top w:val="nil"/>
              <w:left w:val="nil"/>
              <w:bottom w:val="single" w:sz="8" w:space="0" w:color="auto"/>
              <w:right w:val="single" w:sz="8" w:space="0" w:color="auto"/>
            </w:tcBorders>
            <w:shd w:val="clear" w:color="auto" w:fill="auto"/>
            <w:noWrap/>
            <w:vAlign w:val="center"/>
          </w:tcPr>
          <w:p w14:paraId="68F28A11"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3BA7A90F"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2A0D7A18"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r>
      <w:tr w:rsidR="00991E4C" w:rsidRPr="00991E4C" w14:paraId="746C280C" w14:textId="77777777" w:rsidTr="000C080A">
        <w:trPr>
          <w:trHeight w:val="324"/>
        </w:trPr>
        <w:tc>
          <w:tcPr>
            <w:tcW w:w="643" w:type="dxa"/>
            <w:tcBorders>
              <w:top w:val="nil"/>
              <w:left w:val="single" w:sz="8" w:space="0" w:color="auto"/>
              <w:bottom w:val="single" w:sz="8" w:space="0" w:color="auto"/>
              <w:right w:val="single" w:sz="8" w:space="0" w:color="auto"/>
            </w:tcBorders>
            <w:shd w:val="clear" w:color="auto" w:fill="auto"/>
            <w:noWrap/>
            <w:vAlign w:val="center"/>
          </w:tcPr>
          <w:p w14:paraId="0E5EB425" w14:textId="77777777" w:rsidR="000273B9" w:rsidRPr="00991E4C" w:rsidRDefault="000273B9" w:rsidP="000273B9">
            <w:pPr>
              <w:spacing w:after="0" w:line="240" w:lineRule="auto"/>
              <w:jc w:val="right"/>
              <w:rPr>
                <w:rFonts w:ascii="Times New Roman" w:eastAsia="Times New Roman" w:hAnsi="Times New Roman" w:cs="Times New Roman"/>
                <w:sz w:val="24"/>
                <w:szCs w:val="24"/>
              </w:rPr>
            </w:pPr>
          </w:p>
        </w:tc>
        <w:tc>
          <w:tcPr>
            <w:tcW w:w="936" w:type="dxa"/>
            <w:tcBorders>
              <w:top w:val="nil"/>
              <w:left w:val="nil"/>
              <w:bottom w:val="single" w:sz="8" w:space="0" w:color="auto"/>
              <w:right w:val="single" w:sz="8" w:space="0" w:color="auto"/>
            </w:tcBorders>
            <w:shd w:val="clear" w:color="auto" w:fill="auto"/>
            <w:noWrap/>
            <w:vAlign w:val="center"/>
          </w:tcPr>
          <w:p w14:paraId="6231B9B2" w14:textId="77777777" w:rsidR="000273B9" w:rsidRPr="00991E4C" w:rsidRDefault="000273B9" w:rsidP="000273B9">
            <w:pPr>
              <w:spacing w:after="0" w:line="240" w:lineRule="auto"/>
              <w:rPr>
                <w:rFonts w:ascii="Times New Roman" w:eastAsia="Times New Roman" w:hAnsi="Times New Roman" w:cs="Times New Roman"/>
                <w:sz w:val="24"/>
                <w:szCs w:val="24"/>
              </w:rPr>
            </w:pPr>
          </w:p>
        </w:tc>
        <w:tc>
          <w:tcPr>
            <w:tcW w:w="3950" w:type="dxa"/>
            <w:tcBorders>
              <w:top w:val="nil"/>
              <w:left w:val="nil"/>
              <w:bottom w:val="single" w:sz="8" w:space="0" w:color="auto"/>
              <w:right w:val="single" w:sz="8" w:space="0" w:color="auto"/>
            </w:tcBorders>
            <w:shd w:val="clear" w:color="000000" w:fill="A8D08D"/>
            <w:vAlign w:val="center"/>
          </w:tcPr>
          <w:p w14:paraId="28ADBBBB" w14:textId="35E2DF17" w:rsidR="000273B9" w:rsidRPr="00991E4C" w:rsidRDefault="000273B9" w:rsidP="000273B9">
            <w:pPr>
              <w:spacing w:after="0" w:line="240" w:lineRule="auto"/>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Thực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phẩm</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chức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năng</w:t>
            </w:r>
            <w:proofErr w:type="spellEnd"/>
          </w:p>
        </w:tc>
        <w:tc>
          <w:tcPr>
            <w:tcW w:w="836" w:type="dxa"/>
            <w:tcBorders>
              <w:top w:val="nil"/>
              <w:left w:val="nil"/>
              <w:bottom w:val="single" w:sz="8" w:space="0" w:color="auto"/>
              <w:right w:val="single" w:sz="8" w:space="0" w:color="auto"/>
            </w:tcBorders>
            <w:shd w:val="clear" w:color="auto" w:fill="auto"/>
            <w:noWrap/>
            <w:vAlign w:val="center"/>
          </w:tcPr>
          <w:p w14:paraId="2C07B526" w14:textId="104B17F8"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2</w:t>
            </w:r>
          </w:p>
        </w:tc>
        <w:tc>
          <w:tcPr>
            <w:tcW w:w="936" w:type="dxa"/>
            <w:tcBorders>
              <w:top w:val="nil"/>
              <w:left w:val="nil"/>
              <w:bottom w:val="single" w:sz="8" w:space="0" w:color="auto"/>
              <w:right w:val="single" w:sz="8" w:space="0" w:color="auto"/>
            </w:tcBorders>
            <w:shd w:val="clear" w:color="auto" w:fill="auto"/>
            <w:noWrap/>
            <w:vAlign w:val="center"/>
          </w:tcPr>
          <w:p w14:paraId="3EBD3FD5" w14:textId="7DE5DA47" w:rsidR="000273B9" w:rsidRPr="00991E4C" w:rsidRDefault="000273B9" w:rsidP="000273B9">
            <w:pPr>
              <w:spacing w:after="0" w:line="240" w:lineRule="auto"/>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0</w:t>
            </w:r>
          </w:p>
        </w:tc>
        <w:tc>
          <w:tcPr>
            <w:tcW w:w="800" w:type="dxa"/>
            <w:tcBorders>
              <w:top w:val="nil"/>
              <w:left w:val="nil"/>
              <w:bottom w:val="single" w:sz="8" w:space="0" w:color="auto"/>
              <w:right w:val="single" w:sz="8" w:space="0" w:color="auto"/>
            </w:tcBorders>
            <w:shd w:val="clear" w:color="auto" w:fill="auto"/>
            <w:noWrap/>
            <w:vAlign w:val="center"/>
          </w:tcPr>
          <w:p w14:paraId="7D469DB9"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shd w:val="clear" w:color="auto" w:fill="auto"/>
            <w:noWrap/>
            <w:vAlign w:val="center"/>
          </w:tcPr>
          <w:p w14:paraId="191DD020"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c>
          <w:tcPr>
            <w:tcW w:w="873" w:type="dxa"/>
            <w:tcBorders>
              <w:top w:val="nil"/>
              <w:left w:val="nil"/>
              <w:bottom w:val="single" w:sz="8" w:space="0" w:color="auto"/>
              <w:right w:val="single" w:sz="8" w:space="0" w:color="auto"/>
            </w:tcBorders>
            <w:shd w:val="clear" w:color="auto" w:fill="auto"/>
            <w:noWrap/>
            <w:vAlign w:val="center"/>
          </w:tcPr>
          <w:p w14:paraId="27C6104D" w14:textId="77777777" w:rsidR="000273B9" w:rsidRPr="00991E4C" w:rsidRDefault="000273B9" w:rsidP="000273B9">
            <w:pPr>
              <w:spacing w:after="0" w:line="240" w:lineRule="auto"/>
              <w:jc w:val="center"/>
              <w:rPr>
                <w:rFonts w:ascii="Times New Roman" w:eastAsia="Times New Roman" w:hAnsi="Times New Roman" w:cs="Times New Roman"/>
                <w:sz w:val="24"/>
                <w:szCs w:val="24"/>
              </w:rPr>
            </w:pPr>
          </w:p>
        </w:tc>
      </w:tr>
    </w:tbl>
    <w:p w14:paraId="3665D619" w14:textId="77671E3C" w:rsidR="007230C8" w:rsidRPr="00991E4C" w:rsidRDefault="00651018" w:rsidP="003B66B6">
      <w:pPr>
        <w:spacing w:line="300" w:lineRule="auto"/>
        <w:rPr>
          <w:rFonts w:ascii="Times New Roman" w:eastAsia="Times New Roman" w:hAnsi="Times New Roman" w:cs="Times New Roman"/>
          <w:b/>
          <w:bCs/>
          <w:sz w:val="26"/>
          <w:szCs w:val="26"/>
        </w:rPr>
      </w:pPr>
      <w:r w:rsidRPr="00991E4C">
        <w:rPr>
          <w:noProof/>
          <w:sz w:val="24"/>
          <w:szCs w:val="24"/>
        </w:rPr>
        <mc:AlternateContent>
          <mc:Choice Requires="wps">
            <w:drawing>
              <wp:anchor distT="0" distB="0" distL="114300" distR="114300" simplePos="0" relativeHeight="251762688" behindDoc="1" locked="0" layoutInCell="0" allowOverlap="1" wp14:anchorId="515E1957" wp14:editId="21FF07F5">
                <wp:simplePos x="0" y="0"/>
                <wp:positionH relativeFrom="column">
                  <wp:posOffset>3885565</wp:posOffset>
                </wp:positionH>
                <wp:positionV relativeFrom="paragraph">
                  <wp:posOffset>-4928235</wp:posOffset>
                </wp:positionV>
                <wp:extent cx="12700" cy="1270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756C0E32" id="Shape 70" o:spid="_x0000_s1026" style="position:absolute;margin-left:305.95pt;margin-top:-388.05pt;width:1pt;height:1pt;z-index:-251553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" o:allowincell="f" fillcolor="black" stroked="f"/>
            </w:pict>
          </mc:Fallback>
        </mc:AlternateContent>
      </w:r>
      <w:r w:rsidRPr="00991E4C">
        <w:rPr>
          <w:noProof/>
          <w:sz w:val="24"/>
          <w:szCs w:val="24"/>
        </w:rPr>
        <mc:AlternateContent>
          <mc:Choice Requires="wps">
            <w:drawing>
              <wp:anchor distT="0" distB="0" distL="114300" distR="114300" simplePos="0" relativeHeight="251763712" behindDoc="1" locked="0" layoutInCell="0" allowOverlap="1" wp14:anchorId="4FE10451" wp14:editId="066F67C1">
                <wp:simplePos x="0" y="0"/>
                <wp:positionH relativeFrom="column">
                  <wp:posOffset>4335780</wp:posOffset>
                </wp:positionH>
                <wp:positionV relativeFrom="paragraph">
                  <wp:posOffset>-4704715</wp:posOffset>
                </wp:positionV>
                <wp:extent cx="12700" cy="1524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5240"/>
                        </a:xfrm>
                        <a:prstGeom prst="rect">
                          <a:avLst/>
                        </a:prstGeom>
                        <a:solidFill>
                          <a:srgbClr val="000000"/>
                        </a:solidFill>
                      </wps:spPr>
                      <wps:bodyPr/>
                    </wps:wsp>
                  </a:graphicData>
                </a:graphic>
              </wp:anchor>
            </w:drawing>
          </mc:Choice>
          <mc:Fallback>
            <w:pict>
              <v:rect w14:anchorId="438B3617" id="Shape 71" o:spid="_x0000_s1026" style="position:absolute;margin-left:341.4pt;margin-top:-370.45pt;width:1pt;height:1.2pt;z-index:-251552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" o:allowincell="f" fillcolor="black" stroked="f"/>
            </w:pict>
          </mc:Fallback>
        </mc:AlternateContent>
      </w:r>
      <w:r w:rsidRPr="00991E4C">
        <w:rPr>
          <w:noProof/>
          <w:sz w:val="24"/>
          <w:szCs w:val="24"/>
        </w:rPr>
        <mc:AlternateContent>
          <mc:Choice Requires="wps">
            <w:drawing>
              <wp:anchor distT="0" distB="0" distL="114300" distR="114300" simplePos="0" relativeHeight="251764736" behindDoc="1" locked="0" layoutInCell="0" allowOverlap="1" wp14:anchorId="7AEBFFCC" wp14:editId="4AC12726">
                <wp:simplePos x="0" y="0"/>
                <wp:positionH relativeFrom="column">
                  <wp:posOffset>5144135</wp:posOffset>
                </wp:positionH>
                <wp:positionV relativeFrom="paragraph">
                  <wp:posOffset>-4699635</wp:posOffset>
                </wp:positionV>
                <wp:extent cx="12700" cy="1270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7CE781E8" id="Shape 72" o:spid="_x0000_s1026" style="position:absolute;margin-left:405.05pt;margin-top:-370.05pt;width:1pt;height:1pt;z-index:-251551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" o:allowincell="f" fillcolor="black" stroked="f"/>
            </w:pict>
          </mc:Fallback>
        </mc:AlternateContent>
      </w:r>
      <w:r w:rsidRPr="00991E4C">
        <w:rPr>
          <w:noProof/>
          <w:sz w:val="24"/>
          <w:szCs w:val="24"/>
        </w:rPr>
        <mc:AlternateContent>
          <mc:Choice Requires="wps">
            <w:drawing>
              <wp:anchor distT="0" distB="0" distL="114300" distR="114300" simplePos="0" relativeHeight="251765760" behindDoc="1" locked="0" layoutInCell="0" allowOverlap="1" wp14:anchorId="6F07C853" wp14:editId="189D0B18">
                <wp:simplePos x="0" y="0"/>
                <wp:positionH relativeFrom="column">
                  <wp:posOffset>5480050</wp:posOffset>
                </wp:positionH>
                <wp:positionV relativeFrom="paragraph">
                  <wp:posOffset>-4699635</wp:posOffset>
                </wp:positionV>
                <wp:extent cx="12700" cy="1270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3C0C81DB" id="Shape 73" o:spid="_x0000_s1026" style="position:absolute;margin-left:431.5pt;margin-top:-370.05pt;width:1pt;height:1pt;z-index:-251550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" o:allowincell="f" fillcolor="black" stroked="f"/>
            </w:pict>
          </mc:Fallback>
        </mc:AlternateContent>
      </w:r>
      <w:r w:rsidRPr="00991E4C">
        <w:rPr>
          <w:noProof/>
          <w:sz w:val="24"/>
          <w:szCs w:val="24"/>
        </w:rPr>
        <mc:AlternateContent>
          <mc:Choice Requires="wps">
            <w:drawing>
              <wp:anchor distT="0" distB="0" distL="114300" distR="114300" simplePos="0" relativeHeight="251766784" behindDoc="1" locked="0" layoutInCell="0" allowOverlap="1" wp14:anchorId="5BBF63C5" wp14:editId="5863646A">
                <wp:simplePos x="0" y="0"/>
                <wp:positionH relativeFrom="column">
                  <wp:posOffset>5884545</wp:posOffset>
                </wp:positionH>
                <wp:positionV relativeFrom="paragraph">
                  <wp:posOffset>-4699635</wp:posOffset>
                </wp:positionV>
                <wp:extent cx="12700" cy="1270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0F9A60C1" id="Shape 74" o:spid="_x0000_s1026" style="position:absolute;margin-left:463.35pt;margin-top:-370.05pt;width:1pt;height:1pt;z-index:-251549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" o:allowincell="f" fillcolor="black" stroked="f"/>
            </w:pict>
          </mc:Fallback>
        </mc:AlternateContent>
      </w:r>
      <w:r w:rsidRPr="00991E4C">
        <w:rPr>
          <w:rFonts w:ascii="Times New Roman" w:eastAsia="Times New Roman" w:hAnsi="Times New Roman" w:cs="Times New Roman"/>
          <w:b/>
          <w:bCs/>
          <w:sz w:val="26"/>
          <w:szCs w:val="26"/>
        </w:rPr>
        <w:t xml:space="preserve">2.3 Ma </w:t>
      </w:r>
      <w:proofErr w:type="spellStart"/>
      <w:r w:rsidRPr="00991E4C">
        <w:rPr>
          <w:rFonts w:ascii="Times New Roman" w:eastAsia="Times New Roman" w:hAnsi="Times New Roman" w:cs="Times New Roman"/>
          <w:b/>
          <w:bCs/>
          <w:sz w:val="26"/>
          <w:szCs w:val="26"/>
        </w:rPr>
        <w:t>trận</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đáp</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ứng</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giữa</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các</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học</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phần</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và</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chuẩn</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đầu</w:t>
      </w:r>
      <w:proofErr w:type="spellEnd"/>
      <w:r w:rsidRPr="00991E4C">
        <w:rPr>
          <w:rFonts w:ascii="Times New Roman" w:eastAsia="Times New Roman" w:hAnsi="Times New Roman" w:cs="Times New Roman"/>
          <w:b/>
          <w:bCs/>
          <w:sz w:val="26"/>
          <w:szCs w:val="26"/>
        </w:rPr>
        <w:t xml:space="preserve"> ra </w:t>
      </w:r>
      <w:proofErr w:type="spellStart"/>
      <w:r w:rsidRPr="00991E4C">
        <w:rPr>
          <w:rFonts w:ascii="Times New Roman" w:eastAsia="Times New Roman" w:hAnsi="Times New Roman" w:cs="Times New Roman"/>
          <w:b/>
          <w:bCs/>
          <w:sz w:val="26"/>
          <w:szCs w:val="26"/>
        </w:rPr>
        <w:t>của</w:t>
      </w:r>
      <w:proofErr w:type="spellEnd"/>
      <w:r w:rsidR="0042188F" w:rsidRPr="00991E4C">
        <w:rPr>
          <w:rFonts w:ascii="Times New Roman" w:eastAsia="Times New Roman" w:hAnsi="Times New Roman" w:cs="Times New Roman"/>
          <w:b/>
          <w:bCs/>
          <w:sz w:val="26"/>
          <w:szCs w:val="26"/>
        </w:rPr>
        <w:t xml:space="preserve"> CTĐT</w:t>
      </w:r>
    </w:p>
    <w:p w14:paraId="5C9DBA16" w14:textId="40BF9599" w:rsidR="00651018" w:rsidRPr="00991E4C" w:rsidRDefault="00651018" w:rsidP="00651018">
      <w:pPr>
        <w:spacing w:line="300" w:lineRule="auto"/>
        <w:ind w:left="40" w:right="1420" w:firstLine="72"/>
        <w:rPr>
          <w:rFonts w:ascii="Times New Roman" w:eastAsia="Times New Roman" w:hAnsi="Times New Roman" w:cs="Times New Roman"/>
          <w:i/>
          <w:iCs/>
          <w:sz w:val="24"/>
          <w:szCs w:val="24"/>
        </w:rPr>
      </w:pPr>
      <w:r w:rsidRPr="00991E4C">
        <w:rPr>
          <w:rFonts w:ascii="Times New Roman" w:eastAsia="Times New Roman" w:hAnsi="Times New Roman" w:cs="Times New Roman"/>
          <w:i/>
          <w:iCs/>
          <w:sz w:val="24"/>
          <w:szCs w:val="24"/>
        </w:rPr>
        <w:t xml:space="preserve"> </w:t>
      </w:r>
      <w:proofErr w:type="spellStart"/>
      <w:r w:rsidRPr="00991E4C">
        <w:rPr>
          <w:rFonts w:ascii="Times New Roman" w:eastAsia="Times New Roman" w:hAnsi="Times New Roman" w:cs="Times New Roman"/>
          <w:i/>
          <w:iCs/>
          <w:sz w:val="24"/>
          <w:szCs w:val="24"/>
          <w:u w:val="single"/>
        </w:rPr>
        <w:t>Ghi</w:t>
      </w:r>
      <w:proofErr w:type="spellEnd"/>
      <w:r w:rsidRPr="00991E4C">
        <w:rPr>
          <w:rFonts w:ascii="Times New Roman" w:eastAsia="Times New Roman" w:hAnsi="Times New Roman" w:cs="Times New Roman"/>
          <w:i/>
          <w:iCs/>
          <w:sz w:val="24"/>
          <w:szCs w:val="24"/>
          <w:u w:val="single"/>
        </w:rPr>
        <w:t xml:space="preserve"> </w:t>
      </w:r>
      <w:proofErr w:type="spellStart"/>
      <w:r w:rsidRPr="00991E4C">
        <w:rPr>
          <w:rFonts w:ascii="Times New Roman" w:eastAsia="Times New Roman" w:hAnsi="Times New Roman" w:cs="Times New Roman"/>
          <w:i/>
          <w:iCs/>
          <w:sz w:val="24"/>
          <w:szCs w:val="24"/>
          <w:u w:val="single"/>
        </w:rPr>
        <w:t>chú</w:t>
      </w:r>
      <w:proofErr w:type="spellEnd"/>
      <w:r w:rsidRPr="00991E4C">
        <w:rPr>
          <w:rFonts w:ascii="Times New Roman" w:eastAsia="Times New Roman" w:hAnsi="Times New Roman" w:cs="Times New Roman"/>
          <w:i/>
          <w:iCs/>
          <w:sz w:val="24"/>
          <w:szCs w:val="24"/>
          <w:u w:val="single"/>
        </w:rPr>
        <w:t>:</w:t>
      </w:r>
      <w:r w:rsidRPr="00991E4C">
        <w:rPr>
          <w:rFonts w:ascii="Times New Roman" w:eastAsia="Times New Roman" w:hAnsi="Times New Roman" w:cs="Times New Roman"/>
          <w:i/>
          <w:iCs/>
          <w:sz w:val="24"/>
          <w:szCs w:val="24"/>
        </w:rPr>
        <w:t xml:space="preserve"> </w:t>
      </w:r>
      <w:r w:rsidRPr="00991E4C">
        <w:rPr>
          <w:rFonts w:ascii="Times New Roman" w:eastAsia="Times New Roman" w:hAnsi="Times New Roman" w:cs="Times New Roman"/>
          <w:b/>
          <w:bCs/>
          <w:i/>
          <w:iCs/>
          <w:sz w:val="24"/>
          <w:szCs w:val="24"/>
        </w:rPr>
        <w:t>M</w:t>
      </w:r>
      <w:r w:rsidRPr="00991E4C">
        <w:rPr>
          <w:rFonts w:ascii="Times New Roman" w:eastAsia="Times New Roman" w:hAnsi="Times New Roman" w:cs="Times New Roman"/>
          <w:i/>
          <w:iCs/>
          <w:sz w:val="24"/>
          <w:szCs w:val="24"/>
        </w:rPr>
        <w:t xml:space="preserve"> (Master), </w:t>
      </w:r>
      <w:r w:rsidRPr="00991E4C">
        <w:rPr>
          <w:rFonts w:ascii="Times New Roman" w:eastAsia="Times New Roman" w:hAnsi="Times New Roman" w:cs="Times New Roman"/>
          <w:b/>
          <w:bCs/>
          <w:i/>
          <w:iCs/>
          <w:sz w:val="24"/>
          <w:szCs w:val="24"/>
        </w:rPr>
        <w:t>R</w:t>
      </w:r>
      <w:r w:rsidRPr="00991E4C">
        <w:rPr>
          <w:rFonts w:ascii="Times New Roman" w:eastAsia="Times New Roman" w:hAnsi="Times New Roman" w:cs="Times New Roman"/>
          <w:i/>
          <w:iCs/>
          <w:sz w:val="24"/>
          <w:szCs w:val="24"/>
        </w:rPr>
        <w:t xml:space="preserve"> (Reinforced), </w:t>
      </w:r>
      <w:r w:rsidRPr="00991E4C">
        <w:rPr>
          <w:rFonts w:ascii="Times New Roman" w:eastAsia="Times New Roman" w:hAnsi="Times New Roman" w:cs="Times New Roman"/>
          <w:b/>
          <w:bCs/>
          <w:i/>
          <w:iCs/>
          <w:sz w:val="24"/>
          <w:szCs w:val="24"/>
        </w:rPr>
        <w:t>I</w:t>
      </w:r>
      <w:r w:rsidRPr="00991E4C">
        <w:rPr>
          <w:rFonts w:ascii="Times New Roman" w:eastAsia="Times New Roman" w:hAnsi="Times New Roman" w:cs="Times New Roman"/>
          <w:i/>
          <w:iCs/>
          <w:sz w:val="24"/>
          <w:szCs w:val="24"/>
        </w:rPr>
        <w:t xml:space="preserve"> (Introduction)</w:t>
      </w:r>
    </w:p>
    <w:tbl>
      <w:tblPr>
        <w:tblW w:w="532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990"/>
        <w:gridCol w:w="3137"/>
        <w:gridCol w:w="459"/>
        <w:gridCol w:w="467"/>
        <w:gridCol w:w="467"/>
        <w:gridCol w:w="467"/>
        <w:gridCol w:w="467"/>
        <w:gridCol w:w="412"/>
        <w:gridCol w:w="412"/>
        <w:gridCol w:w="412"/>
        <w:gridCol w:w="412"/>
        <w:gridCol w:w="456"/>
        <w:gridCol w:w="488"/>
      </w:tblGrid>
      <w:tr w:rsidR="00991E4C" w:rsidRPr="00991E4C" w14:paraId="6AF7799C" w14:textId="77777777" w:rsidTr="005058AB">
        <w:trPr>
          <w:trHeight w:val="330"/>
          <w:tblHeader/>
        </w:trPr>
        <w:tc>
          <w:tcPr>
            <w:tcW w:w="315" w:type="pct"/>
            <w:vMerge w:val="restart"/>
            <w:shd w:val="clear" w:color="auto" w:fill="auto"/>
            <w:vAlign w:val="center"/>
            <w:hideMark/>
          </w:tcPr>
          <w:p w14:paraId="46778F21" w14:textId="77777777" w:rsidR="00651018" w:rsidRPr="00991E4C" w:rsidRDefault="00651018" w:rsidP="0010241F">
            <w:pPr>
              <w:spacing w:after="0"/>
              <w:jc w:val="center"/>
              <w:rPr>
                <w:rFonts w:ascii="Times New Roman" w:eastAsia="Times New Roman" w:hAnsi="Times New Roman" w:cs="Times New Roman"/>
              </w:rPr>
            </w:pPr>
            <w:r w:rsidRPr="00991E4C">
              <w:rPr>
                <w:rFonts w:ascii="Times New Roman" w:eastAsia="Times New Roman" w:hAnsi="Times New Roman" w:cs="Times New Roman"/>
              </w:rPr>
              <w:t>STT</w:t>
            </w:r>
          </w:p>
        </w:tc>
        <w:tc>
          <w:tcPr>
            <w:tcW w:w="513" w:type="pct"/>
            <w:vMerge w:val="restart"/>
            <w:shd w:val="clear" w:color="auto" w:fill="auto"/>
            <w:vAlign w:val="center"/>
            <w:hideMark/>
          </w:tcPr>
          <w:p w14:paraId="73BAAE91" w14:textId="77777777" w:rsidR="00651018" w:rsidRPr="00991E4C" w:rsidRDefault="00651018" w:rsidP="0010241F">
            <w:pPr>
              <w:spacing w:after="0"/>
              <w:jc w:val="center"/>
              <w:rPr>
                <w:rFonts w:ascii="Times New Roman" w:eastAsia="Times New Roman" w:hAnsi="Times New Roman" w:cs="Times New Roman"/>
              </w:rPr>
            </w:pPr>
            <w:proofErr w:type="spellStart"/>
            <w:r w:rsidRPr="00991E4C">
              <w:rPr>
                <w:rFonts w:ascii="Times New Roman" w:eastAsia="Times New Roman" w:hAnsi="Times New Roman" w:cs="Times New Roman"/>
              </w:rPr>
              <w:t>Mã</w:t>
            </w:r>
            <w:proofErr w:type="spellEnd"/>
            <w:r w:rsidRPr="00991E4C">
              <w:rPr>
                <w:rFonts w:ascii="Times New Roman" w:eastAsia="Times New Roman" w:hAnsi="Times New Roman" w:cs="Times New Roman"/>
              </w:rPr>
              <w:t xml:space="preserve"> </w:t>
            </w:r>
            <w:proofErr w:type="spellStart"/>
            <w:r w:rsidRPr="00991E4C">
              <w:rPr>
                <w:rFonts w:ascii="Times New Roman" w:eastAsia="Times New Roman" w:hAnsi="Times New Roman" w:cs="Times New Roman"/>
              </w:rPr>
              <w:t>học</w:t>
            </w:r>
            <w:proofErr w:type="spellEnd"/>
            <w:r w:rsidRPr="00991E4C">
              <w:rPr>
                <w:rFonts w:ascii="Times New Roman" w:eastAsia="Times New Roman" w:hAnsi="Times New Roman" w:cs="Times New Roman"/>
              </w:rPr>
              <w:t xml:space="preserve"> </w:t>
            </w:r>
            <w:proofErr w:type="spellStart"/>
            <w:r w:rsidRPr="00991E4C">
              <w:rPr>
                <w:rFonts w:ascii="Times New Roman" w:eastAsia="Times New Roman" w:hAnsi="Times New Roman" w:cs="Times New Roman"/>
              </w:rPr>
              <w:t>Phần</w:t>
            </w:r>
            <w:proofErr w:type="spellEnd"/>
          </w:p>
        </w:tc>
        <w:tc>
          <w:tcPr>
            <w:tcW w:w="1625" w:type="pct"/>
            <w:vMerge w:val="restart"/>
            <w:shd w:val="clear" w:color="auto" w:fill="auto"/>
            <w:vAlign w:val="center"/>
            <w:hideMark/>
          </w:tcPr>
          <w:p w14:paraId="5BC7D8C0" w14:textId="77777777" w:rsidR="00651018" w:rsidRPr="00991E4C" w:rsidRDefault="00651018" w:rsidP="0010241F">
            <w:pPr>
              <w:spacing w:after="0"/>
              <w:jc w:val="center"/>
              <w:rPr>
                <w:rFonts w:ascii="Times New Roman" w:eastAsia="Times New Roman" w:hAnsi="Times New Roman" w:cs="Times New Roman"/>
              </w:rPr>
            </w:pPr>
            <w:proofErr w:type="spellStart"/>
            <w:r w:rsidRPr="00991E4C">
              <w:rPr>
                <w:rFonts w:ascii="Times New Roman" w:eastAsia="Times New Roman" w:hAnsi="Times New Roman" w:cs="Times New Roman"/>
              </w:rPr>
              <w:t>Tên</w:t>
            </w:r>
            <w:proofErr w:type="spellEnd"/>
            <w:r w:rsidRPr="00991E4C">
              <w:rPr>
                <w:rFonts w:ascii="Times New Roman" w:eastAsia="Times New Roman" w:hAnsi="Times New Roman" w:cs="Times New Roman"/>
              </w:rPr>
              <w:t xml:space="preserve"> </w:t>
            </w:r>
            <w:proofErr w:type="spellStart"/>
            <w:r w:rsidRPr="00991E4C">
              <w:rPr>
                <w:rFonts w:ascii="Times New Roman" w:eastAsia="Times New Roman" w:hAnsi="Times New Roman" w:cs="Times New Roman"/>
              </w:rPr>
              <w:t>học</w:t>
            </w:r>
            <w:proofErr w:type="spellEnd"/>
            <w:r w:rsidRPr="00991E4C">
              <w:rPr>
                <w:rFonts w:ascii="Times New Roman" w:eastAsia="Times New Roman" w:hAnsi="Times New Roman" w:cs="Times New Roman"/>
              </w:rPr>
              <w:t xml:space="preserve"> </w:t>
            </w:r>
            <w:proofErr w:type="spellStart"/>
            <w:r w:rsidRPr="00991E4C">
              <w:rPr>
                <w:rFonts w:ascii="Times New Roman" w:eastAsia="Times New Roman" w:hAnsi="Times New Roman" w:cs="Times New Roman"/>
              </w:rPr>
              <w:t>Phần</w:t>
            </w:r>
            <w:proofErr w:type="spellEnd"/>
          </w:p>
        </w:tc>
        <w:tc>
          <w:tcPr>
            <w:tcW w:w="2548" w:type="pct"/>
            <w:gridSpan w:val="11"/>
            <w:shd w:val="clear" w:color="auto" w:fill="auto"/>
            <w:vAlign w:val="center"/>
            <w:hideMark/>
          </w:tcPr>
          <w:p w14:paraId="1CD32321" w14:textId="77777777" w:rsidR="00651018" w:rsidRPr="00991E4C" w:rsidRDefault="00651018" w:rsidP="004A45AE">
            <w:pPr>
              <w:spacing w:after="0"/>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PLOs</w:t>
            </w:r>
          </w:p>
        </w:tc>
      </w:tr>
      <w:tr w:rsidR="00991E4C" w:rsidRPr="00991E4C" w14:paraId="34A8A994" w14:textId="77777777" w:rsidTr="005058AB">
        <w:trPr>
          <w:trHeight w:val="576"/>
          <w:tblHeader/>
        </w:trPr>
        <w:tc>
          <w:tcPr>
            <w:tcW w:w="315" w:type="pct"/>
            <w:vMerge/>
            <w:vAlign w:val="center"/>
            <w:hideMark/>
          </w:tcPr>
          <w:p w14:paraId="33014098" w14:textId="77777777" w:rsidR="00651018" w:rsidRPr="00991E4C" w:rsidRDefault="00651018" w:rsidP="0010241F">
            <w:pPr>
              <w:spacing w:after="0"/>
              <w:jc w:val="center"/>
              <w:rPr>
                <w:rFonts w:ascii="Times New Roman" w:eastAsia="Times New Roman" w:hAnsi="Times New Roman" w:cs="Times New Roman"/>
              </w:rPr>
            </w:pPr>
          </w:p>
        </w:tc>
        <w:tc>
          <w:tcPr>
            <w:tcW w:w="513" w:type="pct"/>
            <w:vMerge/>
            <w:vAlign w:val="center"/>
            <w:hideMark/>
          </w:tcPr>
          <w:p w14:paraId="5217E8D9" w14:textId="77777777" w:rsidR="00651018" w:rsidRPr="00991E4C" w:rsidRDefault="00651018" w:rsidP="0010241F">
            <w:pPr>
              <w:spacing w:after="0"/>
              <w:jc w:val="center"/>
              <w:rPr>
                <w:rFonts w:ascii="Times New Roman" w:eastAsia="Times New Roman" w:hAnsi="Times New Roman" w:cs="Times New Roman"/>
              </w:rPr>
            </w:pPr>
          </w:p>
        </w:tc>
        <w:tc>
          <w:tcPr>
            <w:tcW w:w="1625" w:type="pct"/>
            <w:vMerge/>
            <w:vAlign w:val="center"/>
            <w:hideMark/>
          </w:tcPr>
          <w:p w14:paraId="7A4CC0AB" w14:textId="77777777" w:rsidR="00651018" w:rsidRPr="00991E4C" w:rsidRDefault="00651018" w:rsidP="0010241F">
            <w:pPr>
              <w:spacing w:after="0"/>
              <w:jc w:val="center"/>
              <w:rPr>
                <w:rFonts w:ascii="Times New Roman" w:eastAsia="Times New Roman" w:hAnsi="Times New Roman" w:cs="Times New Roman"/>
              </w:rPr>
            </w:pPr>
          </w:p>
        </w:tc>
        <w:tc>
          <w:tcPr>
            <w:tcW w:w="238" w:type="pct"/>
            <w:shd w:val="clear" w:color="auto" w:fill="auto"/>
            <w:vAlign w:val="center"/>
            <w:hideMark/>
          </w:tcPr>
          <w:p w14:paraId="6D885947" w14:textId="77777777" w:rsidR="00651018" w:rsidRPr="00991E4C" w:rsidRDefault="00651018" w:rsidP="004A45AE">
            <w:pPr>
              <w:spacing w:after="0"/>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1</w:t>
            </w:r>
          </w:p>
        </w:tc>
        <w:tc>
          <w:tcPr>
            <w:tcW w:w="242" w:type="pct"/>
            <w:shd w:val="clear" w:color="auto" w:fill="auto"/>
            <w:vAlign w:val="center"/>
            <w:hideMark/>
          </w:tcPr>
          <w:p w14:paraId="22D5EE0F" w14:textId="77777777" w:rsidR="00651018" w:rsidRPr="00991E4C" w:rsidRDefault="00651018" w:rsidP="004A45AE">
            <w:pPr>
              <w:spacing w:after="0"/>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2</w:t>
            </w:r>
          </w:p>
        </w:tc>
        <w:tc>
          <w:tcPr>
            <w:tcW w:w="242" w:type="pct"/>
            <w:shd w:val="clear" w:color="auto" w:fill="auto"/>
            <w:vAlign w:val="center"/>
            <w:hideMark/>
          </w:tcPr>
          <w:p w14:paraId="041A7345" w14:textId="77777777" w:rsidR="00651018" w:rsidRPr="00991E4C" w:rsidRDefault="00651018" w:rsidP="004A45AE">
            <w:pPr>
              <w:spacing w:after="0"/>
              <w:jc w:val="center"/>
              <w:rPr>
                <w:rFonts w:ascii="Times New Roman" w:eastAsia="Times New Roman" w:hAnsi="Times New Roman" w:cs="Times New Roman"/>
                <w:b/>
                <w:sz w:val="24"/>
                <w:szCs w:val="24"/>
              </w:rPr>
            </w:pPr>
            <w:r w:rsidRPr="00991E4C">
              <w:rPr>
                <w:rFonts w:ascii="Times New Roman" w:eastAsia="Times New Roman" w:hAnsi="Times New Roman" w:cs="Times New Roman"/>
                <w:b/>
                <w:sz w:val="24"/>
                <w:szCs w:val="24"/>
              </w:rPr>
              <w:t>3</w:t>
            </w:r>
          </w:p>
        </w:tc>
        <w:tc>
          <w:tcPr>
            <w:tcW w:w="242" w:type="pct"/>
            <w:shd w:val="clear" w:color="auto" w:fill="auto"/>
            <w:vAlign w:val="center"/>
            <w:hideMark/>
          </w:tcPr>
          <w:p w14:paraId="05C4CBED" w14:textId="77777777" w:rsidR="00651018" w:rsidRPr="00991E4C" w:rsidRDefault="00651018" w:rsidP="004A45AE">
            <w:pPr>
              <w:spacing w:after="0"/>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4</w:t>
            </w:r>
          </w:p>
        </w:tc>
        <w:tc>
          <w:tcPr>
            <w:tcW w:w="242" w:type="pct"/>
            <w:shd w:val="clear" w:color="auto" w:fill="auto"/>
            <w:vAlign w:val="center"/>
            <w:hideMark/>
          </w:tcPr>
          <w:p w14:paraId="69CFFCDD" w14:textId="77777777" w:rsidR="00651018" w:rsidRPr="00991E4C" w:rsidRDefault="00651018" w:rsidP="004A45AE">
            <w:pPr>
              <w:spacing w:after="0"/>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5</w:t>
            </w:r>
          </w:p>
        </w:tc>
        <w:tc>
          <w:tcPr>
            <w:tcW w:w="213" w:type="pct"/>
            <w:shd w:val="clear" w:color="auto" w:fill="auto"/>
            <w:vAlign w:val="center"/>
            <w:hideMark/>
          </w:tcPr>
          <w:p w14:paraId="6B24AC35" w14:textId="77777777" w:rsidR="00651018" w:rsidRPr="00991E4C" w:rsidRDefault="00651018" w:rsidP="004A45AE">
            <w:pPr>
              <w:spacing w:after="0"/>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6</w:t>
            </w:r>
          </w:p>
        </w:tc>
        <w:tc>
          <w:tcPr>
            <w:tcW w:w="213" w:type="pct"/>
            <w:shd w:val="clear" w:color="auto" w:fill="auto"/>
            <w:vAlign w:val="center"/>
            <w:hideMark/>
          </w:tcPr>
          <w:p w14:paraId="78EF6C1B" w14:textId="77777777" w:rsidR="00651018" w:rsidRPr="00991E4C" w:rsidRDefault="00651018" w:rsidP="004A45AE">
            <w:pPr>
              <w:spacing w:after="0"/>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7</w:t>
            </w:r>
          </w:p>
        </w:tc>
        <w:tc>
          <w:tcPr>
            <w:tcW w:w="213" w:type="pct"/>
            <w:shd w:val="clear" w:color="auto" w:fill="auto"/>
            <w:vAlign w:val="center"/>
            <w:hideMark/>
          </w:tcPr>
          <w:p w14:paraId="14133595" w14:textId="77777777" w:rsidR="00651018" w:rsidRPr="00991E4C" w:rsidRDefault="00651018" w:rsidP="004A45AE">
            <w:pPr>
              <w:spacing w:after="0"/>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8</w:t>
            </w:r>
          </w:p>
        </w:tc>
        <w:tc>
          <w:tcPr>
            <w:tcW w:w="213" w:type="pct"/>
            <w:shd w:val="clear" w:color="auto" w:fill="auto"/>
            <w:vAlign w:val="center"/>
            <w:hideMark/>
          </w:tcPr>
          <w:p w14:paraId="3FFB4CA7" w14:textId="77777777" w:rsidR="00651018" w:rsidRPr="00991E4C" w:rsidRDefault="00651018" w:rsidP="004A45AE">
            <w:pPr>
              <w:spacing w:after="0"/>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9</w:t>
            </w:r>
          </w:p>
        </w:tc>
        <w:tc>
          <w:tcPr>
            <w:tcW w:w="236" w:type="pct"/>
            <w:shd w:val="clear" w:color="auto" w:fill="auto"/>
            <w:vAlign w:val="center"/>
            <w:hideMark/>
          </w:tcPr>
          <w:p w14:paraId="26B86D00" w14:textId="77777777" w:rsidR="00651018" w:rsidRPr="00991E4C" w:rsidRDefault="00651018" w:rsidP="004A45AE">
            <w:pPr>
              <w:spacing w:after="0"/>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10</w:t>
            </w:r>
          </w:p>
        </w:tc>
        <w:tc>
          <w:tcPr>
            <w:tcW w:w="253" w:type="pct"/>
            <w:shd w:val="clear" w:color="auto" w:fill="auto"/>
            <w:vAlign w:val="center"/>
            <w:hideMark/>
          </w:tcPr>
          <w:p w14:paraId="0C3A53AC" w14:textId="77777777" w:rsidR="00651018" w:rsidRPr="00991E4C" w:rsidRDefault="00651018" w:rsidP="004A45AE">
            <w:pPr>
              <w:spacing w:after="0"/>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11</w:t>
            </w:r>
          </w:p>
        </w:tc>
      </w:tr>
      <w:tr w:rsidR="00991E4C" w:rsidRPr="00991E4C" w14:paraId="2EE25714" w14:textId="77777777" w:rsidTr="005058AB">
        <w:trPr>
          <w:trHeight w:val="315"/>
        </w:trPr>
        <w:tc>
          <w:tcPr>
            <w:tcW w:w="2452" w:type="pct"/>
            <w:gridSpan w:val="3"/>
            <w:shd w:val="clear" w:color="auto" w:fill="auto"/>
            <w:noWrap/>
            <w:vAlign w:val="bottom"/>
          </w:tcPr>
          <w:p w14:paraId="457E602B" w14:textId="190EB612" w:rsidR="00651018" w:rsidRPr="00991E4C" w:rsidRDefault="00AF06F3" w:rsidP="0010241F">
            <w:pPr>
              <w:spacing w:after="0"/>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 xml:space="preserve">I. </w:t>
            </w:r>
            <w:proofErr w:type="spellStart"/>
            <w:r w:rsidRPr="00991E4C">
              <w:rPr>
                <w:rFonts w:ascii="Times New Roman" w:eastAsia="Times New Roman" w:hAnsi="Times New Roman" w:cs="Times New Roman"/>
                <w:b/>
                <w:bCs/>
                <w:sz w:val="24"/>
                <w:szCs w:val="24"/>
              </w:rPr>
              <w:t>Khối</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kiến</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thức</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giáo</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dục</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đại</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cương</w:t>
            </w:r>
            <w:proofErr w:type="spellEnd"/>
          </w:p>
        </w:tc>
        <w:tc>
          <w:tcPr>
            <w:tcW w:w="238" w:type="pct"/>
            <w:shd w:val="clear" w:color="auto" w:fill="auto"/>
            <w:noWrap/>
            <w:vAlign w:val="center"/>
            <w:hideMark/>
          </w:tcPr>
          <w:p w14:paraId="1C3C1D73" w14:textId="0FFC1BF6" w:rsidR="00651018" w:rsidRPr="00991E4C" w:rsidRDefault="00651018" w:rsidP="004A45AE">
            <w:pPr>
              <w:spacing w:after="0"/>
              <w:jc w:val="center"/>
              <w:rPr>
                <w:rFonts w:ascii="Times New Roman" w:eastAsia="Times New Roman" w:hAnsi="Times New Roman" w:cs="Times New Roman"/>
              </w:rPr>
            </w:pPr>
          </w:p>
        </w:tc>
        <w:tc>
          <w:tcPr>
            <w:tcW w:w="242" w:type="pct"/>
            <w:shd w:val="clear" w:color="auto" w:fill="auto"/>
            <w:noWrap/>
            <w:vAlign w:val="center"/>
            <w:hideMark/>
          </w:tcPr>
          <w:p w14:paraId="494297B9" w14:textId="55C974E6" w:rsidR="00651018" w:rsidRPr="00991E4C" w:rsidRDefault="00651018" w:rsidP="004A45AE">
            <w:pPr>
              <w:spacing w:after="0"/>
              <w:jc w:val="center"/>
              <w:rPr>
                <w:rFonts w:ascii="Times New Roman" w:eastAsia="Times New Roman" w:hAnsi="Times New Roman" w:cs="Times New Roman"/>
              </w:rPr>
            </w:pPr>
          </w:p>
        </w:tc>
        <w:tc>
          <w:tcPr>
            <w:tcW w:w="242" w:type="pct"/>
            <w:shd w:val="clear" w:color="auto" w:fill="auto"/>
            <w:noWrap/>
            <w:vAlign w:val="center"/>
            <w:hideMark/>
          </w:tcPr>
          <w:p w14:paraId="1AC370F9" w14:textId="2C966ECD" w:rsidR="00651018" w:rsidRPr="00991E4C" w:rsidRDefault="00651018" w:rsidP="004A45AE">
            <w:pPr>
              <w:spacing w:after="0"/>
              <w:jc w:val="center"/>
              <w:rPr>
                <w:rFonts w:ascii="Times New Roman" w:eastAsia="Times New Roman" w:hAnsi="Times New Roman" w:cs="Times New Roman"/>
              </w:rPr>
            </w:pPr>
          </w:p>
        </w:tc>
        <w:tc>
          <w:tcPr>
            <w:tcW w:w="242" w:type="pct"/>
            <w:shd w:val="clear" w:color="auto" w:fill="auto"/>
            <w:noWrap/>
            <w:vAlign w:val="center"/>
            <w:hideMark/>
          </w:tcPr>
          <w:p w14:paraId="56D1AEFD" w14:textId="222580BF" w:rsidR="00651018" w:rsidRPr="00991E4C" w:rsidRDefault="00651018" w:rsidP="004A45AE">
            <w:pPr>
              <w:spacing w:after="0"/>
              <w:jc w:val="center"/>
              <w:rPr>
                <w:rFonts w:ascii="Times New Roman" w:eastAsia="Times New Roman" w:hAnsi="Times New Roman" w:cs="Times New Roman"/>
              </w:rPr>
            </w:pPr>
          </w:p>
        </w:tc>
        <w:tc>
          <w:tcPr>
            <w:tcW w:w="242" w:type="pct"/>
            <w:shd w:val="clear" w:color="auto" w:fill="auto"/>
            <w:noWrap/>
            <w:vAlign w:val="center"/>
            <w:hideMark/>
          </w:tcPr>
          <w:p w14:paraId="4532F208" w14:textId="13C8E3CD" w:rsidR="00651018" w:rsidRPr="00991E4C" w:rsidRDefault="00651018" w:rsidP="004A45AE">
            <w:pPr>
              <w:spacing w:after="0"/>
              <w:jc w:val="center"/>
              <w:rPr>
                <w:rFonts w:ascii="Times New Roman" w:eastAsia="Times New Roman" w:hAnsi="Times New Roman" w:cs="Times New Roman"/>
              </w:rPr>
            </w:pPr>
          </w:p>
        </w:tc>
        <w:tc>
          <w:tcPr>
            <w:tcW w:w="213" w:type="pct"/>
            <w:shd w:val="clear" w:color="auto" w:fill="auto"/>
            <w:noWrap/>
            <w:vAlign w:val="center"/>
            <w:hideMark/>
          </w:tcPr>
          <w:p w14:paraId="4E7BF9BE" w14:textId="77777777" w:rsidR="00651018" w:rsidRPr="00991E4C" w:rsidRDefault="00651018" w:rsidP="004A45AE">
            <w:pPr>
              <w:spacing w:after="0"/>
              <w:jc w:val="center"/>
              <w:rPr>
                <w:rFonts w:ascii="Times New Roman" w:eastAsia="Times New Roman" w:hAnsi="Times New Roman" w:cs="Times New Roman"/>
              </w:rPr>
            </w:pPr>
          </w:p>
        </w:tc>
        <w:tc>
          <w:tcPr>
            <w:tcW w:w="213" w:type="pct"/>
            <w:shd w:val="clear" w:color="auto" w:fill="auto"/>
            <w:noWrap/>
            <w:vAlign w:val="center"/>
            <w:hideMark/>
          </w:tcPr>
          <w:p w14:paraId="0528C9E4" w14:textId="77777777" w:rsidR="00651018" w:rsidRPr="00991E4C" w:rsidRDefault="00651018" w:rsidP="004A45AE">
            <w:pPr>
              <w:spacing w:after="0"/>
              <w:jc w:val="center"/>
              <w:rPr>
                <w:rFonts w:ascii="Times New Roman" w:eastAsia="Times New Roman" w:hAnsi="Times New Roman" w:cs="Times New Roman"/>
              </w:rPr>
            </w:pPr>
          </w:p>
        </w:tc>
        <w:tc>
          <w:tcPr>
            <w:tcW w:w="213" w:type="pct"/>
            <w:shd w:val="clear" w:color="auto" w:fill="auto"/>
            <w:noWrap/>
            <w:vAlign w:val="center"/>
            <w:hideMark/>
          </w:tcPr>
          <w:p w14:paraId="08D5D778" w14:textId="77777777" w:rsidR="00651018" w:rsidRPr="00991E4C" w:rsidRDefault="00651018" w:rsidP="004A45AE">
            <w:pPr>
              <w:spacing w:after="0"/>
              <w:jc w:val="center"/>
              <w:rPr>
                <w:rFonts w:ascii="Times New Roman" w:eastAsia="Times New Roman" w:hAnsi="Times New Roman" w:cs="Times New Roman"/>
              </w:rPr>
            </w:pPr>
          </w:p>
        </w:tc>
        <w:tc>
          <w:tcPr>
            <w:tcW w:w="213" w:type="pct"/>
            <w:shd w:val="clear" w:color="auto" w:fill="auto"/>
            <w:noWrap/>
            <w:vAlign w:val="center"/>
            <w:hideMark/>
          </w:tcPr>
          <w:p w14:paraId="0EB7CD72" w14:textId="77777777" w:rsidR="00651018" w:rsidRPr="00991E4C" w:rsidRDefault="00651018" w:rsidP="004A45AE">
            <w:pPr>
              <w:spacing w:after="0"/>
              <w:jc w:val="center"/>
              <w:rPr>
                <w:rFonts w:ascii="Times New Roman" w:eastAsia="Times New Roman" w:hAnsi="Times New Roman" w:cs="Times New Roman"/>
              </w:rPr>
            </w:pPr>
          </w:p>
        </w:tc>
        <w:tc>
          <w:tcPr>
            <w:tcW w:w="236" w:type="pct"/>
            <w:shd w:val="clear" w:color="auto" w:fill="auto"/>
            <w:noWrap/>
            <w:vAlign w:val="center"/>
            <w:hideMark/>
          </w:tcPr>
          <w:p w14:paraId="3C514064" w14:textId="77777777" w:rsidR="00651018" w:rsidRPr="00991E4C" w:rsidRDefault="00651018" w:rsidP="004A45AE">
            <w:pPr>
              <w:spacing w:after="0"/>
              <w:jc w:val="center"/>
              <w:rPr>
                <w:rFonts w:ascii="Times New Roman" w:eastAsia="Times New Roman" w:hAnsi="Times New Roman" w:cs="Times New Roman"/>
              </w:rPr>
            </w:pPr>
          </w:p>
        </w:tc>
        <w:tc>
          <w:tcPr>
            <w:tcW w:w="253" w:type="pct"/>
            <w:shd w:val="clear" w:color="auto" w:fill="auto"/>
            <w:noWrap/>
            <w:vAlign w:val="center"/>
            <w:hideMark/>
          </w:tcPr>
          <w:p w14:paraId="14201C17" w14:textId="77777777" w:rsidR="00651018" w:rsidRPr="00991E4C" w:rsidRDefault="00651018" w:rsidP="004A45AE">
            <w:pPr>
              <w:spacing w:after="0"/>
              <w:jc w:val="center"/>
              <w:rPr>
                <w:rFonts w:ascii="Times New Roman" w:eastAsia="Times New Roman" w:hAnsi="Times New Roman" w:cs="Times New Roman"/>
              </w:rPr>
            </w:pPr>
          </w:p>
        </w:tc>
      </w:tr>
      <w:tr w:rsidR="00991E4C" w:rsidRPr="00991E4C" w14:paraId="300ED310" w14:textId="77777777" w:rsidTr="005058AB">
        <w:trPr>
          <w:trHeight w:val="315"/>
        </w:trPr>
        <w:tc>
          <w:tcPr>
            <w:tcW w:w="315" w:type="pct"/>
            <w:shd w:val="clear" w:color="auto" w:fill="auto"/>
            <w:noWrap/>
            <w:vAlign w:val="center"/>
          </w:tcPr>
          <w:p w14:paraId="3C336100" w14:textId="28BC1DB0" w:rsidR="00AF06F3" w:rsidRPr="00991E4C" w:rsidRDefault="00AF06F3" w:rsidP="00233E9D">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1</w:t>
            </w:r>
          </w:p>
        </w:tc>
        <w:tc>
          <w:tcPr>
            <w:tcW w:w="513" w:type="pct"/>
            <w:shd w:val="clear" w:color="auto" w:fill="auto"/>
            <w:noWrap/>
            <w:vAlign w:val="center"/>
          </w:tcPr>
          <w:p w14:paraId="1A1D0276" w14:textId="44FDEAC1" w:rsidR="00AF06F3" w:rsidRPr="00991E4C" w:rsidRDefault="00AF06F3" w:rsidP="00233E9D">
            <w:pPr>
              <w:spacing w:after="0"/>
              <w:jc w:val="center"/>
              <w:rPr>
                <w:rFonts w:ascii="Times New Roman" w:eastAsia="Times New Roman" w:hAnsi="Times New Roman" w:cs="Times New Roman"/>
                <w:sz w:val="24"/>
                <w:szCs w:val="24"/>
              </w:rPr>
            </w:pPr>
            <w:r w:rsidRPr="00991E4C">
              <w:rPr>
                <w:rFonts w:ascii="Times New Roman" w:hAnsi="Times New Roman" w:cs="Times New Roman"/>
                <w:sz w:val="24"/>
                <w:szCs w:val="24"/>
              </w:rPr>
              <w:t>190014</w:t>
            </w:r>
          </w:p>
        </w:tc>
        <w:tc>
          <w:tcPr>
            <w:tcW w:w="1625" w:type="pct"/>
            <w:shd w:val="clear" w:color="000000" w:fill="F7CAAC"/>
          </w:tcPr>
          <w:p w14:paraId="65F42AF4" w14:textId="5C23C5DA" w:rsidR="00AF06F3" w:rsidRPr="00991E4C" w:rsidRDefault="00AF06F3" w:rsidP="00AF06F3">
            <w:pPr>
              <w:spacing w:after="0"/>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Chủ</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nghĩa</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xã</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hội</w:t>
            </w:r>
            <w:proofErr w:type="spellEnd"/>
            <w:r w:rsidRPr="00991E4C">
              <w:rPr>
                <w:rFonts w:ascii="Times New Roman" w:hAnsi="Times New Roman" w:cs="Times New Roman"/>
                <w:sz w:val="24"/>
                <w:szCs w:val="24"/>
              </w:rPr>
              <w:t xml:space="preserve"> khoa </w:t>
            </w:r>
            <w:proofErr w:type="spellStart"/>
            <w:r w:rsidRPr="00991E4C">
              <w:rPr>
                <w:rFonts w:ascii="Times New Roman" w:hAnsi="Times New Roman" w:cs="Times New Roman"/>
                <w:sz w:val="24"/>
                <w:szCs w:val="24"/>
              </w:rPr>
              <w:t>học</w:t>
            </w:r>
            <w:proofErr w:type="spellEnd"/>
          </w:p>
        </w:tc>
        <w:tc>
          <w:tcPr>
            <w:tcW w:w="238" w:type="pct"/>
            <w:shd w:val="clear" w:color="auto" w:fill="auto"/>
            <w:noWrap/>
            <w:vAlign w:val="center"/>
          </w:tcPr>
          <w:p w14:paraId="6320B46C" w14:textId="08AA7C96" w:rsidR="00AF06F3" w:rsidRPr="00991E4C" w:rsidRDefault="005B11C7" w:rsidP="00AF06F3">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tcPr>
          <w:p w14:paraId="78B66EA5" w14:textId="203BC0AF" w:rsidR="00AF06F3" w:rsidRPr="00991E4C" w:rsidRDefault="00AF06F3" w:rsidP="00AF06F3">
            <w:pPr>
              <w:spacing w:after="0"/>
              <w:jc w:val="center"/>
              <w:rPr>
                <w:rFonts w:ascii="Times New Roman" w:eastAsia="Times New Roman" w:hAnsi="Times New Roman" w:cs="Times New Roman"/>
              </w:rPr>
            </w:pPr>
          </w:p>
        </w:tc>
        <w:tc>
          <w:tcPr>
            <w:tcW w:w="242" w:type="pct"/>
            <w:shd w:val="clear" w:color="auto" w:fill="auto"/>
            <w:noWrap/>
            <w:vAlign w:val="center"/>
          </w:tcPr>
          <w:p w14:paraId="09BFA0DD" w14:textId="04F74F33" w:rsidR="00AF06F3" w:rsidRPr="00991E4C" w:rsidRDefault="005B11C7" w:rsidP="00AF06F3">
            <w:pPr>
              <w:spacing w:after="0"/>
              <w:jc w:val="center"/>
              <w:rPr>
                <w:rFonts w:ascii="Times New Roman" w:eastAsia="Times New Roman" w:hAnsi="Times New Roman" w:cs="Times New Roman"/>
              </w:rPr>
            </w:pPr>
            <w:r w:rsidRPr="00991E4C">
              <w:rPr>
                <w:rFonts w:ascii="Times New Roman" w:eastAsia="Times New Roman" w:hAnsi="Times New Roman" w:cs="Times New Roman"/>
              </w:rPr>
              <w:t>I</w:t>
            </w:r>
          </w:p>
        </w:tc>
        <w:tc>
          <w:tcPr>
            <w:tcW w:w="242" w:type="pct"/>
            <w:shd w:val="clear" w:color="auto" w:fill="auto"/>
            <w:noWrap/>
            <w:vAlign w:val="center"/>
          </w:tcPr>
          <w:p w14:paraId="178AE793" w14:textId="703D8184" w:rsidR="00AF06F3" w:rsidRPr="00991E4C" w:rsidRDefault="00AF06F3" w:rsidP="00AF06F3">
            <w:pPr>
              <w:spacing w:after="0"/>
              <w:jc w:val="center"/>
              <w:rPr>
                <w:rFonts w:ascii="Times New Roman" w:eastAsia="Times New Roman" w:hAnsi="Times New Roman" w:cs="Times New Roman"/>
              </w:rPr>
            </w:pPr>
          </w:p>
        </w:tc>
        <w:tc>
          <w:tcPr>
            <w:tcW w:w="242" w:type="pct"/>
            <w:shd w:val="clear" w:color="auto" w:fill="auto"/>
            <w:noWrap/>
            <w:vAlign w:val="center"/>
          </w:tcPr>
          <w:p w14:paraId="46E2A91A" w14:textId="029E8876" w:rsidR="00AF06F3" w:rsidRPr="00991E4C" w:rsidRDefault="00AF06F3" w:rsidP="00AF06F3">
            <w:pPr>
              <w:spacing w:after="0"/>
              <w:jc w:val="center"/>
              <w:rPr>
                <w:rFonts w:ascii="Times New Roman" w:eastAsia="Times New Roman" w:hAnsi="Times New Roman" w:cs="Times New Roman"/>
              </w:rPr>
            </w:pPr>
          </w:p>
        </w:tc>
        <w:tc>
          <w:tcPr>
            <w:tcW w:w="213" w:type="pct"/>
            <w:shd w:val="clear" w:color="auto" w:fill="auto"/>
            <w:noWrap/>
            <w:vAlign w:val="center"/>
          </w:tcPr>
          <w:p w14:paraId="007E14DA" w14:textId="77777777" w:rsidR="00AF06F3" w:rsidRPr="00991E4C" w:rsidRDefault="00AF06F3" w:rsidP="00AF06F3">
            <w:pPr>
              <w:spacing w:after="0"/>
              <w:jc w:val="center"/>
              <w:rPr>
                <w:rFonts w:ascii="Times New Roman" w:eastAsia="Times New Roman" w:hAnsi="Times New Roman" w:cs="Times New Roman"/>
              </w:rPr>
            </w:pPr>
          </w:p>
        </w:tc>
        <w:tc>
          <w:tcPr>
            <w:tcW w:w="213" w:type="pct"/>
            <w:shd w:val="clear" w:color="auto" w:fill="auto"/>
            <w:noWrap/>
            <w:vAlign w:val="center"/>
          </w:tcPr>
          <w:p w14:paraId="7FF2B0D4" w14:textId="77777777" w:rsidR="00AF06F3" w:rsidRPr="00991E4C" w:rsidRDefault="00AF06F3" w:rsidP="00AF06F3">
            <w:pPr>
              <w:spacing w:after="0"/>
              <w:jc w:val="center"/>
              <w:rPr>
                <w:rFonts w:ascii="Times New Roman" w:eastAsia="Times New Roman" w:hAnsi="Times New Roman" w:cs="Times New Roman"/>
              </w:rPr>
            </w:pPr>
          </w:p>
        </w:tc>
        <w:tc>
          <w:tcPr>
            <w:tcW w:w="213" w:type="pct"/>
            <w:shd w:val="clear" w:color="auto" w:fill="auto"/>
            <w:noWrap/>
            <w:vAlign w:val="center"/>
          </w:tcPr>
          <w:p w14:paraId="1C76B9B8" w14:textId="77777777" w:rsidR="00AF06F3" w:rsidRPr="00991E4C" w:rsidRDefault="00AF06F3" w:rsidP="00AF06F3">
            <w:pPr>
              <w:spacing w:after="0"/>
              <w:jc w:val="center"/>
              <w:rPr>
                <w:rFonts w:ascii="Times New Roman" w:eastAsia="Times New Roman" w:hAnsi="Times New Roman" w:cs="Times New Roman"/>
              </w:rPr>
            </w:pPr>
          </w:p>
        </w:tc>
        <w:tc>
          <w:tcPr>
            <w:tcW w:w="213" w:type="pct"/>
            <w:shd w:val="clear" w:color="auto" w:fill="auto"/>
            <w:noWrap/>
            <w:vAlign w:val="center"/>
          </w:tcPr>
          <w:p w14:paraId="11BF7AE0" w14:textId="77777777" w:rsidR="00AF06F3" w:rsidRPr="00991E4C" w:rsidRDefault="00AF06F3" w:rsidP="00AF06F3">
            <w:pPr>
              <w:spacing w:after="0"/>
              <w:jc w:val="center"/>
              <w:rPr>
                <w:rFonts w:ascii="Times New Roman" w:eastAsia="Times New Roman" w:hAnsi="Times New Roman" w:cs="Times New Roman"/>
              </w:rPr>
            </w:pPr>
          </w:p>
        </w:tc>
        <w:tc>
          <w:tcPr>
            <w:tcW w:w="236" w:type="pct"/>
            <w:shd w:val="clear" w:color="auto" w:fill="auto"/>
            <w:noWrap/>
            <w:vAlign w:val="center"/>
          </w:tcPr>
          <w:p w14:paraId="79D98B3C" w14:textId="668B1F8A" w:rsidR="00AF06F3" w:rsidRPr="00991E4C" w:rsidRDefault="005B11C7" w:rsidP="00AF06F3">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53" w:type="pct"/>
            <w:shd w:val="clear" w:color="auto" w:fill="auto"/>
            <w:noWrap/>
            <w:vAlign w:val="center"/>
          </w:tcPr>
          <w:p w14:paraId="29BF6EEA" w14:textId="040C4621" w:rsidR="00AF06F3" w:rsidRPr="00991E4C" w:rsidRDefault="005B11C7" w:rsidP="00AF06F3">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r>
      <w:tr w:rsidR="00991E4C" w:rsidRPr="00991E4C" w14:paraId="24F15174" w14:textId="77777777" w:rsidTr="005058AB">
        <w:trPr>
          <w:trHeight w:val="315"/>
        </w:trPr>
        <w:tc>
          <w:tcPr>
            <w:tcW w:w="315" w:type="pct"/>
            <w:shd w:val="clear" w:color="auto" w:fill="auto"/>
            <w:noWrap/>
            <w:vAlign w:val="center"/>
          </w:tcPr>
          <w:p w14:paraId="43C3CE4D" w14:textId="3D591473" w:rsidR="00AF06F3" w:rsidRPr="00991E4C" w:rsidRDefault="00AF06F3" w:rsidP="00233E9D">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2</w:t>
            </w:r>
          </w:p>
        </w:tc>
        <w:tc>
          <w:tcPr>
            <w:tcW w:w="513" w:type="pct"/>
            <w:shd w:val="clear" w:color="auto" w:fill="auto"/>
            <w:noWrap/>
            <w:vAlign w:val="center"/>
          </w:tcPr>
          <w:p w14:paraId="49CE305F" w14:textId="636A30EF" w:rsidR="00AF06F3" w:rsidRPr="00991E4C" w:rsidRDefault="00AF06F3" w:rsidP="00233E9D">
            <w:pPr>
              <w:spacing w:after="0"/>
              <w:jc w:val="center"/>
              <w:rPr>
                <w:rFonts w:ascii="Times New Roman" w:eastAsia="Times New Roman" w:hAnsi="Times New Roman" w:cs="Times New Roman"/>
                <w:sz w:val="24"/>
                <w:szCs w:val="24"/>
              </w:rPr>
            </w:pPr>
            <w:r w:rsidRPr="00991E4C">
              <w:rPr>
                <w:rFonts w:ascii="Times New Roman" w:hAnsi="Times New Roman" w:cs="Times New Roman"/>
                <w:sz w:val="24"/>
                <w:szCs w:val="24"/>
              </w:rPr>
              <w:t>190060</w:t>
            </w:r>
          </w:p>
        </w:tc>
        <w:tc>
          <w:tcPr>
            <w:tcW w:w="1625" w:type="pct"/>
            <w:shd w:val="clear" w:color="000000" w:fill="F7CAAC"/>
          </w:tcPr>
          <w:p w14:paraId="06228289" w14:textId="7BE41A83" w:rsidR="00AF06F3" w:rsidRPr="00991E4C" w:rsidRDefault="00AF06F3" w:rsidP="00AF06F3">
            <w:pPr>
              <w:spacing w:after="0"/>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Giáo</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dục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thể</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chất</w:t>
            </w:r>
            <w:proofErr w:type="spellEnd"/>
            <w:r w:rsidRPr="00991E4C">
              <w:rPr>
                <w:rFonts w:ascii="Times New Roman" w:hAnsi="Times New Roman" w:cs="Times New Roman"/>
                <w:sz w:val="24"/>
                <w:szCs w:val="24"/>
              </w:rPr>
              <w:t xml:space="preserve"> 1 (*)</w:t>
            </w:r>
          </w:p>
        </w:tc>
        <w:tc>
          <w:tcPr>
            <w:tcW w:w="238" w:type="pct"/>
            <w:shd w:val="clear" w:color="auto" w:fill="auto"/>
            <w:noWrap/>
            <w:vAlign w:val="center"/>
          </w:tcPr>
          <w:p w14:paraId="74F662F6" w14:textId="16E5D2BD" w:rsidR="00AF06F3" w:rsidRPr="00991E4C" w:rsidRDefault="00AF06F3" w:rsidP="00AF06F3">
            <w:pPr>
              <w:spacing w:after="0"/>
              <w:jc w:val="center"/>
              <w:rPr>
                <w:rFonts w:ascii="Times New Roman" w:eastAsia="Times New Roman" w:hAnsi="Times New Roman" w:cs="Times New Roman"/>
              </w:rPr>
            </w:pPr>
          </w:p>
        </w:tc>
        <w:tc>
          <w:tcPr>
            <w:tcW w:w="242" w:type="pct"/>
            <w:shd w:val="clear" w:color="auto" w:fill="auto"/>
            <w:noWrap/>
            <w:vAlign w:val="center"/>
          </w:tcPr>
          <w:p w14:paraId="2B3F631E" w14:textId="09D25529" w:rsidR="00AF06F3" w:rsidRPr="00991E4C" w:rsidRDefault="00AF06F3" w:rsidP="00AF06F3">
            <w:pPr>
              <w:spacing w:after="0"/>
              <w:jc w:val="center"/>
              <w:rPr>
                <w:rFonts w:ascii="Times New Roman" w:eastAsia="Times New Roman" w:hAnsi="Times New Roman" w:cs="Times New Roman"/>
              </w:rPr>
            </w:pPr>
          </w:p>
        </w:tc>
        <w:tc>
          <w:tcPr>
            <w:tcW w:w="242" w:type="pct"/>
            <w:shd w:val="clear" w:color="auto" w:fill="auto"/>
            <w:noWrap/>
            <w:vAlign w:val="center"/>
          </w:tcPr>
          <w:p w14:paraId="39CA312B" w14:textId="6519CEB9" w:rsidR="00AF06F3" w:rsidRPr="00991E4C" w:rsidRDefault="00AF06F3" w:rsidP="00AF06F3">
            <w:pPr>
              <w:spacing w:after="0"/>
              <w:jc w:val="center"/>
              <w:rPr>
                <w:rFonts w:ascii="Times New Roman" w:eastAsia="Times New Roman" w:hAnsi="Times New Roman" w:cs="Times New Roman"/>
              </w:rPr>
            </w:pPr>
          </w:p>
        </w:tc>
        <w:tc>
          <w:tcPr>
            <w:tcW w:w="242" w:type="pct"/>
            <w:shd w:val="clear" w:color="auto" w:fill="auto"/>
            <w:noWrap/>
            <w:vAlign w:val="center"/>
          </w:tcPr>
          <w:p w14:paraId="1CCD0C19" w14:textId="2A1C7E54" w:rsidR="00AF06F3" w:rsidRPr="00991E4C" w:rsidRDefault="00AF06F3" w:rsidP="00AF06F3">
            <w:pPr>
              <w:spacing w:after="0"/>
              <w:jc w:val="center"/>
              <w:rPr>
                <w:rFonts w:ascii="Times New Roman" w:eastAsia="Times New Roman" w:hAnsi="Times New Roman" w:cs="Times New Roman"/>
              </w:rPr>
            </w:pPr>
          </w:p>
        </w:tc>
        <w:tc>
          <w:tcPr>
            <w:tcW w:w="242" w:type="pct"/>
            <w:shd w:val="clear" w:color="auto" w:fill="auto"/>
            <w:noWrap/>
            <w:vAlign w:val="center"/>
          </w:tcPr>
          <w:p w14:paraId="0155EDE2" w14:textId="5F930755" w:rsidR="00AF06F3" w:rsidRPr="00991E4C" w:rsidRDefault="00AF06F3" w:rsidP="00AF06F3">
            <w:pPr>
              <w:spacing w:after="0"/>
              <w:jc w:val="center"/>
              <w:rPr>
                <w:rFonts w:ascii="Times New Roman" w:eastAsia="Times New Roman" w:hAnsi="Times New Roman" w:cs="Times New Roman"/>
              </w:rPr>
            </w:pPr>
          </w:p>
        </w:tc>
        <w:tc>
          <w:tcPr>
            <w:tcW w:w="213" w:type="pct"/>
            <w:shd w:val="clear" w:color="auto" w:fill="auto"/>
            <w:noWrap/>
            <w:vAlign w:val="center"/>
          </w:tcPr>
          <w:p w14:paraId="58939F90" w14:textId="77777777" w:rsidR="00AF06F3" w:rsidRPr="00991E4C" w:rsidRDefault="00AF06F3" w:rsidP="00AF06F3">
            <w:pPr>
              <w:spacing w:after="0"/>
              <w:jc w:val="center"/>
              <w:rPr>
                <w:rFonts w:ascii="Times New Roman" w:eastAsia="Times New Roman" w:hAnsi="Times New Roman" w:cs="Times New Roman"/>
              </w:rPr>
            </w:pPr>
          </w:p>
        </w:tc>
        <w:tc>
          <w:tcPr>
            <w:tcW w:w="213" w:type="pct"/>
            <w:shd w:val="clear" w:color="auto" w:fill="auto"/>
            <w:noWrap/>
            <w:vAlign w:val="center"/>
          </w:tcPr>
          <w:p w14:paraId="325D3473" w14:textId="77777777" w:rsidR="00AF06F3" w:rsidRPr="00991E4C" w:rsidRDefault="00AF06F3" w:rsidP="00AF06F3">
            <w:pPr>
              <w:spacing w:after="0"/>
              <w:jc w:val="center"/>
              <w:rPr>
                <w:rFonts w:ascii="Times New Roman" w:eastAsia="Times New Roman" w:hAnsi="Times New Roman" w:cs="Times New Roman"/>
              </w:rPr>
            </w:pPr>
          </w:p>
        </w:tc>
        <w:tc>
          <w:tcPr>
            <w:tcW w:w="213" w:type="pct"/>
            <w:shd w:val="clear" w:color="auto" w:fill="auto"/>
            <w:noWrap/>
            <w:vAlign w:val="center"/>
          </w:tcPr>
          <w:p w14:paraId="3CB1FC9D" w14:textId="77777777" w:rsidR="00AF06F3" w:rsidRPr="00991E4C" w:rsidRDefault="00AF06F3" w:rsidP="00AF06F3">
            <w:pPr>
              <w:spacing w:after="0"/>
              <w:jc w:val="center"/>
              <w:rPr>
                <w:rFonts w:ascii="Times New Roman" w:eastAsia="Times New Roman" w:hAnsi="Times New Roman" w:cs="Times New Roman"/>
              </w:rPr>
            </w:pPr>
          </w:p>
        </w:tc>
        <w:tc>
          <w:tcPr>
            <w:tcW w:w="213" w:type="pct"/>
            <w:shd w:val="clear" w:color="auto" w:fill="auto"/>
            <w:noWrap/>
            <w:vAlign w:val="center"/>
          </w:tcPr>
          <w:p w14:paraId="1334EEE6" w14:textId="77777777" w:rsidR="00AF06F3" w:rsidRPr="00991E4C" w:rsidRDefault="00AF06F3" w:rsidP="00AF06F3">
            <w:pPr>
              <w:spacing w:after="0"/>
              <w:jc w:val="center"/>
              <w:rPr>
                <w:rFonts w:ascii="Times New Roman" w:eastAsia="Times New Roman" w:hAnsi="Times New Roman" w:cs="Times New Roman"/>
              </w:rPr>
            </w:pPr>
          </w:p>
        </w:tc>
        <w:tc>
          <w:tcPr>
            <w:tcW w:w="236" w:type="pct"/>
            <w:shd w:val="clear" w:color="auto" w:fill="auto"/>
            <w:noWrap/>
            <w:vAlign w:val="center"/>
          </w:tcPr>
          <w:p w14:paraId="70BDBB8D" w14:textId="4AB85339" w:rsidR="00AF06F3" w:rsidRPr="00991E4C" w:rsidRDefault="005B11C7" w:rsidP="00AF06F3">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53" w:type="pct"/>
            <w:shd w:val="clear" w:color="auto" w:fill="auto"/>
            <w:noWrap/>
            <w:vAlign w:val="center"/>
          </w:tcPr>
          <w:p w14:paraId="39D113CC" w14:textId="77777777" w:rsidR="00AF06F3" w:rsidRPr="00991E4C" w:rsidRDefault="00AF06F3" w:rsidP="00AF06F3">
            <w:pPr>
              <w:spacing w:after="0"/>
              <w:jc w:val="center"/>
              <w:rPr>
                <w:rFonts w:ascii="Times New Roman" w:eastAsia="Times New Roman" w:hAnsi="Times New Roman" w:cs="Times New Roman"/>
              </w:rPr>
            </w:pPr>
          </w:p>
        </w:tc>
      </w:tr>
      <w:tr w:rsidR="00991E4C" w:rsidRPr="00991E4C" w14:paraId="4DDC5500" w14:textId="77777777" w:rsidTr="005058AB">
        <w:trPr>
          <w:trHeight w:val="330"/>
        </w:trPr>
        <w:tc>
          <w:tcPr>
            <w:tcW w:w="315" w:type="pct"/>
            <w:shd w:val="clear" w:color="auto" w:fill="auto"/>
            <w:noWrap/>
            <w:vAlign w:val="center"/>
          </w:tcPr>
          <w:p w14:paraId="58CE8889" w14:textId="40379AE6" w:rsidR="00AF06F3" w:rsidRPr="00991E4C" w:rsidRDefault="00AF06F3" w:rsidP="00233E9D">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3</w:t>
            </w:r>
          </w:p>
        </w:tc>
        <w:tc>
          <w:tcPr>
            <w:tcW w:w="513" w:type="pct"/>
            <w:shd w:val="clear" w:color="auto" w:fill="auto"/>
            <w:noWrap/>
            <w:vAlign w:val="center"/>
          </w:tcPr>
          <w:p w14:paraId="0658CEDB" w14:textId="78D9FDAF" w:rsidR="00AF06F3" w:rsidRPr="00991E4C" w:rsidRDefault="00AF06F3" w:rsidP="00233E9D">
            <w:pPr>
              <w:spacing w:after="0"/>
              <w:jc w:val="center"/>
              <w:rPr>
                <w:rFonts w:ascii="Times New Roman" w:eastAsia="Times New Roman" w:hAnsi="Times New Roman" w:cs="Times New Roman"/>
                <w:sz w:val="24"/>
                <w:szCs w:val="24"/>
              </w:rPr>
            </w:pPr>
            <w:r w:rsidRPr="00991E4C">
              <w:rPr>
                <w:rFonts w:ascii="Times New Roman" w:hAnsi="Times New Roman" w:cs="Times New Roman"/>
                <w:sz w:val="24"/>
                <w:szCs w:val="24"/>
              </w:rPr>
              <w:t>190061</w:t>
            </w:r>
          </w:p>
        </w:tc>
        <w:tc>
          <w:tcPr>
            <w:tcW w:w="1625" w:type="pct"/>
            <w:shd w:val="clear" w:color="000000" w:fill="F7CAAC"/>
          </w:tcPr>
          <w:p w14:paraId="18046E4B" w14:textId="5DE62A91" w:rsidR="00AF06F3" w:rsidRPr="00991E4C" w:rsidRDefault="00AF06F3" w:rsidP="00AF06F3">
            <w:pPr>
              <w:spacing w:after="0"/>
              <w:jc w:val="both"/>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Giáo</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dục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thể</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chất</w:t>
            </w:r>
            <w:proofErr w:type="spellEnd"/>
            <w:r w:rsidRPr="00991E4C">
              <w:rPr>
                <w:rFonts w:ascii="Times New Roman" w:hAnsi="Times New Roman" w:cs="Times New Roman"/>
                <w:sz w:val="24"/>
                <w:szCs w:val="24"/>
              </w:rPr>
              <w:t xml:space="preserve"> 2 (*)</w:t>
            </w:r>
          </w:p>
        </w:tc>
        <w:tc>
          <w:tcPr>
            <w:tcW w:w="238" w:type="pct"/>
            <w:shd w:val="clear" w:color="auto" w:fill="auto"/>
            <w:noWrap/>
            <w:vAlign w:val="center"/>
          </w:tcPr>
          <w:p w14:paraId="7D07F8B4" w14:textId="268D3068" w:rsidR="00AF06F3" w:rsidRPr="00991E4C" w:rsidRDefault="00AF06F3" w:rsidP="00AF06F3">
            <w:pPr>
              <w:spacing w:after="0"/>
              <w:jc w:val="center"/>
              <w:rPr>
                <w:rFonts w:ascii="Times New Roman" w:eastAsia="Times New Roman" w:hAnsi="Times New Roman" w:cs="Times New Roman"/>
              </w:rPr>
            </w:pPr>
          </w:p>
        </w:tc>
        <w:tc>
          <w:tcPr>
            <w:tcW w:w="242" w:type="pct"/>
            <w:shd w:val="clear" w:color="auto" w:fill="auto"/>
            <w:noWrap/>
            <w:vAlign w:val="center"/>
          </w:tcPr>
          <w:p w14:paraId="35DCF9D7" w14:textId="2859A26C" w:rsidR="00AF06F3" w:rsidRPr="00991E4C" w:rsidRDefault="00AF06F3" w:rsidP="00AF06F3">
            <w:pPr>
              <w:spacing w:after="0"/>
              <w:jc w:val="center"/>
              <w:rPr>
                <w:rFonts w:ascii="Times New Roman" w:eastAsia="Times New Roman" w:hAnsi="Times New Roman" w:cs="Times New Roman"/>
              </w:rPr>
            </w:pPr>
          </w:p>
        </w:tc>
        <w:tc>
          <w:tcPr>
            <w:tcW w:w="242" w:type="pct"/>
            <w:shd w:val="clear" w:color="auto" w:fill="auto"/>
            <w:noWrap/>
            <w:vAlign w:val="center"/>
          </w:tcPr>
          <w:p w14:paraId="79698F09" w14:textId="11B8D24B" w:rsidR="00AF06F3" w:rsidRPr="00991E4C" w:rsidRDefault="00AF06F3" w:rsidP="00AF06F3">
            <w:pPr>
              <w:spacing w:after="0"/>
              <w:jc w:val="center"/>
              <w:rPr>
                <w:rFonts w:ascii="Times New Roman" w:eastAsia="Times New Roman" w:hAnsi="Times New Roman" w:cs="Times New Roman"/>
              </w:rPr>
            </w:pPr>
          </w:p>
        </w:tc>
        <w:tc>
          <w:tcPr>
            <w:tcW w:w="242" w:type="pct"/>
            <w:shd w:val="clear" w:color="auto" w:fill="auto"/>
            <w:noWrap/>
            <w:vAlign w:val="center"/>
          </w:tcPr>
          <w:p w14:paraId="61A1359E" w14:textId="7A683E8A" w:rsidR="00AF06F3" w:rsidRPr="00991E4C" w:rsidRDefault="00AF06F3" w:rsidP="00AF06F3">
            <w:pPr>
              <w:spacing w:after="0"/>
              <w:jc w:val="center"/>
              <w:rPr>
                <w:rFonts w:ascii="Times New Roman" w:eastAsia="Times New Roman" w:hAnsi="Times New Roman" w:cs="Times New Roman"/>
              </w:rPr>
            </w:pPr>
          </w:p>
        </w:tc>
        <w:tc>
          <w:tcPr>
            <w:tcW w:w="242" w:type="pct"/>
            <w:shd w:val="clear" w:color="auto" w:fill="auto"/>
            <w:noWrap/>
            <w:vAlign w:val="center"/>
          </w:tcPr>
          <w:p w14:paraId="0092D73A" w14:textId="0C343649" w:rsidR="00AF06F3" w:rsidRPr="00991E4C" w:rsidRDefault="00AF06F3" w:rsidP="00AF06F3">
            <w:pPr>
              <w:spacing w:after="0"/>
              <w:jc w:val="center"/>
              <w:rPr>
                <w:rFonts w:ascii="Times New Roman" w:eastAsia="Times New Roman" w:hAnsi="Times New Roman" w:cs="Times New Roman"/>
              </w:rPr>
            </w:pPr>
          </w:p>
        </w:tc>
        <w:tc>
          <w:tcPr>
            <w:tcW w:w="213" w:type="pct"/>
            <w:shd w:val="clear" w:color="auto" w:fill="auto"/>
            <w:noWrap/>
            <w:vAlign w:val="center"/>
          </w:tcPr>
          <w:p w14:paraId="1C5783F8" w14:textId="77777777" w:rsidR="00AF06F3" w:rsidRPr="00991E4C" w:rsidRDefault="00AF06F3" w:rsidP="00AF06F3">
            <w:pPr>
              <w:spacing w:after="0"/>
              <w:jc w:val="center"/>
              <w:rPr>
                <w:rFonts w:ascii="Times New Roman" w:eastAsia="Times New Roman" w:hAnsi="Times New Roman" w:cs="Times New Roman"/>
              </w:rPr>
            </w:pPr>
          </w:p>
        </w:tc>
        <w:tc>
          <w:tcPr>
            <w:tcW w:w="213" w:type="pct"/>
            <w:shd w:val="clear" w:color="auto" w:fill="auto"/>
            <w:noWrap/>
            <w:vAlign w:val="center"/>
          </w:tcPr>
          <w:p w14:paraId="646E87E6" w14:textId="77777777" w:rsidR="00AF06F3" w:rsidRPr="00991E4C" w:rsidRDefault="00AF06F3" w:rsidP="00AF06F3">
            <w:pPr>
              <w:spacing w:after="0"/>
              <w:jc w:val="center"/>
              <w:rPr>
                <w:rFonts w:ascii="Times New Roman" w:eastAsia="Times New Roman" w:hAnsi="Times New Roman" w:cs="Times New Roman"/>
              </w:rPr>
            </w:pPr>
          </w:p>
        </w:tc>
        <w:tc>
          <w:tcPr>
            <w:tcW w:w="213" w:type="pct"/>
            <w:shd w:val="clear" w:color="auto" w:fill="auto"/>
            <w:noWrap/>
            <w:vAlign w:val="center"/>
          </w:tcPr>
          <w:p w14:paraId="7F6080D8" w14:textId="77777777" w:rsidR="00AF06F3" w:rsidRPr="00991E4C" w:rsidRDefault="00AF06F3" w:rsidP="00AF06F3">
            <w:pPr>
              <w:spacing w:after="0"/>
              <w:jc w:val="center"/>
              <w:rPr>
                <w:rFonts w:ascii="Times New Roman" w:eastAsia="Times New Roman" w:hAnsi="Times New Roman" w:cs="Times New Roman"/>
              </w:rPr>
            </w:pPr>
          </w:p>
        </w:tc>
        <w:tc>
          <w:tcPr>
            <w:tcW w:w="213" w:type="pct"/>
            <w:shd w:val="clear" w:color="auto" w:fill="auto"/>
            <w:noWrap/>
            <w:vAlign w:val="center"/>
          </w:tcPr>
          <w:p w14:paraId="343BD169" w14:textId="77777777" w:rsidR="00AF06F3" w:rsidRPr="00991E4C" w:rsidRDefault="00AF06F3" w:rsidP="00AF06F3">
            <w:pPr>
              <w:spacing w:after="0"/>
              <w:jc w:val="center"/>
              <w:rPr>
                <w:rFonts w:ascii="Times New Roman" w:eastAsia="Times New Roman" w:hAnsi="Times New Roman" w:cs="Times New Roman"/>
              </w:rPr>
            </w:pPr>
          </w:p>
        </w:tc>
        <w:tc>
          <w:tcPr>
            <w:tcW w:w="236" w:type="pct"/>
            <w:shd w:val="clear" w:color="auto" w:fill="auto"/>
            <w:noWrap/>
            <w:vAlign w:val="center"/>
          </w:tcPr>
          <w:p w14:paraId="75DD7532" w14:textId="7CBE452F" w:rsidR="00AF06F3" w:rsidRPr="00991E4C" w:rsidRDefault="005B11C7" w:rsidP="00AF06F3">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53" w:type="pct"/>
            <w:shd w:val="clear" w:color="auto" w:fill="auto"/>
            <w:noWrap/>
            <w:vAlign w:val="center"/>
          </w:tcPr>
          <w:p w14:paraId="4BE5E704" w14:textId="77777777" w:rsidR="00AF06F3" w:rsidRPr="00991E4C" w:rsidRDefault="00AF06F3" w:rsidP="00AF06F3">
            <w:pPr>
              <w:spacing w:after="0"/>
              <w:jc w:val="center"/>
              <w:rPr>
                <w:rFonts w:ascii="Times New Roman" w:eastAsia="Times New Roman" w:hAnsi="Times New Roman" w:cs="Times New Roman"/>
              </w:rPr>
            </w:pPr>
          </w:p>
        </w:tc>
      </w:tr>
      <w:tr w:rsidR="00991E4C" w:rsidRPr="00991E4C" w14:paraId="5AF6C3E5" w14:textId="77777777" w:rsidTr="005058AB">
        <w:trPr>
          <w:trHeight w:val="330"/>
        </w:trPr>
        <w:tc>
          <w:tcPr>
            <w:tcW w:w="315" w:type="pct"/>
            <w:shd w:val="clear" w:color="auto" w:fill="auto"/>
            <w:noWrap/>
            <w:vAlign w:val="center"/>
          </w:tcPr>
          <w:p w14:paraId="2F799C2E" w14:textId="144C7305" w:rsidR="00AF06F3" w:rsidRPr="00991E4C" w:rsidRDefault="00AF06F3" w:rsidP="00233E9D">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4</w:t>
            </w:r>
          </w:p>
        </w:tc>
        <w:tc>
          <w:tcPr>
            <w:tcW w:w="513" w:type="pct"/>
            <w:shd w:val="clear" w:color="auto" w:fill="auto"/>
            <w:noWrap/>
            <w:vAlign w:val="center"/>
          </w:tcPr>
          <w:p w14:paraId="67696022" w14:textId="61FBF097" w:rsidR="00AF06F3" w:rsidRPr="00991E4C" w:rsidRDefault="00AF06F3" w:rsidP="00233E9D">
            <w:pPr>
              <w:spacing w:after="0"/>
              <w:jc w:val="center"/>
              <w:rPr>
                <w:rFonts w:ascii="Times New Roman" w:eastAsia="Times New Roman" w:hAnsi="Times New Roman" w:cs="Times New Roman"/>
                <w:sz w:val="24"/>
                <w:szCs w:val="24"/>
              </w:rPr>
            </w:pPr>
            <w:r w:rsidRPr="00991E4C">
              <w:rPr>
                <w:rFonts w:ascii="Times New Roman" w:hAnsi="Times New Roman" w:cs="Times New Roman"/>
                <w:sz w:val="24"/>
                <w:szCs w:val="24"/>
              </w:rPr>
              <w:t>190059</w:t>
            </w:r>
          </w:p>
        </w:tc>
        <w:tc>
          <w:tcPr>
            <w:tcW w:w="1625" w:type="pct"/>
            <w:shd w:val="clear" w:color="000000" w:fill="F7CAAC"/>
          </w:tcPr>
          <w:p w14:paraId="5099E6DF" w14:textId="1949AA9F" w:rsidR="00AF06F3" w:rsidRPr="00991E4C" w:rsidRDefault="00AF06F3" w:rsidP="00AF06F3">
            <w:pPr>
              <w:spacing w:after="0"/>
              <w:rPr>
                <w:rFonts w:ascii="Times New Roman" w:eastAsia="Times New Roman" w:hAnsi="Times New Roman" w:cs="Times New Roman"/>
                <w:b/>
                <w:i/>
                <w:sz w:val="24"/>
                <w:szCs w:val="24"/>
              </w:rPr>
            </w:pPr>
            <w:proofErr w:type="spellStart"/>
            <w:r w:rsidRPr="00991E4C">
              <w:rPr>
                <w:rFonts w:ascii="Times New Roman" w:hAnsi="Times New Roman" w:cs="Times New Roman"/>
                <w:sz w:val="24"/>
                <w:szCs w:val="24"/>
              </w:rPr>
              <w:t>Giáo</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dục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Quốc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phòng</w:t>
            </w:r>
            <w:proofErr w:type="spellEnd"/>
            <w:r w:rsidRPr="00991E4C">
              <w:rPr>
                <w:rFonts w:ascii="Times New Roman" w:hAnsi="Times New Roman" w:cs="Times New Roman"/>
                <w:sz w:val="24"/>
                <w:szCs w:val="24"/>
              </w:rPr>
              <w:t xml:space="preserve"> – </w:t>
            </w:r>
            <w:proofErr w:type="gramStart"/>
            <w:r w:rsidRPr="00991E4C">
              <w:rPr>
                <w:rFonts w:ascii="Times New Roman" w:hAnsi="Times New Roman" w:cs="Times New Roman"/>
                <w:sz w:val="24"/>
                <w:szCs w:val="24"/>
              </w:rPr>
              <w:t>An</w:t>
            </w:r>
            <w:proofErr w:type="gram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ninh</w:t>
            </w:r>
            <w:proofErr w:type="spellEnd"/>
            <w:r w:rsidRPr="00991E4C">
              <w:rPr>
                <w:rFonts w:ascii="Times New Roman" w:hAnsi="Times New Roman" w:cs="Times New Roman"/>
                <w:sz w:val="24"/>
                <w:szCs w:val="24"/>
              </w:rPr>
              <w:t xml:space="preserve"> (*)</w:t>
            </w:r>
          </w:p>
        </w:tc>
        <w:tc>
          <w:tcPr>
            <w:tcW w:w="238" w:type="pct"/>
            <w:shd w:val="clear" w:color="auto" w:fill="auto"/>
            <w:noWrap/>
            <w:vAlign w:val="center"/>
          </w:tcPr>
          <w:p w14:paraId="3B3ACFC8" w14:textId="5AE1F56F" w:rsidR="00AF06F3" w:rsidRPr="00991E4C" w:rsidRDefault="005B11C7" w:rsidP="00AF06F3">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tcPr>
          <w:p w14:paraId="5A41EC2B" w14:textId="020B529F" w:rsidR="00AF06F3" w:rsidRPr="00991E4C" w:rsidRDefault="00AF06F3" w:rsidP="00AF06F3">
            <w:pPr>
              <w:spacing w:after="0"/>
              <w:jc w:val="center"/>
              <w:rPr>
                <w:rFonts w:ascii="Times New Roman" w:eastAsia="Times New Roman" w:hAnsi="Times New Roman" w:cs="Times New Roman"/>
              </w:rPr>
            </w:pPr>
          </w:p>
        </w:tc>
        <w:tc>
          <w:tcPr>
            <w:tcW w:w="242" w:type="pct"/>
            <w:shd w:val="clear" w:color="auto" w:fill="auto"/>
            <w:noWrap/>
            <w:vAlign w:val="center"/>
          </w:tcPr>
          <w:p w14:paraId="2E0E1686" w14:textId="076D422E" w:rsidR="00AF06F3" w:rsidRPr="00991E4C" w:rsidRDefault="00AF06F3" w:rsidP="00AF06F3">
            <w:pPr>
              <w:spacing w:after="0"/>
              <w:jc w:val="center"/>
              <w:rPr>
                <w:rFonts w:ascii="Times New Roman" w:eastAsia="Times New Roman" w:hAnsi="Times New Roman" w:cs="Times New Roman"/>
              </w:rPr>
            </w:pPr>
          </w:p>
        </w:tc>
        <w:tc>
          <w:tcPr>
            <w:tcW w:w="242" w:type="pct"/>
            <w:shd w:val="clear" w:color="auto" w:fill="auto"/>
            <w:noWrap/>
            <w:vAlign w:val="center"/>
          </w:tcPr>
          <w:p w14:paraId="6D82D18B" w14:textId="05909CD5" w:rsidR="00AF06F3" w:rsidRPr="00991E4C" w:rsidRDefault="00AF06F3" w:rsidP="00AF06F3">
            <w:pPr>
              <w:spacing w:after="0"/>
              <w:jc w:val="center"/>
              <w:rPr>
                <w:rFonts w:ascii="Times New Roman" w:eastAsia="Times New Roman" w:hAnsi="Times New Roman" w:cs="Times New Roman"/>
              </w:rPr>
            </w:pPr>
          </w:p>
        </w:tc>
        <w:tc>
          <w:tcPr>
            <w:tcW w:w="242" w:type="pct"/>
            <w:shd w:val="clear" w:color="auto" w:fill="auto"/>
            <w:noWrap/>
            <w:vAlign w:val="center"/>
          </w:tcPr>
          <w:p w14:paraId="4EADAA8C" w14:textId="17DD51BE" w:rsidR="00AF06F3" w:rsidRPr="00991E4C" w:rsidRDefault="00AF06F3" w:rsidP="00AF06F3">
            <w:pPr>
              <w:spacing w:after="0"/>
              <w:jc w:val="center"/>
              <w:rPr>
                <w:rFonts w:ascii="Times New Roman" w:eastAsia="Times New Roman" w:hAnsi="Times New Roman" w:cs="Times New Roman"/>
              </w:rPr>
            </w:pPr>
          </w:p>
        </w:tc>
        <w:tc>
          <w:tcPr>
            <w:tcW w:w="213" w:type="pct"/>
            <w:shd w:val="clear" w:color="auto" w:fill="auto"/>
            <w:noWrap/>
            <w:vAlign w:val="center"/>
          </w:tcPr>
          <w:p w14:paraId="777489CF" w14:textId="77777777" w:rsidR="00AF06F3" w:rsidRPr="00991E4C" w:rsidRDefault="00AF06F3" w:rsidP="00AF06F3">
            <w:pPr>
              <w:spacing w:after="0"/>
              <w:jc w:val="center"/>
              <w:rPr>
                <w:rFonts w:ascii="Times New Roman" w:eastAsia="Times New Roman" w:hAnsi="Times New Roman" w:cs="Times New Roman"/>
              </w:rPr>
            </w:pPr>
          </w:p>
        </w:tc>
        <w:tc>
          <w:tcPr>
            <w:tcW w:w="213" w:type="pct"/>
            <w:shd w:val="clear" w:color="auto" w:fill="auto"/>
            <w:noWrap/>
            <w:vAlign w:val="center"/>
          </w:tcPr>
          <w:p w14:paraId="4CD7B8F1" w14:textId="77777777" w:rsidR="00AF06F3" w:rsidRPr="00991E4C" w:rsidRDefault="00AF06F3" w:rsidP="00AF06F3">
            <w:pPr>
              <w:spacing w:after="0"/>
              <w:jc w:val="center"/>
              <w:rPr>
                <w:rFonts w:ascii="Times New Roman" w:eastAsia="Times New Roman" w:hAnsi="Times New Roman" w:cs="Times New Roman"/>
              </w:rPr>
            </w:pPr>
          </w:p>
        </w:tc>
        <w:tc>
          <w:tcPr>
            <w:tcW w:w="213" w:type="pct"/>
            <w:shd w:val="clear" w:color="auto" w:fill="auto"/>
            <w:noWrap/>
            <w:vAlign w:val="center"/>
          </w:tcPr>
          <w:p w14:paraId="0ADEE160" w14:textId="77777777" w:rsidR="00AF06F3" w:rsidRPr="00991E4C" w:rsidRDefault="00AF06F3" w:rsidP="00AF06F3">
            <w:pPr>
              <w:spacing w:after="0"/>
              <w:jc w:val="center"/>
              <w:rPr>
                <w:rFonts w:ascii="Times New Roman" w:eastAsia="Times New Roman" w:hAnsi="Times New Roman" w:cs="Times New Roman"/>
              </w:rPr>
            </w:pPr>
          </w:p>
        </w:tc>
        <w:tc>
          <w:tcPr>
            <w:tcW w:w="213" w:type="pct"/>
            <w:shd w:val="clear" w:color="auto" w:fill="auto"/>
            <w:noWrap/>
            <w:vAlign w:val="center"/>
          </w:tcPr>
          <w:p w14:paraId="2378E1F7" w14:textId="77777777" w:rsidR="00AF06F3" w:rsidRPr="00991E4C" w:rsidRDefault="00AF06F3" w:rsidP="00AF06F3">
            <w:pPr>
              <w:spacing w:after="0"/>
              <w:jc w:val="center"/>
              <w:rPr>
                <w:rFonts w:ascii="Times New Roman" w:eastAsia="Times New Roman" w:hAnsi="Times New Roman" w:cs="Times New Roman"/>
              </w:rPr>
            </w:pPr>
          </w:p>
        </w:tc>
        <w:tc>
          <w:tcPr>
            <w:tcW w:w="236" w:type="pct"/>
            <w:shd w:val="clear" w:color="auto" w:fill="auto"/>
            <w:noWrap/>
            <w:vAlign w:val="center"/>
          </w:tcPr>
          <w:p w14:paraId="6F817C25" w14:textId="420FBF3F" w:rsidR="00AF06F3" w:rsidRPr="00991E4C" w:rsidRDefault="005B11C7" w:rsidP="00AF06F3">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53" w:type="pct"/>
            <w:shd w:val="clear" w:color="auto" w:fill="auto"/>
            <w:noWrap/>
            <w:vAlign w:val="center"/>
          </w:tcPr>
          <w:p w14:paraId="55849937" w14:textId="12B840DD" w:rsidR="00AF06F3" w:rsidRPr="00991E4C" w:rsidRDefault="005B11C7" w:rsidP="00AF06F3">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r>
      <w:tr w:rsidR="00991E4C" w:rsidRPr="00991E4C" w14:paraId="46A4B6F3" w14:textId="77777777" w:rsidTr="005058AB">
        <w:trPr>
          <w:trHeight w:val="315"/>
        </w:trPr>
        <w:tc>
          <w:tcPr>
            <w:tcW w:w="315" w:type="pct"/>
            <w:shd w:val="clear" w:color="auto" w:fill="auto"/>
            <w:noWrap/>
            <w:vAlign w:val="center"/>
          </w:tcPr>
          <w:p w14:paraId="47C61E21" w14:textId="17BB6C98" w:rsidR="00AF06F3" w:rsidRPr="00991E4C" w:rsidRDefault="00AF06F3" w:rsidP="00233E9D">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5</w:t>
            </w:r>
          </w:p>
        </w:tc>
        <w:tc>
          <w:tcPr>
            <w:tcW w:w="513" w:type="pct"/>
            <w:shd w:val="clear" w:color="auto" w:fill="auto"/>
            <w:noWrap/>
            <w:vAlign w:val="center"/>
          </w:tcPr>
          <w:p w14:paraId="167EAE15" w14:textId="2993935D" w:rsidR="00AF06F3" w:rsidRPr="00991E4C" w:rsidRDefault="00AF06F3" w:rsidP="00233E9D">
            <w:pPr>
              <w:spacing w:after="0"/>
              <w:jc w:val="center"/>
              <w:rPr>
                <w:rFonts w:ascii="Times New Roman" w:eastAsia="Times New Roman" w:hAnsi="Times New Roman" w:cs="Times New Roman"/>
                <w:sz w:val="24"/>
                <w:szCs w:val="24"/>
              </w:rPr>
            </w:pPr>
          </w:p>
        </w:tc>
        <w:tc>
          <w:tcPr>
            <w:tcW w:w="1625" w:type="pct"/>
            <w:shd w:val="clear" w:color="000000" w:fill="F7CAAC"/>
          </w:tcPr>
          <w:p w14:paraId="14E92A28" w14:textId="3A236077" w:rsidR="00AF06F3" w:rsidRPr="00991E4C" w:rsidRDefault="00AF06F3" w:rsidP="00AF06F3">
            <w:pPr>
              <w:spacing w:after="0"/>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Hóa</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học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đại</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cương</w:t>
            </w:r>
            <w:proofErr w:type="spellEnd"/>
          </w:p>
        </w:tc>
        <w:tc>
          <w:tcPr>
            <w:tcW w:w="238" w:type="pct"/>
            <w:shd w:val="clear" w:color="auto" w:fill="auto"/>
            <w:noWrap/>
            <w:vAlign w:val="center"/>
          </w:tcPr>
          <w:p w14:paraId="500301CB" w14:textId="20959D5A" w:rsidR="00AF06F3" w:rsidRPr="00991E4C" w:rsidRDefault="00AF06F3" w:rsidP="00AF06F3">
            <w:pPr>
              <w:spacing w:after="0"/>
              <w:jc w:val="center"/>
              <w:rPr>
                <w:rFonts w:ascii="Times New Roman" w:eastAsia="Times New Roman" w:hAnsi="Times New Roman" w:cs="Times New Roman"/>
              </w:rPr>
            </w:pPr>
          </w:p>
        </w:tc>
        <w:tc>
          <w:tcPr>
            <w:tcW w:w="242" w:type="pct"/>
            <w:shd w:val="clear" w:color="auto" w:fill="auto"/>
            <w:noWrap/>
            <w:vAlign w:val="center"/>
          </w:tcPr>
          <w:p w14:paraId="1E68AA9B" w14:textId="08F0571C" w:rsidR="00AF06F3" w:rsidRPr="00991E4C" w:rsidRDefault="00C24299" w:rsidP="00AF06F3">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3065B854" w14:textId="3D60DD24" w:rsidR="00AF06F3" w:rsidRPr="00991E4C" w:rsidRDefault="00C24299" w:rsidP="00AF06F3">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495D34F3" w14:textId="73515818" w:rsidR="00AF06F3" w:rsidRPr="00991E4C" w:rsidRDefault="00C24299" w:rsidP="00AF06F3">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17C51E3B" w14:textId="2029E2CF" w:rsidR="00AF06F3" w:rsidRPr="00991E4C" w:rsidRDefault="00AF06F3" w:rsidP="00AF06F3">
            <w:pPr>
              <w:spacing w:after="0"/>
              <w:jc w:val="center"/>
              <w:rPr>
                <w:rFonts w:ascii="Times New Roman" w:eastAsia="Times New Roman" w:hAnsi="Times New Roman" w:cs="Times New Roman"/>
              </w:rPr>
            </w:pPr>
          </w:p>
        </w:tc>
        <w:tc>
          <w:tcPr>
            <w:tcW w:w="213" w:type="pct"/>
            <w:shd w:val="clear" w:color="auto" w:fill="auto"/>
            <w:noWrap/>
            <w:vAlign w:val="center"/>
          </w:tcPr>
          <w:p w14:paraId="002569A5" w14:textId="77777777" w:rsidR="00AF06F3" w:rsidRPr="00991E4C" w:rsidRDefault="00AF06F3" w:rsidP="00AF06F3">
            <w:pPr>
              <w:spacing w:after="0"/>
              <w:jc w:val="center"/>
              <w:rPr>
                <w:rFonts w:ascii="Times New Roman" w:eastAsia="Times New Roman" w:hAnsi="Times New Roman" w:cs="Times New Roman"/>
              </w:rPr>
            </w:pPr>
          </w:p>
        </w:tc>
        <w:tc>
          <w:tcPr>
            <w:tcW w:w="213" w:type="pct"/>
            <w:shd w:val="clear" w:color="auto" w:fill="auto"/>
            <w:noWrap/>
            <w:vAlign w:val="center"/>
          </w:tcPr>
          <w:p w14:paraId="365298DD" w14:textId="77777777" w:rsidR="00AF06F3" w:rsidRPr="00991E4C" w:rsidRDefault="00AF06F3" w:rsidP="00AF06F3">
            <w:pPr>
              <w:spacing w:after="0"/>
              <w:jc w:val="center"/>
              <w:rPr>
                <w:rFonts w:ascii="Times New Roman" w:eastAsia="Times New Roman" w:hAnsi="Times New Roman" w:cs="Times New Roman"/>
              </w:rPr>
            </w:pPr>
          </w:p>
        </w:tc>
        <w:tc>
          <w:tcPr>
            <w:tcW w:w="213" w:type="pct"/>
            <w:shd w:val="clear" w:color="auto" w:fill="auto"/>
            <w:noWrap/>
            <w:vAlign w:val="center"/>
          </w:tcPr>
          <w:p w14:paraId="19BF196D" w14:textId="4A5C0BF0" w:rsidR="00AF06F3" w:rsidRPr="00991E4C" w:rsidRDefault="00AF06F3" w:rsidP="00AF06F3">
            <w:pPr>
              <w:spacing w:after="0"/>
              <w:jc w:val="center"/>
              <w:rPr>
                <w:rFonts w:ascii="Times New Roman" w:eastAsia="Times New Roman" w:hAnsi="Times New Roman" w:cs="Times New Roman"/>
              </w:rPr>
            </w:pPr>
          </w:p>
        </w:tc>
        <w:tc>
          <w:tcPr>
            <w:tcW w:w="213" w:type="pct"/>
            <w:shd w:val="clear" w:color="auto" w:fill="auto"/>
            <w:noWrap/>
            <w:vAlign w:val="center"/>
          </w:tcPr>
          <w:p w14:paraId="533F22DE" w14:textId="676ADFAE" w:rsidR="00AF06F3" w:rsidRPr="00991E4C" w:rsidRDefault="00C24299" w:rsidP="00AF06F3">
            <w:pPr>
              <w:spacing w:after="0"/>
              <w:jc w:val="center"/>
              <w:rPr>
                <w:rFonts w:ascii="Times New Roman" w:eastAsia="Times New Roman" w:hAnsi="Times New Roman" w:cs="Times New Roman"/>
              </w:rPr>
            </w:pPr>
            <w:r w:rsidRPr="00991E4C">
              <w:rPr>
                <w:rFonts w:ascii="Times New Roman" w:eastAsia="Times New Roman" w:hAnsi="Times New Roman" w:cs="Times New Roman"/>
              </w:rPr>
              <w:t>I</w:t>
            </w:r>
          </w:p>
        </w:tc>
        <w:tc>
          <w:tcPr>
            <w:tcW w:w="236" w:type="pct"/>
            <w:shd w:val="clear" w:color="auto" w:fill="auto"/>
            <w:noWrap/>
            <w:vAlign w:val="center"/>
          </w:tcPr>
          <w:p w14:paraId="3829884C" w14:textId="7AB9F0E9" w:rsidR="00AF06F3" w:rsidRPr="00991E4C" w:rsidRDefault="00AF06F3" w:rsidP="00AF06F3">
            <w:pPr>
              <w:spacing w:after="0"/>
              <w:jc w:val="center"/>
              <w:rPr>
                <w:rFonts w:ascii="Times New Roman" w:eastAsia="Times New Roman" w:hAnsi="Times New Roman" w:cs="Times New Roman"/>
              </w:rPr>
            </w:pPr>
          </w:p>
        </w:tc>
        <w:tc>
          <w:tcPr>
            <w:tcW w:w="253" w:type="pct"/>
            <w:shd w:val="clear" w:color="auto" w:fill="auto"/>
            <w:noWrap/>
            <w:vAlign w:val="center"/>
          </w:tcPr>
          <w:p w14:paraId="2C5EA9CC" w14:textId="1186C82C" w:rsidR="00AF06F3" w:rsidRPr="00991E4C" w:rsidRDefault="00AF06F3" w:rsidP="00AF06F3">
            <w:pPr>
              <w:spacing w:after="0"/>
              <w:jc w:val="center"/>
              <w:rPr>
                <w:rFonts w:ascii="Times New Roman" w:eastAsia="Times New Roman" w:hAnsi="Times New Roman" w:cs="Times New Roman"/>
              </w:rPr>
            </w:pPr>
          </w:p>
        </w:tc>
      </w:tr>
      <w:tr w:rsidR="00991E4C" w:rsidRPr="00991E4C" w14:paraId="5D804BBA" w14:textId="77777777" w:rsidTr="005058AB">
        <w:trPr>
          <w:trHeight w:val="315"/>
        </w:trPr>
        <w:tc>
          <w:tcPr>
            <w:tcW w:w="315" w:type="pct"/>
            <w:shd w:val="clear" w:color="auto" w:fill="auto"/>
            <w:noWrap/>
            <w:vAlign w:val="center"/>
          </w:tcPr>
          <w:p w14:paraId="380B58D3" w14:textId="0A7292D4" w:rsidR="005B11C7" w:rsidRPr="00991E4C" w:rsidRDefault="005B11C7" w:rsidP="005B11C7">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6</w:t>
            </w:r>
          </w:p>
        </w:tc>
        <w:tc>
          <w:tcPr>
            <w:tcW w:w="513" w:type="pct"/>
            <w:shd w:val="clear" w:color="auto" w:fill="auto"/>
            <w:noWrap/>
            <w:vAlign w:val="center"/>
          </w:tcPr>
          <w:p w14:paraId="265B7A9C" w14:textId="7A3892BD" w:rsidR="005B11C7" w:rsidRPr="00991E4C" w:rsidRDefault="005B11C7" w:rsidP="005B11C7">
            <w:pPr>
              <w:spacing w:after="0"/>
              <w:jc w:val="center"/>
              <w:rPr>
                <w:rFonts w:ascii="Times New Roman" w:eastAsia="Times New Roman" w:hAnsi="Times New Roman" w:cs="Times New Roman"/>
                <w:sz w:val="24"/>
                <w:szCs w:val="24"/>
              </w:rPr>
            </w:pPr>
            <w:r w:rsidRPr="00991E4C">
              <w:rPr>
                <w:rFonts w:ascii="Times New Roman" w:hAnsi="Times New Roman" w:cs="Times New Roman"/>
                <w:sz w:val="24"/>
                <w:szCs w:val="24"/>
              </w:rPr>
              <w:t>190117</w:t>
            </w:r>
          </w:p>
        </w:tc>
        <w:tc>
          <w:tcPr>
            <w:tcW w:w="1625" w:type="pct"/>
            <w:shd w:val="clear" w:color="000000" w:fill="F7CAAC"/>
          </w:tcPr>
          <w:p w14:paraId="1E7B71FD" w14:textId="676250DF" w:rsidR="005B11C7" w:rsidRPr="00991E4C" w:rsidRDefault="005B11C7" w:rsidP="005B11C7">
            <w:pPr>
              <w:spacing w:after="0"/>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Kinh</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tế</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chính</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trị</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Mác-Lênin</w:t>
            </w:r>
            <w:proofErr w:type="spellEnd"/>
          </w:p>
        </w:tc>
        <w:tc>
          <w:tcPr>
            <w:tcW w:w="238" w:type="pct"/>
            <w:shd w:val="clear" w:color="auto" w:fill="auto"/>
            <w:noWrap/>
            <w:vAlign w:val="center"/>
          </w:tcPr>
          <w:p w14:paraId="00D0BD0C" w14:textId="67D99676" w:rsidR="005B11C7" w:rsidRPr="00991E4C" w:rsidRDefault="005B11C7" w:rsidP="005B11C7">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tcPr>
          <w:p w14:paraId="62F1296F" w14:textId="42FDDE0B" w:rsidR="005B11C7" w:rsidRPr="00991E4C" w:rsidRDefault="005B11C7" w:rsidP="005B11C7">
            <w:pPr>
              <w:spacing w:after="0"/>
              <w:jc w:val="center"/>
              <w:rPr>
                <w:rFonts w:ascii="Times New Roman" w:eastAsia="Times New Roman" w:hAnsi="Times New Roman" w:cs="Times New Roman"/>
              </w:rPr>
            </w:pPr>
          </w:p>
        </w:tc>
        <w:tc>
          <w:tcPr>
            <w:tcW w:w="242" w:type="pct"/>
            <w:shd w:val="clear" w:color="auto" w:fill="auto"/>
            <w:noWrap/>
            <w:vAlign w:val="center"/>
          </w:tcPr>
          <w:p w14:paraId="58CF6A61" w14:textId="216E14CB" w:rsidR="005B11C7" w:rsidRPr="00991E4C" w:rsidRDefault="005B11C7" w:rsidP="005B11C7">
            <w:pPr>
              <w:spacing w:after="0"/>
              <w:jc w:val="center"/>
              <w:rPr>
                <w:rFonts w:ascii="Times New Roman" w:eastAsia="Times New Roman" w:hAnsi="Times New Roman" w:cs="Times New Roman"/>
              </w:rPr>
            </w:pPr>
            <w:r w:rsidRPr="00991E4C">
              <w:rPr>
                <w:rFonts w:ascii="Times New Roman" w:eastAsia="Times New Roman" w:hAnsi="Times New Roman" w:cs="Times New Roman"/>
              </w:rPr>
              <w:t>I</w:t>
            </w:r>
          </w:p>
        </w:tc>
        <w:tc>
          <w:tcPr>
            <w:tcW w:w="242" w:type="pct"/>
            <w:shd w:val="clear" w:color="auto" w:fill="auto"/>
            <w:noWrap/>
            <w:vAlign w:val="center"/>
          </w:tcPr>
          <w:p w14:paraId="2830F57D" w14:textId="402AF868" w:rsidR="005B11C7" w:rsidRPr="00991E4C" w:rsidRDefault="005B11C7" w:rsidP="005B11C7">
            <w:pPr>
              <w:spacing w:after="0"/>
              <w:jc w:val="center"/>
              <w:rPr>
                <w:rFonts w:ascii="Times New Roman" w:eastAsia="Times New Roman" w:hAnsi="Times New Roman" w:cs="Times New Roman"/>
              </w:rPr>
            </w:pPr>
          </w:p>
        </w:tc>
        <w:tc>
          <w:tcPr>
            <w:tcW w:w="242" w:type="pct"/>
            <w:shd w:val="clear" w:color="auto" w:fill="auto"/>
            <w:noWrap/>
            <w:vAlign w:val="center"/>
          </w:tcPr>
          <w:p w14:paraId="7946859D" w14:textId="4B88861F" w:rsidR="005B11C7" w:rsidRPr="00991E4C" w:rsidRDefault="005B11C7" w:rsidP="005B11C7">
            <w:pPr>
              <w:spacing w:after="0"/>
              <w:jc w:val="center"/>
              <w:rPr>
                <w:rFonts w:ascii="Times New Roman" w:eastAsia="Times New Roman" w:hAnsi="Times New Roman" w:cs="Times New Roman"/>
              </w:rPr>
            </w:pPr>
          </w:p>
        </w:tc>
        <w:tc>
          <w:tcPr>
            <w:tcW w:w="213" w:type="pct"/>
            <w:shd w:val="clear" w:color="auto" w:fill="auto"/>
            <w:noWrap/>
            <w:vAlign w:val="center"/>
          </w:tcPr>
          <w:p w14:paraId="2180C3A2" w14:textId="77777777" w:rsidR="005B11C7" w:rsidRPr="00991E4C" w:rsidRDefault="005B11C7" w:rsidP="005B11C7">
            <w:pPr>
              <w:spacing w:after="0"/>
              <w:jc w:val="center"/>
              <w:rPr>
                <w:rFonts w:ascii="Times New Roman" w:eastAsia="Times New Roman" w:hAnsi="Times New Roman" w:cs="Times New Roman"/>
              </w:rPr>
            </w:pPr>
          </w:p>
        </w:tc>
        <w:tc>
          <w:tcPr>
            <w:tcW w:w="213" w:type="pct"/>
            <w:shd w:val="clear" w:color="auto" w:fill="auto"/>
            <w:noWrap/>
            <w:vAlign w:val="center"/>
          </w:tcPr>
          <w:p w14:paraId="63DDF165" w14:textId="77777777" w:rsidR="005B11C7" w:rsidRPr="00991E4C" w:rsidRDefault="005B11C7" w:rsidP="005B11C7">
            <w:pPr>
              <w:spacing w:after="0"/>
              <w:jc w:val="center"/>
              <w:rPr>
                <w:rFonts w:ascii="Times New Roman" w:eastAsia="Times New Roman" w:hAnsi="Times New Roman" w:cs="Times New Roman"/>
              </w:rPr>
            </w:pPr>
          </w:p>
        </w:tc>
        <w:tc>
          <w:tcPr>
            <w:tcW w:w="213" w:type="pct"/>
            <w:shd w:val="clear" w:color="auto" w:fill="auto"/>
            <w:noWrap/>
            <w:vAlign w:val="center"/>
          </w:tcPr>
          <w:p w14:paraId="54829DD6" w14:textId="7B7BF17C" w:rsidR="005B11C7" w:rsidRPr="00991E4C" w:rsidRDefault="005B11C7" w:rsidP="005B11C7">
            <w:pPr>
              <w:spacing w:after="0"/>
              <w:jc w:val="center"/>
              <w:rPr>
                <w:rFonts w:ascii="Times New Roman" w:eastAsia="Times New Roman" w:hAnsi="Times New Roman" w:cs="Times New Roman"/>
              </w:rPr>
            </w:pPr>
          </w:p>
        </w:tc>
        <w:tc>
          <w:tcPr>
            <w:tcW w:w="213" w:type="pct"/>
            <w:shd w:val="clear" w:color="auto" w:fill="auto"/>
            <w:noWrap/>
            <w:vAlign w:val="center"/>
          </w:tcPr>
          <w:p w14:paraId="31EDF508" w14:textId="77777777" w:rsidR="005B11C7" w:rsidRPr="00991E4C" w:rsidRDefault="005B11C7" w:rsidP="005B11C7">
            <w:pPr>
              <w:spacing w:after="0"/>
              <w:jc w:val="center"/>
              <w:rPr>
                <w:rFonts w:ascii="Times New Roman" w:eastAsia="Times New Roman" w:hAnsi="Times New Roman" w:cs="Times New Roman"/>
              </w:rPr>
            </w:pPr>
          </w:p>
        </w:tc>
        <w:tc>
          <w:tcPr>
            <w:tcW w:w="236" w:type="pct"/>
            <w:shd w:val="clear" w:color="auto" w:fill="auto"/>
            <w:noWrap/>
            <w:vAlign w:val="center"/>
          </w:tcPr>
          <w:p w14:paraId="10DE0907" w14:textId="1720871E" w:rsidR="005B11C7" w:rsidRPr="00991E4C" w:rsidRDefault="005B11C7" w:rsidP="005B11C7">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53" w:type="pct"/>
            <w:shd w:val="clear" w:color="auto" w:fill="auto"/>
            <w:noWrap/>
            <w:vAlign w:val="center"/>
          </w:tcPr>
          <w:p w14:paraId="310D1235" w14:textId="55EC356E" w:rsidR="005B11C7" w:rsidRPr="00991E4C" w:rsidRDefault="005B11C7" w:rsidP="005B11C7">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r>
      <w:tr w:rsidR="00991E4C" w:rsidRPr="00991E4C" w14:paraId="7CC5315D" w14:textId="77777777" w:rsidTr="005058AB">
        <w:trPr>
          <w:trHeight w:val="315"/>
        </w:trPr>
        <w:tc>
          <w:tcPr>
            <w:tcW w:w="315" w:type="pct"/>
            <w:shd w:val="clear" w:color="auto" w:fill="auto"/>
            <w:noWrap/>
            <w:vAlign w:val="center"/>
          </w:tcPr>
          <w:p w14:paraId="4A9A7EA7" w14:textId="3AAD9F57" w:rsidR="00C24299" w:rsidRPr="00991E4C" w:rsidRDefault="00C24299" w:rsidP="00C24299">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7</w:t>
            </w:r>
          </w:p>
        </w:tc>
        <w:tc>
          <w:tcPr>
            <w:tcW w:w="513" w:type="pct"/>
            <w:shd w:val="clear" w:color="auto" w:fill="auto"/>
            <w:noWrap/>
            <w:vAlign w:val="center"/>
          </w:tcPr>
          <w:p w14:paraId="23F99EA4" w14:textId="77777777" w:rsidR="00C24299" w:rsidRPr="00991E4C" w:rsidRDefault="00C24299" w:rsidP="00C24299">
            <w:pPr>
              <w:spacing w:after="0"/>
              <w:jc w:val="center"/>
              <w:rPr>
                <w:rFonts w:ascii="Times New Roman" w:eastAsia="Times New Roman" w:hAnsi="Times New Roman" w:cs="Times New Roman"/>
                <w:sz w:val="24"/>
                <w:szCs w:val="24"/>
              </w:rPr>
            </w:pPr>
          </w:p>
        </w:tc>
        <w:tc>
          <w:tcPr>
            <w:tcW w:w="1625" w:type="pct"/>
            <w:shd w:val="clear" w:color="000000" w:fill="F7CAAC"/>
          </w:tcPr>
          <w:p w14:paraId="3A47C87A" w14:textId="41C570B9" w:rsidR="00C24299" w:rsidRPr="00991E4C" w:rsidRDefault="00C24299" w:rsidP="00C24299">
            <w:pPr>
              <w:spacing w:after="0"/>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Cơ</w:t>
            </w:r>
            <w:proofErr w:type="spellEnd"/>
            <w:r w:rsidRPr="00991E4C">
              <w:rPr>
                <w:rFonts w:ascii="Times New Roman" w:hAnsi="Times New Roman" w:cs="Times New Roman"/>
                <w:sz w:val="24"/>
                <w:szCs w:val="24"/>
              </w:rPr>
              <w:t xml:space="preserve"> &amp; </w:t>
            </w:r>
            <w:proofErr w:type="spellStart"/>
            <w:r w:rsidRPr="00991E4C">
              <w:rPr>
                <w:rFonts w:ascii="Times New Roman" w:hAnsi="Times New Roman" w:cs="Times New Roman"/>
                <w:sz w:val="24"/>
                <w:szCs w:val="24"/>
              </w:rPr>
              <w:t>Nhiệt</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đại</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cương</w:t>
            </w:r>
            <w:proofErr w:type="spellEnd"/>
          </w:p>
        </w:tc>
        <w:tc>
          <w:tcPr>
            <w:tcW w:w="238" w:type="pct"/>
            <w:shd w:val="clear" w:color="auto" w:fill="auto"/>
            <w:noWrap/>
            <w:vAlign w:val="center"/>
          </w:tcPr>
          <w:p w14:paraId="6EE2D46C" w14:textId="77777777" w:rsidR="00C24299" w:rsidRPr="00991E4C" w:rsidRDefault="00C24299" w:rsidP="00C24299">
            <w:pPr>
              <w:spacing w:after="0"/>
              <w:jc w:val="center"/>
              <w:rPr>
                <w:rFonts w:ascii="Times New Roman" w:eastAsia="Times New Roman" w:hAnsi="Times New Roman" w:cs="Times New Roman"/>
              </w:rPr>
            </w:pPr>
          </w:p>
        </w:tc>
        <w:tc>
          <w:tcPr>
            <w:tcW w:w="242" w:type="pct"/>
            <w:shd w:val="clear" w:color="auto" w:fill="auto"/>
            <w:noWrap/>
            <w:vAlign w:val="center"/>
          </w:tcPr>
          <w:p w14:paraId="0EFC26DA" w14:textId="118442C5" w:rsidR="00C24299" w:rsidRPr="00991E4C" w:rsidRDefault="00C24299" w:rsidP="00C24299">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7A6B3728" w14:textId="1A024999" w:rsidR="00C24299" w:rsidRPr="00991E4C" w:rsidRDefault="00C24299" w:rsidP="00C24299">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7E30020C" w14:textId="64CE37BD" w:rsidR="00C24299" w:rsidRPr="00991E4C" w:rsidRDefault="00C24299" w:rsidP="00C24299">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12CB84C4" w14:textId="77777777" w:rsidR="00C24299" w:rsidRPr="00991E4C" w:rsidRDefault="00C24299" w:rsidP="00C24299">
            <w:pPr>
              <w:spacing w:after="0"/>
              <w:jc w:val="center"/>
              <w:rPr>
                <w:rFonts w:ascii="Times New Roman" w:eastAsia="Times New Roman" w:hAnsi="Times New Roman" w:cs="Times New Roman"/>
              </w:rPr>
            </w:pPr>
          </w:p>
        </w:tc>
        <w:tc>
          <w:tcPr>
            <w:tcW w:w="213" w:type="pct"/>
            <w:shd w:val="clear" w:color="auto" w:fill="auto"/>
            <w:noWrap/>
            <w:vAlign w:val="center"/>
          </w:tcPr>
          <w:p w14:paraId="24B1172A" w14:textId="77777777" w:rsidR="00C24299" w:rsidRPr="00991E4C" w:rsidRDefault="00C24299" w:rsidP="00C24299">
            <w:pPr>
              <w:spacing w:after="0"/>
              <w:jc w:val="center"/>
              <w:rPr>
                <w:rFonts w:ascii="Times New Roman" w:eastAsia="Times New Roman" w:hAnsi="Times New Roman" w:cs="Times New Roman"/>
              </w:rPr>
            </w:pPr>
          </w:p>
        </w:tc>
        <w:tc>
          <w:tcPr>
            <w:tcW w:w="213" w:type="pct"/>
            <w:shd w:val="clear" w:color="auto" w:fill="auto"/>
            <w:noWrap/>
            <w:vAlign w:val="center"/>
          </w:tcPr>
          <w:p w14:paraId="38D2766F" w14:textId="77777777" w:rsidR="00C24299" w:rsidRPr="00991E4C" w:rsidRDefault="00C24299" w:rsidP="00C24299">
            <w:pPr>
              <w:spacing w:after="0"/>
              <w:jc w:val="center"/>
              <w:rPr>
                <w:rFonts w:ascii="Times New Roman" w:eastAsia="Times New Roman" w:hAnsi="Times New Roman" w:cs="Times New Roman"/>
              </w:rPr>
            </w:pPr>
          </w:p>
        </w:tc>
        <w:tc>
          <w:tcPr>
            <w:tcW w:w="213" w:type="pct"/>
            <w:shd w:val="clear" w:color="auto" w:fill="auto"/>
            <w:noWrap/>
            <w:vAlign w:val="center"/>
          </w:tcPr>
          <w:p w14:paraId="7D16416F" w14:textId="77777777" w:rsidR="00C24299" w:rsidRPr="00991E4C" w:rsidRDefault="00C24299" w:rsidP="00C24299">
            <w:pPr>
              <w:spacing w:after="0"/>
              <w:jc w:val="center"/>
              <w:rPr>
                <w:rFonts w:ascii="Times New Roman" w:eastAsia="Times New Roman" w:hAnsi="Times New Roman" w:cs="Times New Roman"/>
              </w:rPr>
            </w:pPr>
          </w:p>
        </w:tc>
        <w:tc>
          <w:tcPr>
            <w:tcW w:w="213" w:type="pct"/>
            <w:shd w:val="clear" w:color="auto" w:fill="auto"/>
            <w:noWrap/>
            <w:vAlign w:val="center"/>
          </w:tcPr>
          <w:p w14:paraId="59D9399B" w14:textId="563D4099" w:rsidR="00C24299" w:rsidRPr="00991E4C" w:rsidRDefault="00C24299" w:rsidP="00C24299">
            <w:pPr>
              <w:spacing w:after="0"/>
              <w:jc w:val="center"/>
              <w:rPr>
                <w:rFonts w:ascii="Times New Roman" w:eastAsia="Times New Roman" w:hAnsi="Times New Roman" w:cs="Times New Roman"/>
              </w:rPr>
            </w:pPr>
            <w:r w:rsidRPr="00991E4C">
              <w:rPr>
                <w:rFonts w:ascii="Times New Roman" w:eastAsia="Times New Roman" w:hAnsi="Times New Roman" w:cs="Times New Roman"/>
              </w:rPr>
              <w:t>I</w:t>
            </w:r>
          </w:p>
        </w:tc>
        <w:tc>
          <w:tcPr>
            <w:tcW w:w="236" w:type="pct"/>
            <w:shd w:val="clear" w:color="auto" w:fill="auto"/>
            <w:noWrap/>
            <w:vAlign w:val="center"/>
          </w:tcPr>
          <w:p w14:paraId="7D83D9EE" w14:textId="77777777" w:rsidR="00C24299" w:rsidRPr="00991E4C" w:rsidRDefault="00C24299" w:rsidP="00C24299">
            <w:pPr>
              <w:spacing w:after="0"/>
              <w:jc w:val="center"/>
              <w:rPr>
                <w:rFonts w:ascii="Times New Roman" w:eastAsia="Times New Roman" w:hAnsi="Times New Roman" w:cs="Times New Roman"/>
              </w:rPr>
            </w:pPr>
          </w:p>
        </w:tc>
        <w:tc>
          <w:tcPr>
            <w:tcW w:w="253" w:type="pct"/>
            <w:shd w:val="clear" w:color="auto" w:fill="auto"/>
            <w:noWrap/>
            <w:vAlign w:val="center"/>
          </w:tcPr>
          <w:p w14:paraId="464C6B82" w14:textId="77777777" w:rsidR="00C24299" w:rsidRPr="00991E4C" w:rsidRDefault="00C24299" w:rsidP="00C24299">
            <w:pPr>
              <w:spacing w:after="0"/>
              <w:jc w:val="center"/>
              <w:rPr>
                <w:rFonts w:ascii="Times New Roman" w:eastAsia="Times New Roman" w:hAnsi="Times New Roman" w:cs="Times New Roman"/>
              </w:rPr>
            </w:pPr>
          </w:p>
        </w:tc>
      </w:tr>
      <w:tr w:rsidR="00991E4C" w:rsidRPr="00991E4C" w14:paraId="4EF3B9ED" w14:textId="77777777" w:rsidTr="005058AB">
        <w:trPr>
          <w:trHeight w:val="315"/>
        </w:trPr>
        <w:tc>
          <w:tcPr>
            <w:tcW w:w="315" w:type="pct"/>
            <w:shd w:val="clear" w:color="auto" w:fill="auto"/>
            <w:noWrap/>
            <w:vAlign w:val="center"/>
          </w:tcPr>
          <w:p w14:paraId="400086D6" w14:textId="6C5E2D7E" w:rsidR="00C24299" w:rsidRPr="00991E4C" w:rsidRDefault="00C24299" w:rsidP="00C24299">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8</w:t>
            </w:r>
          </w:p>
        </w:tc>
        <w:tc>
          <w:tcPr>
            <w:tcW w:w="513" w:type="pct"/>
            <w:shd w:val="clear" w:color="auto" w:fill="auto"/>
            <w:noWrap/>
            <w:vAlign w:val="center"/>
          </w:tcPr>
          <w:p w14:paraId="6F4196CE" w14:textId="4E8250C2" w:rsidR="00C24299" w:rsidRPr="00991E4C" w:rsidRDefault="00C24299" w:rsidP="00C24299">
            <w:pPr>
              <w:spacing w:after="0"/>
              <w:jc w:val="center"/>
              <w:rPr>
                <w:rFonts w:ascii="Times New Roman" w:eastAsia="Times New Roman" w:hAnsi="Times New Roman" w:cs="Times New Roman"/>
                <w:sz w:val="24"/>
                <w:szCs w:val="24"/>
              </w:rPr>
            </w:pPr>
            <w:r w:rsidRPr="00991E4C">
              <w:rPr>
                <w:rFonts w:ascii="Times New Roman" w:hAnsi="Times New Roman" w:cs="Times New Roman"/>
                <w:sz w:val="24"/>
                <w:szCs w:val="24"/>
              </w:rPr>
              <w:t>190130</w:t>
            </w:r>
          </w:p>
        </w:tc>
        <w:tc>
          <w:tcPr>
            <w:tcW w:w="1625" w:type="pct"/>
            <w:shd w:val="clear" w:color="000000" w:fill="F7CAAC"/>
          </w:tcPr>
          <w:p w14:paraId="42435F96" w14:textId="7860FD5D" w:rsidR="00C24299" w:rsidRPr="00991E4C" w:rsidRDefault="00C24299" w:rsidP="00C24299">
            <w:pPr>
              <w:spacing w:after="0"/>
              <w:rPr>
                <w:rFonts w:ascii="Times New Roman" w:eastAsia="Times New Roman" w:hAnsi="Times New Roman" w:cs="Times New Roman"/>
                <w:sz w:val="24"/>
                <w:szCs w:val="24"/>
              </w:rPr>
            </w:pPr>
            <w:r w:rsidRPr="00991E4C">
              <w:rPr>
                <w:rFonts w:ascii="Times New Roman" w:hAnsi="Times New Roman" w:cs="Times New Roman"/>
                <w:sz w:val="24"/>
                <w:szCs w:val="24"/>
              </w:rPr>
              <w:t xml:space="preserve">Kỹ </w:t>
            </w:r>
            <w:proofErr w:type="spellStart"/>
            <w:r w:rsidRPr="00991E4C">
              <w:rPr>
                <w:rFonts w:ascii="Times New Roman" w:hAnsi="Times New Roman" w:cs="Times New Roman"/>
                <w:sz w:val="24"/>
                <w:szCs w:val="24"/>
              </w:rPr>
              <w:t>năng</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mềm</w:t>
            </w:r>
            <w:proofErr w:type="spellEnd"/>
          </w:p>
        </w:tc>
        <w:tc>
          <w:tcPr>
            <w:tcW w:w="238" w:type="pct"/>
            <w:shd w:val="clear" w:color="auto" w:fill="auto"/>
            <w:noWrap/>
            <w:vAlign w:val="center"/>
          </w:tcPr>
          <w:p w14:paraId="2DB6D5FC" w14:textId="77777777" w:rsidR="00C24299" w:rsidRPr="00991E4C" w:rsidRDefault="00C24299" w:rsidP="00C24299">
            <w:pPr>
              <w:spacing w:after="0"/>
              <w:jc w:val="center"/>
              <w:rPr>
                <w:rFonts w:ascii="Times New Roman" w:eastAsia="Times New Roman" w:hAnsi="Times New Roman" w:cs="Times New Roman"/>
              </w:rPr>
            </w:pPr>
          </w:p>
        </w:tc>
        <w:tc>
          <w:tcPr>
            <w:tcW w:w="242" w:type="pct"/>
            <w:shd w:val="clear" w:color="auto" w:fill="auto"/>
            <w:noWrap/>
            <w:vAlign w:val="center"/>
          </w:tcPr>
          <w:p w14:paraId="5A3BEBE1" w14:textId="77777777" w:rsidR="00C24299" w:rsidRPr="00991E4C" w:rsidRDefault="00C24299" w:rsidP="00C24299">
            <w:pPr>
              <w:spacing w:after="0"/>
              <w:jc w:val="center"/>
              <w:rPr>
                <w:rFonts w:ascii="Times New Roman" w:eastAsia="Times New Roman" w:hAnsi="Times New Roman" w:cs="Times New Roman"/>
              </w:rPr>
            </w:pPr>
          </w:p>
        </w:tc>
        <w:tc>
          <w:tcPr>
            <w:tcW w:w="242" w:type="pct"/>
            <w:shd w:val="clear" w:color="auto" w:fill="auto"/>
            <w:noWrap/>
            <w:vAlign w:val="center"/>
          </w:tcPr>
          <w:p w14:paraId="47D4ED94" w14:textId="2D49E7AD" w:rsidR="00C24299" w:rsidRPr="00991E4C" w:rsidRDefault="00C24299" w:rsidP="00C24299">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4EAB349C" w14:textId="77777777" w:rsidR="00C24299" w:rsidRPr="00991E4C" w:rsidRDefault="00C24299" w:rsidP="00C24299">
            <w:pPr>
              <w:spacing w:after="0"/>
              <w:jc w:val="center"/>
              <w:rPr>
                <w:rFonts w:ascii="Times New Roman" w:eastAsia="Times New Roman" w:hAnsi="Times New Roman" w:cs="Times New Roman"/>
              </w:rPr>
            </w:pPr>
          </w:p>
        </w:tc>
        <w:tc>
          <w:tcPr>
            <w:tcW w:w="242" w:type="pct"/>
            <w:shd w:val="clear" w:color="auto" w:fill="auto"/>
            <w:noWrap/>
            <w:vAlign w:val="center"/>
          </w:tcPr>
          <w:p w14:paraId="190E2974" w14:textId="1B25C1C6" w:rsidR="00C24299" w:rsidRPr="00991E4C" w:rsidRDefault="00C24299" w:rsidP="00C24299">
            <w:pPr>
              <w:spacing w:after="0"/>
              <w:jc w:val="center"/>
              <w:rPr>
                <w:rFonts w:ascii="Times New Roman" w:eastAsia="Times New Roman" w:hAnsi="Times New Roman" w:cs="Times New Roman"/>
              </w:rPr>
            </w:pPr>
            <w:r w:rsidRPr="00991E4C">
              <w:rPr>
                <w:rFonts w:ascii="Times New Roman" w:eastAsia="Times New Roman" w:hAnsi="Times New Roman" w:cs="Times New Roman"/>
              </w:rPr>
              <w:t>I</w:t>
            </w:r>
          </w:p>
        </w:tc>
        <w:tc>
          <w:tcPr>
            <w:tcW w:w="213" w:type="pct"/>
            <w:shd w:val="clear" w:color="auto" w:fill="auto"/>
            <w:noWrap/>
            <w:vAlign w:val="center"/>
          </w:tcPr>
          <w:p w14:paraId="4F590661" w14:textId="0C17AD32" w:rsidR="00C24299" w:rsidRPr="00991E4C" w:rsidRDefault="00C24299" w:rsidP="00C24299">
            <w:pPr>
              <w:spacing w:after="0"/>
              <w:jc w:val="center"/>
              <w:rPr>
                <w:rFonts w:ascii="Times New Roman" w:eastAsia="Times New Roman" w:hAnsi="Times New Roman" w:cs="Times New Roman"/>
              </w:rPr>
            </w:pPr>
            <w:r w:rsidRPr="00991E4C">
              <w:rPr>
                <w:rFonts w:ascii="Times New Roman" w:eastAsia="Times New Roman" w:hAnsi="Times New Roman" w:cs="Times New Roman"/>
              </w:rPr>
              <w:t>I</w:t>
            </w:r>
          </w:p>
        </w:tc>
        <w:tc>
          <w:tcPr>
            <w:tcW w:w="213" w:type="pct"/>
            <w:shd w:val="clear" w:color="auto" w:fill="auto"/>
            <w:noWrap/>
            <w:vAlign w:val="center"/>
          </w:tcPr>
          <w:p w14:paraId="25569CC5" w14:textId="66C71350" w:rsidR="00C24299" w:rsidRPr="00991E4C" w:rsidRDefault="00C24299" w:rsidP="00C24299">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13" w:type="pct"/>
            <w:shd w:val="clear" w:color="auto" w:fill="auto"/>
            <w:noWrap/>
            <w:vAlign w:val="center"/>
          </w:tcPr>
          <w:p w14:paraId="06C8E9C4" w14:textId="1C24890E" w:rsidR="00C24299" w:rsidRPr="00991E4C" w:rsidRDefault="00C24299" w:rsidP="00C24299">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13" w:type="pct"/>
            <w:shd w:val="clear" w:color="auto" w:fill="auto"/>
            <w:noWrap/>
            <w:vAlign w:val="center"/>
          </w:tcPr>
          <w:p w14:paraId="64BCC085" w14:textId="6F4951D1" w:rsidR="00C24299" w:rsidRPr="00991E4C" w:rsidRDefault="00C24299" w:rsidP="00C24299">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36" w:type="pct"/>
            <w:shd w:val="clear" w:color="auto" w:fill="auto"/>
            <w:noWrap/>
            <w:vAlign w:val="center"/>
          </w:tcPr>
          <w:p w14:paraId="383290A0" w14:textId="442B8602" w:rsidR="00C24299" w:rsidRPr="00991E4C" w:rsidRDefault="00C24299" w:rsidP="00C24299">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53" w:type="pct"/>
            <w:shd w:val="clear" w:color="auto" w:fill="auto"/>
            <w:noWrap/>
            <w:vAlign w:val="center"/>
          </w:tcPr>
          <w:p w14:paraId="06E30998" w14:textId="230D1082" w:rsidR="00C24299" w:rsidRPr="00991E4C" w:rsidRDefault="00C24299" w:rsidP="00C24299">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r>
      <w:tr w:rsidR="00991E4C" w:rsidRPr="00991E4C" w14:paraId="2A2D2A96" w14:textId="77777777" w:rsidTr="005058AB">
        <w:trPr>
          <w:trHeight w:val="315"/>
        </w:trPr>
        <w:tc>
          <w:tcPr>
            <w:tcW w:w="315" w:type="pct"/>
            <w:shd w:val="clear" w:color="auto" w:fill="auto"/>
            <w:noWrap/>
            <w:vAlign w:val="center"/>
          </w:tcPr>
          <w:p w14:paraId="5A56276C" w14:textId="33913F32" w:rsidR="00C24299" w:rsidRPr="00991E4C" w:rsidRDefault="00C24299" w:rsidP="00C24299">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9</w:t>
            </w:r>
          </w:p>
        </w:tc>
        <w:tc>
          <w:tcPr>
            <w:tcW w:w="513" w:type="pct"/>
            <w:shd w:val="clear" w:color="auto" w:fill="auto"/>
            <w:noWrap/>
            <w:vAlign w:val="center"/>
          </w:tcPr>
          <w:p w14:paraId="3633332D" w14:textId="3BE4BF4A" w:rsidR="00C24299" w:rsidRPr="00991E4C" w:rsidRDefault="00C24299" w:rsidP="00C24299">
            <w:pPr>
              <w:spacing w:after="0"/>
              <w:jc w:val="center"/>
              <w:rPr>
                <w:rFonts w:ascii="Times New Roman" w:eastAsia="Times New Roman" w:hAnsi="Times New Roman" w:cs="Times New Roman"/>
                <w:sz w:val="24"/>
                <w:szCs w:val="24"/>
              </w:rPr>
            </w:pPr>
            <w:r w:rsidRPr="00991E4C">
              <w:rPr>
                <w:rFonts w:ascii="Times New Roman" w:hAnsi="Times New Roman" w:cs="Times New Roman"/>
                <w:sz w:val="24"/>
                <w:szCs w:val="24"/>
              </w:rPr>
              <w:t>190152</w:t>
            </w:r>
          </w:p>
        </w:tc>
        <w:tc>
          <w:tcPr>
            <w:tcW w:w="1625" w:type="pct"/>
            <w:shd w:val="clear" w:color="000000" w:fill="F7CAAC"/>
          </w:tcPr>
          <w:p w14:paraId="653F1020" w14:textId="518B3FF1" w:rsidR="00C24299" w:rsidRPr="00991E4C" w:rsidRDefault="00C24299" w:rsidP="00C24299">
            <w:pPr>
              <w:spacing w:after="0"/>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Lịch</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sử</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Đảng</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Cộng</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sản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Việt</w:t>
            </w:r>
            <w:proofErr w:type="spellEnd"/>
            <w:r w:rsidRPr="00991E4C">
              <w:rPr>
                <w:rFonts w:ascii="Times New Roman" w:hAnsi="Times New Roman" w:cs="Times New Roman"/>
                <w:sz w:val="24"/>
                <w:szCs w:val="24"/>
              </w:rPr>
              <w:t xml:space="preserve"> Nam</w:t>
            </w:r>
          </w:p>
        </w:tc>
        <w:tc>
          <w:tcPr>
            <w:tcW w:w="238" w:type="pct"/>
            <w:shd w:val="clear" w:color="auto" w:fill="auto"/>
            <w:noWrap/>
            <w:vAlign w:val="center"/>
          </w:tcPr>
          <w:p w14:paraId="3F5A801B" w14:textId="07051954" w:rsidR="00C24299" w:rsidRPr="00991E4C" w:rsidRDefault="00C24299" w:rsidP="00C24299">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tcPr>
          <w:p w14:paraId="0DF1558B" w14:textId="77777777" w:rsidR="00C24299" w:rsidRPr="00991E4C" w:rsidRDefault="00C24299" w:rsidP="00C24299">
            <w:pPr>
              <w:spacing w:after="0"/>
              <w:jc w:val="center"/>
              <w:rPr>
                <w:rFonts w:ascii="Times New Roman" w:eastAsia="Times New Roman" w:hAnsi="Times New Roman" w:cs="Times New Roman"/>
              </w:rPr>
            </w:pPr>
          </w:p>
        </w:tc>
        <w:tc>
          <w:tcPr>
            <w:tcW w:w="242" w:type="pct"/>
            <w:shd w:val="clear" w:color="auto" w:fill="auto"/>
            <w:noWrap/>
            <w:vAlign w:val="center"/>
          </w:tcPr>
          <w:p w14:paraId="7E6B5EC7" w14:textId="69A97159" w:rsidR="00C24299" w:rsidRPr="00991E4C" w:rsidRDefault="00C24299" w:rsidP="00C24299">
            <w:pPr>
              <w:spacing w:after="0"/>
              <w:jc w:val="center"/>
              <w:rPr>
                <w:rFonts w:ascii="Times New Roman" w:eastAsia="Times New Roman" w:hAnsi="Times New Roman" w:cs="Times New Roman"/>
              </w:rPr>
            </w:pPr>
            <w:r w:rsidRPr="00991E4C">
              <w:rPr>
                <w:rFonts w:ascii="Times New Roman" w:eastAsia="Times New Roman" w:hAnsi="Times New Roman" w:cs="Times New Roman"/>
              </w:rPr>
              <w:t>I</w:t>
            </w:r>
          </w:p>
        </w:tc>
        <w:tc>
          <w:tcPr>
            <w:tcW w:w="242" w:type="pct"/>
            <w:shd w:val="clear" w:color="auto" w:fill="auto"/>
            <w:noWrap/>
            <w:vAlign w:val="center"/>
          </w:tcPr>
          <w:p w14:paraId="781FFBB7" w14:textId="77777777" w:rsidR="00C24299" w:rsidRPr="00991E4C" w:rsidRDefault="00C24299" w:rsidP="00C24299">
            <w:pPr>
              <w:spacing w:after="0"/>
              <w:jc w:val="center"/>
              <w:rPr>
                <w:rFonts w:ascii="Times New Roman" w:eastAsia="Times New Roman" w:hAnsi="Times New Roman" w:cs="Times New Roman"/>
              </w:rPr>
            </w:pPr>
          </w:p>
        </w:tc>
        <w:tc>
          <w:tcPr>
            <w:tcW w:w="242" w:type="pct"/>
            <w:shd w:val="clear" w:color="auto" w:fill="auto"/>
            <w:noWrap/>
            <w:vAlign w:val="center"/>
          </w:tcPr>
          <w:p w14:paraId="7E088C65" w14:textId="77777777" w:rsidR="00C24299" w:rsidRPr="00991E4C" w:rsidRDefault="00C24299" w:rsidP="00C24299">
            <w:pPr>
              <w:spacing w:after="0"/>
              <w:jc w:val="center"/>
              <w:rPr>
                <w:rFonts w:ascii="Times New Roman" w:eastAsia="Times New Roman" w:hAnsi="Times New Roman" w:cs="Times New Roman"/>
              </w:rPr>
            </w:pPr>
          </w:p>
        </w:tc>
        <w:tc>
          <w:tcPr>
            <w:tcW w:w="213" w:type="pct"/>
            <w:shd w:val="clear" w:color="auto" w:fill="auto"/>
            <w:noWrap/>
            <w:vAlign w:val="center"/>
          </w:tcPr>
          <w:p w14:paraId="28FEF4B5" w14:textId="77777777" w:rsidR="00C24299" w:rsidRPr="00991E4C" w:rsidRDefault="00C24299" w:rsidP="00C24299">
            <w:pPr>
              <w:spacing w:after="0"/>
              <w:jc w:val="center"/>
              <w:rPr>
                <w:rFonts w:ascii="Times New Roman" w:eastAsia="Times New Roman" w:hAnsi="Times New Roman" w:cs="Times New Roman"/>
              </w:rPr>
            </w:pPr>
          </w:p>
        </w:tc>
        <w:tc>
          <w:tcPr>
            <w:tcW w:w="213" w:type="pct"/>
            <w:shd w:val="clear" w:color="auto" w:fill="auto"/>
            <w:noWrap/>
            <w:vAlign w:val="center"/>
          </w:tcPr>
          <w:p w14:paraId="57FE7A86" w14:textId="77777777" w:rsidR="00C24299" w:rsidRPr="00991E4C" w:rsidRDefault="00C24299" w:rsidP="00C24299">
            <w:pPr>
              <w:spacing w:after="0"/>
              <w:jc w:val="center"/>
              <w:rPr>
                <w:rFonts w:ascii="Times New Roman" w:eastAsia="Times New Roman" w:hAnsi="Times New Roman" w:cs="Times New Roman"/>
              </w:rPr>
            </w:pPr>
          </w:p>
        </w:tc>
        <w:tc>
          <w:tcPr>
            <w:tcW w:w="213" w:type="pct"/>
            <w:shd w:val="clear" w:color="auto" w:fill="auto"/>
            <w:noWrap/>
            <w:vAlign w:val="center"/>
          </w:tcPr>
          <w:p w14:paraId="58AF5E6A" w14:textId="77777777" w:rsidR="00C24299" w:rsidRPr="00991E4C" w:rsidRDefault="00C24299" w:rsidP="00C24299">
            <w:pPr>
              <w:spacing w:after="0"/>
              <w:jc w:val="center"/>
              <w:rPr>
                <w:rFonts w:ascii="Times New Roman" w:eastAsia="Times New Roman" w:hAnsi="Times New Roman" w:cs="Times New Roman"/>
              </w:rPr>
            </w:pPr>
          </w:p>
        </w:tc>
        <w:tc>
          <w:tcPr>
            <w:tcW w:w="213" w:type="pct"/>
            <w:shd w:val="clear" w:color="auto" w:fill="auto"/>
            <w:noWrap/>
            <w:vAlign w:val="center"/>
          </w:tcPr>
          <w:p w14:paraId="5AC5EC63" w14:textId="77777777" w:rsidR="00C24299" w:rsidRPr="00991E4C" w:rsidRDefault="00C24299" w:rsidP="00C24299">
            <w:pPr>
              <w:spacing w:after="0"/>
              <w:jc w:val="center"/>
              <w:rPr>
                <w:rFonts w:ascii="Times New Roman" w:eastAsia="Times New Roman" w:hAnsi="Times New Roman" w:cs="Times New Roman"/>
              </w:rPr>
            </w:pPr>
          </w:p>
        </w:tc>
        <w:tc>
          <w:tcPr>
            <w:tcW w:w="236" w:type="pct"/>
            <w:shd w:val="clear" w:color="auto" w:fill="auto"/>
            <w:noWrap/>
            <w:vAlign w:val="center"/>
          </w:tcPr>
          <w:p w14:paraId="760A70AC" w14:textId="246E4843" w:rsidR="00C24299" w:rsidRPr="00991E4C" w:rsidRDefault="00C24299" w:rsidP="00C24299">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53" w:type="pct"/>
            <w:shd w:val="clear" w:color="auto" w:fill="auto"/>
            <w:noWrap/>
            <w:vAlign w:val="center"/>
          </w:tcPr>
          <w:p w14:paraId="0991671B" w14:textId="35D6FF84" w:rsidR="00C24299" w:rsidRPr="00991E4C" w:rsidRDefault="00C24299" w:rsidP="00C24299">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r>
      <w:tr w:rsidR="00991E4C" w:rsidRPr="00991E4C" w14:paraId="431C3DF6" w14:textId="77777777" w:rsidTr="005058AB">
        <w:trPr>
          <w:trHeight w:val="315"/>
        </w:trPr>
        <w:tc>
          <w:tcPr>
            <w:tcW w:w="315" w:type="pct"/>
            <w:shd w:val="clear" w:color="auto" w:fill="auto"/>
            <w:noWrap/>
            <w:vAlign w:val="center"/>
          </w:tcPr>
          <w:p w14:paraId="5E9D3226" w14:textId="71B8F75C" w:rsidR="00C24299" w:rsidRPr="00991E4C" w:rsidRDefault="00C24299" w:rsidP="00C24299">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10</w:t>
            </w:r>
          </w:p>
        </w:tc>
        <w:tc>
          <w:tcPr>
            <w:tcW w:w="513" w:type="pct"/>
            <w:shd w:val="clear" w:color="auto" w:fill="auto"/>
            <w:noWrap/>
            <w:vAlign w:val="center"/>
          </w:tcPr>
          <w:p w14:paraId="4F99D184" w14:textId="6620D405" w:rsidR="00C24299" w:rsidRPr="00991E4C" w:rsidRDefault="00C24299" w:rsidP="00C24299">
            <w:pPr>
              <w:spacing w:after="0"/>
              <w:jc w:val="center"/>
              <w:rPr>
                <w:rFonts w:ascii="Times New Roman" w:eastAsia="Times New Roman" w:hAnsi="Times New Roman" w:cs="Times New Roman"/>
                <w:sz w:val="24"/>
                <w:szCs w:val="24"/>
              </w:rPr>
            </w:pPr>
            <w:r w:rsidRPr="00991E4C">
              <w:rPr>
                <w:rFonts w:ascii="Times New Roman" w:hAnsi="Times New Roman" w:cs="Times New Roman"/>
                <w:sz w:val="24"/>
                <w:szCs w:val="24"/>
              </w:rPr>
              <w:t>190255</w:t>
            </w:r>
          </w:p>
        </w:tc>
        <w:tc>
          <w:tcPr>
            <w:tcW w:w="1625" w:type="pct"/>
            <w:shd w:val="clear" w:color="000000" w:fill="F7CAAC"/>
          </w:tcPr>
          <w:p w14:paraId="5B079C81" w14:textId="1472AAFF" w:rsidR="00C24299" w:rsidRPr="00991E4C" w:rsidRDefault="00C24299" w:rsidP="00C24299">
            <w:pPr>
              <w:spacing w:after="0"/>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Pháp</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luật</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đại</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cương</w:t>
            </w:r>
            <w:proofErr w:type="spellEnd"/>
          </w:p>
        </w:tc>
        <w:tc>
          <w:tcPr>
            <w:tcW w:w="238" w:type="pct"/>
            <w:shd w:val="clear" w:color="auto" w:fill="auto"/>
            <w:noWrap/>
            <w:vAlign w:val="center"/>
          </w:tcPr>
          <w:p w14:paraId="4E0BDBC0" w14:textId="14401E0B" w:rsidR="00C24299" w:rsidRPr="00991E4C" w:rsidRDefault="00C24299" w:rsidP="00C24299">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tcPr>
          <w:p w14:paraId="37FA3B41" w14:textId="77777777" w:rsidR="00C24299" w:rsidRPr="00991E4C" w:rsidRDefault="00C24299" w:rsidP="00C24299">
            <w:pPr>
              <w:spacing w:after="0"/>
              <w:jc w:val="center"/>
              <w:rPr>
                <w:rFonts w:ascii="Times New Roman" w:eastAsia="Times New Roman" w:hAnsi="Times New Roman" w:cs="Times New Roman"/>
              </w:rPr>
            </w:pPr>
          </w:p>
        </w:tc>
        <w:tc>
          <w:tcPr>
            <w:tcW w:w="242" w:type="pct"/>
            <w:shd w:val="clear" w:color="auto" w:fill="auto"/>
            <w:noWrap/>
            <w:vAlign w:val="center"/>
          </w:tcPr>
          <w:p w14:paraId="15BFF2AD" w14:textId="2704D63B" w:rsidR="00C24299" w:rsidRPr="00991E4C" w:rsidRDefault="00C24299" w:rsidP="00C24299">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7FCD83F3" w14:textId="77777777" w:rsidR="00C24299" w:rsidRPr="00991E4C" w:rsidRDefault="00C24299" w:rsidP="00C24299">
            <w:pPr>
              <w:spacing w:after="0"/>
              <w:jc w:val="center"/>
              <w:rPr>
                <w:rFonts w:ascii="Times New Roman" w:eastAsia="Times New Roman" w:hAnsi="Times New Roman" w:cs="Times New Roman"/>
              </w:rPr>
            </w:pPr>
          </w:p>
        </w:tc>
        <w:tc>
          <w:tcPr>
            <w:tcW w:w="242" w:type="pct"/>
            <w:shd w:val="clear" w:color="auto" w:fill="auto"/>
            <w:noWrap/>
            <w:vAlign w:val="center"/>
          </w:tcPr>
          <w:p w14:paraId="0A4C0ED2" w14:textId="77777777" w:rsidR="00C24299" w:rsidRPr="00991E4C" w:rsidRDefault="00C24299" w:rsidP="00C24299">
            <w:pPr>
              <w:spacing w:after="0"/>
              <w:jc w:val="center"/>
              <w:rPr>
                <w:rFonts w:ascii="Times New Roman" w:eastAsia="Times New Roman" w:hAnsi="Times New Roman" w:cs="Times New Roman"/>
              </w:rPr>
            </w:pPr>
          </w:p>
        </w:tc>
        <w:tc>
          <w:tcPr>
            <w:tcW w:w="213" w:type="pct"/>
            <w:shd w:val="clear" w:color="auto" w:fill="auto"/>
            <w:noWrap/>
            <w:vAlign w:val="center"/>
          </w:tcPr>
          <w:p w14:paraId="22E1466A" w14:textId="77777777" w:rsidR="00C24299" w:rsidRPr="00991E4C" w:rsidRDefault="00C24299" w:rsidP="00C24299">
            <w:pPr>
              <w:spacing w:after="0"/>
              <w:jc w:val="center"/>
              <w:rPr>
                <w:rFonts w:ascii="Times New Roman" w:eastAsia="Times New Roman" w:hAnsi="Times New Roman" w:cs="Times New Roman"/>
              </w:rPr>
            </w:pPr>
          </w:p>
        </w:tc>
        <w:tc>
          <w:tcPr>
            <w:tcW w:w="213" w:type="pct"/>
            <w:shd w:val="clear" w:color="auto" w:fill="auto"/>
            <w:noWrap/>
            <w:vAlign w:val="center"/>
          </w:tcPr>
          <w:p w14:paraId="375705DC" w14:textId="77777777" w:rsidR="00C24299" w:rsidRPr="00991E4C" w:rsidRDefault="00C24299" w:rsidP="00C24299">
            <w:pPr>
              <w:spacing w:after="0"/>
              <w:jc w:val="center"/>
              <w:rPr>
                <w:rFonts w:ascii="Times New Roman" w:eastAsia="Times New Roman" w:hAnsi="Times New Roman" w:cs="Times New Roman"/>
              </w:rPr>
            </w:pPr>
          </w:p>
        </w:tc>
        <w:tc>
          <w:tcPr>
            <w:tcW w:w="213" w:type="pct"/>
            <w:shd w:val="clear" w:color="auto" w:fill="auto"/>
            <w:noWrap/>
            <w:vAlign w:val="center"/>
          </w:tcPr>
          <w:p w14:paraId="208888FD" w14:textId="77777777" w:rsidR="00C24299" w:rsidRPr="00991E4C" w:rsidRDefault="00C24299" w:rsidP="00C24299">
            <w:pPr>
              <w:spacing w:after="0"/>
              <w:jc w:val="center"/>
              <w:rPr>
                <w:rFonts w:ascii="Times New Roman" w:eastAsia="Times New Roman" w:hAnsi="Times New Roman" w:cs="Times New Roman"/>
              </w:rPr>
            </w:pPr>
          </w:p>
        </w:tc>
        <w:tc>
          <w:tcPr>
            <w:tcW w:w="213" w:type="pct"/>
            <w:shd w:val="clear" w:color="auto" w:fill="auto"/>
            <w:noWrap/>
            <w:vAlign w:val="center"/>
          </w:tcPr>
          <w:p w14:paraId="30FC1100" w14:textId="77777777" w:rsidR="00C24299" w:rsidRPr="00991E4C" w:rsidRDefault="00C24299" w:rsidP="00C24299">
            <w:pPr>
              <w:spacing w:after="0"/>
              <w:jc w:val="center"/>
              <w:rPr>
                <w:rFonts w:ascii="Times New Roman" w:eastAsia="Times New Roman" w:hAnsi="Times New Roman" w:cs="Times New Roman"/>
              </w:rPr>
            </w:pPr>
          </w:p>
        </w:tc>
        <w:tc>
          <w:tcPr>
            <w:tcW w:w="236" w:type="pct"/>
            <w:shd w:val="clear" w:color="auto" w:fill="auto"/>
            <w:noWrap/>
            <w:vAlign w:val="center"/>
          </w:tcPr>
          <w:p w14:paraId="51250497" w14:textId="3C5192A6" w:rsidR="00C24299" w:rsidRPr="00991E4C" w:rsidRDefault="00C24299" w:rsidP="00C24299">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53" w:type="pct"/>
            <w:shd w:val="clear" w:color="auto" w:fill="auto"/>
            <w:noWrap/>
            <w:vAlign w:val="center"/>
          </w:tcPr>
          <w:p w14:paraId="142DFBA9" w14:textId="314F0A56" w:rsidR="00C24299" w:rsidRPr="00991E4C" w:rsidRDefault="00C24299" w:rsidP="00C24299">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r>
      <w:tr w:rsidR="00991E4C" w:rsidRPr="00991E4C" w14:paraId="307A63DB" w14:textId="77777777" w:rsidTr="005058AB">
        <w:trPr>
          <w:trHeight w:val="315"/>
        </w:trPr>
        <w:tc>
          <w:tcPr>
            <w:tcW w:w="315" w:type="pct"/>
            <w:shd w:val="clear" w:color="auto" w:fill="auto"/>
            <w:noWrap/>
            <w:vAlign w:val="center"/>
          </w:tcPr>
          <w:p w14:paraId="34097B6B" w14:textId="62C3DD46" w:rsidR="00C24299" w:rsidRPr="00991E4C" w:rsidRDefault="00C24299" w:rsidP="00C24299">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11</w:t>
            </w:r>
          </w:p>
        </w:tc>
        <w:tc>
          <w:tcPr>
            <w:tcW w:w="513" w:type="pct"/>
            <w:shd w:val="clear" w:color="auto" w:fill="auto"/>
            <w:noWrap/>
            <w:vAlign w:val="center"/>
          </w:tcPr>
          <w:p w14:paraId="6AD07430" w14:textId="0E16B0B0" w:rsidR="00C24299" w:rsidRPr="00991E4C" w:rsidRDefault="00C24299" w:rsidP="00C24299">
            <w:pPr>
              <w:spacing w:after="0"/>
              <w:jc w:val="center"/>
              <w:rPr>
                <w:rFonts w:ascii="Times New Roman" w:eastAsia="Times New Roman" w:hAnsi="Times New Roman" w:cs="Times New Roman"/>
                <w:sz w:val="24"/>
                <w:szCs w:val="24"/>
              </w:rPr>
            </w:pPr>
            <w:r w:rsidRPr="00991E4C">
              <w:rPr>
                <w:rFonts w:ascii="Times New Roman" w:hAnsi="Times New Roman" w:cs="Times New Roman"/>
                <w:sz w:val="24"/>
                <w:szCs w:val="24"/>
              </w:rPr>
              <w:t>200025</w:t>
            </w:r>
          </w:p>
        </w:tc>
        <w:tc>
          <w:tcPr>
            <w:tcW w:w="1625" w:type="pct"/>
            <w:shd w:val="clear" w:color="000000" w:fill="F7CAAC"/>
          </w:tcPr>
          <w:p w14:paraId="5A0637BE" w14:textId="1784FE52" w:rsidR="00C24299" w:rsidRPr="00991E4C" w:rsidRDefault="00C24299" w:rsidP="00C24299">
            <w:pPr>
              <w:spacing w:after="0"/>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Tiếng</w:t>
            </w:r>
            <w:proofErr w:type="spellEnd"/>
            <w:r w:rsidRPr="00991E4C">
              <w:rPr>
                <w:rFonts w:ascii="Times New Roman" w:hAnsi="Times New Roman" w:cs="Times New Roman"/>
                <w:sz w:val="24"/>
                <w:szCs w:val="24"/>
              </w:rPr>
              <w:t xml:space="preserve"> Anh 1</w:t>
            </w:r>
          </w:p>
        </w:tc>
        <w:tc>
          <w:tcPr>
            <w:tcW w:w="238" w:type="pct"/>
            <w:shd w:val="clear" w:color="auto" w:fill="auto"/>
            <w:noWrap/>
            <w:vAlign w:val="center"/>
          </w:tcPr>
          <w:p w14:paraId="3B9559DA" w14:textId="77777777" w:rsidR="00C24299" w:rsidRPr="00991E4C" w:rsidRDefault="00C24299" w:rsidP="00C24299">
            <w:pPr>
              <w:spacing w:after="0"/>
              <w:jc w:val="center"/>
              <w:rPr>
                <w:rFonts w:ascii="Times New Roman" w:eastAsia="Times New Roman" w:hAnsi="Times New Roman" w:cs="Times New Roman"/>
              </w:rPr>
            </w:pPr>
          </w:p>
        </w:tc>
        <w:tc>
          <w:tcPr>
            <w:tcW w:w="242" w:type="pct"/>
            <w:shd w:val="clear" w:color="auto" w:fill="auto"/>
            <w:noWrap/>
            <w:vAlign w:val="center"/>
          </w:tcPr>
          <w:p w14:paraId="6BA4D443" w14:textId="4A1CA8D6" w:rsidR="00C24299" w:rsidRPr="00991E4C" w:rsidRDefault="00C24299" w:rsidP="00C24299">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2D7006E7" w14:textId="77777777" w:rsidR="00C24299" w:rsidRPr="00991E4C" w:rsidRDefault="00C24299" w:rsidP="00C24299">
            <w:pPr>
              <w:spacing w:after="0"/>
              <w:jc w:val="center"/>
              <w:rPr>
                <w:rFonts w:ascii="Times New Roman" w:eastAsia="Times New Roman" w:hAnsi="Times New Roman" w:cs="Times New Roman"/>
              </w:rPr>
            </w:pPr>
          </w:p>
        </w:tc>
        <w:tc>
          <w:tcPr>
            <w:tcW w:w="242" w:type="pct"/>
            <w:shd w:val="clear" w:color="auto" w:fill="auto"/>
            <w:noWrap/>
            <w:vAlign w:val="center"/>
          </w:tcPr>
          <w:p w14:paraId="3DC5896F" w14:textId="63733073" w:rsidR="00C24299" w:rsidRPr="00991E4C" w:rsidRDefault="00C24299" w:rsidP="00C24299">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5E364608" w14:textId="77777777" w:rsidR="00C24299" w:rsidRPr="00991E4C" w:rsidRDefault="00C24299" w:rsidP="00C24299">
            <w:pPr>
              <w:spacing w:after="0"/>
              <w:jc w:val="center"/>
              <w:rPr>
                <w:rFonts w:ascii="Times New Roman" w:eastAsia="Times New Roman" w:hAnsi="Times New Roman" w:cs="Times New Roman"/>
              </w:rPr>
            </w:pPr>
          </w:p>
        </w:tc>
        <w:tc>
          <w:tcPr>
            <w:tcW w:w="213" w:type="pct"/>
            <w:shd w:val="clear" w:color="auto" w:fill="auto"/>
            <w:noWrap/>
            <w:vAlign w:val="center"/>
          </w:tcPr>
          <w:p w14:paraId="63299186" w14:textId="54589CCD" w:rsidR="00C24299" w:rsidRPr="00991E4C" w:rsidRDefault="00C24299" w:rsidP="00C24299">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13" w:type="pct"/>
            <w:shd w:val="clear" w:color="auto" w:fill="auto"/>
            <w:noWrap/>
            <w:vAlign w:val="center"/>
          </w:tcPr>
          <w:p w14:paraId="4CC09BBE" w14:textId="77777777" w:rsidR="00C24299" w:rsidRPr="00991E4C" w:rsidRDefault="00C24299" w:rsidP="00C24299">
            <w:pPr>
              <w:spacing w:after="0"/>
              <w:jc w:val="center"/>
              <w:rPr>
                <w:rFonts w:ascii="Times New Roman" w:eastAsia="Times New Roman" w:hAnsi="Times New Roman" w:cs="Times New Roman"/>
              </w:rPr>
            </w:pPr>
          </w:p>
        </w:tc>
        <w:tc>
          <w:tcPr>
            <w:tcW w:w="213" w:type="pct"/>
            <w:shd w:val="clear" w:color="auto" w:fill="auto"/>
            <w:noWrap/>
            <w:vAlign w:val="center"/>
          </w:tcPr>
          <w:p w14:paraId="1423AE9A" w14:textId="28386CC1" w:rsidR="00C24299" w:rsidRPr="00991E4C" w:rsidRDefault="00C24299" w:rsidP="00C24299">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13" w:type="pct"/>
            <w:shd w:val="clear" w:color="auto" w:fill="auto"/>
            <w:noWrap/>
            <w:vAlign w:val="center"/>
          </w:tcPr>
          <w:p w14:paraId="37EE16F9" w14:textId="77777777" w:rsidR="00C24299" w:rsidRPr="00991E4C" w:rsidRDefault="00C24299" w:rsidP="00C24299">
            <w:pPr>
              <w:spacing w:after="0"/>
              <w:jc w:val="center"/>
              <w:rPr>
                <w:rFonts w:ascii="Times New Roman" w:eastAsia="Times New Roman" w:hAnsi="Times New Roman" w:cs="Times New Roman"/>
              </w:rPr>
            </w:pPr>
          </w:p>
        </w:tc>
        <w:tc>
          <w:tcPr>
            <w:tcW w:w="236" w:type="pct"/>
            <w:shd w:val="clear" w:color="auto" w:fill="auto"/>
            <w:noWrap/>
            <w:vAlign w:val="center"/>
          </w:tcPr>
          <w:p w14:paraId="43F41DCE" w14:textId="73584C40" w:rsidR="00C24299" w:rsidRPr="00991E4C" w:rsidRDefault="00C24299" w:rsidP="00C24299">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53" w:type="pct"/>
            <w:shd w:val="clear" w:color="auto" w:fill="auto"/>
            <w:noWrap/>
            <w:vAlign w:val="center"/>
          </w:tcPr>
          <w:p w14:paraId="07284F64" w14:textId="77777777" w:rsidR="00C24299" w:rsidRPr="00991E4C" w:rsidRDefault="00C24299" w:rsidP="00C24299">
            <w:pPr>
              <w:spacing w:after="0"/>
              <w:jc w:val="center"/>
              <w:rPr>
                <w:rFonts w:ascii="Times New Roman" w:eastAsia="Times New Roman" w:hAnsi="Times New Roman" w:cs="Times New Roman"/>
              </w:rPr>
            </w:pPr>
          </w:p>
        </w:tc>
      </w:tr>
      <w:tr w:rsidR="00991E4C" w:rsidRPr="00991E4C" w14:paraId="4FCAC244" w14:textId="77777777" w:rsidTr="005058AB">
        <w:trPr>
          <w:trHeight w:val="315"/>
        </w:trPr>
        <w:tc>
          <w:tcPr>
            <w:tcW w:w="315" w:type="pct"/>
            <w:shd w:val="clear" w:color="auto" w:fill="auto"/>
            <w:noWrap/>
            <w:vAlign w:val="center"/>
          </w:tcPr>
          <w:p w14:paraId="7BB69757" w14:textId="2731E9EC" w:rsidR="00C24299" w:rsidRPr="00991E4C" w:rsidRDefault="00C24299" w:rsidP="00C24299">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12</w:t>
            </w:r>
          </w:p>
        </w:tc>
        <w:tc>
          <w:tcPr>
            <w:tcW w:w="513" w:type="pct"/>
            <w:shd w:val="clear" w:color="auto" w:fill="auto"/>
            <w:noWrap/>
            <w:vAlign w:val="center"/>
          </w:tcPr>
          <w:p w14:paraId="26D8E4BC" w14:textId="641D53F9" w:rsidR="00C24299" w:rsidRPr="00991E4C" w:rsidRDefault="00C24299" w:rsidP="00C24299">
            <w:pPr>
              <w:spacing w:after="0"/>
              <w:jc w:val="center"/>
              <w:rPr>
                <w:rFonts w:ascii="Times New Roman" w:eastAsia="Times New Roman" w:hAnsi="Times New Roman" w:cs="Times New Roman"/>
                <w:sz w:val="24"/>
                <w:szCs w:val="24"/>
              </w:rPr>
            </w:pPr>
            <w:r w:rsidRPr="00991E4C">
              <w:rPr>
                <w:rFonts w:ascii="Times New Roman" w:hAnsi="Times New Roman" w:cs="Times New Roman"/>
                <w:sz w:val="24"/>
                <w:szCs w:val="24"/>
              </w:rPr>
              <w:t>190365</w:t>
            </w:r>
          </w:p>
        </w:tc>
        <w:tc>
          <w:tcPr>
            <w:tcW w:w="1625" w:type="pct"/>
            <w:shd w:val="clear" w:color="000000" w:fill="F7CAAC"/>
          </w:tcPr>
          <w:p w14:paraId="69CBCB26" w14:textId="542B5C89" w:rsidR="00C24299" w:rsidRPr="00991E4C" w:rsidRDefault="00C24299" w:rsidP="00C24299">
            <w:pPr>
              <w:spacing w:after="0"/>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Tiếng</w:t>
            </w:r>
            <w:proofErr w:type="spellEnd"/>
            <w:r w:rsidRPr="00991E4C">
              <w:rPr>
                <w:rFonts w:ascii="Times New Roman" w:hAnsi="Times New Roman" w:cs="Times New Roman"/>
                <w:sz w:val="24"/>
                <w:szCs w:val="24"/>
              </w:rPr>
              <w:t xml:space="preserve"> Anh 2</w:t>
            </w:r>
          </w:p>
        </w:tc>
        <w:tc>
          <w:tcPr>
            <w:tcW w:w="238" w:type="pct"/>
            <w:shd w:val="clear" w:color="auto" w:fill="auto"/>
            <w:noWrap/>
            <w:vAlign w:val="center"/>
          </w:tcPr>
          <w:p w14:paraId="4A3D5C40" w14:textId="77777777" w:rsidR="00C24299" w:rsidRPr="00991E4C" w:rsidRDefault="00C24299" w:rsidP="00C24299">
            <w:pPr>
              <w:spacing w:after="0"/>
              <w:jc w:val="center"/>
              <w:rPr>
                <w:rFonts w:ascii="Times New Roman" w:eastAsia="Times New Roman" w:hAnsi="Times New Roman" w:cs="Times New Roman"/>
              </w:rPr>
            </w:pPr>
          </w:p>
        </w:tc>
        <w:tc>
          <w:tcPr>
            <w:tcW w:w="242" w:type="pct"/>
            <w:shd w:val="clear" w:color="auto" w:fill="auto"/>
            <w:noWrap/>
            <w:vAlign w:val="center"/>
          </w:tcPr>
          <w:p w14:paraId="2F08EF39" w14:textId="09FA6FBF" w:rsidR="00C24299" w:rsidRPr="00991E4C" w:rsidRDefault="00C24299" w:rsidP="00C24299">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04CE2DBC" w14:textId="77777777" w:rsidR="00C24299" w:rsidRPr="00991E4C" w:rsidRDefault="00C24299" w:rsidP="00C24299">
            <w:pPr>
              <w:spacing w:after="0"/>
              <w:jc w:val="center"/>
              <w:rPr>
                <w:rFonts w:ascii="Times New Roman" w:eastAsia="Times New Roman" w:hAnsi="Times New Roman" w:cs="Times New Roman"/>
              </w:rPr>
            </w:pPr>
          </w:p>
        </w:tc>
        <w:tc>
          <w:tcPr>
            <w:tcW w:w="242" w:type="pct"/>
            <w:shd w:val="clear" w:color="auto" w:fill="auto"/>
            <w:noWrap/>
            <w:vAlign w:val="center"/>
          </w:tcPr>
          <w:p w14:paraId="74BD3878" w14:textId="679D9FDE" w:rsidR="00C24299" w:rsidRPr="00991E4C" w:rsidRDefault="00C24299" w:rsidP="00C24299">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1A2C561F" w14:textId="77777777" w:rsidR="00C24299" w:rsidRPr="00991E4C" w:rsidRDefault="00C24299" w:rsidP="00C24299">
            <w:pPr>
              <w:spacing w:after="0"/>
              <w:jc w:val="center"/>
              <w:rPr>
                <w:rFonts w:ascii="Times New Roman" w:eastAsia="Times New Roman" w:hAnsi="Times New Roman" w:cs="Times New Roman"/>
              </w:rPr>
            </w:pPr>
          </w:p>
        </w:tc>
        <w:tc>
          <w:tcPr>
            <w:tcW w:w="213" w:type="pct"/>
            <w:shd w:val="clear" w:color="auto" w:fill="auto"/>
            <w:noWrap/>
            <w:vAlign w:val="center"/>
          </w:tcPr>
          <w:p w14:paraId="31F0A6EC" w14:textId="250AEB4E" w:rsidR="00C24299" w:rsidRPr="00991E4C" w:rsidRDefault="00C24299" w:rsidP="00C24299">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13" w:type="pct"/>
            <w:shd w:val="clear" w:color="auto" w:fill="auto"/>
            <w:noWrap/>
            <w:vAlign w:val="center"/>
          </w:tcPr>
          <w:p w14:paraId="78408665" w14:textId="77777777" w:rsidR="00C24299" w:rsidRPr="00991E4C" w:rsidRDefault="00C24299" w:rsidP="00C24299">
            <w:pPr>
              <w:spacing w:after="0"/>
              <w:jc w:val="center"/>
              <w:rPr>
                <w:rFonts w:ascii="Times New Roman" w:eastAsia="Times New Roman" w:hAnsi="Times New Roman" w:cs="Times New Roman"/>
              </w:rPr>
            </w:pPr>
          </w:p>
        </w:tc>
        <w:tc>
          <w:tcPr>
            <w:tcW w:w="213" w:type="pct"/>
            <w:shd w:val="clear" w:color="auto" w:fill="auto"/>
            <w:noWrap/>
            <w:vAlign w:val="center"/>
          </w:tcPr>
          <w:p w14:paraId="5E70C8A6" w14:textId="2EF1D924" w:rsidR="00C24299" w:rsidRPr="00991E4C" w:rsidRDefault="00C24299" w:rsidP="00C24299">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13" w:type="pct"/>
            <w:shd w:val="clear" w:color="auto" w:fill="auto"/>
            <w:noWrap/>
            <w:vAlign w:val="center"/>
          </w:tcPr>
          <w:p w14:paraId="27CE812A" w14:textId="77777777" w:rsidR="00C24299" w:rsidRPr="00991E4C" w:rsidRDefault="00C24299" w:rsidP="00C24299">
            <w:pPr>
              <w:spacing w:after="0"/>
              <w:jc w:val="center"/>
              <w:rPr>
                <w:rFonts w:ascii="Times New Roman" w:eastAsia="Times New Roman" w:hAnsi="Times New Roman" w:cs="Times New Roman"/>
              </w:rPr>
            </w:pPr>
          </w:p>
        </w:tc>
        <w:tc>
          <w:tcPr>
            <w:tcW w:w="236" w:type="pct"/>
            <w:shd w:val="clear" w:color="auto" w:fill="auto"/>
            <w:noWrap/>
            <w:vAlign w:val="center"/>
          </w:tcPr>
          <w:p w14:paraId="383E0193" w14:textId="0F2410B3" w:rsidR="00C24299" w:rsidRPr="00991E4C" w:rsidRDefault="00C24299" w:rsidP="00C24299">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53" w:type="pct"/>
            <w:shd w:val="clear" w:color="auto" w:fill="auto"/>
            <w:noWrap/>
            <w:vAlign w:val="center"/>
          </w:tcPr>
          <w:p w14:paraId="3DCF2BA9" w14:textId="77777777" w:rsidR="00C24299" w:rsidRPr="00991E4C" w:rsidRDefault="00C24299" w:rsidP="00C24299">
            <w:pPr>
              <w:spacing w:after="0"/>
              <w:jc w:val="center"/>
              <w:rPr>
                <w:rFonts w:ascii="Times New Roman" w:eastAsia="Times New Roman" w:hAnsi="Times New Roman" w:cs="Times New Roman"/>
              </w:rPr>
            </w:pPr>
          </w:p>
        </w:tc>
      </w:tr>
      <w:tr w:rsidR="00991E4C" w:rsidRPr="00991E4C" w14:paraId="13A2ABDF" w14:textId="77777777" w:rsidTr="005058AB">
        <w:trPr>
          <w:trHeight w:val="315"/>
        </w:trPr>
        <w:tc>
          <w:tcPr>
            <w:tcW w:w="315" w:type="pct"/>
            <w:shd w:val="clear" w:color="auto" w:fill="auto"/>
            <w:noWrap/>
            <w:vAlign w:val="center"/>
          </w:tcPr>
          <w:p w14:paraId="2A45A0FC" w14:textId="6E88A5AC" w:rsidR="00C24299" w:rsidRPr="00991E4C" w:rsidRDefault="00C24299" w:rsidP="00C24299">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13</w:t>
            </w:r>
          </w:p>
        </w:tc>
        <w:tc>
          <w:tcPr>
            <w:tcW w:w="513" w:type="pct"/>
            <w:shd w:val="clear" w:color="auto" w:fill="auto"/>
            <w:noWrap/>
            <w:vAlign w:val="center"/>
          </w:tcPr>
          <w:p w14:paraId="4C3DA722" w14:textId="1E89CEE2" w:rsidR="00C24299" w:rsidRPr="00991E4C" w:rsidRDefault="00C24299" w:rsidP="00C24299">
            <w:pPr>
              <w:spacing w:after="0"/>
              <w:jc w:val="center"/>
              <w:rPr>
                <w:rFonts w:ascii="Times New Roman" w:eastAsia="Times New Roman" w:hAnsi="Times New Roman" w:cs="Times New Roman"/>
                <w:sz w:val="24"/>
                <w:szCs w:val="24"/>
              </w:rPr>
            </w:pPr>
            <w:r w:rsidRPr="00991E4C">
              <w:rPr>
                <w:rFonts w:ascii="Times New Roman" w:hAnsi="Times New Roman" w:cs="Times New Roman"/>
                <w:sz w:val="24"/>
                <w:szCs w:val="24"/>
              </w:rPr>
              <w:t>190366</w:t>
            </w:r>
          </w:p>
        </w:tc>
        <w:tc>
          <w:tcPr>
            <w:tcW w:w="1625" w:type="pct"/>
            <w:shd w:val="clear" w:color="000000" w:fill="F7CAAC"/>
          </w:tcPr>
          <w:p w14:paraId="7441970B" w14:textId="27D28926" w:rsidR="00C24299" w:rsidRPr="00991E4C" w:rsidRDefault="00C24299" w:rsidP="00C24299">
            <w:pPr>
              <w:spacing w:after="0"/>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Tiếng</w:t>
            </w:r>
            <w:proofErr w:type="spellEnd"/>
            <w:r w:rsidRPr="00991E4C">
              <w:rPr>
                <w:rFonts w:ascii="Times New Roman" w:hAnsi="Times New Roman" w:cs="Times New Roman"/>
                <w:sz w:val="24"/>
                <w:szCs w:val="24"/>
              </w:rPr>
              <w:t xml:space="preserve"> Anh 3</w:t>
            </w:r>
          </w:p>
        </w:tc>
        <w:tc>
          <w:tcPr>
            <w:tcW w:w="238" w:type="pct"/>
            <w:shd w:val="clear" w:color="auto" w:fill="auto"/>
            <w:noWrap/>
            <w:vAlign w:val="center"/>
          </w:tcPr>
          <w:p w14:paraId="134C7D15" w14:textId="77777777" w:rsidR="00C24299" w:rsidRPr="00991E4C" w:rsidRDefault="00C24299" w:rsidP="00C24299">
            <w:pPr>
              <w:spacing w:after="0"/>
              <w:jc w:val="center"/>
              <w:rPr>
                <w:rFonts w:ascii="Times New Roman" w:eastAsia="Times New Roman" w:hAnsi="Times New Roman" w:cs="Times New Roman"/>
              </w:rPr>
            </w:pPr>
          </w:p>
        </w:tc>
        <w:tc>
          <w:tcPr>
            <w:tcW w:w="242" w:type="pct"/>
            <w:shd w:val="clear" w:color="auto" w:fill="auto"/>
            <w:noWrap/>
            <w:vAlign w:val="center"/>
          </w:tcPr>
          <w:p w14:paraId="78673A4F" w14:textId="75A1559A" w:rsidR="00C24299" w:rsidRPr="00991E4C" w:rsidRDefault="00C24299" w:rsidP="00C24299">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2B34E4EF" w14:textId="77777777" w:rsidR="00C24299" w:rsidRPr="00991E4C" w:rsidRDefault="00C24299" w:rsidP="00C24299">
            <w:pPr>
              <w:spacing w:after="0"/>
              <w:jc w:val="center"/>
              <w:rPr>
                <w:rFonts w:ascii="Times New Roman" w:eastAsia="Times New Roman" w:hAnsi="Times New Roman" w:cs="Times New Roman"/>
              </w:rPr>
            </w:pPr>
          </w:p>
        </w:tc>
        <w:tc>
          <w:tcPr>
            <w:tcW w:w="242" w:type="pct"/>
            <w:shd w:val="clear" w:color="auto" w:fill="auto"/>
            <w:noWrap/>
            <w:vAlign w:val="center"/>
          </w:tcPr>
          <w:p w14:paraId="273F5E99" w14:textId="495DE616" w:rsidR="00C24299" w:rsidRPr="00991E4C" w:rsidRDefault="00C24299" w:rsidP="00C24299">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451CC8C8" w14:textId="77777777" w:rsidR="00C24299" w:rsidRPr="00991E4C" w:rsidRDefault="00C24299" w:rsidP="00C24299">
            <w:pPr>
              <w:spacing w:after="0"/>
              <w:jc w:val="center"/>
              <w:rPr>
                <w:rFonts w:ascii="Times New Roman" w:eastAsia="Times New Roman" w:hAnsi="Times New Roman" w:cs="Times New Roman"/>
              </w:rPr>
            </w:pPr>
          </w:p>
        </w:tc>
        <w:tc>
          <w:tcPr>
            <w:tcW w:w="213" w:type="pct"/>
            <w:shd w:val="clear" w:color="auto" w:fill="auto"/>
            <w:noWrap/>
            <w:vAlign w:val="center"/>
          </w:tcPr>
          <w:p w14:paraId="7C4F7925" w14:textId="3250BE9F" w:rsidR="00C24299" w:rsidRPr="00991E4C" w:rsidRDefault="00C24299" w:rsidP="00C24299">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13" w:type="pct"/>
            <w:shd w:val="clear" w:color="auto" w:fill="auto"/>
            <w:noWrap/>
            <w:vAlign w:val="center"/>
          </w:tcPr>
          <w:p w14:paraId="0FE76E24" w14:textId="77777777" w:rsidR="00C24299" w:rsidRPr="00991E4C" w:rsidRDefault="00C24299" w:rsidP="00C24299">
            <w:pPr>
              <w:spacing w:after="0"/>
              <w:jc w:val="center"/>
              <w:rPr>
                <w:rFonts w:ascii="Times New Roman" w:eastAsia="Times New Roman" w:hAnsi="Times New Roman" w:cs="Times New Roman"/>
              </w:rPr>
            </w:pPr>
          </w:p>
        </w:tc>
        <w:tc>
          <w:tcPr>
            <w:tcW w:w="213" w:type="pct"/>
            <w:shd w:val="clear" w:color="auto" w:fill="auto"/>
            <w:noWrap/>
            <w:vAlign w:val="center"/>
          </w:tcPr>
          <w:p w14:paraId="3C790B8F" w14:textId="5EADB16D" w:rsidR="00C24299" w:rsidRPr="00991E4C" w:rsidRDefault="00C24299" w:rsidP="00C24299">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13" w:type="pct"/>
            <w:shd w:val="clear" w:color="auto" w:fill="auto"/>
            <w:noWrap/>
            <w:vAlign w:val="center"/>
          </w:tcPr>
          <w:p w14:paraId="0ABD346F" w14:textId="77777777" w:rsidR="00C24299" w:rsidRPr="00991E4C" w:rsidRDefault="00C24299" w:rsidP="00C24299">
            <w:pPr>
              <w:spacing w:after="0"/>
              <w:jc w:val="center"/>
              <w:rPr>
                <w:rFonts w:ascii="Times New Roman" w:eastAsia="Times New Roman" w:hAnsi="Times New Roman" w:cs="Times New Roman"/>
              </w:rPr>
            </w:pPr>
          </w:p>
        </w:tc>
        <w:tc>
          <w:tcPr>
            <w:tcW w:w="236" w:type="pct"/>
            <w:shd w:val="clear" w:color="auto" w:fill="auto"/>
            <w:noWrap/>
            <w:vAlign w:val="center"/>
          </w:tcPr>
          <w:p w14:paraId="179144BE" w14:textId="487C905E" w:rsidR="00C24299" w:rsidRPr="00991E4C" w:rsidRDefault="00C24299" w:rsidP="00C24299">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53" w:type="pct"/>
            <w:shd w:val="clear" w:color="auto" w:fill="auto"/>
            <w:noWrap/>
            <w:vAlign w:val="center"/>
          </w:tcPr>
          <w:p w14:paraId="3B06EC43" w14:textId="77777777" w:rsidR="00C24299" w:rsidRPr="00991E4C" w:rsidRDefault="00C24299" w:rsidP="00C24299">
            <w:pPr>
              <w:spacing w:after="0"/>
              <w:jc w:val="center"/>
              <w:rPr>
                <w:rFonts w:ascii="Times New Roman" w:eastAsia="Times New Roman" w:hAnsi="Times New Roman" w:cs="Times New Roman"/>
              </w:rPr>
            </w:pPr>
          </w:p>
        </w:tc>
      </w:tr>
      <w:tr w:rsidR="00991E4C" w:rsidRPr="00991E4C" w14:paraId="5EDDBB89" w14:textId="77777777" w:rsidTr="005058AB">
        <w:trPr>
          <w:trHeight w:val="315"/>
        </w:trPr>
        <w:tc>
          <w:tcPr>
            <w:tcW w:w="315" w:type="pct"/>
            <w:shd w:val="clear" w:color="auto" w:fill="auto"/>
            <w:noWrap/>
            <w:vAlign w:val="center"/>
          </w:tcPr>
          <w:p w14:paraId="1DE5FB8F" w14:textId="6468BB9B" w:rsidR="00C24299" w:rsidRPr="00991E4C" w:rsidRDefault="00C24299" w:rsidP="00C24299">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14</w:t>
            </w:r>
          </w:p>
        </w:tc>
        <w:tc>
          <w:tcPr>
            <w:tcW w:w="513" w:type="pct"/>
            <w:shd w:val="clear" w:color="auto" w:fill="auto"/>
            <w:noWrap/>
            <w:vAlign w:val="center"/>
          </w:tcPr>
          <w:p w14:paraId="1AF06063" w14:textId="52E43080" w:rsidR="00C24299" w:rsidRPr="00991E4C" w:rsidRDefault="00C24299" w:rsidP="00C24299">
            <w:pPr>
              <w:spacing w:after="0"/>
              <w:jc w:val="center"/>
              <w:rPr>
                <w:rFonts w:ascii="Times New Roman" w:eastAsia="Times New Roman" w:hAnsi="Times New Roman" w:cs="Times New Roman"/>
                <w:sz w:val="24"/>
                <w:szCs w:val="24"/>
              </w:rPr>
            </w:pPr>
            <w:r w:rsidRPr="00991E4C">
              <w:rPr>
                <w:rFonts w:ascii="Times New Roman" w:hAnsi="Times New Roman" w:cs="Times New Roman"/>
                <w:sz w:val="24"/>
                <w:szCs w:val="24"/>
              </w:rPr>
              <w:t>190367</w:t>
            </w:r>
          </w:p>
        </w:tc>
        <w:tc>
          <w:tcPr>
            <w:tcW w:w="1625" w:type="pct"/>
            <w:shd w:val="clear" w:color="000000" w:fill="F7CAAC"/>
          </w:tcPr>
          <w:p w14:paraId="12AE7BBA" w14:textId="17257319" w:rsidR="00C24299" w:rsidRPr="00991E4C" w:rsidRDefault="00C24299" w:rsidP="00C24299">
            <w:pPr>
              <w:spacing w:after="0"/>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Tiếng</w:t>
            </w:r>
            <w:proofErr w:type="spellEnd"/>
            <w:r w:rsidRPr="00991E4C">
              <w:rPr>
                <w:rFonts w:ascii="Times New Roman" w:hAnsi="Times New Roman" w:cs="Times New Roman"/>
                <w:sz w:val="24"/>
                <w:szCs w:val="24"/>
              </w:rPr>
              <w:t xml:space="preserve"> Anh 4</w:t>
            </w:r>
          </w:p>
        </w:tc>
        <w:tc>
          <w:tcPr>
            <w:tcW w:w="238" w:type="pct"/>
            <w:shd w:val="clear" w:color="auto" w:fill="auto"/>
            <w:noWrap/>
            <w:vAlign w:val="center"/>
            <w:hideMark/>
          </w:tcPr>
          <w:p w14:paraId="4ACD462B" w14:textId="4F8E3305" w:rsidR="00C24299" w:rsidRPr="00991E4C" w:rsidRDefault="00C24299" w:rsidP="00C24299">
            <w:pPr>
              <w:spacing w:after="0"/>
              <w:jc w:val="center"/>
              <w:rPr>
                <w:rFonts w:ascii="Times New Roman" w:eastAsia="Times New Roman" w:hAnsi="Times New Roman" w:cs="Times New Roman"/>
              </w:rPr>
            </w:pPr>
          </w:p>
        </w:tc>
        <w:tc>
          <w:tcPr>
            <w:tcW w:w="242" w:type="pct"/>
            <w:shd w:val="clear" w:color="auto" w:fill="auto"/>
            <w:noWrap/>
            <w:vAlign w:val="center"/>
            <w:hideMark/>
          </w:tcPr>
          <w:p w14:paraId="4009B0EB" w14:textId="6DBB43F5" w:rsidR="00C24299" w:rsidRPr="00991E4C" w:rsidRDefault="00C24299" w:rsidP="00C24299">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hideMark/>
          </w:tcPr>
          <w:p w14:paraId="4ED50448" w14:textId="73E2D5A6" w:rsidR="00C24299" w:rsidRPr="00991E4C" w:rsidRDefault="00C24299" w:rsidP="00C24299">
            <w:pPr>
              <w:spacing w:after="0"/>
              <w:jc w:val="center"/>
              <w:rPr>
                <w:rFonts w:ascii="Times New Roman" w:eastAsia="Times New Roman" w:hAnsi="Times New Roman" w:cs="Times New Roman"/>
              </w:rPr>
            </w:pPr>
          </w:p>
        </w:tc>
        <w:tc>
          <w:tcPr>
            <w:tcW w:w="242" w:type="pct"/>
            <w:shd w:val="clear" w:color="auto" w:fill="auto"/>
            <w:noWrap/>
            <w:vAlign w:val="center"/>
            <w:hideMark/>
          </w:tcPr>
          <w:p w14:paraId="5D1220FC" w14:textId="442AF7BA" w:rsidR="00C24299" w:rsidRPr="00991E4C" w:rsidRDefault="00C24299" w:rsidP="00C24299">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hideMark/>
          </w:tcPr>
          <w:p w14:paraId="1B8853CB" w14:textId="736F0D26" w:rsidR="00C24299" w:rsidRPr="00991E4C" w:rsidRDefault="00C24299" w:rsidP="00C24299">
            <w:pPr>
              <w:spacing w:after="0"/>
              <w:jc w:val="center"/>
              <w:rPr>
                <w:rFonts w:ascii="Times New Roman" w:eastAsia="Times New Roman" w:hAnsi="Times New Roman" w:cs="Times New Roman"/>
              </w:rPr>
            </w:pPr>
          </w:p>
        </w:tc>
        <w:tc>
          <w:tcPr>
            <w:tcW w:w="213" w:type="pct"/>
            <w:shd w:val="clear" w:color="auto" w:fill="auto"/>
            <w:noWrap/>
            <w:vAlign w:val="center"/>
            <w:hideMark/>
          </w:tcPr>
          <w:p w14:paraId="580349F8" w14:textId="3F6E7FCC" w:rsidR="00C24299" w:rsidRPr="00991E4C" w:rsidRDefault="00C24299" w:rsidP="00C24299">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13" w:type="pct"/>
            <w:shd w:val="clear" w:color="auto" w:fill="auto"/>
            <w:noWrap/>
            <w:vAlign w:val="center"/>
            <w:hideMark/>
          </w:tcPr>
          <w:p w14:paraId="113983EA" w14:textId="77777777" w:rsidR="00C24299" w:rsidRPr="00991E4C" w:rsidRDefault="00C24299" w:rsidP="00C24299">
            <w:pPr>
              <w:spacing w:after="0"/>
              <w:jc w:val="center"/>
              <w:rPr>
                <w:rFonts w:ascii="Times New Roman" w:eastAsia="Times New Roman" w:hAnsi="Times New Roman" w:cs="Times New Roman"/>
              </w:rPr>
            </w:pPr>
          </w:p>
        </w:tc>
        <w:tc>
          <w:tcPr>
            <w:tcW w:w="213" w:type="pct"/>
            <w:shd w:val="clear" w:color="auto" w:fill="auto"/>
            <w:noWrap/>
            <w:vAlign w:val="center"/>
          </w:tcPr>
          <w:p w14:paraId="66867329" w14:textId="0D299E2A" w:rsidR="00C24299" w:rsidRPr="00991E4C" w:rsidRDefault="00C24299" w:rsidP="00C24299">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13" w:type="pct"/>
            <w:shd w:val="clear" w:color="auto" w:fill="auto"/>
            <w:noWrap/>
            <w:vAlign w:val="center"/>
          </w:tcPr>
          <w:p w14:paraId="4EFCCCDA" w14:textId="77777777" w:rsidR="00C24299" w:rsidRPr="00991E4C" w:rsidRDefault="00C24299" w:rsidP="00C24299">
            <w:pPr>
              <w:spacing w:after="0"/>
              <w:jc w:val="center"/>
              <w:rPr>
                <w:rFonts w:ascii="Times New Roman" w:eastAsia="Times New Roman" w:hAnsi="Times New Roman" w:cs="Times New Roman"/>
              </w:rPr>
            </w:pPr>
          </w:p>
        </w:tc>
        <w:tc>
          <w:tcPr>
            <w:tcW w:w="236" w:type="pct"/>
            <w:shd w:val="clear" w:color="auto" w:fill="auto"/>
            <w:noWrap/>
            <w:vAlign w:val="center"/>
          </w:tcPr>
          <w:p w14:paraId="534BA2AF" w14:textId="10A557B3" w:rsidR="00C24299" w:rsidRPr="00991E4C" w:rsidRDefault="00C24299" w:rsidP="00C24299">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53" w:type="pct"/>
            <w:shd w:val="clear" w:color="auto" w:fill="auto"/>
            <w:noWrap/>
            <w:vAlign w:val="center"/>
          </w:tcPr>
          <w:p w14:paraId="17ACE519" w14:textId="256E3EEB" w:rsidR="00C24299" w:rsidRPr="00991E4C" w:rsidRDefault="00C24299" w:rsidP="00C24299">
            <w:pPr>
              <w:spacing w:after="0"/>
              <w:jc w:val="center"/>
              <w:rPr>
                <w:rFonts w:ascii="Times New Roman" w:eastAsia="Times New Roman" w:hAnsi="Times New Roman" w:cs="Times New Roman"/>
              </w:rPr>
            </w:pPr>
          </w:p>
        </w:tc>
      </w:tr>
      <w:tr w:rsidR="00991E4C" w:rsidRPr="00991E4C" w14:paraId="5E305D46" w14:textId="77777777" w:rsidTr="005058AB">
        <w:trPr>
          <w:trHeight w:val="315"/>
        </w:trPr>
        <w:tc>
          <w:tcPr>
            <w:tcW w:w="315" w:type="pct"/>
            <w:shd w:val="clear" w:color="auto" w:fill="auto"/>
            <w:noWrap/>
            <w:vAlign w:val="center"/>
          </w:tcPr>
          <w:p w14:paraId="7B704D3C" w14:textId="2523C851" w:rsidR="00C24299" w:rsidRPr="00991E4C" w:rsidRDefault="00C24299" w:rsidP="00C24299">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15</w:t>
            </w:r>
          </w:p>
        </w:tc>
        <w:tc>
          <w:tcPr>
            <w:tcW w:w="513" w:type="pct"/>
            <w:shd w:val="clear" w:color="auto" w:fill="auto"/>
            <w:noWrap/>
            <w:vAlign w:val="center"/>
          </w:tcPr>
          <w:p w14:paraId="1E4FE82A" w14:textId="637AEF12" w:rsidR="00C24299" w:rsidRPr="00991E4C" w:rsidRDefault="00810C25" w:rsidP="00C2429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200026</w:t>
            </w:r>
          </w:p>
        </w:tc>
        <w:tc>
          <w:tcPr>
            <w:tcW w:w="1625" w:type="pct"/>
            <w:shd w:val="clear" w:color="000000" w:fill="F7CAAC"/>
          </w:tcPr>
          <w:p w14:paraId="7A8A665A" w14:textId="12BD3C55" w:rsidR="00C24299" w:rsidRPr="00991E4C" w:rsidRDefault="00C24299" w:rsidP="00C24299">
            <w:pPr>
              <w:spacing w:after="0"/>
              <w:rPr>
                <w:rFonts w:ascii="Times New Roman" w:eastAsia="Times New Roman" w:hAnsi="Times New Roman" w:cs="Times New Roman"/>
                <w:sz w:val="24"/>
                <w:szCs w:val="24"/>
              </w:rPr>
            </w:pPr>
            <w:r w:rsidRPr="00991E4C">
              <w:rPr>
                <w:rFonts w:ascii="Times New Roman" w:hAnsi="Times New Roman" w:cs="Times New Roman"/>
                <w:sz w:val="24"/>
                <w:szCs w:val="24"/>
              </w:rPr>
              <w:t xml:space="preserve">Tin </w:t>
            </w:r>
            <w:proofErr w:type="spellStart"/>
            <w:r w:rsidRPr="00991E4C">
              <w:rPr>
                <w:rFonts w:ascii="Times New Roman" w:hAnsi="Times New Roman" w:cs="Times New Roman"/>
                <w:sz w:val="24"/>
                <w:szCs w:val="24"/>
              </w:rPr>
              <w:t>học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căn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bản</w:t>
            </w:r>
            <w:proofErr w:type="spellEnd"/>
          </w:p>
        </w:tc>
        <w:tc>
          <w:tcPr>
            <w:tcW w:w="238" w:type="pct"/>
            <w:shd w:val="clear" w:color="auto" w:fill="auto"/>
            <w:noWrap/>
            <w:vAlign w:val="center"/>
            <w:hideMark/>
          </w:tcPr>
          <w:p w14:paraId="2A857565" w14:textId="0658538F" w:rsidR="00C24299" w:rsidRPr="00991E4C" w:rsidRDefault="00C24299" w:rsidP="00C24299">
            <w:pPr>
              <w:spacing w:after="0"/>
              <w:jc w:val="center"/>
              <w:rPr>
                <w:rFonts w:ascii="Times New Roman" w:eastAsia="Times New Roman" w:hAnsi="Times New Roman" w:cs="Times New Roman"/>
              </w:rPr>
            </w:pPr>
          </w:p>
        </w:tc>
        <w:tc>
          <w:tcPr>
            <w:tcW w:w="242" w:type="pct"/>
            <w:shd w:val="clear" w:color="auto" w:fill="auto"/>
            <w:noWrap/>
            <w:vAlign w:val="center"/>
            <w:hideMark/>
          </w:tcPr>
          <w:p w14:paraId="5CF57057" w14:textId="058A4608" w:rsidR="00C24299" w:rsidRPr="00991E4C" w:rsidRDefault="00C24299" w:rsidP="00C24299">
            <w:pPr>
              <w:spacing w:after="0"/>
              <w:jc w:val="center"/>
              <w:rPr>
                <w:rFonts w:ascii="Times New Roman" w:eastAsia="Times New Roman" w:hAnsi="Times New Roman" w:cs="Times New Roman"/>
              </w:rPr>
            </w:pPr>
          </w:p>
        </w:tc>
        <w:tc>
          <w:tcPr>
            <w:tcW w:w="242" w:type="pct"/>
            <w:shd w:val="clear" w:color="auto" w:fill="auto"/>
            <w:noWrap/>
            <w:vAlign w:val="center"/>
            <w:hideMark/>
          </w:tcPr>
          <w:p w14:paraId="4EE3B2D7" w14:textId="24AD5369" w:rsidR="00C24299" w:rsidRPr="00991E4C" w:rsidRDefault="00C24299" w:rsidP="00C24299">
            <w:pPr>
              <w:spacing w:after="0"/>
              <w:jc w:val="center"/>
              <w:rPr>
                <w:rFonts w:ascii="Times New Roman" w:eastAsia="Times New Roman" w:hAnsi="Times New Roman" w:cs="Times New Roman"/>
              </w:rPr>
            </w:pPr>
          </w:p>
        </w:tc>
        <w:tc>
          <w:tcPr>
            <w:tcW w:w="242" w:type="pct"/>
            <w:shd w:val="clear" w:color="auto" w:fill="auto"/>
            <w:noWrap/>
            <w:vAlign w:val="center"/>
            <w:hideMark/>
          </w:tcPr>
          <w:p w14:paraId="1050B7E7" w14:textId="2865A6F5" w:rsidR="00C24299" w:rsidRPr="00991E4C" w:rsidRDefault="00C24299" w:rsidP="00C24299">
            <w:pPr>
              <w:spacing w:after="0"/>
              <w:jc w:val="center"/>
              <w:rPr>
                <w:rFonts w:ascii="Times New Roman" w:eastAsia="Times New Roman" w:hAnsi="Times New Roman" w:cs="Times New Roman"/>
              </w:rPr>
            </w:pPr>
          </w:p>
        </w:tc>
        <w:tc>
          <w:tcPr>
            <w:tcW w:w="242" w:type="pct"/>
            <w:shd w:val="clear" w:color="auto" w:fill="auto"/>
            <w:noWrap/>
            <w:vAlign w:val="center"/>
            <w:hideMark/>
          </w:tcPr>
          <w:p w14:paraId="03ABCB93" w14:textId="4F73E711" w:rsidR="00C24299" w:rsidRPr="00991E4C" w:rsidRDefault="00C24299" w:rsidP="00C24299">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13" w:type="pct"/>
            <w:shd w:val="clear" w:color="auto" w:fill="auto"/>
            <w:noWrap/>
            <w:vAlign w:val="center"/>
            <w:hideMark/>
          </w:tcPr>
          <w:p w14:paraId="70AD71C8" w14:textId="77777777" w:rsidR="00C24299" w:rsidRPr="00991E4C" w:rsidRDefault="00C24299" w:rsidP="00C24299">
            <w:pPr>
              <w:spacing w:after="0"/>
              <w:jc w:val="center"/>
              <w:rPr>
                <w:rFonts w:ascii="Times New Roman" w:eastAsia="Times New Roman" w:hAnsi="Times New Roman" w:cs="Times New Roman"/>
              </w:rPr>
            </w:pPr>
          </w:p>
        </w:tc>
        <w:tc>
          <w:tcPr>
            <w:tcW w:w="213" w:type="pct"/>
            <w:shd w:val="clear" w:color="auto" w:fill="auto"/>
            <w:noWrap/>
            <w:vAlign w:val="center"/>
            <w:hideMark/>
          </w:tcPr>
          <w:p w14:paraId="48F30C61" w14:textId="77777777" w:rsidR="00C24299" w:rsidRPr="00991E4C" w:rsidRDefault="00C24299" w:rsidP="00C24299">
            <w:pPr>
              <w:spacing w:after="0"/>
              <w:jc w:val="center"/>
              <w:rPr>
                <w:rFonts w:ascii="Times New Roman" w:eastAsia="Times New Roman" w:hAnsi="Times New Roman" w:cs="Times New Roman"/>
              </w:rPr>
            </w:pPr>
          </w:p>
        </w:tc>
        <w:tc>
          <w:tcPr>
            <w:tcW w:w="213" w:type="pct"/>
            <w:shd w:val="clear" w:color="auto" w:fill="auto"/>
            <w:noWrap/>
            <w:vAlign w:val="center"/>
          </w:tcPr>
          <w:p w14:paraId="2F2EAF7E" w14:textId="21531E4F" w:rsidR="00C24299" w:rsidRPr="00991E4C" w:rsidRDefault="00C24299" w:rsidP="00C24299">
            <w:pPr>
              <w:spacing w:after="0"/>
              <w:jc w:val="center"/>
              <w:rPr>
                <w:rFonts w:ascii="Times New Roman" w:eastAsia="Times New Roman" w:hAnsi="Times New Roman" w:cs="Times New Roman"/>
              </w:rPr>
            </w:pPr>
          </w:p>
        </w:tc>
        <w:tc>
          <w:tcPr>
            <w:tcW w:w="213" w:type="pct"/>
            <w:shd w:val="clear" w:color="auto" w:fill="auto"/>
            <w:noWrap/>
            <w:vAlign w:val="center"/>
          </w:tcPr>
          <w:p w14:paraId="2D0F4ED7" w14:textId="77777777" w:rsidR="00C24299" w:rsidRPr="00991E4C" w:rsidRDefault="00C24299" w:rsidP="00C24299">
            <w:pPr>
              <w:spacing w:after="0"/>
              <w:jc w:val="center"/>
              <w:rPr>
                <w:rFonts w:ascii="Times New Roman" w:eastAsia="Times New Roman" w:hAnsi="Times New Roman" w:cs="Times New Roman"/>
              </w:rPr>
            </w:pPr>
          </w:p>
        </w:tc>
        <w:tc>
          <w:tcPr>
            <w:tcW w:w="236" w:type="pct"/>
            <w:shd w:val="clear" w:color="auto" w:fill="auto"/>
            <w:noWrap/>
            <w:vAlign w:val="center"/>
          </w:tcPr>
          <w:p w14:paraId="3F504E52" w14:textId="3FD31ED8" w:rsidR="00C24299" w:rsidRPr="00991E4C" w:rsidRDefault="00C24299" w:rsidP="00C24299">
            <w:pPr>
              <w:spacing w:after="0"/>
              <w:jc w:val="center"/>
              <w:rPr>
                <w:rFonts w:ascii="Times New Roman" w:eastAsia="Times New Roman" w:hAnsi="Times New Roman" w:cs="Times New Roman"/>
              </w:rPr>
            </w:pPr>
          </w:p>
        </w:tc>
        <w:tc>
          <w:tcPr>
            <w:tcW w:w="253" w:type="pct"/>
            <w:shd w:val="clear" w:color="auto" w:fill="auto"/>
            <w:noWrap/>
            <w:vAlign w:val="center"/>
          </w:tcPr>
          <w:p w14:paraId="06D96CD2" w14:textId="4D0E7CB6" w:rsidR="00C24299" w:rsidRPr="00991E4C" w:rsidRDefault="00C24299" w:rsidP="00C24299">
            <w:pPr>
              <w:spacing w:after="0"/>
              <w:jc w:val="center"/>
              <w:rPr>
                <w:rFonts w:ascii="Times New Roman" w:eastAsia="Times New Roman" w:hAnsi="Times New Roman" w:cs="Times New Roman"/>
              </w:rPr>
            </w:pPr>
          </w:p>
        </w:tc>
      </w:tr>
      <w:tr w:rsidR="00991E4C" w:rsidRPr="00991E4C" w14:paraId="6BB18461" w14:textId="77777777" w:rsidTr="005058AB">
        <w:trPr>
          <w:trHeight w:val="315"/>
        </w:trPr>
        <w:tc>
          <w:tcPr>
            <w:tcW w:w="315" w:type="pct"/>
            <w:shd w:val="clear" w:color="auto" w:fill="auto"/>
            <w:noWrap/>
            <w:vAlign w:val="center"/>
          </w:tcPr>
          <w:p w14:paraId="00772DFC" w14:textId="705BA5C3" w:rsidR="00C24299" w:rsidRPr="00991E4C" w:rsidRDefault="00C24299" w:rsidP="00C24299">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16</w:t>
            </w:r>
          </w:p>
        </w:tc>
        <w:tc>
          <w:tcPr>
            <w:tcW w:w="513" w:type="pct"/>
            <w:shd w:val="clear" w:color="auto" w:fill="auto"/>
            <w:noWrap/>
            <w:vAlign w:val="center"/>
          </w:tcPr>
          <w:p w14:paraId="772BD112" w14:textId="2BE6612F" w:rsidR="00C24299" w:rsidRPr="00991E4C" w:rsidRDefault="00810C25" w:rsidP="00C2429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190436</w:t>
            </w:r>
          </w:p>
        </w:tc>
        <w:tc>
          <w:tcPr>
            <w:tcW w:w="1625" w:type="pct"/>
            <w:shd w:val="clear" w:color="000000" w:fill="F7CAAC"/>
          </w:tcPr>
          <w:p w14:paraId="6700860A" w14:textId="00C04FD7" w:rsidR="00C24299" w:rsidRPr="00991E4C" w:rsidRDefault="00C24299" w:rsidP="00C24299">
            <w:pPr>
              <w:spacing w:after="0"/>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Toán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cao</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cấp</w:t>
            </w:r>
            <w:proofErr w:type="spellEnd"/>
          </w:p>
        </w:tc>
        <w:tc>
          <w:tcPr>
            <w:tcW w:w="238" w:type="pct"/>
            <w:shd w:val="clear" w:color="auto" w:fill="auto"/>
            <w:noWrap/>
            <w:vAlign w:val="center"/>
            <w:hideMark/>
          </w:tcPr>
          <w:p w14:paraId="1A232598" w14:textId="71625EE0" w:rsidR="00C24299" w:rsidRPr="00991E4C" w:rsidRDefault="00C24299" w:rsidP="00C24299">
            <w:pPr>
              <w:spacing w:after="0"/>
              <w:jc w:val="center"/>
              <w:rPr>
                <w:rFonts w:ascii="Times New Roman" w:eastAsia="Times New Roman" w:hAnsi="Times New Roman" w:cs="Times New Roman"/>
              </w:rPr>
            </w:pPr>
          </w:p>
        </w:tc>
        <w:tc>
          <w:tcPr>
            <w:tcW w:w="242" w:type="pct"/>
            <w:shd w:val="clear" w:color="auto" w:fill="auto"/>
            <w:noWrap/>
            <w:vAlign w:val="center"/>
            <w:hideMark/>
          </w:tcPr>
          <w:p w14:paraId="51660AA4" w14:textId="124E0992" w:rsidR="00C24299" w:rsidRPr="00991E4C" w:rsidRDefault="00C24299" w:rsidP="00C24299">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hideMark/>
          </w:tcPr>
          <w:p w14:paraId="52B307EC" w14:textId="56D1ED98" w:rsidR="00C24299" w:rsidRPr="00991E4C" w:rsidRDefault="00C24299" w:rsidP="00C24299">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hideMark/>
          </w:tcPr>
          <w:p w14:paraId="3943DA7A" w14:textId="4E94CBF7" w:rsidR="00C24299" w:rsidRPr="00991E4C" w:rsidRDefault="00C24299" w:rsidP="00C24299">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hideMark/>
          </w:tcPr>
          <w:p w14:paraId="7B2149D1" w14:textId="48F3633A" w:rsidR="00C24299" w:rsidRPr="00991E4C" w:rsidRDefault="00C24299" w:rsidP="00C24299">
            <w:pPr>
              <w:spacing w:after="0"/>
              <w:jc w:val="center"/>
              <w:rPr>
                <w:rFonts w:ascii="Times New Roman" w:eastAsia="Times New Roman" w:hAnsi="Times New Roman" w:cs="Times New Roman"/>
              </w:rPr>
            </w:pPr>
          </w:p>
        </w:tc>
        <w:tc>
          <w:tcPr>
            <w:tcW w:w="213" w:type="pct"/>
            <w:shd w:val="clear" w:color="auto" w:fill="auto"/>
            <w:noWrap/>
            <w:vAlign w:val="center"/>
            <w:hideMark/>
          </w:tcPr>
          <w:p w14:paraId="4719CC6A" w14:textId="77777777" w:rsidR="00C24299" w:rsidRPr="00991E4C" w:rsidRDefault="00C24299" w:rsidP="00C24299">
            <w:pPr>
              <w:spacing w:after="0"/>
              <w:jc w:val="center"/>
              <w:rPr>
                <w:rFonts w:ascii="Times New Roman" w:eastAsia="Times New Roman" w:hAnsi="Times New Roman" w:cs="Times New Roman"/>
              </w:rPr>
            </w:pPr>
          </w:p>
        </w:tc>
        <w:tc>
          <w:tcPr>
            <w:tcW w:w="213" w:type="pct"/>
            <w:shd w:val="clear" w:color="auto" w:fill="auto"/>
            <w:noWrap/>
            <w:vAlign w:val="center"/>
            <w:hideMark/>
          </w:tcPr>
          <w:p w14:paraId="43C3D127" w14:textId="77777777" w:rsidR="00C24299" w:rsidRPr="00991E4C" w:rsidRDefault="00C24299" w:rsidP="00C24299">
            <w:pPr>
              <w:spacing w:after="0"/>
              <w:jc w:val="center"/>
              <w:rPr>
                <w:rFonts w:ascii="Times New Roman" w:eastAsia="Times New Roman" w:hAnsi="Times New Roman" w:cs="Times New Roman"/>
              </w:rPr>
            </w:pPr>
          </w:p>
        </w:tc>
        <w:tc>
          <w:tcPr>
            <w:tcW w:w="213" w:type="pct"/>
            <w:shd w:val="clear" w:color="auto" w:fill="auto"/>
            <w:noWrap/>
            <w:vAlign w:val="center"/>
          </w:tcPr>
          <w:p w14:paraId="4A3BAC6B" w14:textId="1B978B25" w:rsidR="00C24299" w:rsidRPr="00991E4C" w:rsidRDefault="00C24299" w:rsidP="00C24299">
            <w:pPr>
              <w:spacing w:after="0"/>
              <w:jc w:val="center"/>
              <w:rPr>
                <w:rFonts w:ascii="Times New Roman" w:eastAsia="Times New Roman" w:hAnsi="Times New Roman" w:cs="Times New Roman"/>
              </w:rPr>
            </w:pPr>
          </w:p>
        </w:tc>
        <w:tc>
          <w:tcPr>
            <w:tcW w:w="213" w:type="pct"/>
            <w:shd w:val="clear" w:color="auto" w:fill="auto"/>
            <w:noWrap/>
            <w:vAlign w:val="center"/>
          </w:tcPr>
          <w:p w14:paraId="6E526A3F" w14:textId="3D61A436" w:rsidR="00C24299" w:rsidRPr="00991E4C" w:rsidRDefault="00C24299" w:rsidP="00C24299">
            <w:pPr>
              <w:spacing w:after="0"/>
              <w:jc w:val="center"/>
              <w:rPr>
                <w:rFonts w:ascii="Times New Roman" w:eastAsia="Times New Roman" w:hAnsi="Times New Roman" w:cs="Times New Roman"/>
              </w:rPr>
            </w:pPr>
            <w:r w:rsidRPr="00991E4C">
              <w:rPr>
                <w:rFonts w:ascii="Times New Roman" w:eastAsia="Times New Roman" w:hAnsi="Times New Roman" w:cs="Times New Roman"/>
              </w:rPr>
              <w:t>I</w:t>
            </w:r>
          </w:p>
        </w:tc>
        <w:tc>
          <w:tcPr>
            <w:tcW w:w="236" w:type="pct"/>
            <w:shd w:val="clear" w:color="auto" w:fill="auto"/>
            <w:noWrap/>
            <w:vAlign w:val="center"/>
          </w:tcPr>
          <w:p w14:paraId="6AC2E9DF" w14:textId="0568ABE8" w:rsidR="00C24299" w:rsidRPr="00991E4C" w:rsidRDefault="00C24299" w:rsidP="00C24299">
            <w:pPr>
              <w:spacing w:after="0"/>
              <w:jc w:val="center"/>
              <w:rPr>
                <w:rFonts w:ascii="Times New Roman" w:eastAsia="Times New Roman" w:hAnsi="Times New Roman" w:cs="Times New Roman"/>
              </w:rPr>
            </w:pPr>
          </w:p>
        </w:tc>
        <w:tc>
          <w:tcPr>
            <w:tcW w:w="253" w:type="pct"/>
            <w:shd w:val="clear" w:color="auto" w:fill="auto"/>
            <w:noWrap/>
            <w:vAlign w:val="center"/>
          </w:tcPr>
          <w:p w14:paraId="5292FAEF" w14:textId="0CBE8E60" w:rsidR="00C24299" w:rsidRPr="00991E4C" w:rsidRDefault="00C24299" w:rsidP="00C24299">
            <w:pPr>
              <w:spacing w:after="0"/>
              <w:jc w:val="center"/>
              <w:rPr>
                <w:rFonts w:ascii="Times New Roman" w:eastAsia="Times New Roman" w:hAnsi="Times New Roman" w:cs="Times New Roman"/>
              </w:rPr>
            </w:pPr>
          </w:p>
        </w:tc>
      </w:tr>
      <w:tr w:rsidR="00991E4C" w:rsidRPr="00991E4C" w14:paraId="0365AE84" w14:textId="77777777" w:rsidTr="005058AB">
        <w:trPr>
          <w:trHeight w:val="315"/>
        </w:trPr>
        <w:tc>
          <w:tcPr>
            <w:tcW w:w="315" w:type="pct"/>
            <w:shd w:val="clear" w:color="auto" w:fill="auto"/>
            <w:noWrap/>
            <w:vAlign w:val="center"/>
          </w:tcPr>
          <w:p w14:paraId="14306A1D" w14:textId="67195456" w:rsidR="00C24299" w:rsidRPr="00991E4C" w:rsidRDefault="00C24299" w:rsidP="00C24299">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lastRenderedPageBreak/>
              <w:t>17</w:t>
            </w:r>
          </w:p>
        </w:tc>
        <w:tc>
          <w:tcPr>
            <w:tcW w:w="513" w:type="pct"/>
            <w:shd w:val="clear" w:color="auto" w:fill="auto"/>
            <w:noWrap/>
            <w:vAlign w:val="center"/>
          </w:tcPr>
          <w:p w14:paraId="20638B2A" w14:textId="6CC39F1A" w:rsidR="00C24299" w:rsidRPr="00991E4C" w:rsidRDefault="00C24299" w:rsidP="00C24299">
            <w:pPr>
              <w:spacing w:after="0"/>
              <w:jc w:val="center"/>
              <w:rPr>
                <w:rFonts w:ascii="Times New Roman" w:eastAsia="Times New Roman" w:hAnsi="Times New Roman" w:cs="Times New Roman"/>
                <w:sz w:val="24"/>
                <w:szCs w:val="24"/>
              </w:rPr>
            </w:pPr>
            <w:r w:rsidRPr="00991E4C">
              <w:rPr>
                <w:rFonts w:ascii="Times New Roman" w:hAnsi="Times New Roman" w:cs="Times New Roman"/>
                <w:sz w:val="24"/>
                <w:szCs w:val="24"/>
              </w:rPr>
              <w:t>190441</w:t>
            </w:r>
          </w:p>
        </w:tc>
        <w:tc>
          <w:tcPr>
            <w:tcW w:w="1625" w:type="pct"/>
            <w:shd w:val="clear" w:color="000000" w:fill="F7CAAC"/>
          </w:tcPr>
          <w:p w14:paraId="25DE9FAE" w14:textId="27BBAAE6" w:rsidR="00C24299" w:rsidRPr="00991E4C" w:rsidRDefault="00C24299" w:rsidP="00C24299">
            <w:pPr>
              <w:spacing w:after="0"/>
              <w:rPr>
                <w:rFonts w:ascii="Times New Roman" w:eastAsia="Times New Roman" w:hAnsi="Times New Roman" w:cs="Times New Roman"/>
                <w:b/>
                <w:i/>
                <w:sz w:val="24"/>
                <w:szCs w:val="24"/>
              </w:rPr>
            </w:pPr>
            <w:proofErr w:type="spellStart"/>
            <w:r w:rsidRPr="00991E4C">
              <w:rPr>
                <w:rFonts w:ascii="Times New Roman" w:hAnsi="Times New Roman" w:cs="Times New Roman"/>
                <w:sz w:val="24"/>
                <w:szCs w:val="24"/>
              </w:rPr>
              <w:t>Triết</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học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Mác-Lênin</w:t>
            </w:r>
            <w:proofErr w:type="spellEnd"/>
          </w:p>
        </w:tc>
        <w:tc>
          <w:tcPr>
            <w:tcW w:w="238" w:type="pct"/>
            <w:shd w:val="clear" w:color="auto" w:fill="auto"/>
            <w:noWrap/>
            <w:vAlign w:val="center"/>
            <w:hideMark/>
          </w:tcPr>
          <w:p w14:paraId="68A08C62" w14:textId="691D0804" w:rsidR="00C24299" w:rsidRPr="00991E4C" w:rsidRDefault="00C24299" w:rsidP="00C24299">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hideMark/>
          </w:tcPr>
          <w:p w14:paraId="723671F3" w14:textId="77A90515" w:rsidR="00C24299" w:rsidRPr="00991E4C" w:rsidRDefault="00C24299" w:rsidP="00C24299">
            <w:pPr>
              <w:spacing w:after="0"/>
              <w:jc w:val="center"/>
              <w:rPr>
                <w:rFonts w:ascii="Times New Roman" w:eastAsia="Times New Roman" w:hAnsi="Times New Roman" w:cs="Times New Roman"/>
              </w:rPr>
            </w:pPr>
          </w:p>
        </w:tc>
        <w:tc>
          <w:tcPr>
            <w:tcW w:w="242" w:type="pct"/>
            <w:shd w:val="clear" w:color="auto" w:fill="auto"/>
            <w:noWrap/>
            <w:vAlign w:val="center"/>
            <w:hideMark/>
          </w:tcPr>
          <w:p w14:paraId="2DBE7C20" w14:textId="19C975F8" w:rsidR="00C24299" w:rsidRPr="00991E4C" w:rsidRDefault="00C24299" w:rsidP="00C24299">
            <w:pPr>
              <w:spacing w:after="0"/>
              <w:jc w:val="center"/>
              <w:rPr>
                <w:rFonts w:ascii="Times New Roman" w:eastAsia="Times New Roman" w:hAnsi="Times New Roman" w:cs="Times New Roman"/>
              </w:rPr>
            </w:pPr>
            <w:r w:rsidRPr="00991E4C">
              <w:rPr>
                <w:rFonts w:ascii="Times New Roman" w:eastAsia="Times New Roman" w:hAnsi="Times New Roman" w:cs="Times New Roman"/>
              </w:rPr>
              <w:t>I</w:t>
            </w:r>
          </w:p>
        </w:tc>
        <w:tc>
          <w:tcPr>
            <w:tcW w:w="242" w:type="pct"/>
            <w:shd w:val="clear" w:color="auto" w:fill="auto"/>
            <w:noWrap/>
            <w:vAlign w:val="center"/>
            <w:hideMark/>
          </w:tcPr>
          <w:p w14:paraId="7FACB369" w14:textId="4B924AD9" w:rsidR="00C24299" w:rsidRPr="00991E4C" w:rsidRDefault="00C24299" w:rsidP="00C24299">
            <w:pPr>
              <w:spacing w:after="0"/>
              <w:jc w:val="center"/>
              <w:rPr>
                <w:rFonts w:ascii="Times New Roman" w:eastAsia="Times New Roman" w:hAnsi="Times New Roman" w:cs="Times New Roman"/>
              </w:rPr>
            </w:pPr>
          </w:p>
        </w:tc>
        <w:tc>
          <w:tcPr>
            <w:tcW w:w="242" w:type="pct"/>
            <w:shd w:val="clear" w:color="auto" w:fill="auto"/>
            <w:noWrap/>
            <w:vAlign w:val="center"/>
            <w:hideMark/>
          </w:tcPr>
          <w:p w14:paraId="1F6BB08B" w14:textId="464E4E15" w:rsidR="00C24299" w:rsidRPr="00991E4C" w:rsidRDefault="00C24299" w:rsidP="00C24299">
            <w:pPr>
              <w:spacing w:after="0"/>
              <w:jc w:val="center"/>
              <w:rPr>
                <w:rFonts w:ascii="Times New Roman" w:eastAsia="Times New Roman" w:hAnsi="Times New Roman" w:cs="Times New Roman"/>
              </w:rPr>
            </w:pPr>
          </w:p>
        </w:tc>
        <w:tc>
          <w:tcPr>
            <w:tcW w:w="213" w:type="pct"/>
            <w:shd w:val="clear" w:color="auto" w:fill="auto"/>
            <w:noWrap/>
            <w:vAlign w:val="center"/>
            <w:hideMark/>
          </w:tcPr>
          <w:p w14:paraId="01607F78" w14:textId="77777777" w:rsidR="00C24299" w:rsidRPr="00991E4C" w:rsidRDefault="00C24299" w:rsidP="00C24299">
            <w:pPr>
              <w:spacing w:after="0"/>
              <w:jc w:val="center"/>
              <w:rPr>
                <w:rFonts w:ascii="Times New Roman" w:eastAsia="Times New Roman" w:hAnsi="Times New Roman" w:cs="Times New Roman"/>
              </w:rPr>
            </w:pPr>
          </w:p>
        </w:tc>
        <w:tc>
          <w:tcPr>
            <w:tcW w:w="213" w:type="pct"/>
            <w:shd w:val="clear" w:color="auto" w:fill="auto"/>
            <w:noWrap/>
            <w:vAlign w:val="center"/>
            <w:hideMark/>
          </w:tcPr>
          <w:p w14:paraId="6E06D032" w14:textId="77777777" w:rsidR="00C24299" w:rsidRPr="00991E4C" w:rsidRDefault="00C24299" w:rsidP="00C24299">
            <w:pPr>
              <w:spacing w:after="0"/>
              <w:jc w:val="center"/>
              <w:rPr>
                <w:rFonts w:ascii="Times New Roman" w:eastAsia="Times New Roman" w:hAnsi="Times New Roman" w:cs="Times New Roman"/>
              </w:rPr>
            </w:pPr>
          </w:p>
        </w:tc>
        <w:tc>
          <w:tcPr>
            <w:tcW w:w="213" w:type="pct"/>
            <w:shd w:val="clear" w:color="auto" w:fill="auto"/>
            <w:noWrap/>
            <w:vAlign w:val="center"/>
          </w:tcPr>
          <w:p w14:paraId="166DF173" w14:textId="77777777" w:rsidR="00C24299" w:rsidRPr="00991E4C" w:rsidRDefault="00C24299" w:rsidP="00C24299">
            <w:pPr>
              <w:spacing w:after="0"/>
              <w:jc w:val="center"/>
              <w:rPr>
                <w:rFonts w:ascii="Times New Roman" w:eastAsia="Times New Roman" w:hAnsi="Times New Roman" w:cs="Times New Roman"/>
              </w:rPr>
            </w:pPr>
          </w:p>
        </w:tc>
        <w:tc>
          <w:tcPr>
            <w:tcW w:w="213" w:type="pct"/>
            <w:shd w:val="clear" w:color="auto" w:fill="auto"/>
            <w:noWrap/>
            <w:vAlign w:val="center"/>
          </w:tcPr>
          <w:p w14:paraId="12D47B5B" w14:textId="77777777" w:rsidR="00C24299" w:rsidRPr="00991E4C" w:rsidRDefault="00C24299" w:rsidP="00C24299">
            <w:pPr>
              <w:spacing w:after="0"/>
              <w:jc w:val="center"/>
              <w:rPr>
                <w:rFonts w:ascii="Times New Roman" w:eastAsia="Times New Roman" w:hAnsi="Times New Roman" w:cs="Times New Roman"/>
              </w:rPr>
            </w:pPr>
          </w:p>
        </w:tc>
        <w:tc>
          <w:tcPr>
            <w:tcW w:w="236" w:type="pct"/>
            <w:shd w:val="clear" w:color="auto" w:fill="auto"/>
            <w:noWrap/>
            <w:vAlign w:val="center"/>
          </w:tcPr>
          <w:p w14:paraId="7C8D1CD5" w14:textId="60BF6FE0" w:rsidR="00C24299" w:rsidRPr="00991E4C" w:rsidRDefault="00C24299" w:rsidP="00C24299">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53" w:type="pct"/>
            <w:shd w:val="clear" w:color="auto" w:fill="auto"/>
            <w:noWrap/>
            <w:vAlign w:val="center"/>
          </w:tcPr>
          <w:p w14:paraId="4C982238" w14:textId="2B33DAD7" w:rsidR="00C24299" w:rsidRPr="00991E4C" w:rsidRDefault="00C24299" w:rsidP="00C24299">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r>
      <w:tr w:rsidR="00991E4C" w:rsidRPr="00991E4C" w14:paraId="364C1A82" w14:textId="77777777" w:rsidTr="005058AB">
        <w:trPr>
          <w:trHeight w:val="315"/>
        </w:trPr>
        <w:tc>
          <w:tcPr>
            <w:tcW w:w="315" w:type="pct"/>
            <w:shd w:val="clear" w:color="auto" w:fill="auto"/>
            <w:noWrap/>
            <w:vAlign w:val="center"/>
          </w:tcPr>
          <w:p w14:paraId="6EE4AE34" w14:textId="64D71F99" w:rsidR="00C24299" w:rsidRPr="00991E4C" w:rsidRDefault="00C24299" w:rsidP="00C24299">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18</w:t>
            </w:r>
          </w:p>
        </w:tc>
        <w:tc>
          <w:tcPr>
            <w:tcW w:w="513" w:type="pct"/>
            <w:shd w:val="clear" w:color="auto" w:fill="auto"/>
            <w:noWrap/>
            <w:vAlign w:val="center"/>
          </w:tcPr>
          <w:p w14:paraId="55FC0031" w14:textId="659801B5" w:rsidR="00C24299" w:rsidRPr="00991E4C" w:rsidRDefault="00C24299" w:rsidP="00C24299">
            <w:pPr>
              <w:spacing w:after="0"/>
              <w:jc w:val="center"/>
              <w:rPr>
                <w:rFonts w:ascii="Times New Roman" w:eastAsia="Times New Roman" w:hAnsi="Times New Roman" w:cs="Times New Roman"/>
                <w:sz w:val="24"/>
                <w:szCs w:val="24"/>
              </w:rPr>
            </w:pPr>
            <w:r w:rsidRPr="00991E4C">
              <w:rPr>
                <w:rFonts w:ascii="Times New Roman" w:hAnsi="Times New Roman" w:cs="Times New Roman"/>
                <w:sz w:val="24"/>
                <w:szCs w:val="24"/>
              </w:rPr>
              <w:t>190443</w:t>
            </w:r>
          </w:p>
        </w:tc>
        <w:tc>
          <w:tcPr>
            <w:tcW w:w="1625" w:type="pct"/>
            <w:shd w:val="clear" w:color="000000" w:fill="F7CAAC"/>
          </w:tcPr>
          <w:p w14:paraId="3FA04905" w14:textId="138679E3" w:rsidR="00C24299" w:rsidRPr="00991E4C" w:rsidRDefault="00C24299" w:rsidP="00C24299">
            <w:pPr>
              <w:spacing w:after="0"/>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Tư</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tưởng</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Hồ</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Chí</w:t>
            </w:r>
            <w:proofErr w:type="spellEnd"/>
            <w:r w:rsidRPr="00991E4C">
              <w:rPr>
                <w:rFonts w:ascii="Times New Roman" w:hAnsi="Times New Roman" w:cs="Times New Roman"/>
                <w:sz w:val="24"/>
                <w:szCs w:val="24"/>
              </w:rPr>
              <w:t xml:space="preserve"> Minh</w:t>
            </w:r>
          </w:p>
        </w:tc>
        <w:tc>
          <w:tcPr>
            <w:tcW w:w="238" w:type="pct"/>
            <w:shd w:val="clear" w:color="auto" w:fill="auto"/>
            <w:noWrap/>
            <w:vAlign w:val="center"/>
            <w:hideMark/>
          </w:tcPr>
          <w:p w14:paraId="031E09E8" w14:textId="3579E34E" w:rsidR="00C24299" w:rsidRPr="00991E4C" w:rsidRDefault="00C24299" w:rsidP="00C24299">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hideMark/>
          </w:tcPr>
          <w:p w14:paraId="326EA887" w14:textId="06945A5A" w:rsidR="00C24299" w:rsidRPr="00991E4C" w:rsidRDefault="00C24299" w:rsidP="00C24299">
            <w:pPr>
              <w:spacing w:after="0"/>
              <w:jc w:val="center"/>
              <w:rPr>
                <w:rFonts w:ascii="Times New Roman" w:eastAsia="Times New Roman" w:hAnsi="Times New Roman" w:cs="Times New Roman"/>
              </w:rPr>
            </w:pPr>
          </w:p>
        </w:tc>
        <w:tc>
          <w:tcPr>
            <w:tcW w:w="242" w:type="pct"/>
            <w:shd w:val="clear" w:color="auto" w:fill="auto"/>
            <w:noWrap/>
            <w:vAlign w:val="center"/>
            <w:hideMark/>
          </w:tcPr>
          <w:p w14:paraId="5A441311" w14:textId="2011F0B1" w:rsidR="00C24299" w:rsidRPr="00991E4C" w:rsidRDefault="00C24299" w:rsidP="00C24299">
            <w:pPr>
              <w:spacing w:after="0"/>
              <w:jc w:val="center"/>
              <w:rPr>
                <w:rFonts w:ascii="Times New Roman" w:eastAsia="Times New Roman" w:hAnsi="Times New Roman" w:cs="Times New Roman"/>
              </w:rPr>
            </w:pPr>
            <w:r w:rsidRPr="00991E4C">
              <w:rPr>
                <w:rFonts w:ascii="Times New Roman" w:eastAsia="Times New Roman" w:hAnsi="Times New Roman" w:cs="Times New Roman"/>
              </w:rPr>
              <w:t>I</w:t>
            </w:r>
          </w:p>
        </w:tc>
        <w:tc>
          <w:tcPr>
            <w:tcW w:w="242" w:type="pct"/>
            <w:shd w:val="clear" w:color="auto" w:fill="auto"/>
            <w:noWrap/>
            <w:vAlign w:val="center"/>
            <w:hideMark/>
          </w:tcPr>
          <w:p w14:paraId="009C63B9" w14:textId="3032E62C" w:rsidR="00C24299" w:rsidRPr="00991E4C" w:rsidRDefault="00C24299" w:rsidP="00C24299">
            <w:pPr>
              <w:spacing w:after="0"/>
              <w:jc w:val="center"/>
              <w:rPr>
                <w:rFonts w:ascii="Times New Roman" w:eastAsia="Times New Roman" w:hAnsi="Times New Roman" w:cs="Times New Roman"/>
              </w:rPr>
            </w:pPr>
          </w:p>
        </w:tc>
        <w:tc>
          <w:tcPr>
            <w:tcW w:w="242" w:type="pct"/>
            <w:shd w:val="clear" w:color="auto" w:fill="auto"/>
            <w:noWrap/>
            <w:vAlign w:val="center"/>
            <w:hideMark/>
          </w:tcPr>
          <w:p w14:paraId="0AAA5CF1" w14:textId="2BB4EC7E" w:rsidR="00C24299" w:rsidRPr="00991E4C" w:rsidRDefault="00C24299" w:rsidP="00C24299">
            <w:pPr>
              <w:spacing w:after="0"/>
              <w:jc w:val="center"/>
              <w:rPr>
                <w:rFonts w:ascii="Times New Roman" w:eastAsia="Times New Roman" w:hAnsi="Times New Roman" w:cs="Times New Roman"/>
              </w:rPr>
            </w:pPr>
          </w:p>
        </w:tc>
        <w:tc>
          <w:tcPr>
            <w:tcW w:w="213" w:type="pct"/>
            <w:shd w:val="clear" w:color="auto" w:fill="auto"/>
            <w:noWrap/>
            <w:vAlign w:val="center"/>
            <w:hideMark/>
          </w:tcPr>
          <w:p w14:paraId="44BC4DE3" w14:textId="77777777" w:rsidR="00C24299" w:rsidRPr="00991E4C" w:rsidRDefault="00C24299" w:rsidP="00C24299">
            <w:pPr>
              <w:spacing w:after="0"/>
              <w:jc w:val="center"/>
              <w:rPr>
                <w:rFonts w:ascii="Times New Roman" w:eastAsia="Times New Roman" w:hAnsi="Times New Roman" w:cs="Times New Roman"/>
              </w:rPr>
            </w:pPr>
          </w:p>
        </w:tc>
        <w:tc>
          <w:tcPr>
            <w:tcW w:w="213" w:type="pct"/>
            <w:shd w:val="clear" w:color="auto" w:fill="auto"/>
            <w:noWrap/>
            <w:vAlign w:val="center"/>
            <w:hideMark/>
          </w:tcPr>
          <w:p w14:paraId="0704D59F" w14:textId="77777777" w:rsidR="00C24299" w:rsidRPr="00991E4C" w:rsidRDefault="00C24299" w:rsidP="00C24299">
            <w:pPr>
              <w:spacing w:after="0"/>
              <w:jc w:val="center"/>
              <w:rPr>
                <w:rFonts w:ascii="Times New Roman" w:eastAsia="Times New Roman" w:hAnsi="Times New Roman" w:cs="Times New Roman"/>
              </w:rPr>
            </w:pPr>
          </w:p>
        </w:tc>
        <w:tc>
          <w:tcPr>
            <w:tcW w:w="213" w:type="pct"/>
            <w:shd w:val="clear" w:color="auto" w:fill="auto"/>
            <w:noWrap/>
            <w:vAlign w:val="center"/>
          </w:tcPr>
          <w:p w14:paraId="5F83EFF4" w14:textId="289C2DF6" w:rsidR="00C24299" w:rsidRPr="00991E4C" w:rsidRDefault="00C24299" w:rsidP="00C24299">
            <w:pPr>
              <w:spacing w:after="0"/>
              <w:jc w:val="center"/>
              <w:rPr>
                <w:rFonts w:ascii="Times New Roman" w:eastAsia="Times New Roman" w:hAnsi="Times New Roman" w:cs="Times New Roman"/>
              </w:rPr>
            </w:pPr>
          </w:p>
        </w:tc>
        <w:tc>
          <w:tcPr>
            <w:tcW w:w="213" w:type="pct"/>
            <w:shd w:val="clear" w:color="auto" w:fill="auto"/>
            <w:noWrap/>
            <w:vAlign w:val="center"/>
          </w:tcPr>
          <w:p w14:paraId="63995082" w14:textId="77777777" w:rsidR="00C24299" w:rsidRPr="00991E4C" w:rsidRDefault="00C24299" w:rsidP="00C24299">
            <w:pPr>
              <w:spacing w:after="0"/>
              <w:jc w:val="center"/>
              <w:rPr>
                <w:rFonts w:ascii="Times New Roman" w:eastAsia="Times New Roman" w:hAnsi="Times New Roman" w:cs="Times New Roman"/>
              </w:rPr>
            </w:pPr>
          </w:p>
        </w:tc>
        <w:tc>
          <w:tcPr>
            <w:tcW w:w="236" w:type="pct"/>
            <w:shd w:val="clear" w:color="auto" w:fill="auto"/>
            <w:noWrap/>
            <w:vAlign w:val="center"/>
          </w:tcPr>
          <w:p w14:paraId="0BB28883" w14:textId="6B4B8978" w:rsidR="00C24299" w:rsidRPr="00991E4C" w:rsidRDefault="00C24299" w:rsidP="00C24299">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53" w:type="pct"/>
            <w:shd w:val="clear" w:color="auto" w:fill="auto"/>
            <w:noWrap/>
            <w:vAlign w:val="center"/>
          </w:tcPr>
          <w:p w14:paraId="5B2BB1AD" w14:textId="4BE5B242" w:rsidR="00C24299" w:rsidRPr="00991E4C" w:rsidRDefault="00C24299" w:rsidP="00C24299">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r>
      <w:tr w:rsidR="00991E4C" w:rsidRPr="00991E4C" w14:paraId="6CE3EFC8" w14:textId="77777777" w:rsidTr="005058AB">
        <w:trPr>
          <w:trHeight w:val="315"/>
        </w:trPr>
        <w:tc>
          <w:tcPr>
            <w:tcW w:w="2452" w:type="pct"/>
            <w:gridSpan w:val="3"/>
            <w:shd w:val="clear" w:color="auto" w:fill="auto"/>
            <w:noWrap/>
            <w:vAlign w:val="bottom"/>
          </w:tcPr>
          <w:p w14:paraId="111EBF7C" w14:textId="3D338BCF" w:rsidR="00C24299" w:rsidRPr="00991E4C" w:rsidRDefault="00C24299" w:rsidP="00C24299">
            <w:pPr>
              <w:spacing w:after="0"/>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 xml:space="preserve">II. </w:t>
            </w:r>
            <w:proofErr w:type="spellStart"/>
            <w:r w:rsidRPr="00991E4C">
              <w:rPr>
                <w:rFonts w:ascii="Times New Roman" w:eastAsia="Times New Roman" w:hAnsi="Times New Roman" w:cs="Times New Roman"/>
                <w:b/>
                <w:bCs/>
                <w:sz w:val="24"/>
                <w:szCs w:val="24"/>
              </w:rPr>
              <w:t>Khối</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kiến</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thức</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cơ</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sở</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ngành</w:t>
            </w:r>
            <w:proofErr w:type="spellEnd"/>
          </w:p>
        </w:tc>
        <w:tc>
          <w:tcPr>
            <w:tcW w:w="238" w:type="pct"/>
            <w:shd w:val="clear" w:color="auto" w:fill="auto"/>
            <w:noWrap/>
            <w:vAlign w:val="center"/>
            <w:hideMark/>
          </w:tcPr>
          <w:p w14:paraId="63A4BC14" w14:textId="0210CC01" w:rsidR="00C24299" w:rsidRPr="00991E4C" w:rsidRDefault="00C24299" w:rsidP="00C24299">
            <w:pPr>
              <w:spacing w:after="0"/>
              <w:jc w:val="center"/>
              <w:rPr>
                <w:rFonts w:ascii="Times New Roman" w:eastAsia="Times New Roman" w:hAnsi="Times New Roman" w:cs="Times New Roman"/>
              </w:rPr>
            </w:pPr>
          </w:p>
        </w:tc>
        <w:tc>
          <w:tcPr>
            <w:tcW w:w="242" w:type="pct"/>
            <w:shd w:val="clear" w:color="auto" w:fill="auto"/>
            <w:noWrap/>
            <w:vAlign w:val="center"/>
            <w:hideMark/>
          </w:tcPr>
          <w:p w14:paraId="41D048C5" w14:textId="596F008D" w:rsidR="00C24299" w:rsidRPr="00991E4C" w:rsidRDefault="00C24299" w:rsidP="00C24299">
            <w:pPr>
              <w:spacing w:after="0"/>
              <w:jc w:val="center"/>
              <w:rPr>
                <w:rFonts w:ascii="Times New Roman" w:eastAsia="Times New Roman" w:hAnsi="Times New Roman" w:cs="Times New Roman"/>
              </w:rPr>
            </w:pPr>
          </w:p>
        </w:tc>
        <w:tc>
          <w:tcPr>
            <w:tcW w:w="242" w:type="pct"/>
            <w:shd w:val="clear" w:color="auto" w:fill="auto"/>
            <w:noWrap/>
            <w:vAlign w:val="center"/>
            <w:hideMark/>
          </w:tcPr>
          <w:p w14:paraId="6E8490EB" w14:textId="1275184A" w:rsidR="00C24299" w:rsidRPr="00991E4C" w:rsidRDefault="00C24299" w:rsidP="00C24299">
            <w:pPr>
              <w:spacing w:after="0"/>
              <w:jc w:val="center"/>
              <w:rPr>
                <w:rFonts w:ascii="Times New Roman" w:eastAsia="Times New Roman" w:hAnsi="Times New Roman" w:cs="Times New Roman"/>
              </w:rPr>
            </w:pPr>
          </w:p>
        </w:tc>
        <w:tc>
          <w:tcPr>
            <w:tcW w:w="242" w:type="pct"/>
            <w:shd w:val="clear" w:color="auto" w:fill="auto"/>
            <w:noWrap/>
            <w:vAlign w:val="center"/>
            <w:hideMark/>
          </w:tcPr>
          <w:p w14:paraId="6EB88207" w14:textId="31318B0D" w:rsidR="00C24299" w:rsidRPr="00991E4C" w:rsidRDefault="00C24299" w:rsidP="00C24299">
            <w:pPr>
              <w:spacing w:after="0"/>
              <w:jc w:val="center"/>
              <w:rPr>
                <w:rFonts w:ascii="Times New Roman" w:eastAsia="Times New Roman" w:hAnsi="Times New Roman" w:cs="Times New Roman"/>
              </w:rPr>
            </w:pPr>
          </w:p>
        </w:tc>
        <w:tc>
          <w:tcPr>
            <w:tcW w:w="242" w:type="pct"/>
            <w:shd w:val="clear" w:color="auto" w:fill="auto"/>
            <w:noWrap/>
            <w:vAlign w:val="center"/>
            <w:hideMark/>
          </w:tcPr>
          <w:p w14:paraId="37612DB8" w14:textId="54B04617" w:rsidR="00C24299" w:rsidRPr="00991E4C" w:rsidRDefault="00C24299" w:rsidP="00C24299">
            <w:pPr>
              <w:spacing w:after="0"/>
              <w:jc w:val="center"/>
              <w:rPr>
                <w:rFonts w:ascii="Times New Roman" w:eastAsia="Times New Roman" w:hAnsi="Times New Roman" w:cs="Times New Roman"/>
              </w:rPr>
            </w:pPr>
          </w:p>
        </w:tc>
        <w:tc>
          <w:tcPr>
            <w:tcW w:w="213" w:type="pct"/>
            <w:shd w:val="clear" w:color="auto" w:fill="auto"/>
            <w:noWrap/>
            <w:vAlign w:val="center"/>
            <w:hideMark/>
          </w:tcPr>
          <w:p w14:paraId="2623CA55" w14:textId="77777777" w:rsidR="00C24299" w:rsidRPr="00991E4C" w:rsidRDefault="00C24299" w:rsidP="00C24299">
            <w:pPr>
              <w:spacing w:after="0"/>
              <w:jc w:val="center"/>
              <w:rPr>
                <w:rFonts w:ascii="Times New Roman" w:eastAsia="Times New Roman" w:hAnsi="Times New Roman" w:cs="Times New Roman"/>
              </w:rPr>
            </w:pPr>
          </w:p>
        </w:tc>
        <w:tc>
          <w:tcPr>
            <w:tcW w:w="213" w:type="pct"/>
            <w:shd w:val="clear" w:color="auto" w:fill="auto"/>
            <w:noWrap/>
            <w:vAlign w:val="center"/>
            <w:hideMark/>
          </w:tcPr>
          <w:p w14:paraId="4615D43A" w14:textId="77777777" w:rsidR="00C24299" w:rsidRPr="00991E4C" w:rsidRDefault="00C24299" w:rsidP="00C24299">
            <w:pPr>
              <w:spacing w:after="0"/>
              <w:jc w:val="center"/>
              <w:rPr>
                <w:rFonts w:ascii="Times New Roman" w:eastAsia="Times New Roman" w:hAnsi="Times New Roman" w:cs="Times New Roman"/>
              </w:rPr>
            </w:pPr>
          </w:p>
        </w:tc>
        <w:tc>
          <w:tcPr>
            <w:tcW w:w="213" w:type="pct"/>
            <w:shd w:val="clear" w:color="auto" w:fill="auto"/>
            <w:noWrap/>
            <w:vAlign w:val="center"/>
            <w:hideMark/>
          </w:tcPr>
          <w:p w14:paraId="4E7B9B7F" w14:textId="77777777" w:rsidR="00C24299" w:rsidRPr="00991E4C" w:rsidRDefault="00C24299" w:rsidP="00C24299">
            <w:pPr>
              <w:spacing w:after="0"/>
              <w:jc w:val="center"/>
              <w:rPr>
                <w:rFonts w:ascii="Times New Roman" w:eastAsia="Times New Roman" w:hAnsi="Times New Roman" w:cs="Times New Roman"/>
              </w:rPr>
            </w:pPr>
          </w:p>
        </w:tc>
        <w:tc>
          <w:tcPr>
            <w:tcW w:w="213" w:type="pct"/>
            <w:shd w:val="clear" w:color="auto" w:fill="auto"/>
            <w:noWrap/>
            <w:vAlign w:val="center"/>
            <w:hideMark/>
          </w:tcPr>
          <w:p w14:paraId="77093C96" w14:textId="77777777" w:rsidR="00C24299" w:rsidRPr="00991E4C" w:rsidRDefault="00C24299" w:rsidP="00C24299">
            <w:pPr>
              <w:spacing w:after="0"/>
              <w:jc w:val="center"/>
              <w:rPr>
                <w:rFonts w:ascii="Times New Roman" w:eastAsia="Times New Roman" w:hAnsi="Times New Roman" w:cs="Times New Roman"/>
              </w:rPr>
            </w:pPr>
          </w:p>
        </w:tc>
        <w:tc>
          <w:tcPr>
            <w:tcW w:w="236" w:type="pct"/>
            <w:shd w:val="clear" w:color="auto" w:fill="auto"/>
            <w:noWrap/>
            <w:vAlign w:val="center"/>
            <w:hideMark/>
          </w:tcPr>
          <w:p w14:paraId="38664473" w14:textId="77777777" w:rsidR="00C24299" w:rsidRPr="00991E4C" w:rsidRDefault="00C24299" w:rsidP="00C24299">
            <w:pPr>
              <w:spacing w:after="0"/>
              <w:jc w:val="center"/>
              <w:rPr>
                <w:rFonts w:ascii="Times New Roman" w:eastAsia="Times New Roman" w:hAnsi="Times New Roman" w:cs="Times New Roman"/>
              </w:rPr>
            </w:pPr>
          </w:p>
        </w:tc>
        <w:tc>
          <w:tcPr>
            <w:tcW w:w="253" w:type="pct"/>
            <w:shd w:val="clear" w:color="auto" w:fill="auto"/>
            <w:noWrap/>
            <w:vAlign w:val="center"/>
            <w:hideMark/>
          </w:tcPr>
          <w:p w14:paraId="465CB04A" w14:textId="77777777" w:rsidR="00C24299" w:rsidRPr="00991E4C" w:rsidRDefault="00C24299" w:rsidP="00C24299">
            <w:pPr>
              <w:spacing w:after="0"/>
              <w:jc w:val="center"/>
              <w:rPr>
                <w:rFonts w:ascii="Times New Roman" w:eastAsia="Times New Roman" w:hAnsi="Times New Roman" w:cs="Times New Roman"/>
              </w:rPr>
            </w:pPr>
          </w:p>
        </w:tc>
      </w:tr>
      <w:tr w:rsidR="00991E4C" w:rsidRPr="00991E4C" w14:paraId="492075E1" w14:textId="77777777" w:rsidTr="005058AB">
        <w:trPr>
          <w:trHeight w:val="315"/>
        </w:trPr>
        <w:tc>
          <w:tcPr>
            <w:tcW w:w="315" w:type="pct"/>
            <w:shd w:val="clear" w:color="auto" w:fill="auto"/>
            <w:noWrap/>
            <w:vAlign w:val="center"/>
          </w:tcPr>
          <w:p w14:paraId="7F72B0E1" w14:textId="67D93416" w:rsidR="005058AB" w:rsidRPr="00991E4C" w:rsidRDefault="005058AB" w:rsidP="005058AB">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19</w:t>
            </w:r>
          </w:p>
        </w:tc>
        <w:tc>
          <w:tcPr>
            <w:tcW w:w="513" w:type="pct"/>
            <w:shd w:val="clear" w:color="auto" w:fill="auto"/>
            <w:noWrap/>
            <w:vAlign w:val="center"/>
          </w:tcPr>
          <w:p w14:paraId="6DF8B739" w14:textId="65859F0A" w:rsidR="005058AB" w:rsidRPr="00991E4C" w:rsidRDefault="005058AB" w:rsidP="005058AB">
            <w:pPr>
              <w:spacing w:after="0"/>
              <w:rPr>
                <w:rFonts w:ascii="Times New Roman" w:eastAsia="Times New Roman" w:hAnsi="Times New Roman" w:cs="Times New Roman"/>
                <w:sz w:val="24"/>
                <w:szCs w:val="24"/>
              </w:rPr>
            </w:pPr>
          </w:p>
        </w:tc>
        <w:tc>
          <w:tcPr>
            <w:tcW w:w="1625" w:type="pct"/>
            <w:shd w:val="clear" w:color="000000" w:fill="F7CAAC"/>
            <w:vAlign w:val="center"/>
          </w:tcPr>
          <w:p w14:paraId="7999FFE9" w14:textId="5D596EB6" w:rsidR="005058AB" w:rsidRPr="00991E4C" w:rsidRDefault="005058AB" w:rsidP="005058AB">
            <w:pPr>
              <w:spacing w:after="0"/>
              <w:rPr>
                <w:rFonts w:ascii="Times New Roman" w:eastAsia="Times New Roman" w:hAnsi="Times New Roman" w:cs="Times New Roman"/>
                <w:b/>
                <w:i/>
                <w:sz w:val="24"/>
                <w:szCs w:val="24"/>
              </w:rPr>
            </w:pPr>
            <w:proofErr w:type="spellStart"/>
            <w:r w:rsidRPr="00991E4C">
              <w:rPr>
                <w:rFonts w:ascii="Times New Roman" w:hAnsi="Times New Roman" w:cs="Times New Roman"/>
                <w:sz w:val="24"/>
                <w:szCs w:val="24"/>
              </w:rPr>
              <w:t>Hóa</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phân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tích</w:t>
            </w:r>
            <w:proofErr w:type="spellEnd"/>
          </w:p>
        </w:tc>
        <w:tc>
          <w:tcPr>
            <w:tcW w:w="238" w:type="pct"/>
            <w:shd w:val="clear" w:color="auto" w:fill="auto"/>
            <w:noWrap/>
            <w:vAlign w:val="center"/>
            <w:hideMark/>
          </w:tcPr>
          <w:p w14:paraId="23FB97BD" w14:textId="097DCE6E" w:rsidR="005058AB" w:rsidRPr="00991E4C" w:rsidRDefault="005058AB" w:rsidP="005058AB">
            <w:pPr>
              <w:spacing w:after="0"/>
              <w:jc w:val="center"/>
              <w:rPr>
                <w:rFonts w:ascii="Times New Roman" w:eastAsia="Times New Roman" w:hAnsi="Times New Roman" w:cs="Times New Roman"/>
              </w:rPr>
            </w:pPr>
          </w:p>
        </w:tc>
        <w:tc>
          <w:tcPr>
            <w:tcW w:w="242" w:type="pct"/>
            <w:shd w:val="clear" w:color="auto" w:fill="auto"/>
            <w:noWrap/>
            <w:vAlign w:val="center"/>
            <w:hideMark/>
          </w:tcPr>
          <w:p w14:paraId="05F8FE83" w14:textId="44CB3A50" w:rsidR="005058AB" w:rsidRPr="00991E4C" w:rsidRDefault="005058AB"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hideMark/>
          </w:tcPr>
          <w:p w14:paraId="3C489AB1" w14:textId="4388D5DF" w:rsidR="005058AB" w:rsidRPr="00991E4C" w:rsidRDefault="005058AB"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hideMark/>
          </w:tcPr>
          <w:p w14:paraId="48634D7E" w14:textId="73819870" w:rsidR="005058AB" w:rsidRPr="00991E4C" w:rsidRDefault="005058AB"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hideMark/>
          </w:tcPr>
          <w:p w14:paraId="24A0C8C5" w14:textId="02C69527"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hideMark/>
          </w:tcPr>
          <w:p w14:paraId="4742F9EB" w14:textId="77777777"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hideMark/>
          </w:tcPr>
          <w:p w14:paraId="6F7A89BB" w14:textId="77777777"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hideMark/>
          </w:tcPr>
          <w:p w14:paraId="4B02B136" w14:textId="77777777"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hideMark/>
          </w:tcPr>
          <w:p w14:paraId="41553C35" w14:textId="4DC1E504" w:rsidR="005058AB" w:rsidRPr="00991E4C" w:rsidRDefault="005058AB"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I</w:t>
            </w:r>
          </w:p>
        </w:tc>
        <w:tc>
          <w:tcPr>
            <w:tcW w:w="236" w:type="pct"/>
            <w:shd w:val="clear" w:color="auto" w:fill="auto"/>
            <w:noWrap/>
            <w:vAlign w:val="center"/>
            <w:hideMark/>
          </w:tcPr>
          <w:p w14:paraId="7DF3A40D" w14:textId="77777777" w:rsidR="005058AB" w:rsidRPr="00991E4C" w:rsidRDefault="005058AB" w:rsidP="005058AB">
            <w:pPr>
              <w:spacing w:after="0"/>
              <w:jc w:val="center"/>
              <w:rPr>
                <w:rFonts w:ascii="Times New Roman" w:eastAsia="Times New Roman" w:hAnsi="Times New Roman" w:cs="Times New Roman"/>
              </w:rPr>
            </w:pPr>
          </w:p>
        </w:tc>
        <w:tc>
          <w:tcPr>
            <w:tcW w:w="253" w:type="pct"/>
            <w:shd w:val="clear" w:color="auto" w:fill="auto"/>
            <w:noWrap/>
            <w:vAlign w:val="center"/>
            <w:hideMark/>
          </w:tcPr>
          <w:p w14:paraId="06E98F05" w14:textId="77777777" w:rsidR="005058AB" w:rsidRPr="00991E4C" w:rsidRDefault="005058AB" w:rsidP="005058AB">
            <w:pPr>
              <w:spacing w:after="0"/>
              <w:jc w:val="center"/>
              <w:rPr>
                <w:rFonts w:ascii="Times New Roman" w:eastAsia="Times New Roman" w:hAnsi="Times New Roman" w:cs="Times New Roman"/>
              </w:rPr>
            </w:pPr>
          </w:p>
        </w:tc>
      </w:tr>
      <w:tr w:rsidR="00991E4C" w:rsidRPr="00991E4C" w14:paraId="0398A9CE" w14:textId="77777777" w:rsidTr="005058AB">
        <w:trPr>
          <w:trHeight w:val="315"/>
        </w:trPr>
        <w:tc>
          <w:tcPr>
            <w:tcW w:w="315" w:type="pct"/>
            <w:shd w:val="clear" w:color="auto" w:fill="auto"/>
            <w:noWrap/>
            <w:vAlign w:val="center"/>
          </w:tcPr>
          <w:p w14:paraId="7D570204" w14:textId="37D94F64" w:rsidR="005058AB" w:rsidRPr="00991E4C" w:rsidRDefault="005058AB" w:rsidP="005058AB">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20</w:t>
            </w:r>
          </w:p>
        </w:tc>
        <w:tc>
          <w:tcPr>
            <w:tcW w:w="513" w:type="pct"/>
            <w:shd w:val="clear" w:color="auto" w:fill="auto"/>
            <w:noWrap/>
            <w:vAlign w:val="center"/>
          </w:tcPr>
          <w:p w14:paraId="0DF54606" w14:textId="24AEDB06" w:rsidR="005058AB" w:rsidRPr="00991E4C" w:rsidRDefault="005058AB" w:rsidP="005058AB">
            <w:pPr>
              <w:spacing w:after="0"/>
              <w:rPr>
                <w:rFonts w:ascii="Times New Roman" w:eastAsia="Times New Roman" w:hAnsi="Times New Roman" w:cs="Times New Roman"/>
                <w:sz w:val="24"/>
                <w:szCs w:val="24"/>
              </w:rPr>
            </w:pPr>
          </w:p>
        </w:tc>
        <w:tc>
          <w:tcPr>
            <w:tcW w:w="1625" w:type="pct"/>
            <w:shd w:val="clear" w:color="000000" w:fill="F7CAAC"/>
            <w:vAlign w:val="center"/>
          </w:tcPr>
          <w:p w14:paraId="158BFD51" w14:textId="4AF919B4" w:rsidR="005058AB" w:rsidRPr="00991E4C" w:rsidRDefault="005058AB" w:rsidP="005058AB">
            <w:pPr>
              <w:spacing w:after="0"/>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Đánh</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giá</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cảm</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quan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thực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phẩm</w:t>
            </w:r>
            <w:proofErr w:type="spellEnd"/>
          </w:p>
        </w:tc>
        <w:tc>
          <w:tcPr>
            <w:tcW w:w="238" w:type="pct"/>
            <w:shd w:val="clear" w:color="auto" w:fill="auto"/>
            <w:noWrap/>
            <w:vAlign w:val="center"/>
            <w:hideMark/>
          </w:tcPr>
          <w:p w14:paraId="3681DB8D" w14:textId="17549E09" w:rsidR="005058AB" w:rsidRPr="00991E4C" w:rsidRDefault="005058AB" w:rsidP="005058AB">
            <w:pPr>
              <w:spacing w:after="0"/>
              <w:jc w:val="center"/>
              <w:rPr>
                <w:rFonts w:ascii="Times New Roman" w:eastAsia="Times New Roman" w:hAnsi="Times New Roman" w:cs="Times New Roman"/>
              </w:rPr>
            </w:pPr>
          </w:p>
        </w:tc>
        <w:tc>
          <w:tcPr>
            <w:tcW w:w="242" w:type="pct"/>
            <w:shd w:val="clear" w:color="auto" w:fill="auto"/>
            <w:noWrap/>
            <w:vAlign w:val="center"/>
            <w:hideMark/>
          </w:tcPr>
          <w:p w14:paraId="2ED082DF" w14:textId="6EB8791A" w:rsidR="005058AB" w:rsidRPr="00991E4C" w:rsidRDefault="005058AB"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hideMark/>
          </w:tcPr>
          <w:p w14:paraId="103965E7" w14:textId="216FD8D7" w:rsidR="005058AB" w:rsidRPr="00991E4C" w:rsidRDefault="005058AB"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hideMark/>
          </w:tcPr>
          <w:p w14:paraId="05070DF0" w14:textId="1BA2E8E3" w:rsidR="005058AB" w:rsidRPr="00991E4C" w:rsidRDefault="005058AB"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7AAE5A72" w14:textId="4EF893E2"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tcPr>
          <w:p w14:paraId="0DD0B257" w14:textId="2D74E6A0"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tcPr>
          <w:p w14:paraId="1A566EE0" w14:textId="77777777"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tcPr>
          <w:p w14:paraId="00E854DB" w14:textId="77777777"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tcPr>
          <w:p w14:paraId="6C0C01FD" w14:textId="320E2454" w:rsidR="005058AB" w:rsidRPr="00991E4C" w:rsidRDefault="005058AB"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36" w:type="pct"/>
            <w:shd w:val="clear" w:color="auto" w:fill="auto"/>
            <w:noWrap/>
            <w:vAlign w:val="center"/>
          </w:tcPr>
          <w:p w14:paraId="23B53C1A" w14:textId="49FB4CD2" w:rsidR="005058AB" w:rsidRPr="00991E4C" w:rsidRDefault="005058AB"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53" w:type="pct"/>
            <w:shd w:val="clear" w:color="auto" w:fill="auto"/>
            <w:noWrap/>
            <w:vAlign w:val="center"/>
            <w:hideMark/>
          </w:tcPr>
          <w:p w14:paraId="7ACF73C1" w14:textId="61417963" w:rsidR="005058AB" w:rsidRPr="00991E4C" w:rsidRDefault="005058AB"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r>
      <w:tr w:rsidR="00991E4C" w:rsidRPr="00991E4C" w14:paraId="5740AF32" w14:textId="77777777" w:rsidTr="005058AB">
        <w:trPr>
          <w:trHeight w:val="315"/>
        </w:trPr>
        <w:tc>
          <w:tcPr>
            <w:tcW w:w="315" w:type="pct"/>
            <w:shd w:val="clear" w:color="auto" w:fill="auto"/>
            <w:noWrap/>
            <w:vAlign w:val="center"/>
          </w:tcPr>
          <w:p w14:paraId="12B6EC86" w14:textId="41387BB3" w:rsidR="005058AB" w:rsidRPr="00991E4C" w:rsidRDefault="005058AB" w:rsidP="005058AB">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21</w:t>
            </w:r>
          </w:p>
        </w:tc>
        <w:tc>
          <w:tcPr>
            <w:tcW w:w="513" w:type="pct"/>
            <w:shd w:val="clear" w:color="auto" w:fill="auto"/>
            <w:noWrap/>
            <w:vAlign w:val="center"/>
          </w:tcPr>
          <w:p w14:paraId="0E9C9C5C" w14:textId="08FB5A5D" w:rsidR="005058AB" w:rsidRPr="00991E4C" w:rsidRDefault="005058AB" w:rsidP="005058AB">
            <w:pPr>
              <w:spacing w:after="0"/>
              <w:rPr>
                <w:rFonts w:ascii="Times New Roman" w:eastAsia="Times New Roman" w:hAnsi="Times New Roman" w:cs="Times New Roman"/>
                <w:sz w:val="24"/>
                <w:szCs w:val="24"/>
              </w:rPr>
            </w:pPr>
          </w:p>
        </w:tc>
        <w:tc>
          <w:tcPr>
            <w:tcW w:w="1625" w:type="pct"/>
            <w:shd w:val="clear" w:color="000000" w:fill="F7CAAC"/>
            <w:vAlign w:val="center"/>
          </w:tcPr>
          <w:p w14:paraId="29273A6F" w14:textId="515BE335" w:rsidR="005058AB" w:rsidRPr="00991E4C" w:rsidRDefault="005058AB" w:rsidP="005058AB">
            <w:pPr>
              <w:spacing w:after="0"/>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Hình</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họa</w:t>
            </w:r>
            <w:proofErr w:type="spellEnd"/>
            <w:r w:rsidRPr="00991E4C">
              <w:rPr>
                <w:rFonts w:ascii="Times New Roman" w:hAnsi="Times New Roman" w:cs="Times New Roman"/>
                <w:sz w:val="24"/>
                <w:szCs w:val="24"/>
              </w:rPr>
              <w:t xml:space="preserve"> - </w:t>
            </w:r>
            <w:proofErr w:type="spellStart"/>
            <w:r w:rsidRPr="00991E4C">
              <w:rPr>
                <w:rFonts w:ascii="Times New Roman" w:hAnsi="Times New Roman" w:cs="Times New Roman"/>
                <w:sz w:val="24"/>
                <w:szCs w:val="24"/>
              </w:rPr>
              <w:t>Vẽ</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kỹ</w:t>
            </w:r>
            <w:proofErr w:type="spellEnd"/>
            <w:r w:rsidRPr="00991E4C">
              <w:rPr>
                <w:rFonts w:ascii="Times New Roman" w:hAnsi="Times New Roman" w:cs="Times New Roman"/>
                <w:sz w:val="24"/>
                <w:szCs w:val="24"/>
              </w:rPr>
              <w:t xml:space="preserve"> thuật - CNTP</w:t>
            </w:r>
          </w:p>
        </w:tc>
        <w:tc>
          <w:tcPr>
            <w:tcW w:w="238" w:type="pct"/>
            <w:shd w:val="clear" w:color="auto" w:fill="auto"/>
            <w:noWrap/>
            <w:vAlign w:val="center"/>
            <w:hideMark/>
          </w:tcPr>
          <w:p w14:paraId="60F972F6" w14:textId="314E2D54" w:rsidR="005058AB" w:rsidRPr="00991E4C" w:rsidRDefault="005058AB" w:rsidP="005058AB">
            <w:pPr>
              <w:spacing w:after="0"/>
              <w:jc w:val="center"/>
              <w:rPr>
                <w:rFonts w:ascii="Times New Roman" w:eastAsia="Times New Roman" w:hAnsi="Times New Roman" w:cs="Times New Roman"/>
              </w:rPr>
            </w:pPr>
          </w:p>
        </w:tc>
        <w:tc>
          <w:tcPr>
            <w:tcW w:w="242" w:type="pct"/>
            <w:shd w:val="clear" w:color="auto" w:fill="auto"/>
            <w:noWrap/>
            <w:vAlign w:val="center"/>
            <w:hideMark/>
          </w:tcPr>
          <w:p w14:paraId="5CBC41E0" w14:textId="3A8DD577" w:rsidR="005058AB" w:rsidRPr="00991E4C" w:rsidRDefault="005058AB"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hideMark/>
          </w:tcPr>
          <w:p w14:paraId="3D38078A" w14:textId="6E430DAB" w:rsidR="005058AB" w:rsidRPr="00991E4C" w:rsidRDefault="005058AB"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hideMark/>
          </w:tcPr>
          <w:p w14:paraId="298618D1" w14:textId="1D70585A" w:rsidR="005058AB" w:rsidRPr="00991E4C" w:rsidRDefault="005058AB"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1872E20B" w14:textId="36D00F4D"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tcPr>
          <w:p w14:paraId="0A568ADA" w14:textId="07E28DC0"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tcPr>
          <w:p w14:paraId="35199248" w14:textId="77777777"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tcPr>
          <w:p w14:paraId="310D99C4" w14:textId="77777777"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tcPr>
          <w:p w14:paraId="71D0C439" w14:textId="79FA38A7" w:rsidR="005058AB" w:rsidRPr="00991E4C" w:rsidRDefault="005058AB"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I</w:t>
            </w:r>
          </w:p>
        </w:tc>
        <w:tc>
          <w:tcPr>
            <w:tcW w:w="236" w:type="pct"/>
            <w:shd w:val="clear" w:color="auto" w:fill="auto"/>
            <w:noWrap/>
            <w:vAlign w:val="center"/>
          </w:tcPr>
          <w:p w14:paraId="7104BE9B" w14:textId="78C064A9" w:rsidR="005058AB" w:rsidRPr="00991E4C" w:rsidRDefault="005058AB" w:rsidP="005058AB">
            <w:pPr>
              <w:spacing w:after="0"/>
              <w:jc w:val="center"/>
              <w:rPr>
                <w:rFonts w:ascii="Times New Roman" w:eastAsia="Times New Roman" w:hAnsi="Times New Roman" w:cs="Times New Roman"/>
              </w:rPr>
            </w:pPr>
          </w:p>
        </w:tc>
        <w:tc>
          <w:tcPr>
            <w:tcW w:w="253" w:type="pct"/>
            <w:shd w:val="clear" w:color="auto" w:fill="auto"/>
            <w:noWrap/>
            <w:vAlign w:val="center"/>
            <w:hideMark/>
          </w:tcPr>
          <w:p w14:paraId="5E1142E8" w14:textId="77777777" w:rsidR="005058AB" w:rsidRPr="00991E4C" w:rsidRDefault="005058AB" w:rsidP="005058AB">
            <w:pPr>
              <w:spacing w:after="0"/>
              <w:jc w:val="center"/>
              <w:rPr>
                <w:rFonts w:ascii="Times New Roman" w:eastAsia="Times New Roman" w:hAnsi="Times New Roman" w:cs="Times New Roman"/>
              </w:rPr>
            </w:pPr>
          </w:p>
        </w:tc>
      </w:tr>
      <w:tr w:rsidR="00991E4C" w:rsidRPr="00991E4C" w14:paraId="6B19BDAD" w14:textId="77777777" w:rsidTr="005058AB">
        <w:trPr>
          <w:trHeight w:val="315"/>
        </w:trPr>
        <w:tc>
          <w:tcPr>
            <w:tcW w:w="315" w:type="pct"/>
            <w:shd w:val="clear" w:color="auto" w:fill="auto"/>
            <w:noWrap/>
            <w:vAlign w:val="center"/>
          </w:tcPr>
          <w:p w14:paraId="678E0719" w14:textId="4633BC39" w:rsidR="005058AB" w:rsidRPr="00991E4C" w:rsidRDefault="005058AB" w:rsidP="005058AB">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22</w:t>
            </w:r>
          </w:p>
        </w:tc>
        <w:tc>
          <w:tcPr>
            <w:tcW w:w="513" w:type="pct"/>
            <w:shd w:val="clear" w:color="auto" w:fill="auto"/>
            <w:noWrap/>
            <w:vAlign w:val="center"/>
          </w:tcPr>
          <w:p w14:paraId="4EB3468A" w14:textId="32C01855" w:rsidR="005058AB" w:rsidRPr="00991E4C" w:rsidRDefault="005058AB" w:rsidP="005058AB">
            <w:pPr>
              <w:spacing w:after="0"/>
              <w:rPr>
                <w:rFonts w:ascii="Times New Roman" w:eastAsia="Times New Roman" w:hAnsi="Times New Roman" w:cs="Times New Roman"/>
                <w:sz w:val="24"/>
                <w:szCs w:val="24"/>
              </w:rPr>
            </w:pPr>
          </w:p>
        </w:tc>
        <w:tc>
          <w:tcPr>
            <w:tcW w:w="1625" w:type="pct"/>
            <w:shd w:val="clear" w:color="000000" w:fill="F7CAAC"/>
            <w:vAlign w:val="center"/>
          </w:tcPr>
          <w:p w14:paraId="4EA5EAA8" w14:textId="4D2859C5" w:rsidR="005058AB" w:rsidRPr="00991E4C" w:rsidRDefault="005058AB" w:rsidP="005058AB">
            <w:pPr>
              <w:spacing w:after="0"/>
              <w:rPr>
                <w:rFonts w:ascii="Times New Roman" w:eastAsia="Times New Roman" w:hAnsi="Times New Roman" w:cs="Times New Roman"/>
                <w:sz w:val="24"/>
                <w:szCs w:val="24"/>
              </w:rPr>
            </w:pPr>
            <w:r w:rsidRPr="00991E4C">
              <w:rPr>
                <w:rFonts w:ascii="Times New Roman" w:hAnsi="Times New Roman" w:cs="Times New Roman"/>
                <w:sz w:val="24"/>
                <w:szCs w:val="24"/>
              </w:rPr>
              <w:t xml:space="preserve">Kỹ thuật </w:t>
            </w:r>
            <w:proofErr w:type="spellStart"/>
            <w:r w:rsidRPr="00991E4C">
              <w:rPr>
                <w:rFonts w:ascii="Times New Roman" w:hAnsi="Times New Roman" w:cs="Times New Roman"/>
                <w:sz w:val="24"/>
                <w:szCs w:val="24"/>
              </w:rPr>
              <w:t>thực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phẩm</w:t>
            </w:r>
            <w:proofErr w:type="spellEnd"/>
            <w:r w:rsidRPr="00991E4C">
              <w:rPr>
                <w:rFonts w:ascii="Times New Roman" w:hAnsi="Times New Roman" w:cs="Times New Roman"/>
                <w:sz w:val="24"/>
                <w:szCs w:val="24"/>
              </w:rPr>
              <w:t xml:space="preserve"> 1</w:t>
            </w:r>
          </w:p>
        </w:tc>
        <w:tc>
          <w:tcPr>
            <w:tcW w:w="238" w:type="pct"/>
            <w:shd w:val="clear" w:color="auto" w:fill="auto"/>
            <w:noWrap/>
            <w:vAlign w:val="center"/>
            <w:hideMark/>
          </w:tcPr>
          <w:p w14:paraId="4E2816A8" w14:textId="66E7C427" w:rsidR="005058AB" w:rsidRPr="00991E4C" w:rsidRDefault="005058AB" w:rsidP="005058AB">
            <w:pPr>
              <w:spacing w:after="0"/>
              <w:jc w:val="center"/>
              <w:rPr>
                <w:rFonts w:ascii="Times New Roman" w:eastAsia="Times New Roman" w:hAnsi="Times New Roman" w:cs="Times New Roman"/>
              </w:rPr>
            </w:pPr>
          </w:p>
        </w:tc>
        <w:tc>
          <w:tcPr>
            <w:tcW w:w="242" w:type="pct"/>
            <w:shd w:val="clear" w:color="auto" w:fill="auto"/>
            <w:noWrap/>
            <w:vAlign w:val="center"/>
            <w:hideMark/>
          </w:tcPr>
          <w:p w14:paraId="72FA0CE3" w14:textId="22B5A7E5" w:rsidR="005058AB" w:rsidRPr="00991E4C" w:rsidRDefault="005058AB"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hideMark/>
          </w:tcPr>
          <w:p w14:paraId="7DCD42D8" w14:textId="296EAD53" w:rsidR="005058AB" w:rsidRPr="00991E4C" w:rsidRDefault="005058AB"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hideMark/>
          </w:tcPr>
          <w:p w14:paraId="468A4557" w14:textId="6995CAA7" w:rsidR="005058AB" w:rsidRPr="00991E4C" w:rsidRDefault="005058AB"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tcPr>
          <w:p w14:paraId="4192F199" w14:textId="3A96E3A2"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tcPr>
          <w:p w14:paraId="3D4B5000" w14:textId="47CE2477"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tcPr>
          <w:p w14:paraId="0D48EC8A" w14:textId="77777777"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tcPr>
          <w:p w14:paraId="41A72A1F" w14:textId="77777777"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tcPr>
          <w:p w14:paraId="4507C5BF" w14:textId="756F4DDA" w:rsidR="005058AB" w:rsidRPr="00991E4C" w:rsidRDefault="005058AB"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36" w:type="pct"/>
            <w:shd w:val="clear" w:color="auto" w:fill="auto"/>
            <w:noWrap/>
            <w:vAlign w:val="center"/>
          </w:tcPr>
          <w:p w14:paraId="563A0C19" w14:textId="479AD39B" w:rsidR="005058AB" w:rsidRPr="00991E4C" w:rsidRDefault="005058AB"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53" w:type="pct"/>
            <w:shd w:val="clear" w:color="auto" w:fill="auto"/>
            <w:noWrap/>
            <w:vAlign w:val="center"/>
            <w:hideMark/>
          </w:tcPr>
          <w:p w14:paraId="0BEF0183" w14:textId="2F04F2FF" w:rsidR="005058AB" w:rsidRPr="00991E4C" w:rsidRDefault="005058AB"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r>
      <w:tr w:rsidR="00991E4C" w:rsidRPr="00991E4C" w14:paraId="704AA9B1" w14:textId="77777777" w:rsidTr="005058AB">
        <w:trPr>
          <w:trHeight w:val="315"/>
        </w:trPr>
        <w:tc>
          <w:tcPr>
            <w:tcW w:w="315" w:type="pct"/>
            <w:shd w:val="clear" w:color="auto" w:fill="auto"/>
            <w:noWrap/>
            <w:vAlign w:val="center"/>
          </w:tcPr>
          <w:p w14:paraId="558E93CD" w14:textId="4D3D5DFD" w:rsidR="005058AB" w:rsidRPr="00991E4C" w:rsidRDefault="005058AB" w:rsidP="005058AB">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23</w:t>
            </w:r>
          </w:p>
        </w:tc>
        <w:tc>
          <w:tcPr>
            <w:tcW w:w="513" w:type="pct"/>
            <w:shd w:val="clear" w:color="auto" w:fill="auto"/>
            <w:noWrap/>
            <w:vAlign w:val="center"/>
          </w:tcPr>
          <w:p w14:paraId="59C90659" w14:textId="67003483" w:rsidR="005058AB" w:rsidRPr="00991E4C" w:rsidRDefault="005058AB" w:rsidP="005058AB">
            <w:pPr>
              <w:spacing w:after="0"/>
              <w:rPr>
                <w:rFonts w:ascii="Times New Roman" w:eastAsia="Times New Roman" w:hAnsi="Times New Roman" w:cs="Times New Roman"/>
                <w:sz w:val="24"/>
                <w:szCs w:val="24"/>
              </w:rPr>
            </w:pPr>
          </w:p>
        </w:tc>
        <w:tc>
          <w:tcPr>
            <w:tcW w:w="1625" w:type="pct"/>
            <w:shd w:val="clear" w:color="000000" w:fill="F7CAAC"/>
            <w:vAlign w:val="center"/>
          </w:tcPr>
          <w:p w14:paraId="10056D3C" w14:textId="2008BB87" w:rsidR="005058AB" w:rsidRPr="00991E4C" w:rsidRDefault="005058AB" w:rsidP="005058AB">
            <w:pPr>
              <w:spacing w:after="0"/>
              <w:rPr>
                <w:rFonts w:ascii="Times New Roman" w:eastAsia="Times New Roman" w:hAnsi="Times New Roman" w:cs="Times New Roman"/>
                <w:sz w:val="24"/>
                <w:szCs w:val="24"/>
              </w:rPr>
            </w:pPr>
            <w:r w:rsidRPr="00991E4C">
              <w:rPr>
                <w:rFonts w:ascii="Times New Roman" w:hAnsi="Times New Roman" w:cs="Times New Roman"/>
                <w:sz w:val="24"/>
                <w:szCs w:val="24"/>
              </w:rPr>
              <w:t xml:space="preserve">Kỹ thuật </w:t>
            </w:r>
            <w:proofErr w:type="spellStart"/>
            <w:r w:rsidRPr="00991E4C">
              <w:rPr>
                <w:rFonts w:ascii="Times New Roman" w:hAnsi="Times New Roman" w:cs="Times New Roman"/>
                <w:sz w:val="24"/>
                <w:szCs w:val="24"/>
              </w:rPr>
              <w:t>thực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phẩm</w:t>
            </w:r>
            <w:proofErr w:type="spellEnd"/>
            <w:r w:rsidRPr="00991E4C">
              <w:rPr>
                <w:rFonts w:ascii="Times New Roman" w:hAnsi="Times New Roman" w:cs="Times New Roman"/>
                <w:sz w:val="24"/>
                <w:szCs w:val="24"/>
              </w:rPr>
              <w:t xml:space="preserve"> 2</w:t>
            </w:r>
          </w:p>
        </w:tc>
        <w:tc>
          <w:tcPr>
            <w:tcW w:w="238" w:type="pct"/>
            <w:shd w:val="clear" w:color="auto" w:fill="auto"/>
            <w:noWrap/>
            <w:vAlign w:val="center"/>
            <w:hideMark/>
          </w:tcPr>
          <w:p w14:paraId="3B3C55AA" w14:textId="49A77FDD" w:rsidR="005058AB" w:rsidRPr="00991E4C" w:rsidRDefault="005058AB" w:rsidP="005058AB">
            <w:pPr>
              <w:spacing w:after="0"/>
              <w:jc w:val="center"/>
              <w:rPr>
                <w:rFonts w:ascii="Times New Roman" w:eastAsia="Times New Roman" w:hAnsi="Times New Roman" w:cs="Times New Roman"/>
              </w:rPr>
            </w:pPr>
          </w:p>
        </w:tc>
        <w:tc>
          <w:tcPr>
            <w:tcW w:w="242" w:type="pct"/>
            <w:shd w:val="clear" w:color="auto" w:fill="auto"/>
            <w:noWrap/>
            <w:vAlign w:val="center"/>
            <w:hideMark/>
          </w:tcPr>
          <w:p w14:paraId="14AF1D72" w14:textId="5612EC96" w:rsidR="005058AB" w:rsidRPr="00991E4C" w:rsidRDefault="005058AB"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hideMark/>
          </w:tcPr>
          <w:p w14:paraId="1D096B38" w14:textId="2F0B2C35" w:rsidR="005058AB" w:rsidRPr="00991E4C" w:rsidRDefault="005058AB"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hideMark/>
          </w:tcPr>
          <w:p w14:paraId="0D62FDCB" w14:textId="5AABAE71" w:rsidR="005058AB" w:rsidRPr="00991E4C" w:rsidRDefault="005058AB"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tcPr>
          <w:p w14:paraId="29AEFBEF" w14:textId="5B03D5DC"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tcPr>
          <w:p w14:paraId="3903D997" w14:textId="714413B5"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tcPr>
          <w:p w14:paraId="63BF408F" w14:textId="77777777"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tcPr>
          <w:p w14:paraId="3B1C8B76" w14:textId="77777777"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tcPr>
          <w:p w14:paraId="511EFBB8" w14:textId="074FFFF1" w:rsidR="005058AB" w:rsidRPr="00991E4C" w:rsidRDefault="005058AB"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36" w:type="pct"/>
            <w:shd w:val="clear" w:color="auto" w:fill="auto"/>
            <w:noWrap/>
            <w:vAlign w:val="center"/>
          </w:tcPr>
          <w:p w14:paraId="2CAB911F" w14:textId="231A80B1" w:rsidR="005058AB" w:rsidRPr="00991E4C" w:rsidRDefault="005058AB"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53" w:type="pct"/>
            <w:shd w:val="clear" w:color="auto" w:fill="auto"/>
            <w:noWrap/>
            <w:vAlign w:val="center"/>
            <w:hideMark/>
          </w:tcPr>
          <w:p w14:paraId="4CEB0C7B" w14:textId="4AC7CC5C" w:rsidR="005058AB" w:rsidRPr="00991E4C" w:rsidRDefault="005058AB"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r>
      <w:tr w:rsidR="00991E4C" w:rsidRPr="00991E4C" w14:paraId="1C97C9CD" w14:textId="77777777" w:rsidTr="005058AB">
        <w:trPr>
          <w:trHeight w:val="315"/>
        </w:trPr>
        <w:tc>
          <w:tcPr>
            <w:tcW w:w="315" w:type="pct"/>
            <w:shd w:val="clear" w:color="auto" w:fill="auto"/>
            <w:noWrap/>
            <w:vAlign w:val="center"/>
          </w:tcPr>
          <w:p w14:paraId="546A7A31" w14:textId="2A21D3DC" w:rsidR="005058AB" w:rsidRPr="00991E4C" w:rsidRDefault="005058AB" w:rsidP="005058AB">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24</w:t>
            </w:r>
          </w:p>
        </w:tc>
        <w:tc>
          <w:tcPr>
            <w:tcW w:w="513" w:type="pct"/>
            <w:shd w:val="clear" w:color="auto" w:fill="auto"/>
            <w:noWrap/>
            <w:vAlign w:val="center"/>
          </w:tcPr>
          <w:p w14:paraId="13DE916E" w14:textId="34786110" w:rsidR="005058AB" w:rsidRPr="00991E4C" w:rsidRDefault="005058AB" w:rsidP="005058AB">
            <w:pPr>
              <w:spacing w:after="0"/>
              <w:rPr>
                <w:rFonts w:ascii="Times New Roman" w:eastAsia="Times New Roman" w:hAnsi="Times New Roman" w:cs="Times New Roman"/>
                <w:b/>
                <w:i/>
                <w:sz w:val="24"/>
                <w:szCs w:val="24"/>
              </w:rPr>
            </w:pPr>
          </w:p>
        </w:tc>
        <w:tc>
          <w:tcPr>
            <w:tcW w:w="1625" w:type="pct"/>
            <w:shd w:val="clear" w:color="000000" w:fill="F7CAAC"/>
            <w:vAlign w:val="center"/>
          </w:tcPr>
          <w:p w14:paraId="5C7DE474" w14:textId="0A0EDF2C" w:rsidR="005058AB" w:rsidRPr="00991E4C" w:rsidRDefault="005058AB" w:rsidP="005058AB">
            <w:pPr>
              <w:spacing w:after="0"/>
              <w:rPr>
                <w:rFonts w:ascii="Times New Roman" w:eastAsia="Times New Roman" w:hAnsi="Times New Roman" w:cs="Times New Roman"/>
                <w:b/>
                <w:i/>
                <w:sz w:val="24"/>
                <w:szCs w:val="24"/>
              </w:rPr>
            </w:pPr>
            <w:r w:rsidRPr="00991E4C">
              <w:rPr>
                <w:rFonts w:ascii="Times New Roman" w:hAnsi="Times New Roman" w:cs="Times New Roman"/>
                <w:sz w:val="24"/>
                <w:szCs w:val="24"/>
              </w:rPr>
              <w:t xml:space="preserve">Kỹ thuật </w:t>
            </w:r>
            <w:proofErr w:type="spellStart"/>
            <w:r w:rsidRPr="00991E4C">
              <w:rPr>
                <w:rFonts w:ascii="Times New Roman" w:hAnsi="Times New Roman" w:cs="Times New Roman"/>
                <w:sz w:val="24"/>
                <w:szCs w:val="24"/>
              </w:rPr>
              <w:t>thực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phẩm</w:t>
            </w:r>
            <w:proofErr w:type="spellEnd"/>
            <w:r w:rsidRPr="00991E4C">
              <w:rPr>
                <w:rFonts w:ascii="Times New Roman" w:hAnsi="Times New Roman" w:cs="Times New Roman"/>
                <w:sz w:val="24"/>
                <w:szCs w:val="24"/>
              </w:rPr>
              <w:t xml:space="preserve"> 3</w:t>
            </w:r>
          </w:p>
        </w:tc>
        <w:tc>
          <w:tcPr>
            <w:tcW w:w="238" w:type="pct"/>
            <w:shd w:val="clear" w:color="auto" w:fill="auto"/>
            <w:noWrap/>
            <w:vAlign w:val="center"/>
            <w:hideMark/>
          </w:tcPr>
          <w:p w14:paraId="64B21885" w14:textId="3D3043B2" w:rsidR="005058AB" w:rsidRPr="00991E4C" w:rsidRDefault="005058AB" w:rsidP="005058AB">
            <w:pPr>
              <w:spacing w:after="0"/>
              <w:jc w:val="center"/>
              <w:rPr>
                <w:rFonts w:ascii="Times New Roman" w:eastAsia="Times New Roman" w:hAnsi="Times New Roman" w:cs="Times New Roman"/>
              </w:rPr>
            </w:pPr>
          </w:p>
        </w:tc>
        <w:tc>
          <w:tcPr>
            <w:tcW w:w="242" w:type="pct"/>
            <w:shd w:val="clear" w:color="auto" w:fill="auto"/>
            <w:noWrap/>
            <w:vAlign w:val="center"/>
            <w:hideMark/>
          </w:tcPr>
          <w:p w14:paraId="1F63931D" w14:textId="2DA63A70" w:rsidR="005058AB" w:rsidRPr="00991E4C" w:rsidRDefault="005058AB"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hideMark/>
          </w:tcPr>
          <w:p w14:paraId="4A0F8F7C" w14:textId="5D1C9F48" w:rsidR="005058AB" w:rsidRPr="00991E4C" w:rsidRDefault="005058AB"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hideMark/>
          </w:tcPr>
          <w:p w14:paraId="52005A9E" w14:textId="2E178561" w:rsidR="005058AB" w:rsidRPr="00991E4C" w:rsidRDefault="005058AB"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tcPr>
          <w:p w14:paraId="72A13FAE" w14:textId="54FB363C"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tcPr>
          <w:p w14:paraId="2F14DFB6" w14:textId="77777777"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tcPr>
          <w:p w14:paraId="4ED7195D" w14:textId="77777777"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tcPr>
          <w:p w14:paraId="2CF4F33B" w14:textId="77777777"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tcPr>
          <w:p w14:paraId="4C23EE3B" w14:textId="5764B1E7" w:rsidR="005058AB" w:rsidRPr="00991E4C" w:rsidRDefault="005058AB"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36" w:type="pct"/>
            <w:shd w:val="clear" w:color="auto" w:fill="auto"/>
            <w:noWrap/>
            <w:vAlign w:val="center"/>
          </w:tcPr>
          <w:p w14:paraId="1977386F" w14:textId="4D09D8B0" w:rsidR="005058AB" w:rsidRPr="00991E4C" w:rsidRDefault="005058AB"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53" w:type="pct"/>
            <w:shd w:val="clear" w:color="auto" w:fill="auto"/>
            <w:noWrap/>
            <w:vAlign w:val="center"/>
            <w:hideMark/>
          </w:tcPr>
          <w:p w14:paraId="0DBCBC7D" w14:textId="0DCAB5C0" w:rsidR="005058AB" w:rsidRPr="00991E4C" w:rsidRDefault="005058AB"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r>
      <w:tr w:rsidR="00991E4C" w:rsidRPr="00991E4C" w14:paraId="00BF8E14" w14:textId="77777777" w:rsidTr="005058AB">
        <w:trPr>
          <w:trHeight w:val="315"/>
        </w:trPr>
        <w:tc>
          <w:tcPr>
            <w:tcW w:w="315" w:type="pct"/>
            <w:shd w:val="clear" w:color="auto" w:fill="auto"/>
            <w:noWrap/>
            <w:vAlign w:val="center"/>
          </w:tcPr>
          <w:p w14:paraId="114AB9BC" w14:textId="5796AF85" w:rsidR="005058AB" w:rsidRPr="00991E4C" w:rsidRDefault="005058AB" w:rsidP="005058AB">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25</w:t>
            </w:r>
          </w:p>
        </w:tc>
        <w:tc>
          <w:tcPr>
            <w:tcW w:w="513" w:type="pct"/>
            <w:shd w:val="clear" w:color="auto" w:fill="auto"/>
            <w:noWrap/>
            <w:vAlign w:val="center"/>
          </w:tcPr>
          <w:p w14:paraId="7AC41E49" w14:textId="77777777" w:rsidR="005058AB" w:rsidRPr="00991E4C" w:rsidRDefault="005058AB" w:rsidP="005058AB">
            <w:pPr>
              <w:spacing w:after="0"/>
              <w:rPr>
                <w:rFonts w:ascii="Times New Roman" w:eastAsia="Times New Roman" w:hAnsi="Times New Roman" w:cs="Times New Roman"/>
                <w:b/>
                <w:i/>
                <w:sz w:val="24"/>
                <w:szCs w:val="24"/>
              </w:rPr>
            </w:pPr>
          </w:p>
        </w:tc>
        <w:tc>
          <w:tcPr>
            <w:tcW w:w="1625" w:type="pct"/>
            <w:shd w:val="clear" w:color="000000" w:fill="F7CAAC"/>
            <w:vAlign w:val="center"/>
          </w:tcPr>
          <w:p w14:paraId="50CAD12D" w14:textId="77944624" w:rsidR="005058AB" w:rsidRPr="00991E4C" w:rsidRDefault="005058AB" w:rsidP="005058AB">
            <w:pPr>
              <w:spacing w:after="0"/>
              <w:rPr>
                <w:rFonts w:ascii="Times New Roman" w:eastAsia="Times New Roman" w:hAnsi="Times New Roman" w:cs="Times New Roman"/>
                <w:b/>
                <w:i/>
                <w:sz w:val="24"/>
                <w:szCs w:val="24"/>
              </w:rPr>
            </w:pPr>
            <w:proofErr w:type="spellStart"/>
            <w:r w:rsidRPr="00991E4C">
              <w:rPr>
                <w:rFonts w:ascii="Times New Roman" w:hAnsi="Times New Roman" w:cs="Times New Roman"/>
                <w:sz w:val="24"/>
                <w:szCs w:val="24"/>
              </w:rPr>
              <w:t>Nhiệt</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kỹ</w:t>
            </w:r>
            <w:proofErr w:type="spellEnd"/>
            <w:r w:rsidRPr="00991E4C">
              <w:rPr>
                <w:rFonts w:ascii="Times New Roman" w:hAnsi="Times New Roman" w:cs="Times New Roman"/>
                <w:sz w:val="24"/>
                <w:szCs w:val="24"/>
              </w:rPr>
              <w:t xml:space="preserve"> thuật</w:t>
            </w:r>
          </w:p>
        </w:tc>
        <w:tc>
          <w:tcPr>
            <w:tcW w:w="238" w:type="pct"/>
            <w:shd w:val="clear" w:color="auto" w:fill="auto"/>
            <w:noWrap/>
            <w:vAlign w:val="center"/>
          </w:tcPr>
          <w:p w14:paraId="0FC79287" w14:textId="77777777" w:rsidR="005058AB" w:rsidRPr="00991E4C" w:rsidRDefault="005058AB" w:rsidP="005058AB">
            <w:pPr>
              <w:spacing w:after="0"/>
              <w:jc w:val="center"/>
              <w:rPr>
                <w:rFonts w:ascii="Times New Roman" w:eastAsia="Times New Roman" w:hAnsi="Times New Roman" w:cs="Times New Roman"/>
              </w:rPr>
            </w:pPr>
          </w:p>
        </w:tc>
        <w:tc>
          <w:tcPr>
            <w:tcW w:w="242" w:type="pct"/>
            <w:shd w:val="clear" w:color="auto" w:fill="auto"/>
            <w:noWrap/>
            <w:vAlign w:val="center"/>
          </w:tcPr>
          <w:p w14:paraId="764CFD16" w14:textId="28A56F8B" w:rsidR="005058AB" w:rsidRPr="00991E4C" w:rsidRDefault="005058AB"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0296301A" w14:textId="6305A353" w:rsidR="005058AB" w:rsidRPr="00991E4C" w:rsidRDefault="005058AB"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56C019B4" w14:textId="21AE4B14" w:rsidR="005058AB" w:rsidRPr="00991E4C" w:rsidRDefault="005058AB"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22A6FA71" w14:textId="77777777"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tcPr>
          <w:p w14:paraId="7AE288AE" w14:textId="77777777"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tcPr>
          <w:p w14:paraId="5FA26DED" w14:textId="77777777"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tcPr>
          <w:p w14:paraId="755FFA88" w14:textId="77777777"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tcPr>
          <w:p w14:paraId="7E1B20A6" w14:textId="05953DAB" w:rsidR="005058AB" w:rsidRPr="00991E4C" w:rsidRDefault="005058AB"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I</w:t>
            </w:r>
          </w:p>
        </w:tc>
        <w:tc>
          <w:tcPr>
            <w:tcW w:w="236" w:type="pct"/>
            <w:shd w:val="clear" w:color="auto" w:fill="auto"/>
            <w:noWrap/>
            <w:vAlign w:val="center"/>
          </w:tcPr>
          <w:p w14:paraId="71C07A36" w14:textId="77777777" w:rsidR="005058AB" w:rsidRPr="00991E4C" w:rsidRDefault="005058AB" w:rsidP="005058AB">
            <w:pPr>
              <w:spacing w:after="0"/>
              <w:jc w:val="center"/>
              <w:rPr>
                <w:rFonts w:ascii="Times New Roman" w:eastAsia="Times New Roman" w:hAnsi="Times New Roman" w:cs="Times New Roman"/>
              </w:rPr>
            </w:pPr>
          </w:p>
        </w:tc>
        <w:tc>
          <w:tcPr>
            <w:tcW w:w="253" w:type="pct"/>
            <w:shd w:val="clear" w:color="auto" w:fill="auto"/>
            <w:noWrap/>
            <w:vAlign w:val="center"/>
          </w:tcPr>
          <w:p w14:paraId="001D57D7" w14:textId="77777777" w:rsidR="005058AB" w:rsidRPr="00991E4C" w:rsidRDefault="005058AB" w:rsidP="005058AB">
            <w:pPr>
              <w:spacing w:after="0"/>
              <w:jc w:val="center"/>
              <w:rPr>
                <w:rFonts w:ascii="Times New Roman" w:eastAsia="Times New Roman" w:hAnsi="Times New Roman" w:cs="Times New Roman"/>
              </w:rPr>
            </w:pPr>
          </w:p>
        </w:tc>
      </w:tr>
      <w:tr w:rsidR="00991E4C" w:rsidRPr="00991E4C" w14:paraId="40250CE4" w14:textId="77777777" w:rsidTr="005058AB">
        <w:trPr>
          <w:trHeight w:val="315"/>
        </w:trPr>
        <w:tc>
          <w:tcPr>
            <w:tcW w:w="315" w:type="pct"/>
            <w:shd w:val="clear" w:color="auto" w:fill="auto"/>
            <w:noWrap/>
            <w:vAlign w:val="center"/>
          </w:tcPr>
          <w:p w14:paraId="2C378EF6" w14:textId="4A85BA0D" w:rsidR="005058AB" w:rsidRPr="00991E4C" w:rsidRDefault="005058AB" w:rsidP="005058AB">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26</w:t>
            </w:r>
          </w:p>
        </w:tc>
        <w:tc>
          <w:tcPr>
            <w:tcW w:w="513" w:type="pct"/>
            <w:shd w:val="clear" w:color="auto" w:fill="auto"/>
            <w:noWrap/>
            <w:vAlign w:val="center"/>
          </w:tcPr>
          <w:p w14:paraId="6A743DFE" w14:textId="77777777" w:rsidR="005058AB" w:rsidRPr="00991E4C" w:rsidRDefault="005058AB" w:rsidP="005058AB">
            <w:pPr>
              <w:spacing w:after="0"/>
              <w:rPr>
                <w:rFonts w:ascii="Times New Roman" w:eastAsia="Times New Roman" w:hAnsi="Times New Roman" w:cs="Times New Roman"/>
                <w:b/>
                <w:i/>
                <w:sz w:val="24"/>
                <w:szCs w:val="24"/>
              </w:rPr>
            </w:pPr>
          </w:p>
        </w:tc>
        <w:tc>
          <w:tcPr>
            <w:tcW w:w="1625" w:type="pct"/>
            <w:shd w:val="clear" w:color="000000" w:fill="F7CAAC"/>
            <w:vAlign w:val="center"/>
          </w:tcPr>
          <w:p w14:paraId="087B362F" w14:textId="0E53C4E6" w:rsidR="005058AB" w:rsidRPr="00991E4C" w:rsidRDefault="005058AB" w:rsidP="005058AB">
            <w:pPr>
              <w:spacing w:after="0"/>
              <w:rPr>
                <w:rFonts w:ascii="Times New Roman" w:eastAsia="Times New Roman" w:hAnsi="Times New Roman" w:cs="Times New Roman"/>
                <w:b/>
                <w:i/>
                <w:sz w:val="24"/>
                <w:szCs w:val="24"/>
              </w:rPr>
            </w:pPr>
            <w:proofErr w:type="spellStart"/>
            <w:r w:rsidRPr="00991E4C">
              <w:rPr>
                <w:rFonts w:ascii="Times New Roman" w:hAnsi="Times New Roman" w:cs="Times New Roman"/>
                <w:sz w:val="24"/>
                <w:szCs w:val="24"/>
              </w:rPr>
              <w:t>Niên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luận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kỹ</w:t>
            </w:r>
            <w:proofErr w:type="spellEnd"/>
            <w:r w:rsidRPr="00991E4C">
              <w:rPr>
                <w:rFonts w:ascii="Times New Roman" w:hAnsi="Times New Roman" w:cs="Times New Roman"/>
                <w:sz w:val="24"/>
                <w:szCs w:val="24"/>
              </w:rPr>
              <w:t xml:space="preserve"> thuật </w:t>
            </w:r>
            <w:proofErr w:type="spellStart"/>
            <w:r w:rsidRPr="00991E4C">
              <w:rPr>
                <w:rFonts w:ascii="Times New Roman" w:hAnsi="Times New Roman" w:cs="Times New Roman"/>
                <w:sz w:val="24"/>
                <w:szCs w:val="24"/>
              </w:rPr>
              <w:t>thực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phẩm</w:t>
            </w:r>
            <w:proofErr w:type="spellEnd"/>
          </w:p>
        </w:tc>
        <w:tc>
          <w:tcPr>
            <w:tcW w:w="238" w:type="pct"/>
            <w:shd w:val="clear" w:color="auto" w:fill="auto"/>
            <w:noWrap/>
            <w:vAlign w:val="center"/>
          </w:tcPr>
          <w:p w14:paraId="79DA54AE" w14:textId="77777777" w:rsidR="005058AB" w:rsidRPr="00991E4C" w:rsidRDefault="005058AB" w:rsidP="005058AB">
            <w:pPr>
              <w:spacing w:after="0"/>
              <w:jc w:val="center"/>
              <w:rPr>
                <w:rFonts w:ascii="Times New Roman" w:eastAsia="Times New Roman" w:hAnsi="Times New Roman" w:cs="Times New Roman"/>
              </w:rPr>
            </w:pPr>
          </w:p>
        </w:tc>
        <w:tc>
          <w:tcPr>
            <w:tcW w:w="242" w:type="pct"/>
            <w:shd w:val="clear" w:color="auto" w:fill="auto"/>
            <w:noWrap/>
            <w:vAlign w:val="center"/>
          </w:tcPr>
          <w:p w14:paraId="47EF8C79" w14:textId="7FAADA47" w:rsidR="005058AB" w:rsidRPr="00991E4C" w:rsidRDefault="005058AB"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tcPr>
          <w:p w14:paraId="4BECE223" w14:textId="1E1F0F13" w:rsidR="005058AB" w:rsidRPr="00991E4C" w:rsidRDefault="005058AB"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tcPr>
          <w:p w14:paraId="59AC2CEF" w14:textId="2D41CC5C" w:rsidR="005058AB" w:rsidRPr="00991E4C" w:rsidRDefault="005058AB"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tcPr>
          <w:p w14:paraId="3D44ACF5" w14:textId="2C27D535" w:rsidR="005058AB" w:rsidRPr="00991E4C" w:rsidRDefault="005058AB"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13" w:type="pct"/>
            <w:shd w:val="clear" w:color="auto" w:fill="auto"/>
            <w:noWrap/>
            <w:vAlign w:val="center"/>
          </w:tcPr>
          <w:p w14:paraId="0EAC0E92" w14:textId="77777777"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tcPr>
          <w:p w14:paraId="79B7A92A" w14:textId="135A2983" w:rsidR="005058AB" w:rsidRPr="00991E4C" w:rsidRDefault="005058AB"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I</w:t>
            </w:r>
          </w:p>
        </w:tc>
        <w:tc>
          <w:tcPr>
            <w:tcW w:w="213" w:type="pct"/>
            <w:shd w:val="clear" w:color="auto" w:fill="auto"/>
            <w:noWrap/>
            <w:vAlign w:val="center"/>
          </w:tcPr>
          <w:p w14:paraId="15E19DF5" w14:textId="77777777"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tcPr>
          <w:p w14:paraId="0B75707C" w14:textId="5DC4CB89" w:rsidR="005058AB" w:rsidRPr="00991E4C" w:rsidRDefault="005058AB"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36" w:type="pct"/>
            <w:shd w:val="clear" w:color="auto" w:fill="auto"/>
            <w:noWrap/>
            <w:vAlign w:val="center"/>
          </w:tcPr>
          <w:p w14:paraId="33690C88" w14:textId="0A5CBAAF" w:rsidR="005058AB" w:rsidRPr="00991E4C" w:rsidRDefault="005058AB"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53" w:type="pct"/>
            <w:shd w:val="clear" w:color="auto" w:fill="auto"/>
            <w:noWrap/>
            <w:vAlign w:val="center"/>
          </w:tcPr>
          <w:p w14:paraId="60127BD2" w14:textId="0C330462" w:rsidR="005058AB" w:rsidRPr="00991E4C" w:rsidRDefault="005058AB"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r>
      <w:tr w:rsidR="00991E4C" w:rsidRPr="00991E4C" w14:paraId="3C75D5E7" w14:textId="77777777" w:rsidTr="005058AB">
        <w:trPr>
          <w:trHeight w:val="315"/>
        </w:trPr>
        <w:tc>
          <w:tcPr>
            <w:tcW w:w="315" w:type="pct"/>
            <w:shd w:val="clear" w:color="auto" w:fill="auto"/>
            <w:noWrap/>
            <w:vAlign w:val="center"/>
          </w:tcPr>
          <w:p w14:paraId="4B477F4E" w14:textId="0B1CA037" w:rsidR="005058AB" w:rsidRPr="00991E4C" w:rsidRDefault="005058AB" w:rsidP="005058AB">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27</w:t>
            </w:r>
          </w:p>
        </w:tc>
        <w:tc>
          <w:tcPr>
            <w:tcW w:w="513" w:type="pct"/>
            <w:shd w:val="clear" w:color="auto" w:fill="auto"/>
            <w:noWrap/>
            <w:vAlign w:val="center"/>
          </w:tcPr>
          <w:p w14:paraId="10EBAC21" w14:textId="77777777" w:rsidR="005058AB" w:rsidRPr="00991E4C" w:rsidRDefault="005058AB" w:rsidP="005058AB">
            <w:pPr>
              <w:spacing w:after="0"/>
              <w:rPr>
                <w:rFonts w:ascii="Times New Roman" w:eastAsia="Times New Roman" w:hAnsi="Times New Roman" w:cs="Times New Roman"/>
                <w:b/>
                <w:i/>
                <w:sz w:val="24"/>
                <w:szCs w:val="24"/>
              </w:rPr>
            </w:pPr>
          </w:p>
        </w:tc>
        <w:tc>
          <w:tcPr>
            <w:tcW w:w="1625" w:type="pct"/>
            <w:shd w:val="clear" w:color="000000" w:fill="F7CAAC"/>
            <w:vAlign w:val="center"/>
          </w:tcPr>
          <w:p w14:paraId="3C372AD5" w14:textId="3EB55BBC" w:rsidR="005058AB" w:rsidRPr="00991E4C" w:rsidRDefault="005058AB" w:rsidP="005058AB">
            <w:pPr>
              <w:spacing w:after="0"/>
              <w:rPr>
                <w:rFonts w:ascii="Times New Roman" w:eastAsia="Times New Roman" w:hAnsi="Times New Roman" w:cs="Times New Roman"/>
                <w:b/>
                <w:i/>
                <w:sz w:val="24"/>
                <w:szCs w:val="24"/>
              </w:rPr>
            </w:pPr>
            <w:proofErr w:type="spellStart"/>
            <w:r w:rsidRPr="00991E4C">
              <w:rPr>
                <w:rFonts w:ascii="Times New Roman" w:hAnsi="Times New Roman" w:cs="Times New Roman"/>
                <w:sz w:val="24"/>
                <w:szCs w:val="24"/>
              </w:rPr>
              <w:t>Nhập</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môn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công</w:t>
            </w:r>
            <w:proofErr w:type="spellEnd"/>
            <w:r w:rsidRPr="00991E4C">
              <w:rPr>
                <w:rFonts w:ascii="Times New Roman" w:hAnsi="Times New Roman" w:cs="Times New Roman"/>
                <w:sz w:val="24"/>
                <w:szCs w:val="24"/>
              </w:rPr>
              <w:t xml:space="preserve"> nghệ </w:t>
            </w:r>
            <w:proofErr w:type="spellStart"/>
            <w:r w:rsidRPr="00991E4C">
              <w:rPr>
                <w:rFonts w:ascii="Times New Roman" w:hAnsi="Times New Roman" w:cs="Times New Roman"/>
                <w:sz w:val="24"/>
                <w:szCs w:val="24"/>
              </w:rPr>
              <w:t>thực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phẩm</w:t>
            </w:r>
            <w:proofErr w:type="spellEnd"/>
          </w:p>
        </w:tc>
        <w:tc>
          <w:tcPr>
            <w:tcW w:w="238" w:type="pct"/>
            <w:shd w:val="clear" w:color="auto" w:fill="auto"/>
            <w:noWrap/>
            <w:vAlign w:val="center"/>
          </w:tcPr>
          <w:p w14:paraId="2B72F3BD" w14:textId="77777777" w:rsidR="005058AB" w:rsidRPr="00991E4C" w:rsidRDefault="005058AB" w:rsidP="005058AB">
            <w:pPr>
              <w:spacing w:after="0"/>
              <w:jc w:val="center"/>
              <w:rPr>
                <w:rFonts w:ascii="Times New Roman" w:eastAsia="Times New Roman" w:hAnsi="Times New Roman" w:cs="Times New Roman"/>
              </w:rPr>
            </w:pPr>
          </w:p>
        </w:tc>
        <w:tc>
          <w:tcPr>
            <w:tcW w:w="242" w:type="pct"/>
            <w:shd w:val="clear" w:color="auto" w:fill="auto"/>
            <w:noWrap/>
            <w:vAlign w:val="center"/>
          </w:tcPr>
          <w:p w14:paraId="73FD62A3" w14:textId="7C6C78D7" w:rsidR="005058AB" w:rsidRPr="00991E4C" w:rsidRDefault="005058AB"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5ABE0445" w14:textId="266D15E9" w:rsidR="005058AB" w:rsidRPr="00991E4C" w:rsidRDefault="005058AB"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46B6AB0D" w14:textId="35BF07FC" w:rsidR="005058AB" w:rsidRPr="00991E4C" w:rsidRDefault="005058AB"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68CCDF59" w14:textId="77777777"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tcPr>
          <w:p w14:paraId="16A13A11" w14:textId="77777777"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tcPr>
          <w:p w14:paraId="423D64C2" w14:textId="77777777"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tcPr>
          <w:p w14:paraId="484F445D" w14:textId="77777777"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tcPr>
          <w:p w14:paraId="23FE6E1E" w14:textId="77BB8809" w:rsidR="005058AB" w:rsidRPr="00991E4C" w:rsidRDefault="006C21EF"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36" w:type="pct"/>
            <w:shd w:val="clear" w:color="auto" w:fill="auto"/>
            <w:noWrap/>
            <w:vAlign w:val="center"/>
          </w:tcPr>
          <w:p w14:paraId="72D32F91" w14:textId="5858B29D" w:rsidR="005058AB" w:rsidRPr="00991E4C" w:rsidRDefault="006C21EF"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53" w:type="pct"/>
            <w:shd w:val="clear" w:color="auto" w:fill="auto"/>
            <w:noWrap/>
            <w:vAlign w:val="center"/>
          </w:tcPr>
          <w:p w14:paraId="2AD4B022" w14:textId="2ED948EF" w:rsidR="005058AB" w:rsidRPr="00991E4C" w:rsidRDefault="006C21EF"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r>
      <w:tr w:rsidR="00991E4C" w:rsidRPr="00991E4C" w14:paraId="500CB8D4" w14:textId="77777777" w:rsidTr="005058AB">
        <w:trPr>
          <w:trHeight w:val="315"/>
        </w:trPr>
        <w:tc>
          <w:tcPr>
            <w:tcW w:w="315" w:type="pct"/>
            <w:shd w:val="clear" w:color="auto" w:fill="auto"/>
            <w:noWrap/>
            <w:vAlign w:val="center"/>
          </w:tcPr>
          <w:p w14:paraId="4D509BB6" w14:textId="0B9A88EC" w:rsidR="005058AB" w:rsidRPr="00991E4C" w:rsidRDefault="005058AB" w:rsidP="005058AB">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28</w:t>
            </w:r>
          </w:p>
        </w:tc>
        <w:tc>
          <w:tcPr>
            <w:tcW w:w="513" w:type="pct"/>
            <w:shd w:val="clear" w:color="auto" w:fill="auto"/>
            <w:noWrap/>
            <w:vAlign w:val="center"/>
          </w:tcPr>
          <w:p w14:paraId="287283A3" w14:textId="77777777" w:rsidR="005058AB" w:rsidRPr="00991E4C" w:rsidRDefault="005058AB" w:rsidP="005058AB">
            <w:pPr>
              <w:spacing w:after="0"/>
              <w:rPr>
                <w:rFonts w:ascii="Times New Roman" w:eastAsia="Times New Roman" w:hAnsi="Times New Roman" w:cs="Times New Roman"/>
                <w:b/>
                <w:i/>
                <w:sz w:val="24"/>
                <w:szCs w:val="24"/>
              </w:rPr>
            </w:pPr>
          </w:p>
        </w:tc>
        <w:tc>
          <w:tcPr>
            <w:tcW w:w="1625" w:type="pct"/>
            <w:shd w:val="clear" w:color="000000" w:fill="F7CAAC"/>
            <w:vAlign w:val="center"/>
          </w:tcPr>
          <w:p w14:paraId="4C30DAFB" w14:textId="4E8D0D45" w:rsidR="005058AB" w:rsidRPr="00991E4C" w:rsidRDefault="005058AB" w:rsidP="005058AB">
            <w:pPr>
              <w:spacing w:after="0"/>
              <w:rPr>
                <w:rFonts w:ascii="Times New Roman" w:eastAsia="Times New Roman" w:hAnsi="Times New Roman" w:cs="Times New Roman"/>
                <w:b/>
                <w:i/>
                <w:sz w:val="24"/>
                <w:szCs w:val="24"/>
              </w:rPr>
            </w:pPr>
            <w:proofErr w:type="spellStart"/>
            <w:r w:rsidRPr="00991E4C">
              <w:rPr>
                <w:rFonts w:ascii="Times New Roman" w:hAnsi="Times New Roman" w:cs="Times New Roman"/>
                <w:sz w:val="24"/>
                <w:szCs w:val="24"/>
              </w:rPr>
              <w:t>Phụ</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gia</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trong</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chế</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biến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thực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phẩm</w:t>
            </w:r>
            <w:proofErr w:type="spellEnd"/>
          </w:p>
        </w:tc>
        <w:tc>
          <w:tcPr>
            <w:tcW w:w="238" w:type="pct"/>
            <w:shd w:val="clear" w:color="auto" w:fill="auto"/>
            <w:noWrap/>
            <w:vAlign w:val="center"/>
          </w:tcPr>
          <w:p w14:paraId="094DB610" w14:textId="77777777" w:rsidR="005058AB" w:rsidRPr="00991E4C" w:rsidRDefault="005058AB" w:rsidP="005058AB">
            <w:pPr>
              <w:spacing w:after="0"/>
              <w:jc w:val="center"/>
              <w:rPr>
                <w:rFonts w:ascii="Times New Roman" w:eastAsia="Times New Roman" w:hAnsi="Times New Roman" w:cs="Times New Roman"/>
              </w:rPr>
            </w:pPr>
          </w:p>
        </w:tc>
        <w:tc>
          <w:tcPr>
            <w:tcW w:w="242" w:type="pct"/>
            <w:shd w:val="clear" w:color="auto" w:fill="auto"/>
            <w:noWrap/>
            <w:vAlign w:val="center"/>
          </w:tcPr>
          <w:p w14:paraId="054E465A" w14:textId="71023614" w:rsidR="005058AB" w:rsidRPr="00991E4C" w:rsidRDefault="006C21EF"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tcPr>
          <w:p w14:paraId="26EDA990" w14:textId="199D006A" w:rsidR="005058AB" w:rsidRPr="00991E4C" w:rsidRDefault="006C21EF"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tcPr>
          <w:p w14:paraId="068EBC01" w14:textId="5E649762" w:rsidR="005058AB" w:rsidRPr="00991E4C" w:rsidRDefault="006C21EF"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tcPr>
          <w:p w14:paraId="2CCF18CE" w14:textId="77777777"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tcPr>
          <w:p w14:paraId="1FF75148" w14:textId="77777777"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tcPr>
          <w:p w14:paraId="6DF604B4" w14:textId="77777777"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tcPr>
          <w:p w14:paraId="121F6D85" w14:textId="77777777"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tcPr>
          <w:p w14:paraId="5AB9522B" w14:textId="229ED535" w:rsidR="005058AB" w:rsidRPr="00991E4C" w:rsidRDefault="006C21EF"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36" w:type="pct"/>
            <w:shd w:val="clear" w:color="auto" w:fill="auto"/>
            <w:noWrap/>
            <w:vAlign w:val="center"/>
          </w:tcPr>
          <w:p w14:paraId="12922712" w14:textId="259AA1EA" w:rsidR="005058AB" w:rsidRPr="00991E4C" w:rsidRDefault="006C21EF"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53" w:type="pct"/>
            <w:shd w:val="clear" w:color="auto" w:fill="auto"/>
            <w:noWrap/>
            <w:vAlign w:val="center"/>
          </w:tcPr>
          <w:p w14:paraId="0BF1A327" w14:textId="7D1D1F3A" w:rsidR="005058AB" w:rsidRPr="00991E4C" w:rsidRDefault="006C21EF"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r>
      <w:tr w:rsidR="00991E4C" w:rsidRPr="00991E4C" w14:paraId="2998A39E" w14:textId="77777777" w:rsidTr="005058AB">
        <w:trPr>
          <w:trHeight w:val="315"/>
        </w:trPr>
        <w:tc>
          <w:tcPr>
            <w:tcW w:w="315" w:type="pct"/>
            <w:shd w:val="clear" w:color="auto" w:fill="auto"/>
            <w:noWrap/>
            <w:vAlign w:val="center"/>
          </w:tcPr>
          <w:p w14:paraId="577C53F8" w14:textId="1A8D85E4" w:rsidR="005058AB" w:rsidRPr="00991E4C" w:rsidRDefault="005058AB" w:rsidP="005058AB">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29</w:t>
            </w:r>
          </w:p>
        </w:tc>
        <w:tc>
          <w:tcPr>
            <w:tcW w:w="513" w:type="pct"/>
            <w:shd w:val="clear" w:color="auto" w:fill="auto"/>
            <w:noWrap/>
            <w:vAlign w:val="center"/>
          </w:tcPr>
          <w:p w14:paraId="57AE2F0D" w14:textId="77777777" w:rsidR="005058AB" w:rsidRPr="00991E4C" w:rsidRDefault="005058AB" w:rsidP="005058AB">
            <w:pPr>
              <w:spacing w:after="0"/>
              <w:rPr>
                <w:rFonts w:ascii="Times New Roman" w:eastAsia="Times New Roman" w:hAnsi="Times New Roman" w:cs="Times New Roman"/>
                <w:b/>
                <w:i/>
                <w:sz w:val="24"/>
                <w:szCs w:val="24"/>
              </w:rPr>
            </w:pPr>
          </w:p>
        </w:tc>
        <w:tc>
          <w:tcPr>
            <w:tcW w:w="1625" w:type="pct"/>
            <w:shd w:val="clear" w:color="000000" w:fill="F7CAAC"/>
            <w:vAlign w:val="center"/>
          </w:tcPr>
          <w:p w14:paraId="504FFD62" w14:textId="1442DEF8" w:rsidR="005058AB" w:rsidRPr="00991E4C" w:rsidRDefault="005058AB" w:rsidP="005058AB">
            <w:pPr>
              <w:spacing w:after="0"/>
              <w:rPr>
                <w:rFonts w:ascii="Times New Roman" w:eastAsia="Times New Roman" w:hAnsi="Times New Roman" w:cs="Times New Roman"/>
                <w:b/>
                <w:i/>
                <w:sz w:val="24"/>
                <w:szCs w:val="24"/>
              </w:rPr>
            </w:pPr>
            <w:proofErr w:type="spellStart"/>
            <w:r w:rsidRPr="00991E4C">
              <w:rPr>
                <w:rFonts w:ascii="Times New Roman" w:hAnsi="Times New Roman" w:cs="Times New Roman"/>
                <w:sz w:val="24"/>
                <w:szCs w:val="24"/>
              </w:rPr>
              <w:t>Hóa</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sinh</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học</w:t>
            </w:r>
            <w:proofErr w:type="spellEnd"/>
          </w:p>
        </w:tc>
        <w:tc>
          <w:tcPr>
            <w:tcW w:w="238" w:type="pct"/>
            <w:shd w:val="clear" w:color="auto" w:fill="auto"/>
            <w:noWrap/>
            <w:vAlign w:val="center"/>
          </w:tcPr>
          <w:p w14:paraId="27B87584" w14:textId="77777777" w:rsidR="005058AB" w:rsidRPr="00991E4C" w:rsidRDefault="005058AB" w:rsidP="005058AB">
            <w:pPr>
              <w:spacing w:after="0"/>
              <w:jc w:val="center"/>
              <w:rPr>
                <w:rFonts w:ascii="Times New Roman" w:eastAsia="Times New Roman" w:hAnsi="Times New Roman" w:cs="Times New Roman"/>
              </w:rPr>
            </w:pPr>
          </w:p>
        </w:tc>
        <w:tc>
          <w:tcPr>
            <w:tcW w:w="242" w:type="pct"/>
            <w:shd w:val="clear" w:color="auto" w:fill="auto"/>
            <w:noWrap/>
            <w:vAlign w:val="center"/>
          </w:tcPr>
          <w:p w14:paraId="6A81056B" w14:textId="1C57D7A0" w:rsidR="005058AB" w:rsidRPr="00991E4C" w:rsidRDefault="005058AB"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72B9CA1C" w14:textId="70F7E0BA" w:rsidR="005058AB" w:rsidRPr="00991E4C" w:rsidRDefault="005058AB"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5C8B981F" w14:textId="707523F9" w:rsidR="005058AB" w:rsidRPr="00991E4C" w:rsidRDefault="005058AB"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7257B227" w14:textId="77777777"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tcPr>
          <w:p w14:paraId="295A7AA8" w14:textId="77777777"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tcPr>
          <w:p w14:paraId="0F203582" w14:textId="77777777"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tcPr>
          <w:p w14:paraId="61B171B9" w14:textId="77777777"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tcPr>
          <w:p w14:paraId="6F64BA91" w14:textId="58F1F095" w:rsidR="005058AB" w:rsidRPr="00991E4C" w:rsidRDefault="005058AB"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I</w:t>
            </w:r>
          </w:p>
        </w:tc>
        <w:tc>
          <w:tcPr>
            <w:tcW w:w="236" w:type="pct"/>
            <w:shd w:val="clear" w:color="auto" w:fill="auto"/>
            <w:noWrap/>
            <w:vAlign w:val="center"/>
          </w:tcPr>
          <w:p w14:paraId="06565041" w14:textId="77777777" w:rsidR="005058AB" w:rsidRPr="00991E4C" w:rsidRDefault="005058AB" w:rsidP="005058AB">
            <w:pPr>
              <w:spacing w:after="0"/>
              <w:jc w:val="center"/>
              <w:rPr>
                <w:rFonts w:ascii="Times New Roman" w:eastAsia="Times New Roman" w:hAnsi="Times New Roman" w:cs="Times New Roman"/>
              </w:rPr>
            </w:pPr>
          </w:p>
        </w:tc>
        <w:tc>
          <w:tcPr>
            <w:tcW w:w="253" w:type="pct"/>
            <w:shd w:val="clear" w:color="auto" w:fill="auto"/>
            <w:noWrap/>
            <w:vAlign w:val="center"/>
          </w:tcPr>
          <w:p w14:paraId="38517F97" w14:textId="77777777" w:rsidR="005058AB" w:rsidRPr="00991E4C" w:rsidRDefault="005058AB" w:rsidP="005058AB">
            <w:pPr>
              <w:spacing w:after="0"/>
              <w:jc w:val="center"/>
              <w:rPr>
                <w:rFonts w:ascii="Times New Roman" w:eastAsia="Times New Roman" w:hAnsi="Times New Roman" w:cs="Times New Roman"/>
              </w:rPr>
            </w:pPr>
          </w:p>
        </w:tc>
      </w:tr>
      <w:tr w:rsidR="00991E4C" w:rsidRPr="00991E4C" w14:paraId="48D48B4B" w14:textId="77777777" w:rsidTr="005058AB">
        <w:trPr>
          <w:trHeight w:val="315"/>
        </w:trPr>
        <w:tc>
          <w:tcPr>
            <w:tcW w:w="315" w:type="pct"/>
            <w:shd w:val="clear" w:color="auto" w:fill="auto"/>
            <w:noWrap/>
            <w:vAlign w:val="center"/>
          </w:tcPr>
          <w:p w14:paraId="02985F43" w14:textId="7D032569" w:rsidR="005058AB" w:rsidRPr="00991E4C" w:rsidRDefault="005058AB" w:rsidP="005058AB">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30</w:t>
            </w:r>
          </w:p>
        </w:tc>
        <w:tc>
          <w:tcPr>
            <w:tcW w:w="513" w:type="pct"/>
            <w:shd w:val="clear" w:color="auto" w:fill="auto"/>
            <w:noWrap/>
            <w:vAlign w:val="center"/>
          </w:tcPr>
          <w:p w14:paraId="2A8B4F0E" w14:textId="77777777" w:rsidR="005058AB" w:rsidRPr="00991E4C" w:rsidRDefault="005058AB" w:rsidP="005058AB">
            <w:pPr>
              <w:spacing w:after="0"/>
              <w:rPr>
                <w:rFonts w:ascii="Times New Roman" w:eastAsia="Times New Roman" w:hAnsi="Times New Roman" w:cs="Times New Roman"/>
                <w:b/>
                <w:i/>
                <w:sz w:val="24"/>
                <w:szCs w:val="24"/>
              </w:rPr>
            </w:pPr>
          </w:p>
        </w:tc>
        <w:tc>
          <w:tcPr>
            <w:tcW w:w="1625" w:type="pct"/>
            <w:shd w:val="clear" w:color="000000" w:fill="F7CAAC"/>
            <w:vAlign w:val="center"/>
          </w:tcPr>
          <w:p w14:paraId="3D648B07" w14:textId="64708DD5" w:rsidR="005058AB" w:rsidRPr="00991E4C" w:rsidRDefault="005058AB" w:rsidP="005058AB">
            <w:pPr>
              <w:spacing w:after="0"/>
              <w:rPr>
                <w:rFonts w:ascii="Times New Roman" w:eastAsia="Times New Roman" w:hAnsi="Times New Roman" w:cs="Times New Roman"/>
                <w:b/>
                <w:i/>
                <w:sz w:val="24"/>
                <w:szCs w:val="24"/>
              </w:rPr>
            </w:pPr>
            <w:proofErr w:type="spellStart"/>
            <w:r w:rsidRPr="00991E4C">
              <w:rPr>
                <w:rFonts w:ascii="Times New Roman" w:hAnsi="Times New Roman" w:cs="Times New Roman"/>
                <w:sz w:val="24"/>
                <w:szCs w:val="24"/>
              </w:rPr>
              <w:t>Phương</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pháp</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thí</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nghiệm</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và</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xử</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lý</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số</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liệu</w:t>
            </w:r>
            <w:proofErr w:type="spellEnd"/>
          </w:p>
        </w:tc>
        <w:tc>
          <w:tcPr>
            <w:tcW w:w="238" w:type="pct"/>
            <w:shd w:val="clear" w:color="auto" w:fill="auto"/>
            <w:noWrap/>
            <w:vAlign w:val="center"/>
          </w:tcPr>
          <w:p w14:paraId="55366C33" w14:textId="77777777" w:rsidR="005058AB" w:rsidRPr="00991E4C" w:rsidRDefault="005058AB" w:rsidP="005058AB">
            <w:pPr>
              <w:spacing w:after="0"/>
              <w:jc w:val="center"/>
              <w:rPr>
                <w:rFonts w:ascii="Times New Roman" w:eastAsia="Times New Roman" w:hAnsi="Times New Roman" w:cs="Times New Roman"/>
              </w:rPr>
            </w:pPr>
          </w:p>
        </w:tc>
        <w:tc>
          <w:tcPr>
            <w:tcW w:w="242" w:type="pct"/>
            <w:shd w:val="clear" w:color="auto" w:fill="auto"/>
            <w:noWrap/>
            <w:vAlign w:val="center"/>
          </w:tcPr>
          <w:p w14:paraId="23E1C682" w14:textId="47194B85" w:rsidR="005058AB" w:rsidRPr="00991E4C" w:rsidRDefault="006C21EF"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278924DF" w14:textId="4EE1B1A5" w:rsidR="005058AB" w:rsidRPr="00991E4C" w:rsidRDefault="006C21EF"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535848F7" w14:textId="03A08DE9" w:rsidR="005058AB" w:rsidRPr="00991E4C" w:rsidRDefault="006C21EF"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7CF41048" w14:textId="4C41E55A" w:rsidR="005058AB" w:rsidRPr="00991E4C" w:rsidRDefault="006C21EF"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13" w:type="pct"/>
            <w:shd w:val="clear" w:color="auto" w:fill="auto"/>
            <w:noWrap/>
            <w:vAlign w:val="center"/>
          </w:tcPr>
          <w:p w14:paraId="3A219138" w14:textId="77777777"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tcPr>
          <w:p w14:paraId="34CCDCF3" w14:textId="6347EA3E" w:rsidR="005058AB" w:rsidRPr="00991E4C" w:rsidRDefault="006C21EF"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13" w:type="pct"/>
            <w:shd w:val="clear" w:color="auto" w:fill="auto"/>
            <w:noWrap/>
            <w:vAlign w:val="center"/>
          </w:tcPr>
          <w:p w14:paraId="32451452" w14:textId="77777777"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tcPr>
          <w:p w14:paraId="1F29508D" w14:textId="51526F2B" w:rsidR="005058AB" w:rsidRPr="00991E4C" w:rsidRDefault="006C21EF"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36" w:type="pct"/>
            <w:shd w:val="clear" w:color="auto" w:fill="auto"/>
            <w:noWrap/>
            <w:vAlign w:val="center"/>
          </w:tcPr>
          <w:p w14:paraId="0F0404FF" w14:textId="600DEBEC" w:rsidR="005058AB" w:rsidRPr="00991E4C" w:rsidRDefault="006C21EF"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53" w:type="pct"/>
            <w:shd w:val="clear" w:color="auto" w:fill="auto"/>
            <w:noWrap/>
            <w:vAlign w:val="center"/>
          </w:tcPr>
          <w:p w14:paraId="284060F6" w14:textId="3F8A2A96" w:rsidR="005058AB" w:rsidRPr="00991E4C" w:rsidRDefault="006C21EF"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r>
      <w:tr w:rsidR="00991E4C" w:rsidRPr="00991E4C" w14:paraId="19810AFF" w14:textId="77777777" w:rsidTr="005058AB">
        <w:trPr>
          <w:trHeight w:val="315"/>
        </w:trPr>
        <w:tc>
          <w:tcPr>
            <w:tcW w:w="315" w:type="pct"/>
            <w:shd w:val="clear" w:color="auto" w:fill="auto"/>
            <w:noWrap/>
            <w:vAlign w:val="center"/>
          </w:tcPr>
          <w:p w14:paraId="325F364F" w14:textId="3F156F0C" w:rsidR="005058AB" w:rsidRPr="00991E4C" w:rsidRDefault="005058AB" w:rsidP="005058AB">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31</w:t>
            </w:r>
          </w:p>
        </w:tc>
        <w:tc>
          <w:tcPr>
            <w:tcW w:w="513" w:type="pct"/>
            <w:shd w:val="clear" w:color="auto" w:fill="auto"/>
            <w:noWrap/>
            <w:vAlign w:val="center"/>
          </w:tcPr>
          <w:p w14:paraId="09B350F1" w14:textId="77777777" w:rsidR="005058AB" w:rsidRPr="00991E4C" w:rsidRDefault="005058AB" w:rsidP="005058AB">
            <w:pPr>
              <w:spacing w:after="0"/>
              <w:rPr>
                <w:rFonts w:ascii="Times New Roman" w:eastAsia="Times New Roman" w:hAnsi="Times New Roman" w:cs="Times New Roman"/>
                <w:b/>
                <w:i/>
                <w:sz w:val="24"/>
                <w:szCs w:val="24"/>
              </w:rPr>
            </w:pPr>
          </w:p>
        </w:tc>
        <w:tc>
          <w:tcPr>
            <w:tcW w:w="1625" w:type="pct"/>
            <w:shd w:val="clear" w:color="000000" w:fill="F7CAAC"/>
            <w:vAlign w:val="center"/>
          </w:tcPr>
          <w:p w14:paraId="3F34D1AB" w14:textId="4CFE17FE" w:rsidR="005058AB" w:rsidRPr="00991E4C" w:rsidRDefault="005058AB" w:rsidP="005058AB">
            <w:pPr>
              <w:spacing w:after="0"/>
              <w:rPr>
                <w:rFonts w:ascii="Times New Roman" w:eastAsia="Times New Roman" w:hAnsi="Times New Roman" w:cs="Times New Roman"/>
                <w:b/>
                <w:i/>
                <w:sz w:val="24"/>
                <w:szCs w:val="24"/>
              </w:rPr>
            </w:pPr>
            <w:proofErr w:type="spellStart"/>
            <w:r w:rsidRPr="00991E4C">
              <w:rPr>
                <w:rFonts w:ascii="Times New Roman" w:hAnsi="Times New Roman" w:cs="Times New Roman"/>
                <w:sz w:val="24"/>
                <w:szCs w:val="24"/>
              </w:rPr>
              <w:t>Thực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tập</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kỹ</w:t>
            </w:r>
            <w:proofErr w:type="spellEnd"/>
            <w:r w:rsidRPr="00991E4C">
              <w:rPr>
                <w:rFonts w:ascii="Times New Roman" w:hAnsi="Times New Roman" w:cs="Times New Roman"/>
                <w:sz w:val="24"/>
                <w:szCs w:val="24"/>
              </w:rPr>
              <w:t xml:space="preserve"> thuật </w:t>
            </w:r>
            <w:proofErr w:type="spellStart"/>
            <w:r w:rsidRPr="00991E4C">
              <w:rPr>
                <w:rFonts w:ascii="Times New Roman" w:hAnsi="Times New Roman" w:cs="Times New Roman"/>
                <w:sz w:val="24"/>
                <w:szCs w:val="24"/>
              </w:rPr>
              <w:t>thực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phẩm</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nhà</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máy</w:t>
            </w:r>
            <w:proofErr w:type="spellEnd"/>
            <w:r w:rsidRPr="00991E4C">
              <w:rPr>
                <w:rFonts w:ascii="Times New Roman" w:hAnsi="Times New Roman" w:cs="Times New Roman"/>
                <w:sz w:val="24"/>
                <w:szCs w:val="24"/>
              </w:rPr>
              <w:t>)</w:t>
            </w:r>
          </w:p>
        </w:tc>
        <w:tc>
          <w:tcPr>
            <w:tcW w:w="238" w:type="pct"/>
            <w:shd w:val="clear" w:color="auto" w:fill="auto"/>
            <w:noWrap/>
            <w:vAlign w:val="center"/>
          </w:tcPr>
          <w:p w14:paraId="685C55B9" w14:textId="77777777" w:rsidR="005058AB" w:rsidRPr="00991E4C" w:rsidRDefault="005058AB" w:rsidP="005058AB">
            <w:pPr>
              <w:spacing w:after="0"/>
              <w:jc w:val="center"/>
              <w:rPr>
                <w:rFonts w:ascii="Times New Roman" w:eastAsia="Times New Roman" w:hAnsi="Times New Roman" w:cs="Times New Roman"/>
              </w:rPr>
            </w:pPr>
          </w:p>
        </w:tc>
        <w:tc>
          <w:tcPr>
            <w:tcW w:w="242" w:type="pct"/>
            <w:shd w:val="clear" w:color="auto" w:fill="auto"/>
            <w:noWrap/>
            <w:vAlign w:val="center"/>
          </w:tcPr>
          <w:p w14:paraId="39519AC9" w14:textId="68C86E7B" w:rsidR="005058AB" w:rsidRPr="00991E4C" w:rsidRDefault="006C21EF"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0AABDF2C" w14:textId="298EB466" w:rsidR="005058AB" w:rsidRPr="00991E4C" w:rsidRDefault="006C21EF"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7E9D5FC4" w14:textId="03E4E354" w:rsidR="005058AB" w:rsidRPr="00991E4C" w:rsidRDefault="006C21EF"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766FD8A9" w14:textId="77777777"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tcPr>
          <w:p w14:paraId="3BD7D257" w14:textId="77777777"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tcPr>
          <w:p w14:paraId="61AD32B0" w14:textId="77777777"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tcPr>
          <w:p w14:paraId="4C7E7708" w14:textId="77777777"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tcPr>
          <w:p w14:paraId="2AA959BB" w14:textId="2813E64D" w:rsidR="005058AB" w:rsidRPr="00991E4C" w:rsidRDefault="006C21EF"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36" w:type="pct"/>
            <w:shd w:val="clear" w:color="auto" w:fill="auto"/>
            <w:noWrap/>
            <w:vAlign w:val="center"/>
          </w:tcPr>
          <w:p w14:paraId="3DE41D05" w14:textId="3DD866DB" w:rsidR="005058AB" w:rsidRPr="00991E4C" w:rsidRDefault="006C21EF"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53" w:type="pct"/>
            <w:shd w:val="clear" w:color="auto" w:fill="auto"/>
            <w:noWrap/>
            <w:vAlign w:val="center"/>
          </w:tcPr>
          <w:p w14:paraId="733A2A98" w14:textId="6DEAFCE7" w:rsidR="005058AB" w:rsidRPr="00991E4C" w:rsidRDefault="006C21EF"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r>
      <w:tr w:rsidR="00991E4C" w:rsidRPr="00991E4C" w14:paraId="182B48E0" w14:textId="77777777" w:rsidTr="005058AB">
        <w:trPr>
          <w:trHeight w:val="315"/>
        </w:trPr>
        <w:tc>
          <w:tcPr>
            <w:tcW w:w="315" w:type="pct"/>
            <w:shd w:val="clear" w:color="auto" w:fill="auto"/>
            <w:noWrap/>
            <w:vAlign w:val="center"/>
          </w:tcPr>
          <w:p w14:paraId="73182DC8" w14:textId="77777777" w:rsidR="005058AB" w:rsidRPr="00991E4C" w:rsidRDefault="005058AB" w:rsidP="005058AB">
            <w:pPr>
              <w:spacing w:after="0"/>
              <w:jc w:val="center"/>
              <w:rPr>
                <w:rFonts w:ascii="Times New Roman" w:eastAsia="Times New Roman" w:hAnsi="Times New Roman" w:cs="Times New Roman"/>
                <w:sz w:val="24"/>
                <w:szCs w:val="24"/>
              </w:rPr>
            </w:pPr>
          </w:p>
        </w:tc>
        <w:tc>
          <w:tcPr>
            <w:tcW w:w="513" w:type="pct"/>
            <w:shd w:val="clear" w:color="auto" w:fill="auto"/>
            <w:noWrap/>
            <w:vAlign w:val="center"/>
          </w:tcPr>
          <w:p w14:paraId="01A13AEF" w14:textId="77777777" w:rsidR="005058AB" w:rsidRPr="00991E4C" w:rsidRDefault="005058AB" w:rsidP="005058AB">
            <w:pPr>
              <w:spacing w:after="0"/>
              <w:rPr>
                <w:rFonts w:ascii="Times New Roman" w:eastAsia="Times New Roman" w:hAnsi="Times New Roman" w:cs="Times New Roman"/>
                <w:b/>
                <w:i/>
                <w:sz w:val="24"/>
                <w:szCs w:val="24"/>
              </w:rPr>
            </w:pPr>
          </w:p>
        </w:tc>
        <w:tc>
          <w:tcPr>
            <w:tcW w:w="1625" w:type="pct"/>
            <w:shd w:val="clear" w:color="000000" w:fill="F7CAAC"/>
            <w:vAlign w:val="center"/>
          </w:tcPr>
          <w:p w14:paraId="215E9E3F" w14:textId="4AEB4F87" w:rsidR="005058AB" w:rsidRPr="00991E4C" w:rsidRDefault="005058AB" w:rsidP="005058AB">
            <w:pPr>
              <w:spacing w:after="0"/>
              <w:rPr>
                <w:rFonts w:ascii="Times New Roman" w:eastAsia="Times New Roman" w:hAnsi="Times New Roman" w:cs="Times New Roman"/>
                <w:b/>
                <w:i/>
                <w:sz w:val="24"/>
                <w:szCs w:val="24"/>
              </w:rPr>
            </w:pPr>
            <w:proofErr w:type="spellStart"/>
            <w:r w:rsidRPr="00991E4C">
              <w:rPr>
                <w:rFonts w:ascii="Times New Roman" w:hAnsi="Times New Roman" w:cs="Times New Roman"/>
                <w:b/>
                <w:bCs/>
                <w:sz w:val="24"/>
                <w:szCs w:val="24"/>
              </w:rPr>
              <w:t>Học</w:t>
            </w:r>
            <w:proofErr w:type="spellEnd"/>
            <w:r w:rsidRPr="00991E4C">
              <w:rPr>
                <w:rFonts w:ascii="Times New Roman" w:hAnsi="Times New Roman" w:cs="Times New Roman"/>
                <w:b/>
                <w:bCs/>
                <w:sz w:val="24"/>
                <w:szCs w:val="24"/>
              </w:rPr>
              <w:t xml:space="preserve"> </w:t>
            </w:r>
            <w:proofErr w:type="spellStart"/>
            <w:r w:rsidRPr="00991E4C">
              <w:rPr>
                <w:rFonts w:ascii="Times New Roman" w:hAnsi="Times New Roman" w:cs="Times New Roman"/>
                <w:b/>
                <w:bCs/>
                <w:sz w:val="24"/>
                <w:szCs w:val="24"/>
              </w:rPr>
              <w:t>phần</w:t>
            </w:r>
            <w:proofErr w:type="spellEnd"/>
            <w:r w:rsidRPr="00991E4C">
              <w:rPr>
                <w:rFonts w:ascii="Times New Roman" w:hAnsi="Times New Roman" w:cs="Times New Roman"/>
                <w:b/>
                <w:bCs/>
                <w:sz w:val="24"/>
                <w:szCs w:val="24"/>
              </w:rPr>
              <w:t xml:space="preserve"> </w:t>
            </w:r>
            <w:proofErr w:type="spellStart"/>
            <w:r w:rsidRPr="00991E4C">
              <w:rPr>
                <w:rFonts w:ascii="Times New Roman" w:hAnsi="Times New Roman" w:cs="Times New Roman"/>
                <w:b/>
                <w:bCs/>
                <w:sz w:val="24"/>
                <w:szCs w:val="24"/>
              </w:rPr>
              <w:t>tự</w:t>
            </w:r>
            <w:proofErr w:type="spellEnd"/>
            <w:r w:rsidRPr="00991E4C">
              <w:rPr>
                <w:rFonts w:ascii="Times New Roman" w:hAnsi="Times New Roman" w:cs="Times New Roman"/>
                <w:b/>
                <w:bCs/>
                <w:sz w:val="24"/>
                <w:szCs w:val="24"/>
              </w:rPr>
              <w:t xml:space="preserve"> </w:t>
            </w:r>
            <w:proofErr w:type="spellStart"/>
            <w:r w:rsidRPr="00991E4C">
              <w:rPr>
                <w:rFonts w:ascii="Times New Roman" w:hAnsi="Times New Roman" w:cs="Times New Roman"/>
                <w:b/>
                <w:bCs/>
                <w:sz w:val="24"/>
                <w:szCs w:val="24"/>
              </w:rPr>
              <w:t>chọn</w:t>
            </w:r>
            <w:proofErr w:type="spellEnd"/>
          </w:p>
        </w:tc>
        <w:tc>
          <w:tcPr>
            <w:tcW w:w="238" w:type="pct"/>
            <w:shd w:val="clear" w:color="auto" w:fill="auto"/>
            <w:noWrap/>
            <w:vAlign w:val="center"/>
          </w:tcPr>
          <w:p w14:paraId="45E98BF0" w14:textId="77777777" w:rsidR="005058AB" w:rsidRPr="00991E4C" w:rsidRDefault="005058AB" w:rsidP="005058AB">
            <w:pPr>
              <w:spacing w:after="0"/>
              <w:jc w:val="center"/>
              <w:rPr>
                <w:rFonts w:ascii="Times New Roman" w:eastAsia="Times New Roman" w:hAnsi="Times New Roman" w:cs="Times New Roman"/>
              </w:rPr>
            </w:pPr>
          </w:p>
        </w:tc>
        <w:tc>
          <w:tcPr>
            <w:tcW w:w="242" w:type="pct"/>
            <w:shd w:val="clear" w:color="auto" w:fill="auto"/>
            <w:noWrap/>
            <w:vAlign w:val="center"/>
          </w:tcPr>
          <w:p w14:paraId="2BAA4C3F" w14:textId="77777777" w:rsidR="005058AB" w:rsidRPr="00991E4C" w:rsidRDefault="005058AB" w:rsidP="005058AB">
            <w:pPr>
              <w:spacing w:after="0"/>
              <w:jc w:val="center"/>
              <w:rPr>
                <w:rFonts w:ascii="Times New Roman" w:eastAsia="Times New Roman" w:hAnsi="Times New Roman" w:cs="Times New Roman"/>
              </w:rPr>
            </w:pPr>
          </w:p>
        </w:tc>
        <w:tc>
          <w:tcPr>
            <w:tcW w:w="242" w:type="pct"/>
            <w:shd w:val="clear" w:color="auto" w:fill="auto"/>
            <w:noWrap/>
            <w:vAlign w:val="center"/>
          </w:tcPr>
          <w:p w14:paraId="3F3BC4C9" w14:textId="77777777" w:rsidR="005058AB" w:rsidRPr="00991E4C" w:rsidRDefault="005058AB" w:rsidP="005058AB">
            <w:pPr>
              <w:spacing w:after="0"/>
              <w:jc w:val="center"/>
              <w:rPr>
                <w:rFonts w:ascii="Times New Roman" w:eastAsia="Times New Roman" w:hAnsi="Times New Roman" w:cs="Times New Roman"/>
              </w:rPr>
            </w:pPr>
          </w:p>
        </w:tc>
        <w:tc>
          <w:tcPr>
            <w:tcW w:w="242" w:type="pct"/>
            <w:shd w:val="clear" w:color="auto" w:fill="auto"/>
            <w:noWrap/>
            <w:vAlign w:val="center"/>
          </w:tcPr>
          <w:p w14:paraId="72F919D3" w14:textId="77777777" w:rsidR="005058AB" w:rsidRPr="00991E4C" w:rsidRDefault="005058AB" w:rsidP="005058AB">
            <w:pPr>
              <w:spacing w:after="0"/>
              <w:jc w:val="center"/>
              <w:rPr>
                <w:rFonts w:ascii="Times New Roman" w:eastAsia="Times New Roman" w:hAnsi="Times New Roman" w:cs="Times New Roman"/>
              </w:rPr>
            </w:pPr>
          </w:p>
        </w:tc>
        <w:tc>
          <w:tcPr>
            <w:tcW w:w="242" w:type="pct"/>
            <w:shd w:val="clear" w:color="auto" w:fill="auto"/>
            <w:noWrap/>
            <w:vAlign w:val="center"/>
          </w:tcPr>
          <w:p w14:paraId="5960A671" w14:textId="77777777"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tcPr>
          <w:p w14:paraId="6BDE2161" w14:textId="77777777"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tcPr>
          <w:p w14:paraId="43B36865" w14:textId="77777777"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tcPr>
          <w:p w14:paraId="54B8C2BB" w14:textId="77777777"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tcPr>
          <w:p w14:paraId="4F136A2E" w14:textId="77777777" w:rsidR="005058AB" w:rsidRPr="00991E4C" w:rsidRDefault="005058AB" w:rsidP="005058AB">
            <w:pPr>
              <w:spacing w:after="0"/>
              <w:jc w:val="center"/>
              <w:rPr>
                <w:rFonts w:ascii="Times New Roman" w:eastAsia="Times New Roman" w:hAnsi="Times New Roman" w:cs="Times New Roman"/>
              </w:rPr>
            </w:pPr>
          </w:p>
        </w:tc>
        <w:tc>
          <w:tcPr>
            <w:tcW w:w="236" w:type="pct"/>
            <w:shd w:val="clear" w:color="auto" w:fill="auto"/>
            <w:noWrap/>
            <w:vAlign w:val="center"/>
          </w:tcPr>
          <w:p w14:paraId="36DD5648" w14:textId="77777777" w:rsidR="005058AB" w:rsidRPr="00991E4C" w:rsidRDefault="005058AB" w:rsidP="005058AB">
            <w:pPr>
              <w:spacing w:after="0"/>
              <w:jc w:val="center"/>
              <w:rPr>
                <w:rFonts w:ascii="Times New Roman" w:eastAsia="Times New Roman" w:hAnsi="Times New Roman" w:cs="Times New Roman"/>
              </w:rPr>
            </w:pPr>
          </w:p>
        </w:tc>
        <w:tc>
          <w:tcPr>
            <w:tcW w:w="253" w:type="pct"/>
            <w:shd w:val="clear" w:color="auto" w:fill="auto"/>
            <w:noWrap/>
            <w:vAlign w:val="center"/>
          </w:tcPr>
          <w:p w14:paraId="6443CD63" w14:textId="77777777" w:rsidR="005058AB" w:rsidRPr="00991E4C" w:rsidRDefault="005058AB" w:rsidP="005058AB">
            <w:pPr>
              <w:spacing w:after="0"/>
              <w:jc w:val="center"/>
              <w:rPr>
                <w:rFonts w:ascii="Times New Roman" w:eastAsia="Times New Roman" w:hAnsi="Times New Roman" w:cs="Times New Roman"/>
              </w:rPr>
            </w:pPr>
          </w:p>
        </w:tc>
      </w:tr>
      <w:tr w:rsidR="00991E4C" w:rsidRPr="00991E4C" w14:paraId="5C6D889C" w14:textId="77777777" w:rsidTr="005058AB">
        <w:trPr>
          <w:trHeight w:val="315"/>
        </w:trPr>
        <w:tc>
          <w:tcPr>
            <w:tcW w:w="315" w:type="pct"/>
            <w:shd w:val="clear" w:color="auto" w:fill="auto"/>
            <w:noWrap/>
            <w:vAlign w:val="center"/>
          </w:tcPr>
          <w:p w14:paraId="349D73B8" w14:textId="4A7119CE" w:rsidR="005058AB" w:rsidRPr="00991E4C" w:rsidRDefault="005058AB" w:rsidP="005058AB">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32</w:t>
            </w:r>
          </w:p>
        </w:tc>
        <w:tc>
          <w:tcPr>
            <w:tcW w:w="513" w:type="pct"/>
            <w:shd w:val="clear" w:color="auto" w:fill="auto"/>
            <w:noWrap/>
            <w:vAlign w:val="center"/>
          </w:tcPr>
          <w:p w14:paraId="176D19E9" w14:textId="77777777" w:rsidR="005058AB" w:rsidRPr="00991E4C" w:rsidRDefault="005058AB" w:rsidP="005058AB">
            <w:pPr>
              <w:spacing w:after="0"/>
              <w:rPr>
                <w:rFonts w:ascii="Times New Roman" w:eastAsia="Times New Roman" w:hAnsi="Times New Roman" w:cs="Times New Roman"/>
                <w:b/>
                <w:i/>
                <w:sz w:val="24"/>
                <w:szCs w:val="24"/>
              </w:rPr>
            </w:pPr>
          </w:p>
        </w:tc>
        <w:tc>
          <w:tcPr>
            <w:tcW w:w="1625" w:type="pct"/>
            <w:shd w:val="clear" w:color="000000" w:fill="F7CAAC"/>
            <w:vAlign w:val="center"/>
          </w:tcPr>
          <w:p w14:paraId="4F87BEBC" w14:textId="4056C93B" w:rsidR="005058AB" w:rsidRPr="00991E4C" w:rsidRDefault="005058AB" w:rsidP="005058AB">
            <w:pPr>
              <w:spacing w:after="0"/>
              <w:rPr>
                <w:rFonts w:ascii="Times New Roman" w:eastAsia="Times New Roman" w:hAnsi="Times New Roman" w:cs="Times New Roman"/>
                <w:b/>
                <w:i/>
                <w:sz w:val="24"/>
                <w:szCs w:val="24"/>
              </w:rPr>
            </w:pPr>
            <w:proofErr w:type="gramStart"/>
            <w:r w:rsidRPr="00991E4C">
              <w:rPr>
                <w:rFonts w:ascii="Times New Roman" w:hAnsi="Times New Roman" w:cs="Times New Roman"/>
                <w:sz w:val="24"/>
                <w:szCs w:val="24"/>
              </w:rPr>
              <w:t>An</w:t>
            </w:r>
            <w:proofErr w:type="gram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toàn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và</w:t>
            </w:r>
            <w:proofErr w:type="spellEnd"/>
            <w:r w:rsidRPr="00991E4C">
              <w:rPr>
                <w:rFonts w:ascii="Times New Roman" w:hAnsi="Times New Roman" w:cs="Times New Roman"/>
                <w:sz w:val="24"/>
                <w:szCs w:val="24"/>
              </w:rPr>
              <w:t xml:space="preserve"> ô </w:t>
            </w:r>
            <w:proofErr w:type="spellStart"/>
            <w:r w:rsidRPr="00991E4C">
              <w:rPr>
                <w:rFonts w:ascii="Times New Roman" w:hAnsi="Times New Roman" w:cs="Times New Roman"/>
                <w:sz w:val="24"/>
                <w:szCs w:val="24"/>
              </w:rPr>
              <w:t>nhiễm</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trong</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sản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xuất</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thực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phẩm</w:t>
            </w:r>
            <w:proofErr w:type="spellEnd"/>
          </w:p>
        </w:tc>
        <w:tc>
          <w:tcPr>
            <w:tcW w:w="238" w:type="pct"/>
            <w:shd w:val="clear" w:color="auto" w:fill="auto"/>
            <w:noWrap/>
            <w:vAlign w:val="center"/>
          </w:tcPr>
          <w:p w14:paraId="25AD09E4" w14:textId="77777777" w:rsidR="005058AB" w:rsidRPr="00991E4C" w:rsidRDefault="005058AB" w:rsidP="005058AB">
            <w:pPr>
              <w:spacing w:after="0"/>
              <w:jc w:val="center"/>
              <w:rPr>
                <w:rFonts w:ascii="Times New Roman" w:eastAsia="Times New Roman" w:hAnsi="Times New Roman" w:cs="Times New Roman"/>
              </w:rPr>
            </w:pPr>
          </w:p>
        </w:tc>
        <w:tc>
          <w:tcPr>
            <w:tcW w:w="242" w:type="pct"/>
            <w:shd w:val="clear" w:color="auto" w:fill="auto"/>
            <w:noWrap/>
            <w:vAlign w:val="center"/>
          </w:tcPr>
          <w:p w14:paraId="7A613043" w14:textId="580A8D66" w:rsidR="005058AB" w:rsidRPr="00991E4C" w:rsidRDefault="00D155B1"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7D8582A2" w14:textId="4A308508" w:rsidR="005058AB" w:rsidRPr="00991E4C" w:rsidRDefault="00D155B1"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05F16A48" w14:textId="1982E749" w:rsidR="005058AB" w:rsidRPr="00991E4C" w:rsidRDefault="00D155B1"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1986EF27" w14:textId="77777777"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tcPr>
          <w:p w14:paraId="689157F9" w14:textId="77777777"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tcPr>
          <w:p w14:paraId="2AE8DD20" w14:textId="77777777"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tcPr>
          <w:p w14:paraId="4277DD28" w14:textId="77777777"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tcPr>
          <w:p w14:paraId="0B6C1AC8" w14:textId="62741ECA" w:rsidR="005058AB" w:rsidRPr="00991E4C" w:rsidRDefault="00D155B1"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36" w:type="pct"/>
            <w:shd w:val="clear" w:color="auto" w:fill="auto"/>
            <w:noWrap/>
            <w:vAlign w:val="center"/>
          </w:tcPr>
          <w:p w14:paraId="4D4C1690" w14:textId="77777777" w:rsidR="005058AB" w:rsidRPr="00991E4C" w:rsidRDefault="005058AB" w:rsidP="005058AB">
            <w:pPr>
              <w:spacing w:after="0"/>
              <w:jc w:val="center"/>
              <w:rPr>
                <w:rFonts w:ascii="Times New Roman" w:eastAsia="Times New Roman" w:hAnsi="Times New Roman" w:cs="Times New Roman"/>
              </w:rPr>
            </w:pPr>
          </w:p>
        </w:tc>
        <w:tc>
          <w:tcPr>
            <w:tcW w:w="253" w:type="pct"/>
            <w:shd w:val="clear" w:color="auto" w:fill="auto"/>
            <w:noWrap/>
            <w:vAlign w:val="center"/>
          </w:tcPr>
          <w:p w14:paraId="7B0A7D15" w14:textId="77777777" w:rsidR="005058AB" w:rsidRPr="00991E4C" w:rsidRDefault="005058AB" w:rsidP="005058AB">
            <w:pPr>
              <w:spacing w:after="0"/>
              <w:jc w:val="center"/>
              <w:rPr>
                <w:rFonts w:ascii="Times New Roman" w:eastAsia="Times New Roman" w:hAnsi="Times New Roman" w:cs="Times New Roman"/>
              </w:rPr>
            </w:pPr>
          </w:p>
        </w:tc>
      </w:tr>
      <w:tr w:rsidR="00991E4C" w:rsidRPr="00991E4C" w14:paraId="3397EC37" w14:textId="77777777" w:rsidTr="005058AB">
        <w:trPr>
          <w:trHeight w:val="315"/>
        </w:trPr>
        <w:tc>
          <w:tcPr>
            <w:tcW w:w="315" w:type="pct"/>
            <w:shd w:val="clear" w:color="auto" w:fill="auto"/>
            <w:noWrap/>
            <w:vAlign w:val="center"/>
          </w:tcPr>
          <w:p w14:paraId="3D7BB625" w14:textId="3A98F11E" w:rsidR="00D155B1" w:rsidRPr="00991E4C" w:rsidRDefault="00D155B1" w:rsidP="00D155B1">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33</w:t>
            </w:r>
          </w:p>
        </w:tc>
        <w:tc>
          <w:tcPr>
            <w:tcW w:w="513" w:type="pct"/>
            <w:shd w:val="clear" w:color="auto" w:fill="auto"/>
            <w:noWrap/>
            <w:vAlign w:val="center"/>
          </w:tcPr>
          <w:p w14:paraId="4E078D9F" w14:textId="77777777" w:rsidR="00D155B1" w:rsidRPr="00991E4C" w:rsidRDefault="00D155B1" w:rsidP="00D155B1">
            <w:pPr>
              <w:spacing w:after="0"/>
              <w:rPr>
                <w:rFonts w:ascii="Times New Roman" w:eastAsia="Times New Roman" w:hAnsi="Times New Roman" w:cs="Times New Roman"/>
                <w:b/>
                <w:i/>
                <w:sz w:val="24"/>
                <w:szCs w:val="24"/>
              </w:rPr>
            </w:pPr>
          </w:p>
        </w:tc>
        <w:tc>
          <w:tcPr>
            <w:tcW w:w="1625" w:type="pct"/>
            <w:shd w:val="clear" w:color="000000" w:fill="F7CAAC"/>
            <w:vAlign w:val="center"/>
          </w:tcPr>
          <w:p w14:paraId="12D0EF5F" w14:textId="5C72B872" w:rsidR="00D155B1" w:rsidRPr="00991E4C" w:rsidRDefault="00D155B1" w:rsidP="00D155B1">
            <w:pPr>
              <w:spacing w:after="0"/>
              <w:rPr>
                <w:rFonts w:ascii="Times New Roman" w:eastAsia="Times New Roman" w:hAnsi="Times New Roman" w:cs="Times New Roman"/>
                <w:b/>
                <w:i/>
                <w:sz w:val="24"/>
                <w:szCs w:val="24"/>
              </w:rPr>
            </w:pPr>
            <w:r w:rsidRPr="00991E4C">
              <w:rPr>
                <w:rFonts w:ascii="Times New Roman" w:hAnsi="Times New Roman" w:cs="Times New Roman"/>
                <w:sz w:val="24"/>
                <w:szCs w:val="24"/>
              </w:rPr>
              <w:t xml:space="preserve">Bao </w:t>
            </w:r>
            <w:proofErr w:type="spellStart"/>
            <w:r w:rsidRPr="00991E4C">
              <w:rPr>
                <w:rFonts w:ascii="Times New Roman" w:hAnsi="Times New Roman" w:cs="Times New Roman"/>
                <w:sz w:val="24"/>
                <w:szCs w:val="24"/>
              </w:rPr>
              <w:t>bì</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thực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phẩm</w:t>
            </w:r>
            <w:proofErr w:type="spellEnd"/>
          </w:p>
        </w:tc>
        <w:tc>
          <w:tcPr>
            <w:tcW w:w="238" w:type="pct"/>
            <w:shd w:val="clear" w:color="auto" w:fill="auto"/>
            <w:noWrap/>
            <w:vAlign w:val="center"/>
          </w:tcPr>
          <w:p w14:paraId="747BC47C" w14:textId="77777777" w:rsidR="00D155B1" w:rsidRPr="00991E4C" w:rsidRDefault="00D155B1" w:rsidP="00D155B1">
            <w:pPr>
              <w:spacing w:after="0"/>
              <w:jc w:val="center"/>
              <w:rPr>
                <w:rFonts w:ascii="Times New Roman" w:eastAsia="Times New Roman" w:hAnsi="Times New Roman" w:cs="Times New Roman"/>
              </w:rPr>
            </w:pPr>
          </w:p>
        </w:tc>
        <w:tc>
          <w:tcPr>
            <w:tcW w:w="242" w:type="pct"/>
            <w:shd w:val="clear" w:color="auto" w:fill="auto"/>
            <w:noWrap/>
            <w:vAlign w:val="center"/>
          </w:tcPr>
          <w:p w14:paraId="4B2DB2FF" w14:textId="05362298"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3338B47C" w14:textId="08D9C51D"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2170B657" w14:textId="256B9D3D"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7C0FF168"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tcPr>
          <w:p w14:paraId="0AAD1FC4"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tcPr>
          <w:p w14:paraId="2EA854C8"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tcPr>
          <w:p w14:paraId="0AC94770"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tcPr>
          <w:p w14:paraId="66C651CD" w14:textId="2C7BED60"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36" w:type="pct"/>
            <w:shd w:val="clear" w:color="auto" w:fill="auto"/>
            <w:noWrap/>
            <w:vAlign w:val="center"/>
          </w:tcPr>
          <w:p w14:paraId="613D1590" w14:textId="77777777" w:rsidR="00D155B1" w:rsidRPr="00991E4C" w:rsidRDefault="00D155B1" w:rsidP="00D155B1">
            <w:pPr>
              <w:spacing w:after="0"/>
              <w:jc w:val="center"/>
              <w:rPr>
                <w:rFonts w:ascii="Times New Roman" w:eastAsia="Times New Roman" w:hAnsi="Times New Roman" w:cs="Times New Roman"/>
              </w:rPr>
            </w:pPr>
          </w:p>
        </w:tc>
        <w:tc>
          <w:tcPr>
            <w:tcW w:w="253" w:type="pct"/>
            <w:shd w:val="clear" w:color="auto" w:fill="auto"/>
            <w:noWrap/>
            <w:vAlign w:val="center"/>
          </w:tcPr>
          <w:p w14:paraId="7F712B52" w14:textId="77777777" w:rsidR="00D155B1" w:rsidRPr="00991E4C" w:rsidRDefault="00D155B1" w:rsidP="00D155B1">
            <w:pPr>
              <w:spacing w:after="0"/>
              <w:jc w:val="center"/>
              <w:rPr>
                <w:rFonts w:ascii="Times New Roman" w:eastAsia="Times New Roman" w:hAnsi="Times New Roman" w:cs="Times New Roman"/>
              </w:rPr>
            </w:pPr>
          </w:p>
        </w:tc>
      </w:tr>
      <w:tr w:rsidR="00991E4C" w:rsidRPr="00991E4C" w14:paraId="123E6FCC" w14:textId="77777777" w:rsidTr="005058AB">
        <w:trPr>
          <w:trHeight w:val="315"/>
        </w:trPr>
        <w:tc>
          <w:tcPr>
            <w:tcW w:w="315" w:type="pct"/>
            <w:shd w:val="clear" w:color="auto" w:fill="auto"/>
            <w:noWrap/>
            <w:vAlign w:val="center"/>
          </w:tcPr>
          <w:p w14:paraId="06256E68" w14:textId="7231BD14" w:rsidR="00D155B1" w:rsidRPr="00991E4C" w:rsidRDefault="00D155B1" w:rsidP="00D155B1">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34</w:t>
            </w:r>
          </w:p>
        </w:tc>
        <w:tc>
          <w:tcPr>
            <w:tcW w:w="513" w:type="pct"/>
            <w:shd w:val="clear" w:color="auto" w:fill="auto"/>
            <w:noWrap/>
            <w:vAlign w:val="center"/>
          </w:tcPr>
          <w:p w14:paraId="65093058" w14:textId="59CB7E01" w:rsidR="00D155B1" w:rsidRPr="00991E4C" w:rsidRDefault="00D155B1" w:rsidP="00D155B1">
            <w:pPr>
              <w:spacing w:after="0"/>
              <w:rPr>
                <w:rFonts w:ascii="Times New Roman" w:eastAsia="Times New Roman" w:hAnsi="Times New Roman" w:cs="Times New Roman"/>
                <w:sz w:val="24"/>
                <w:szCs w:val="24"/>
              </w:rPr>
            </w:pPr>
          </w:p>
        </w:tc>
        <w:tc>
          <w:tcPr>
            <w:tcW w:w="1625" w:type="pct"/>
            <w:shd w:val="clear" w:color="000000" w:fill="F7CAAC"/>
            <w:vAlign w:val="center"/>
          </w:tcPr>
          <w:p w14:paraId="2C909263" w14:textId="381AC95A" w:rsidR="00D155B1" w:rsidRPr="00991E4C" w:rsidRDefault="00D155B1" w:rsidP="00D155B1">
            <w:pPr>
              <w:spacing w:after="0"/>
              <w:jc w:val="both"/>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Dinh</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dưỡng</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người</w:t>
            </w:r>
            <w:proofErr w:type="spellEnd"/>
          </w:p>
        </w:tc>
        <w:tc>
          <w:tcPr>
            <w:tcW w:w="238" w:type="pct"/>
            <w:shd w:val="clear" w:color="auto" w:fill="auto"/>
            <w:noWrap/>
            <w:vAlign w:val="center"/>
            <w:hideMark/>
          </w:tcPr>
          <w:p w14:paraId="414CA174" w14:textId="445C8226" w:rsidR="00D155B1" w:rsidRPr="00991E4C" w:rsidRDefault="00D155B1" w:rsidP="00D155B1">
            <w:pPr>
              <w:spacing w:after="0"/>
              <w:jc w:val="center"/>
              <w:rPr>
                <w:rFonts w:ascii="Times New Roman" w:eastAsia="Times New Roman" w:hAnsi="Times New Roman" w:cs="Times New Roman"/>
              </w:rPr>
            </w:pPr>
          </w:p>
        </w:tc>
        <w:tc>
          <w:tcPr>
            <w:tcW w:w="242" w:type="pct"/>
            <w:shd w:val="clear" w:color="auto" w:fill="auto"/>
            <w:noWrap/>
            <w:vAlign w:val="center"/>
            <w:hideMark/>
          </w:tcPr>
          <w:p w14:paraId="33DAAF8A" w14:textId="294E48E7"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hideMark/>
          </w:tcPr>
          <w:p w14:paraId="678D1726" w14:textId="3B4F9545"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hideMark/>
          </w:tcPr>
          <w:p w14:paraId="2ABDFABA" w14:textId="771E3940"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hideMark/>
          </w:tcPr>
          <w:p w14:paraId="554876F4" w14:textId="43F16C65"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hideMark/>
          </w:tcPr>
          <w:p w14:paraId="5808501F"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hideMark/>
          </w:tcPr>
          <w:p w14:paraId="51F69B2A"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tcPr>
          <w:p w14:paraId="7CAB754B"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tcPr>
          <w:p w14:paraId="58BFB2AF" w14:textId="5D874D80"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36" w:type="pct"/>
            <w:shd w:val="clear" w:color="auto" w:fill="auto"/>
            <w:noWrap/>
            <w:vAlign w:val="center"/>
          </w:tcPr>
          <w:p w14:paraId="4D36C7E7" w14:textId="52C8D02D" w:rsidR="00D155B1" w:rsidRPr="00991E4C" w:rsidRDefault="00D155B1" w:rsidP="00D155B1">
            <w:pPr>
              <w:spacing w:after="0"/>
              <w:jc w:val="center"/>
              <w:rPr>
                <w:rFonts w:ascii="Times New Roman" w:eastAsia="Times New Roman" w:hAnsi="Times New Roman" w:cs="Times New Roman"/>
              </w:rPr>
            </w:pPr>
          </w:p>
        </w:tc>
        <w:tc>
          <w:tcPr>
            <w:tcW w:w="253" w:type="pct"/>
            <w:shd w:val="clear" w:color="auto" w:fill="auto"/>
            <w:noWrap/>
            <w:vAlign w:val="center"/>
          </w:tcPr>
          <w:p w14:paraId="499FCB13" w14:textId="77777777" w:rsidR="00D155B1" w:rsidRPr="00991E4C" w:rsidRDefault="00D155B1" w:rsidP="00D155B1">
            <w:pPr>
              <w:spacing w:after="0"/>
              <w:jc w:val="center"/>
              <w:rPr>
                <w:rFonts w:ascii="Times New Roman" w:eastAsia="Times New Roman" w:hAnsi="Times New Roman" w:cs="Times New Roman"/>
              </w:rPr>
            </w:pPr>
          </w:p>
        </w:tc>
      </w:tr>
      <w:tr w:rsidR="00991E4C" w:rsidRPr="00991E4C" w14:paraId="4BAE25ED" w14:textId="77777777" w:rsidTr="005058AB">
        <w:trPr>
          <w:trHeight w:val="315"/>
        </w:trPr>
        <w:tc>
          <w:tcPr>
            <w:tcW w:w="315" w:type="pct"/>
            <w:shd w:val="clear" w:color="auto" w:fill="auto"/>
            <w:noWrap/>
            <w:vAlign w:val="center"/>
          </w:tcPr>
          <w:p w14:paraId="00539B10" w14:textId="60203D11" w:rsidR="00D155B1" w:rsidRPr="00991E4C" w:rsidRDefault="00D155B1" w:rsidP="00D155B1">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35</w:t>
            </w:r>
          </w:p>
        </w:tc>
        <w:tc>
          <w:tcPr>
            <w:tcW w:w="513" w:type="pct"/>
            <w:shd w:val="clear" w:color="auto" w:fill="auto"/>
            <w:noWrap/>
            <w:vAlign w:val="center"/>
          </w:tcPr>
          <w:p w14:paraId="22705FE6" w14:textId="73C2E5BE" w:rsidR="00D155B1" w:rsidRPr="00991E4C" w:rsidRDefault="00D155B1" w:rsidP="00D155B1">
            <w:pPr>
              <w:spacing w:after="0"/>
              <w:rPr>
                <w:rFonts w:ascii="Times New Roman" w:eastAsia="Times New Roman" w:hAnsi="Times New Roman" w:cs="Times New Roman"/>
                <w:sz w:val="24"/>
                <w:szCs w:val="24"/>
              </w:rPr>
            </w:pPr>
          </w:p>
        </w:tc>
        <w:tc>
          <w:tcPr>
            <w:tcW w:w="1625" w:type="pct"/>
            <w:shd w:val="clear" w:color="000000" w:fill="F7CAAC"/>
            <w:vAlign w:val="center"/>
          </w:tcPr>
          <w:p w14:paraId="4C1BBF0A" w14:textId="76AB56A9" w:rsidR="00D155B1" w:rsidRPr="00991E4C" w:rsidRDefault="00D155B1" w:rsidP="00D155B1">
            <w:pPr>
              <w:spacing w:after="0"/>
              <w:jc w:val="both"/>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Hóa</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lý</w:t>
            </w:r>
            <w:proofErr w:type="spellEnd"/>
            <w:r w:rsidRPr="00991E4C">
              <w:rPr>
                <w:rFonts w:ascii="Times New Roman" w:hAnsi="Times New Roman" w:cs="Times New Roman"/>
                <w:sz w:val="24"/>
                <w:szCs w:val="24"/>
              </w:rPr>
              <w:t xml:space="preserve"> - </w:t>
            </w:r>
            <w:proofErr w:type="spellStart"/>
            <w:r w:rsidRPr="00991E4C">
              <w:rPr>
                <w:rFonts w:ascii="Times New Roman" w:hAnsi="Times New Roman" w:cs="Times New Roman"/>
                <w:sz w:val="24"/>
                <w:szCs w:val="24"/>
              </w:rPr>
              <w:t>Hóa</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keo</w:t>
            </w:r>
            <w:proofErr w:type="spellEnd"/>
          </w:p>
        </w:tc>
        <w:tc>
          <w:tcPr>
            <w:tcW w:w="238" w:type="pct"/>
            <w:shd w:val="clear" w:color="auto" w:fill="auto"/>
            <w:noWrap/>
            <w:vAlign w:val="center"/>
            <w:hideMark/>
          </w:tcPr>
          <w:p w14:paraId="5F7CCB9B" w14:textId="1FD83649" w:rsidR="00D155B1" w:rsidRPr="00991E4C" w:rsidRDefault="00D155B1" w:rsidP="00D155B1">
            <w:pPr>
              <w:spacing w:after="0"/>
              <w:jc w:val="center"/>
              <w:rPr>
                <w:rFonts w:ascii="Times New Roman" w:eastAsia="Times New Roman" w:hAnsi="Times New Roman" w:cs="Times New Roman"/>
              </w:rPr>
            </w:pPr>
          </w:p>
        </w:tc>
        <w:tc>
          <w:tcPr>
            <w:tcW w:w="242" w:type="pct"/>
            <w:shd w:val="clear" w:color="auto" w:fill="auto"/>
            <w:noWrap/>
            <w:vAlign w:val="center"/>
            <w:hideMark/>
          </w:tcPr>
          <w:p w14:paraId="519BE581" w14:textId="2AB50E14"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hideMark/>
          </w:tcPr>
          <w:p w14:paraId="64C06ACA" w14:textId="7EE9E24A"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hideMark/>
          </w:tcPr>
          <w:p w14:paraId="44CDBAEC" w14:textId="6D9B2698"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hideMark/>
          </w:tcPr>
          <w:p w14:paraId="2388CD06" w14:textId="6CBFF0A8"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hideMark/>
          </w:tcPr>
          <w:p w14:paraId="522E1820"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hideMark/>
          </w:tcPr>
          <w:p w14:paraId="4D605F43"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tcPr>
          <w:p w14:paraId="05336CCD"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tcPr>
          <w:p w14:paraId="20E1B7B0" w14:textId="74247CD7"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36" w:type="pct"/>
            <w:shd w:val="clear" w:color="auto" w:fill="auto"/>
            <w:noWrap/>
            <w:vAlign w:val="center"/>
          </w:tcPr>
          <w:p w14:paraId="0E508BCB" w14:textId="7CE742EF" w:rsidR="00D155B1" w:rsidRPr="00991E4C" w:rsidRDefault="00D155B1" w:rsidP="00D155B1">
            <w:pPr>
              <w:spacing w:after="0"/>
              <w:jc w:val="center"/>
              <w:rPr>
                <w:rFonts w:ascii="Times New Roman" w:eastAsia="Times New Roman" w:hAnsi="Times New Roman" w:cs="Times New Roman"/>
              </w:rPr>
            </w:pPr>
          </w:p>
        </w:tc>
        <w:tc>
          <w:tcPr>
            <w:tcW w:w="253" w:type="pct"/>
            <w:shd w:val="clear" w:color="auto" w:fill="auto"/>
            <w:noWrap/>
            <w:vAlign w:val="center"/>
          </w:tcPr>
          <w:p w14:paraId="430FAEB5" w14:textId="77777777" w:rsidR="00D155B1" w:rsidRPr="00991E4C" w:rsidRDefault="00D155B1" w:rsidP="00D155B1">
            <w:pPr>
              <w:spacing w:after="0"/>
              <w:jc w:val="center"/>
              <w:rPr>
                <w:rFonts w:ascii="Times New Roman" w:eastAsia="Times New Roman" w:hAnsi="Times New Roman" w:cs="Times New Roman"/>
              </w:rPr>
            </w:pPr>
          </w:p>
        </w:tc>
      </w:tr>
      <w:tr w:rsidR="00991E4C" w:rsidRPr="00991E4C" w14:paraId="75C32C41" w14:textId="77777777" w:rsidTr="005058AB">
        <w:trPr>
          <w:trHeight w:val="315"/>
        </w:trPr>
        <w:tc>
          <w:tcPr>
            <w:tcW w:w="315" w:type="pct"/>
            <w:shd w:val="clear" w:color="auto" w:fill="auto"/>
            <w:noWrap/>
            <w:vAlign w:val="center"/>
          </w:tcPr>
          <w:p w14:paraId="72F1DC92" w14:textId="393150D5" w:rsidR="00D155B1" w:rsidRPr="00991E4C" w:rsidRDefault="00D155B1" w:rsidP="00D155B1">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36</w:t>
            </w:r>
          </w:p>
        </w:tc>
        <w:tc>
          <w:tcPr>
            <w:tcW w:w="513" w:type="pct"/>
            <w:shd w:val="clear" w:color="auto" w:fill="auto"/>
            <w:noWrap/>
            <w:vAlign w:val="center"/>
          </w:tcPr>
          <w:p w14:paraId="43A7C752" w14:textId="5A9BFF40" w:rsidR="00D155B1" w:rsidRPr="00991E4C" w:rsidRDefault="00D155B1" w:rsidP="00D155B1">
            <w:pPr>
              <w:spacing w:after="0"/>
              <w:rPr>
                <w:rFonts w:ascii="Times New Roman" w:eastAsia="Times New Roman" w:hAnsi="Times New Roman" w:cs="Times New Roman"/>
                <w:sz w:val="24"/>
                <w:szCs w:val="24"/>
              </w:rPr>
            </w:pPr>
          </w:p>
        </w:tc>
        <w:tc>
          <w:tcPr>
            <w:tcW w:w="1625" w:type="pct"/>
            <w:shd w:val="clear" w:color="000000" w:fill="F7CAAC"/>
            <w:vAlign w:val="center"/>
          </w:tcPr>
          <w:p w14:paraId="16967F6A" w14:textId="262890D9" w:rsidR="00D155B1" w:rsidRPr="00991E4C" w:rsidRDefault="00D155B1" w:rsidP="00D155B1">
            <w:pPr>
              <w:spacing w:after="0"/>
              <w:jc w:val="both"/>
              <w:rPr>
                <w:rFonts w:ascii="Times New Roman" w:eastAsia="Times New Roman" w:hAnsi="Times New Roman" w:cs="Times New Roman"/>
                <w:i/>
                <w:iCs/>
                <w:sz w:val="24"/>
                <w:szCs w:val="24"/>
              </w:rPr>
            </w:pPr>
            <w:proofErr w:type="spellStart"/>
            <w:r w:rsidRPr="00991E4C">
              <w:rPr>
                <w:rFonts w:ascii="Times New Roman" w:hAnsi="Times New Roman" w:cs="Times New Roman"/>
                <w:sz w:val="24"/>
                <w:szCs w:val="24"/>
              </w:rPr>
              <w:t>Máy</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chế</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biến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thực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phẩm</w:t>
            </w:r>
            <w:proofErr w:type="spellEnd"/>
          </w:p>
        </w:tc>
        <w:tc>
          <w:tcPr>
            <w:tcW w:w="238" w:type="pct"/>
            <w:shd w:val="clear" w:color="auto" w:fill="auto"/>
            <w:noWrap/>
            <w:vAlign w:val="center"/>
            <w:hideMark/>
          </w:tcPr>
          <w:p w14:paraId="26A2CB31" w14:textId="1A8053CC" w:rsidR="00D155B1" w:rsidRPr="00991E4C" w:rsidRDefault="00D155B1" w:rsidP="00D155B1">
            <w:pPr>
              <w:spacing w:after="0"/>
              <w:jc w:val="center"/>
              <w:rPr>
                <w:rFonts w:ascii="Times New Roman" w:eastAsia="Times New Roman" w:hAnsi="Times New Roman" w:cs="Times New Roman"/>
              </w:rPr>
            </w:pPr>
          </w:p>
        </w:tc>
        <w:tc>
          <w:tcPr>
            <w:tcW w:w="242" w:type="pct"/>
            <w:shd w:val="clear" w:color="auto" w:fill="auto"/>
            <w:noWrap/>
            <w:vAlign w:val="center"/>
            <w:hideMark/>
          </w:tcPr>
          <w:p w14:paraId="4E59EDCB" w14:textId="36D64C67"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hideMark/>
          </w:tcPr>
          <w:p w14:paraId="6B045A29" w14:textId="563DCE7A"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hideMark/>
          </w:tcPr>
          <w:p w14:paraId="2103D9CC" w14:textId="1C270DF7"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hideMark/>
          </w:tcPr>
          <w:p w14:paraId="2BC7272D" w14:textId="0E45E065"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hideMark/>
          </w:tcPr>
          <w:p w14:paraId="1236A871"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hideMark/>
          </w:tcPr>
          <w:p w14:paraId="55E8A847"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tcPr>
          <w:p w14:paraId="598C9298"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tcPr>
          <w:p w14:paraId="00E0B327" w14:textId="214F88EF"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36" w:type="pct"/>
            <w:shd w:val="clear" w:color="auto" w:fill="auto"/>
            <w:noWrap/>
            <w:vAlign w:val="center"/>
          </w:tcPr>
          <w:p w14:paraId="4745A227" w14:textId="77777777" w:rsidR="00D155B1" w:rsidRPr="00991E4C" w:rsidRDefault="00D155B1" w:rsidP="00D155B1">
            <w:pPr>
              <w:spacing w:after="0"/>
              <w:jc w:val="center"/>
              <w:rPr>
                <w:rFonts w:ascii="Times New Roman" w:eastAsia="Times New Roman" w:hAnsi="Times New Roman" w:cs="Times New Roman"/>
              </w:rPr>
            </w:pPr>
          </w:p>
        </w:tc>
        <w:tc>
          <w:tcPr>
            <w:tcW w:w="253" w:type="pct"/>
            <w:shd w:val="clear" w:color="auto" w:fill="auto"/>
            <w:noWrap/>
            <w:vAlign w:val="center"/>
          </w:tcPr>
          <w:p w14:paraId="556A9AD8" w14:textId="77777777" w:rsidR="00D155B1" w:rsidRPr="00991E4C" w:rsidRDefault="00D155B1" w:rsidP="00D155B1">
            <w:pPr>
              <w:spacing w:after="0"/>
              <w:jc w:val="center"/>
              <w:rPr>
                <w:rFonts w:ascii="Times New Roman" w:eastAsia="Times New Roman" w:hAnsi="Times New Roman" w:cs="Times New Roman"/>
              </w:rPr>
            </w:pPr>
          </w:p>
        </w:tc>
      </w:tr>
      <w:tr w:rsidR="00991E4C" w:rsidRPr="00991E4C" w14:paraId="2E166999" w14:textId="77777777" w:rsidTr="005058AB">
        <w:trPr>
          <w:trHeight w:val="315"/>
        </w:trPr>
        <w:tc>
          <w:tcPr>
            <w:tcW w:w="315" w:type="pct"/>
            <w:shd w:val="clear" w:color="auto" w:fill="auto"/>
            <w:noWrap/>
            <w:vAlign w:val="center"/>
          </w:tcPr>
          <w:p w14:paraId="5B85A702" w14:textId="0E4D7D57" w:rsidR="00D155B1" w:rsidRPr="00991E4C" w:rsidRDefault="00D155B1" w:rsidP="00D155B1">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37</w:t>
            </w:r>
          </w:p>
        </w:tc>
        <w:tc>
          <w:tcPr>
            <w:tcW w:w="513" w:type="pct"/>
            <w:shd w:val="clear" w:color="auto" w:fill="auto"/>
            <w:noWrap/>
            <w:vAlign w:val="center"/>
          </w:tcPr>
          <w:p w14:paraId="3164D90F" w14:textId="7D53EE78" w:rsidR="00D155B1" w:rsidRPr="00991E4C" w:rsidRDefault="00D155B1" w:rsidP="00D155B1">
            <w:pPr>
              <w:spacing w:after="0"/>
              <w:rPr>
                <w:rFonts w:ascii="Times New Roman" w:eastAsia="Times New Roman" w:hAnsi="Times New Roman" w:cs="Times New Roman"/>
                <w:sz w:val="24"/>
                <w:szCs w:val="24"/>
              </w:rPr>
            </w:pPr>
          </w:p>
        </w:tc>
        <w:tc>
          <w:tcPr>
            <w:tcW w:w="1625" w:type="pct"/>
            <w:shd w:val="clear" w:color="000000" w:fill="F7CAAC"/>
            <w:vAlign w:val="center"/>
          </w:tcPr>
          <w:p w14:paraId="04E7EC6B" w14:textId="7D49AD9E" w:rsidR="00D155B1" w:rsidRPr="00991E4C" w:rsidRDefault="00D155B1" w:rsidP="00D155B1">
            <w:pPr>
              <w:spacing w:after="0"/>
              <w:jc w:val="both"/>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Nước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cấp</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nước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thải</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kỹ</w:t>
            </w:r>
            <w:proofErr w:type="spellEnd"/>
            <w:r w:rsidRPr="00991E4C">
              <w:rPr>
                <w:rFonts w:ascii="Times New Roman" w:hAnsi="Times New Roman" w:cs="Times New Roman"/>
                <w:sz w:val="24"/>
                <w:szCs w:val="24"/>
              </w:rPr>
              <w:t xml:space="preserve"> nghệ</w:t>
            </w:r>
          </w:p>
        </w:tc>
        <w:tc>
          <w:tcPr>
            <w:tcW w:w="238" w:type="pct"/>
            <w:shd w:val="clear" w:color="auto" w:fill="auto"/>
            <w:noWrap/>
            <w:vAlign w:val="center"/>
            <w:hideMark/>
          </w:tcPr>
          <w:p w14:paraId="506581CA" w14:textId="29BE3EB6" w:rsidR="00D155B1" w:rsidRPr="00991E4C" w:rsidRDefault="00D155B1" w:rsidP="00D155B1">
            <w:pPr>
              <w:spacing w:after="0"/>
              <w:jc w:val="center"/>
              <w:rPr>
                <w:rFonts w:ascii="Times New Roman" w:eastAsia="Times New Roman" w:hAnsi="Times New Roman" w:cs="Times New Roman"/>
              </w:rPr>
            </w:pPr>
          </w:p>
        </w:tc>
        <w:tc>
          <w:tcPr>
            <w:tcW w:w="242" w:type="pct"/>
            <w:shd w:val="clear" w:color="auto" w:fill="auto"/>
            <w:noWrap/>
            <w:vAlign w:val="center"/>
            <w:hideMark/>
          </w:tcPr>
          <w:p w14:paraId="6130EFB5" w14:textId="03450841"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hideMark/>
          </w:tcPr>
          <w:p w14:paraId="2D68DDFA" w14:textId="0A5A4769"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hideMark/>
          </w:tcPr>
          <w:p w14:paraId="2B1896E3" w14:textId="4472378D"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hideMark/>
          </w:tcPr>
          <w:p w14:paraId="69615ED9" w14:textId="12E9D3E0"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hideMark/>
          </w:tcPr>
          <w:p w14:paraId="5780A99C"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hideMark/>
          </w:tcPr>
          <w:p w14:paraId="7DF7AC65"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tcPr>
          <w:p w14:paraId="219DA005"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tcPr>
          <w:p w14:paraId="3710A713" w14:textId="6CC9F3BA"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36" w:type="pct"/>
            <w:shd w:val="clear" w:color="auto" w:fill="auto"/>
            <w:noWrap/>
            <w:vAlign w:val="center"/>
          </w:tcPr>
          <w:p w14:paraId="14E653C7" w14:textId="77777777" w:rsidR="00D155B1" w:rsidRPr="00991E4C" w:rsidRDefault="00D155B1" w:rsidP="00D155B1">
            <w:pPr>
              <w:spacing w:after="0"/>
              <w:jc w:val="center"/>
              <w:rPr>
                <w:rFonts w:ascii="Times New Roman" w:eastAsia="Times New Roman" w:hAnsi="Times New Roman" w:cs="Times New Roman"/>
              </w:rPr>
            </w:pPr>
          </w:p>
        </w:tc>
        <w:tc>
          <w:tcPr>
            <w:tcW w:w="253" w:type="pct"/>
            <w:shd w:val="clear" w:color="auto" w:fill="auto"/>
            <w:noWrap/>
            <w:vAlign w:val="center"/>
          </w:tcPr>
          <w:p w14:paraId="6328C4E5" w14:textId="77777777" w:rsidR="00D155B1" w:rsidRPr="00991E4C" w:rsidRDefault="00D155B1" w:rsidP="00D155B1">
            <w:pPr>
              <w:spacing w:after="0"/>
              <w:jc w:val="center"/>
              <w:rPr>
                <w:rFonts w:ascii="Times New Roman" w:eastAsia="Times New Roman" w:hAnsi="Times New Roman" w:cs="Times New Roman"/>
              </w:rPr>
            </w:pPr>
          </w:p>
        </w:tc>
      </w:tr>
      <w:tr w:rsidR="00991E4C" w:rsidRPr="00991E4C" w14:paraId="12F3AADD" w14:textId="77777777" w:rsidTr="005058AB">
        <w:trPr>
          <w:trHeight w:val="315"/>
        </w:trPr>
        <w:tc>
          <w:tcPr>
            <w:tcW w:w="315" w:type="pct"/>
            <w:shd w:val="clear" w:color="auto" w:fill="auto"/>
            <w:noWrap/>
            <w:vAlign w:val="center"/>
          </w:tcPr>
          <w:p w14:paraId="2CDDD558" w14:textId="1A9A480F" w:rsidR="00D155B1" w:rsidRPr="00991E4C" w:rsidRDefault="00D155B1" w:rsidP="00D155B1">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38</w:t>
            </w:r>
          </w:p>
        </w:tc>
        <w:tc>
          <w:tcPr>
            <w:tcW w:w="513" w:type="pct"/>
            <w:shd w:val="clear" w:color="auto" w:fill="auto"/>
            <w:noWrap/>
            <w:vAlign w:val="center"/>
          </w:tcPr>
          <w:p w14:paraId="554E64BD" w14:textId="0B5DB764" w:rsidR="00D155B1" w:rsidRPr="00991E4C" w:rsidRDefault="00D155B1" w:rsidP="00D155B1">
            <w:pPr>
              <w:spacing w:after="0"/>
              <w:rPr>
                <w:rFonts w:ascii="Times New Roman" w:eastAsia="Times New Roman" w:hAnsi="Times New Roman" w:cs="Times New Roman"/>
                <w:sz w:val="24"/>
                <w:szCs w:val="24"/>
              </w:rPr>
            </w:pPr>
          </w:p>
        </w:tc>
        <w:tc>
          <w:tcPr>
            <w:tcW w:w="1625" w:type="pct"/>
            <w:shd w:val="clear" w:color="000000" w:fill="F7CAAC"/>
            <w:vAlign w:val="center"/>
          </w:tcPr>
          <w:p w14:paraId="3B7B8359" w14:textId="0E968FF8" w:rsidR="00D155B1" w:rsidRPr="00991E4C" w:rsidRDefault="00D155B1" w:rsidP="00D155B1">
            <w:pPr>
              <w:spacing w:after="0"/>
              <w:jc w:val="both"/>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Thiết</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kế</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nhà</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máy</w:t>
            </w:r>
            <w:proofErr w:type="spellEnd"/>
          </w:p>
        </w:tc>
        <w:tc>
          <w:tcPr>
            <w:tcW w:w="238" w:type="pct"/>
            <w:shd w:val="clear" w:color="auto" w:fill="auto"/>
            <w:noWrap/>
            <w:vAlign w:val="center"/>
            <w:hideMark/>
          </w:tcPr>
          <w:p w14:paraId="0C6ABB43" w14:textId="2F71F272" w:rsidR="00D155B1" w:rsidRPr="00991E4C" w:rsidRDefault="00D155B1" w:rsidP="00D155B1">
            <w:pPr>
              <w:spacing w:after="0"/>
              <w:jc w:val="center"/>
              <w:rPr>
                <w:rFonts w:ascii="Times New Roman" w:eastAsia="Times New Roman" w:hAnsi="Times New Roman" w:cs="Times New Roman"/>
              </w:rPr>
            </w:pPr>
          </w:p>
        </w:tc>
        <w:tc>
          <w:tcPr>
            <w:tcW w:w="242" w:type="pct"/>
            <w:shd w:val="clear" w:color="auto" w:fill="auto"/>
            <w:noWrap/>
            <w:vAlign w:val="center"/>
            <w:hideMark/>
          </w:tcPr>
          <w:p w14:paraId="759EA937" w14:textId="1A981D7C"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hideMark/>
          </w:tcPr>
          <w:p w14:paraId="62CEA5CE" w14:textId="58AFDBB6"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hideMark/>
          </w:tcPr>
          <w:p w14:paraId="2CBBAF5F" w14:textId="6D8CC1C3"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hideMark/>
          </w:tcPr>
          <w:p w14:paraId="374399B1" w14:textId="51C49A25"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hideMark/>
          </w:tcPr>
          <w:p w14:paraId="376BEE66"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hideMark/>
          </w:tcPr>
          <w:p w14:paraId="42A58364"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tcPr>
          <w:p w14:paraId="62AE5FFA"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tcPr>
          <w:p w14:paraId="56A4F30E" w14:textId="4BF23E37"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36" w:type="pct"/>
            <w:shd w:val="clear" w:color="auto" w:fill="auto"/>
            <w:noWrap/>
            <w:vAlign w:val="center"/>
          </w:tcPr>
          <w:p w14:paraId="110D35E2" w14:textId="77777777" w:rsidR="00D155B1" w:rsidRPr="00991E4C" w:rsidRDefault="00D155B1" w:rsidP="00D155B1">
            <w:pPr>
              <w:spacing w:after="0"/>
              <w:jc w:val="center"/>
              <w:rPr>
                <w:rFonts w:ascii="Times New Roman" w:eastAsia="Times New Roman" w:hAnsi="Times New Roman" w:cs="Times New Roman"/>
              </w:rPr>
            </w:pPr>
          </w:p>
        </w:tc>
        <w:tc>
          <w:tcPr>
            <w:tcW w:w="253" w:type="pct"/>
            <w:shd w:val="clear" w:color="auto" w:fill="auto"/>
            <w:noWrap/>
            <w:vAlign w:val="center"/>
          </w:tcPr>
          <w:p w14:paraId="42D8D1C1" w14:textId="77777777" w:rsidR="00D155B1" w:rsidRPr="00991E4C" w:rsidRDefault="00D155B1" w:rsidP="00D155B1">
            <w:pPr>
              <w:spacing w:after="0"/>
              <w:jc w:val="center"/>
              <w:rPr>
                <w:rFonts w:ascii="Times New Roman" w:eastAsia="Times New Roman" w:hAnsi="Times New Roman" w:cs="Times New Roman"/>
              </w:rPr>
            </w:pPr>
          </w:p>
        </w:tc>
      </w:tr>
      <w:tr w:rsidR="00991E4C" w:rsidRPr="00991E4C" w14:paraId="5AC7DD87" w14:textId="77777777" w:rsidTr="005058AB">
        <w:trPr>
          <w:trHeight w:val="330"/>
        </w:trPr>
        <w:tc>
          <w:tcPr>
            <w:tcW w:w="2452" w:type="pct"/>
            <w:gridSpan w:val="3"/>
            <w:shd w:val="clear" w:color="auto" w:fill="auto"/>
            <w:noWrap/>
            <w:vAlign w:val="bottom"/>
          </w:tcPr>
          <w:p w14:paraId="684BCFC3" w14:textId="363FE302" w:rsidR="005058AB" w:rsidRPr="00991E4C" w:rsidRDefault="005058AB" w:rsidP="005058AB">
            <w:pPr>
              <w:spacing w:after="0"/>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 xml:space="preserve">III. </w:t>
            </w:r>
            <w:proofErr w:type="spellStart"/>
            <w:r w:rsidRPr="00991E4C">
              <w:rPr>
                <w:rFonts w:ascii="Times New Roman" w:eastAsia="Times New Roman" w:hAnsi="Times New Roman" w:cs="Times New Roman"/>
                <w:b/>
                <w:bCs/>
                <w:sz w:val="24"/>
                <w:szCs w:val="24"/>
              </w:rPr>
              <w:t>Khối</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kiến</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thức</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chuyên</w:t>
            </w:r>
            <w:proofErr w:type="spellEnd"/>
            <w:r w:rsidRPr="00991E4C">
              <w:rPr>
                <w:rFonts w:ascii="Times New Roman" w:eastAsia="Times New Roman" w:hAnsi="Times New Roman" w:cs="Times New Roman"/>
                <w:b/>
                <w:bCs/>
                <w:sz w:val="24"/>
                <w:szCs w:val="24"/>
              </w:rPr>
              <w:t xml:space="preserve"> </w:t>
            </w:r>
            <w:proofErr w:type="spellStart"/>
            <w:r w:rsidRPr="00991E4C">
              <w:rPr>
                <w:rFonts w:ascii="Times New Roman" w:eastAsia="Times New Roman" w:hAnsi="Times New Roman" w:cs="Times New Roman"/>
                <w:b/>
                <w:bCs/>
                <w:sz w:val="24"/>
                <w:szCs w:val="24"/>
              </w:rPr>
              <w:t>ngành</w:t>
            </w:r>
            <w:proofErr w:type="spellEnd"/>
          </w:p>
        </w:tc>
        <w:tc>
          <w:tcPr>
            <w:tcW w:w="238" w:type="pct"/>
            <w:shd w:val="clear" w:color="auto" w:fill="auto"/>
            <w:noWrap/>
            <w:vAlign w:val="center"/>
            <w:hideMark/>
          </w:tcPr>
          <w:p w14:paraId="3F6E5A49" w14:textId="463FBA6A" w:rsidR="005058AB" w:rsidRPr="00991E4C" w:rsidRDefault="005058AB" w:rsidP="005058AB">
            <w:pPr>
              <w:spacing w:after="0"/>
              <w:jc w:val="center"/>
              <w:rPr>
                <w:rFonts w:ascii="Times New Roman" w:eastAsia="Times New Roman" w:hAnsi="Times New Roman" w:cs="Times New Roman"/>
              </w:rPr>
            </w:pPr>
          </w:p>
        </w:tc>
        <w:tc>
          <w:tcPr>
            <w:tcW w:w="242" w:type="pct"/>
            <w:shd w:val="clear" w:color="auto" w:fill="auto"/>
            <w:noWrap/>
            <w:vAlign w:val="center"/>
            <w:hideMark/>
          </w:tcPr>
          <w:p w14:paraId="078A7252" w14:textId="15DF570B" w:rsidR="005058AB" w:rsidRPr="00991E4C" w:rsidRDefault="005058AB" w:rsidP="005058AB">
            <w:pPr>
              <w:spacing w:after="0"/>
              <w:jc w:val="center"/>
              <w:rPr>
                <w:rFonts w:ascii="Times New Roman" w:eastAsia="Times New Roman" w:hAnsi="Times New Roman" w:cs="Times New Roman"/>
              </w:rPr>
            </w:pPr>
          </w:p>
        </w:tc>
        <w:tc>
          <w:tcPr>
            <w:tcW w:w="242" w:type="pct"/>
            <w:shd w:val="clear" w:color="auto" w:fill="auto"/>
            <w:noWrap/>
            <w:vAlign w:val="center"/>
            <w:hideMark/>
          </w:tcPr>
          <w:p w14:paraId="6550786C" w14:textId="341AEF01" w:rsidR="005058AB" w:rsidRPr="00991E4C" w:rsidRDefault="005058AB" w:rsidP="005058AB">
            <w:pPr>
              <w:spacing w:after="0"/>
              <w:jc w:val="center"/>
              <w:rPr>
                <w:rFonts w:ascii="Times New Roman" w:eastAsia="Times New Roman" w:hAnsi="Times New Roman" w:cs="Times New Roman"/>
              </w:rPr>
            </w:pPr>
          </w:p>
        </w:tc>
        <w:tc>
          <w:tcPr>
            <w:tcW w:w="242" w:type="pct"/>
            <w:shd w:val="clear" w:color="auto" w:fill="auto"/>
            <w:noWrap/>
            <w:vAlign w:val="center"/>
            <w:hideMark/>
          </w:tcPr>
          <w:p w14:paraId="5B28AFC2" w14:textId="084FC113" w:rsidR="005058AB" w:rsidRPr="00991E4C" w:rsidRDefault="005058AB" w:rsidP="005058AB">
            <w:pPr>
              <w:spacing w:after="0"/>
              <w:jc w:val="center"/>
              <w:rPr>
                <w:rFonts w:ascii="Times New Roman" w:eastAsia="Times New Roman" w:hAnsi="Times New Roman" w:cs="Times New Roman"/>
              </w:rPr>
            </w:pPr>
          </w:p>
        </w:tc>
        <w:tc>
          <w:tcPr>
            <w:tcW w:w="242" w:type="pct"/>
            <w:shd w:val="clear" w:color="auto" w:fill="auto"/>
            <w:noWrap/>
            <w:vAlign w:val="center"/>
            <w:hideMark/>
          </w:tcPr>
          <w:p w14:paraId="42EB8E3A" w14:textId="76AEA2DB"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hideMark/>
          </w:tcPr>
          <w:p w14:paraId="61BC1E5C" w14:textId="77777777"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hideMark/>
          </w:tcPr>
          <w:p w14:paraId="08E5A0B8" w14:textId="77777777"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tcPr>
          <w:p w14:paraId="6C535888" w14:textId="77777777"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tcPr>
          <w:p w14:paraId="54784142" w14:textId="77777777" w:rsidR="005058AB" w:rsidRPr="00991E4C" w:rsidRDefault="005058AB" w:rsidP="005058AB">
            <w:pPr>
              <w:spacing w:after="0"/>
              <w:jc w:val="center"/>
              <w:rPr>
                <w:rFonts w:ascii="Times New Roman" w:eastAsia="Times New Roman" w:hAnsi="Times New Roman" w:cs="Times New Roman"/>
              </w:rPr>
            </w:pPr>
          </w:p>
        </w:tc>
        <w:tc>
          <w:tcPr>
            <w:tcW w:w="236" w:type="pct"/>
            <w:shd w:val="clear" w:color="auto" w:fill="auto"/>
            <w:noWrap/>
            <w:vAlign w:val="center"/>
          </w:tcPr>
          <w:p w14:paraId="246C5187" w14:textId="77777777" w:rsidR="005058AB" w:rsidRPr="00991E4C" w:rsidRDefault="005058AB" w:rsidP="005058AB">
            <w:pPr>
              <w:spacing w:after="0"/>
              <w:jc w:val="center"/>
              <w:rPr>
                <w:rFonts w:ascii="Times New Roman" w:eastAsia="Times New Roman" w:hAnsi="Times New Roman" w:cs="Times New Roman"/>
              </w:rPr>
            </w:pPr>
          </w:p>
        </w:tc>
        <w:tc>
          <w:tcPr>
            <w:tcW w:w="253" w:type="pct"/>
            <w:shd w:val="clear" w:color="auto" w:fill="auto"/>
            <w:noWrap/>
            <w:vAlign w:val="center"/>
          </w:tcPr>
          <w:p w14:paraId="6A8065A2" w14:textId="77777777" w:rsidR="005058AB" w:rsidRPr="00991E4C" w:rsidRDefault="005058AB" w:rsidP="005058AB">
            <w:pPr>
              <w:spacing w:after="0"/>
              <w:jc w:val="center"/>
              <w:rPr>
                <w:rFonts w:ascii="Times New Roman" w:eastAsia="Times New Roman" w:hAnsi="Times New Roman" w:cs="Times New Roman"/>
              </w:rPr>
            </w:pPr>
          </w:p>
        </w:tc>
      </w:tr>
      <w:tr w:rsidR="00991E4C" w:rsidRPr="00991E4C" w14:paraId="1F200C98" w14:textId="77777777" w:rsidTr="005058AB">
        <w:trPr>
          <w:trHeight w:val="315"/>
        </w:trPr>
        <w:tc>
          <w:tcPr>
            <w:tcW w:w="315" w:type="pct"/>
            <w:shd w:val="clear" w:color="auto" w:fill="auto"/>
            <w:noWrap/>
            <w:vAlign w:val="center"/>
          </w:tcPr>
          <w:p w14:paraId="408A708A" w14:textId="32B30DDB" w:rsidR="005058AB" w:rsidRPr="00991E4C" w:rsidRDefault="005058AB" w:rsidP="005058AB">
            <w:pPr>
              <w:spacing w:after="0"/>
              <w:jc w:val="center"/>
              <w:rPr>
                <w:rFonts w:ascii="Times New Roman" w:eastAsia="Times New Roman" w:hAnsi="Times New Roman" w:cs="Times New Roman"/>
                <w:sz w:val="24"/>
                <w:szCs w:val="24"/>
              </w:rPr>
            </w:pPr>
            <w:bookmarkStart w:id="5" w:name="_Hlk62543686"/>
            <w:r w:rsidRPr="00991E4C">
              <w:rPr>
                <w:rFonts w:ascii="Times New Roman" w:eastAsia="Times New Roman" w:hAnsi="Times New Roman" w:cs="Times New Roman"/>
                <w:sz w:val="24"/>
                <w:szCs w:val="24"/>
              </w:rPr>
              <w:t>39</w:t>
            </w:r>
          </w:p>
        </w:tc>
        <w:tc>
          <w:tcPr>
            <w:tcW w:w="513" w:type="pct"/>
            <w:shd w:val="clear" w:color="auto" w:fill="auto"/>
            <w:noWrap/>
            <w:vAlign w:val="bottom"/>
          </w:tcPr>
          <w:p w14:paraId="1A0C3893" w14:textId="04C03735" w:rsidR="005058AB" w:rsidRPr="00991E4C" w:rsidRDefault="005058AB" w:rsidP="005058AB">
            <w:pPr>
              <w:spacing w:after="0"/>
              <w:rPr>
                <w:rFonts w:ascii="Times New Roman" w:eastAsia="Times New Roman" w:hAnsi="Times New Roman" w:cs="Times New Roman"/>
                <w:sz w:val="24"/>
                <w:szCs w:val="24"/>
              </w:rPr>
            </w:pPr>
          </w:p>
        </w:tc>
        <w:tc>
          <w:tcPr>
            <w:tcW w:w="1625" w:type="pct"/>
            <w:shd w:val="clear" w:color="000000" w:fill="F7CAAC"/>
            <w:vAlign w:val="center"/>
          </w:tcPr>
          <w:p w14:paraId="61E31C18" w14:textId="0B4ED3CE" w:rsidR="005058AB" w:rsidRPr="00991E4C" w:rsidRDefault="005058AB" w:rsidP="005058AB">
            <w:pPr>
              <w:spacing w:after="0"/>
              <w:rPr>
                <w:rFonts w:ascii="Times New Roman" w:eastAsia="Times New Roman" w:hAnsi="Times New Roman" w:cs="Times New Roman"/>
                <w:sz w:val="24"/>
                <w:szCs w:val="24"/>
              </w:rPr>
            </w:pPr>
            <w:r w:rsidRPr="00991E4C">
              <w:rPr>
                <w:rFonts w:ascii="Times New Roman" w:hAnsi="Times New Roman" w:cs="Times New Roman"/>
                <w:sz w:val="24"/>
                <w:szCs w:val="24"/>
              </w:rPr>
              <w:t xml:space="preserve">Công nghệ </w:t>
            </w:r>
            <w:proofErr w:type="spellStart"/>
            <w:r w:rsidRPr="00991E4C">
              <w:rPr>
                <w:rFonts w:ascii="Times New Roman" w:hAnsi="Times New Roman" w:cs="Times New Roman"/>
                <w:sz w:val="24"/>
                <w:szCs w:val="24"/>
              </w:rPr>
              <w:t>chế</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biến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chè</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cà</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phê</w:t>
            </w:r>
            <w:proofErr w:type="spellEnd"/>
            <w:r w:rsidRPr="00991E4C">
              <w:rPr>
                <w:rFonts w:ascii="Times New Roman" w:hAnsi="Times New Roman" w:cs="Times New Roman"/>
                <w:sz w:val="24"/>
                <w:szCs w:val="24"/>
              </w:rPr>
              <w:t xml:space="preserve">, ca </w:t>
            </w:r>
            <w:proofErr w:type="spellStart"/>
            <w:r w:rsidRPr="00991E4C">
              <w:rPr>
                <w:rFonts w:ascii="Times New Roman" w:hAnsi="Times New Roman" w:cs="Times New Roman"/>
                <w:sz w:val="24"/>
                <w:szCs w:val="24"/>
              </w:rPr>
              <w:t>cao</w:t>
            </w:r>
            <w:proofErr w:type="spellEnd"/>
          </w:p>
        </w:tc>
        <w:tc>
          <w:tcPr>
            <w:tcW w:w="238" w:type="pct"/>
            <w:shd w:val="clear" w:color="auto" w:fill="auto"/>
            <w:noWrap/>
            <w:vAlign w:val="center"/>
          </w:tcPr>
          <w:p w14:paraId="60B9A380" w14:textId="198221B3" w:rsidR="005058AB" w:rsidRPr="00991E4C" w:rsidRDefault="005058AB" w:rsidP="005058AB">
            <w:pPr>
              <w:spacing w:after="0"/>
              <w:jc w:val="center"/>
              <w:rPr>
                <w:rFonts w:ascii="Times New Roman" w:eastAsia="Times New Roman" w:hAnsi="Times New Roman" w:cs="Times New Roman"/>
              </w:rPr>
            </w:pPr>
          </w:p>
        </w:tc>
        <w:tc>
          <w:tcPr>
            <w:tcW w:w="242" w:type="pct"/>
            <w:shd w:val="clear" w:color="auto" w:fill="auto"/>
            <w:noWrap/>
            <w:vAlign w:val="center"/>
          </w:tcPr>
          <w:p w14:paraId="4CC25D16" w14:textId="2FE30BEB" w:rsidR="005058AB" w:rsidRPr="00991E4C" w:rsidRDefault="00D155B1"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tcPr>
          <w:p w14:paraId="5779EAEF" w14:textId="487B7DC9" w:rsidR="005058AB" w:rsidRPr="00991E4C" w:rsidRDefault="00D155B1"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tcPr>
          <w:p w14:paraId="7B36B9C6" w14:textId="4FB5FE70" w:rsidR="005058AB" w:rsidRPr="00991E4C" w:rsidRDefault="00D155B1"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hideMark/>
          </w:tcPr>
          <w:p w14:paraId="7D81D0CB" w14:textId="42752A9F"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hideMark/>
          </w:tcPr>
          <w:p w14:paraId="7834034A" w14:textId="77777777"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hideMark/>
          </w:tcPr>
          <w:p w14:paraId="7E6F1E59" w14:textId="1E463228" w:rsidR="005058AB" w:rsidRPr="00991E4C" w:rsidRDefault="00D155B1"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13" w:type="pct"/>
            <w:shd w:val="clear" w:color="auto" w:fill="auto"/>
            <w:noWrap/>
            <w:vAlign w:val="center"/>
            <w:hideMark/>
          </w:tcPr>
          <w:p w14:paraId="07EC2EE7" w14:textId="77777777" w:rsidR="005058AB" w:rsidRPr="00991E4C" w:rsidRDefault="005058AB" w:rsidP="005058AB">
            <w:pPr>
              <w:spacing w:after="0"/>
              <w:jc w:val="center"/>
              <w:rPr>
                <w:rFonts w:ascii="Times New Roman" w:eastAsia="Times New Roman" w:hAnsi="Times New Roman" w:cs="Times New Roman"/>
              </w:rPr>
            </w:pPr>
          </w:p>
        </w:tc>
        <w:tc>
          <w:tcPr>
            <w:tcW w:w="213" w:type="pct"/>
            <w:shd w:val="clear" w:color="auto" w:fill="auto"/>
            <w:noWrap/>
            <w:vAlign w:val="center"/>
            <w:hideMark/>
          </w:tcPr>
          <w:p w14:paraId="0ACFFD0F" w14:textId="4C619B73" w:rsidR="005058AB" w:rsidRPr="00991E4C" w:rsidRDefault="00D155B1"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36" w:type="pct"/>
            <w:shd w:val="clear" w:color="auto" w:fill="auto"/>
            <w:noWrap/>
            <w:vAlign w:val="center"/>
            <w:hideMark/>
          </w:tcPr>
          <w:p w14:paraId="682BD135" w14:textId="3FC61785" w:rsidR="005058AB" w:rsidRPr="00991E4C" w:rsidRDefault="00D155B1"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53" w:type="pct"/>
            <w:shd w:val="clear" w:color="auto" w:fill="auto"/>
            <w:noWrap/>
            <w:vAlign w:val="center"/>
            <w:hideMark/>
          </w:tcPr>
          <w:p w14:paraId="7405D743" w14:textId="46859593" w:rsidR="005058AB" w:rsidRPr="00991E4C" w:rsidRDefault="00D155B1" w:rsidP="005058A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r>
      <w:bookmarkEnd w:id="5"/>
      <w:tr w:rsidR="00991E4C" w:rsidRPr="00991E4C" w14:paraId="269F891C" w14:textId="77777777" w:rsidTr="005058AB">
        <w:trPr>
          <w:trHeight w:val="315"/>
        </w:trPr>
        <w:tc>
          <w:tcPr>
            <w:tcW w:w="315" w:type="pct"/>
            <w:shd w:val="clear" w:color="auto" w:fill="auto"/>
            <w:noWrap/>
            <w:vAlign w:val="center"/>
          </w:tcPr>
          <w:p w14:paraId="1B3A1E1B" w14:textId="4FA090FE" w:rsidR="00D155B1" w:rsidRPr="00991E4C" w:rsidRDefault="00D155B1" w:rsidP="00D155B1">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40</w:t>
            </w:r>
          </w:p>
        </w:tc>
        <w:tc>
          <w:tcPr>
            <w:tcW w:w="513" w:type="pct"/>
            <w:shd w:val="clear" w:color="auto" w:fill="auto"/>
            <w:noWrap/>
            <w:vAlign w:val="bottom"/>
          </w:tcPr>
          <w:p w14:paraId="1FA1B6D2" w14:textId="77777777" w:rsidR="00D155B1" w:rsidRPr="00991E4C" w:rsidRDefault="00D155B1" w:rsidP="00D155B1">
            <w:pPr>
              <w:spacing w:after="0"/>
              <w:rPr>
                <w:rFonts w:ascii="Times New Roman" w:eastAsia="Times New Roman" w:hAnsi="Times New Roman" w:cs="Times New Roman"/>
                <w:sz w:val="24"/>
                <w:szCs w:val="24"/>
              </w:rPr>
            </w:pPr>
          </w:p>
        </w:tc>
        <w:tc>
          <w:tcPr>
            <w:tcW w:w="1625" w:type="pct"/>
            <w:shd w:val="clear" w:color="000000" w:fill="F7CAAC"/>
            <w:vAlign w:val="center"/>
          </w:tcPr>
          <w:p w14:paraId="19EF54EF" w14:textId="6A204A8B" w:rsidR="00D155B1" w:rsidRPr="00991E4C" w:rsidRDefault="00D155B1" w:rsidP="00D155B1">
            <w:pPr>
              <w:spacing w:after="0"/>
              <w:rPr>
                <w:rFonts w:ascii="Times New Roman" w:hAnsi="Times New Roman" w:cs="Times New Roman"/>
                <w:sz w:val="24"/>
                <w:szCs w:val="24"/>
              </w:rPr>
            </w:pPr>
            <w:r w:rsidRPr="00991E4C">
              <w:rPr>
                <w:rFonts w:ascii="Times New Roman" w:hAnsi="Times New Roman" w:cs="Times New Roman"/>
                <w:sz w:val="24"/>
                <w:szCs w:val="24"/>
              </w:rPr>
              <w:t xml:space="preserve">Công nghệ </w:t>
            </w:r>
            <w:proofErr w:type="spellStart"/>
            <w:r w:rsidRPr="00991E4C">
              <w:rPr>
                <w:rFonts w:ascii="Times New Roman" w:hAnsi="Times New Roman" w:cs="Times New Roman"/>
                <w:sz w:val="24"/>
                <w:szCs w:val="24"/>
              </w:rPr>
              <w:t>chế</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biến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đường</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và</w:t>
            </w:r>
            <w:proofErr w:type="spellEnd"/>
            <w:r w:rsidRPr="00991E4C">
              <w:rPr>
                <w:rFonts w:ascii="Times New Roman" w:hAnsi="Times New Roman" w:cs="Times New Roman"/>
                <w:sz w:val="24"/>
                <w:szCs w:val="24"/>
              </w:rPr>
              <w:t xml:space="preserve"> bánh </w:t>
            </w:r>
            <w:proofErr w:type="spellStart"/>
            <w:r w:rsidRPr="00991E4C">
              <w:rPr>
                <w:rFonts w:ascii="Times New Roman" w:hAnsi="Times New Roman" w:cs="Times New Roman"/>
                <w:sz w:val="24"/>
                <w:szCs w:val="24"/>
              </w:rPr>
              <w:t>kẹo</w:t>
            </w:r>
            <w:proofErr w:type="spellEnd"/>
          </w:p>
        </w:tc>
        <w:tc>
          <w:tcPr>
            <w:tcW w:w="238" w:type="pct"/>
            <w:shd w:val="clear" w:color="auto" w:fill="auto"/>
            <w:noWrap/>
            <w:vAlign w:val="center"/>
          </w:tcPr>
          <w:p w14:paraId="0D9A029C" w14:textId="77777777" w:rsidR="00D155B1" w:rsidRPr="00991E4C" w:rsidRDefault="00D155B1" w:rsidP="00D155B1">
            <w:pPr>
              <w:spacing w:after="0"/>
              <w:jc w:val="center"/>
              <w:rPr>
                <w:rFonts w:ascii="Times New Roman" w:eastAsia="Times New Roman" w:hAnsi="Times New Roman" w:cs="Times New Roman"/>
              </w:rPr>
            </w:pPr>
          </w:p>
        </w:tc>
        <w:tc>
          <w:tcPr>
            <w:tcW w:w="242" w:type="pct"/>
            <w:shd w:val="clear" w:color="auto" w:fill="auto"/>
            <w:noWrap/>
            <w:vAlign w:val="center"/>
          </w:tcPr>
          <w:p w14:paraId="6862CD79" w14:textId="4282F0BB"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tcPr>
          <w:p w14:paraId="31717AA4" w14:textId="345A0EE0"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tcPr>
          <w:p w14:paraId="697ABDB1" w14:textId="7DF97226"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tcPr>
          <w:p w14:paraId="24CC2085"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tcPr>
          <w:p w14:paraId="46085366"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tcPr>
          <w:p w14:paraId="48745C07" w14:textId="659D26A5"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13" w:type="pct"/>
            <w:shd w:val="clear" w:color="auto" w:fill="auto"/>
            <w:noWrap/>
            <w:vAlign w:val="center"/>
          </w:tcPr>
          <w:p w14:paraId="32FB4891"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tcPr>
          <w:p w14:paraId="6D1BBC36" w14:textId="58E0781C"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36" w:type="pct"/>
            <w:shd w:val="clear" w:color="auto" w:fill="auto"/>
            <w:noWrap/>
            <w:vAlign w:val="center"/>
          </w:tcPr>
          <w:p w14:paraId="5C106624" w14:textId="366CA0CA"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53" w:type="pct"/>
            <w:shd w:val="clear" w:color="auto" w:fill="auto"/>
            <w:noWrap/>
            <w:vAlign w:val="center"/>
          </w:tcPr>
          <w:p w14:paraId="7C2B5D19" w14:textId="00613E54"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r>
      <w:tr w:rsidR="00991E4C" w:rsidRPr="00991E4C" w14:paraId="77EED73C" w14:textId="77777777" w:rsidTr="005058AB">
        <w:trPr>
          <w:trHeight w:val="315"/>
        </w:trPr>
        <w:tc>
          <w:tcPr>
            <w:tcW w:w="315" w:type="pct"/>
            <w:shd w:val="clear" w:color="auto" w:fill="auto"/>
            <w:noWrap/>
            <w:vAlign w:val="center"/>
          </w:tcPr>
          <w:p w14:paraId="6E7C9B12" w14:textId="345BAD00" w:rsidR="00D155B1" w:rsidRPr="00991E4C" w:rsidRDefault="00D155B1" w:rsidP="00D155B1">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41</w:t>
            </w:r>
          </w:p>
        </w:tc>
        <w:tc>
          <w:tcPr>
            <w:tcW w:w="513" w:type="pct"/>
            <w:shd w:val="clear" w:color="auto" w:fill="auto"/>
            <w:noWrap/>
            <w:vAlign w:val="bottom"/>
          </w:tcPr>
          <w:p w14:paraId="3D55FB13" w14:textId="77777777" w:rsidR="00D155B1" w:rsidRPr="00991E4C" w:rsidRDefault="00D155B1" w:rsidP="00D155B1">
            <w:pPr>
              <w:spacing w:after="0"/>
              <w:rPr>
                <w:rFonts w:ascii="Times New Roman" w:eastAsia="Times New Roman" w:hAnsi="Times New Roman" w:cs="Times New Roman"/>
                <w:sz w:val="24"/>
                <w:szCs w:val="24"/>
              </w:rPr>
            </w:pPr>
          </w:p>
        </w:tc>
        <w:tc>
          <w:tcPr>
            <w:tcW w:w="1625" w:type="pct"/>
            <w:shd w:val="clear" w:color="000000" w:fill="F7CAAC"/>
            <w:vAlign w:val="center"/>
          </w:tcPr>
          <w:p w14:paraId="268DD35B" w14:textId="73D8A5FD" w:rsidR="00D155B1" w:rsidRPr="00991E4C" w:rsidRDefault="00D155B1" w:rsidP="00D155B1">
            <w:pPr>
              <w:spacing w:after="0"/>
              <w:rPr>
                <w:rFonts w:ascii="Times New Roman" w:hAnsi="Times New Roman" w:cs="Times New Roman"/>
                <w:sz w:val="24"/>
                <w:szCs w:val="24"/>
              </w:rPr>
            </w:pPr>
            <w:r w:rsidRPr="00991E4C">
              <w:rPr>
                <w:rFonts w:ascii="Times New Roman" w:hAnsi="Times New Roman" w:cs="Times New Roman"/>
                <w:sz w:val="24"/>
                <w:szCs w:val="24"/>
              </w:rPr>
              <w:t xml:space="preserve">Công nghệ </w:t>
            </w:r>
            <w:proofErr w:type="spellStart"/>
            <w:r w:rsidRPr="00991E4C">
              <w:rPr>
                <w:rFonts w:ascii="Times New Roman" w:hAnsi="Times New Roman" w:cs="Times New Roman"/>
                <w:sz w:val="24"/>
                <w:szCs w:val="24"/>
              </w:rPr>
              <w:t>chế</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biến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sản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phẩm</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đóng</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hộp</w:t>
            </w:r>
            <w:proofErr w:type="spellEnd"/>
          </w:p>
        </w:tc>
        <w:tc>
          <w:tcPr>
            <w:tcW w:w="238" w:type="pct"/>
            <w:shd w:val="clear" w:color="auto" w:fill="auto"/>
            <w:noWrap/>
            <w:vAlign w:val="center"/>
          </w:tcPr>
          <w:p w14:paraId="29F22087" w14:textId="7B22AAE8" w:rsidR="00D155B1" w:rsidRPr="00991E4C" w:rsidRDefault="00D155B1" w:rsidP="00D155B1">
            <w:pPr>
              <w:spacing w:after="0"/>
              <w:jc w:val="center"/>
              <w:rPr>
                <w:rFonts w:ascii="Times New Roman" w:eastAsia="Times New Roman" w:hAnsi="Times New Roman" w:cs="Times New Roman"/>
              </w:rPr>
            </w:pPr>
          </w:p>
        </w:tc>
        <w:tc>
          <w:tcPr>
            <w:tcW w:w="242" w:type="pct"/>
            <w:shd w:val="clear" w:color="auto" w:fill="auto"/>
            <w:noWrap/>
            <w:vAlign w:val="center"/>
          </w:tcPr>
          <w:p w14:paraId="48D6A60C" w14:textId="2DA0C0EF"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tcPr>
          <w:p w14:paraId="6DACED61" w14:textId="0B164EF2"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tcPr>
          <w:p w14:paraId="1E1B85F8" w14:textId="71DF4BAA"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tcPr>
          <w:p w14:paraId="20EF4BF2"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tcPr>
          <w:p w14:paraId="17413605"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tcPr>
          <w:p w14:paraId="3BC20CA6" w14:textId="1E66A9FA"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13" w:type="pct"/>
            <w:shd w:val="clear" w:color="auto" w:fill="auto"/>
            <w:noWrap/>
            <w:vAlign w:val="center"/>
          </w:tcPr>
          <w:p w14:paraId="1E6C03F0"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tcPr>
          <w:p w14:paraId="30DFDA8A" w14:textId="6393A0FA"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36" w:type="pct"/>
            <w:shd w:val="clear" w:color="auto" w:fill="auto"/>
            <w:noWrap/>
            <w:vAlign w:val="center"/>
          </w:tcPr>
          <w:p w14:paraId="16CFBD7F" w14:textId="319389C3"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53" w:type="pct"/>
            <w:shd w:val="clear" w:color="auto" w:fill="auto"/>
            <w:noWrap/>
            <w:vAlign w:val="center"/>
          </w:tcPr>
          <w:p w14:paraId="3AA5710D" w14:textId="0418C9BF"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r>
      <w:tr w:rsidR="00991E4C" w:rsidRPr="00991E4C" w14:paraId="55197EB0" w14:textId="77777777" w:rsidTr="005058AB">
        <w:trPr>
          <w:trHeight w:val="330"/>
        </w:trPr>
        <w:tc>
          <w:tcPr>
            <w:tcW w:w="315" w:type="pct"/>
            <w:shd w:val="clear" w:color="auto" w:fill="auto"/>
            <w:noWrap/>
            <w:vAlign w:val="center"/>
          </w:tcPr>
          <w:p w14:paraId="2B8FE263" w14:textId="5FAEEA55" w:rsidR="00D155B1" w:rsidRPr="00991E4C" w:rsidRDefault="00D155B1" w:rsidP="00D155B1">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42</w:t>
            </w:r>
          </w:p>
        </w:tc>
        <w:tc>
          <w:tcPr>
            <w:tcW w:w="513" w:type="pct"/>
            <w:shd w:val="clear" w:color="auto" w:fill="auto"/>
            <w:noWrap/>
            <w:vAlign w:val="bottom"/>
          </w:tcPr>
          <w:p w14:paraId="49ECA829" w14:textId="2D10EB6B" w:rsidR="00D155B1" w:rsidRPr="00991E4C" w:rsidRDefault="00D155B1" w:rsidP="00D155B1">
            <w:pPr>
              <w:spacing w:after="0"/>
              <w:rPr>
                <w:rFonts w:ascii="Times New Roman" w:eastAsia="Times New Roman" w:hAnsi="Times New Roman" w:cs="Times New Roman"/>
                <w:sz w:val="24"/>
                <w:szCs w:val="24"/>
              </w:rPr>
            </w:pPr>
          </w:p>
        </w:tc>
        <w:tc>
          <w:tcPr>
            <w:tcW w:w="1625" w:type="pct"/>
            <w:shd w:val="clear" w:color="000000" w:fill="F7CAAC"/>
            <w:vAlign w:val="center"/>
          </w:tcPr>
          <w:p w14:paraId="16FC0F94" w14:textId="5964BF8A" w:rsidR="00D155B1" w:rsidRPr="00991E4C" w:rsidRDefault="00D155B1" w:rsidP="00D155B1">
            <w:pPr>
              <w:spacing w:after="0"/>
              <w:rPr>
                <w:rFonts w:ascii="Times New Roman" w:eastAsia="Times New Roman" w:hAnsi="Times New Roman" w:cs="Times New Roman"/>
                <w:sz w:val="24"/>
                <w:szCs w:val="24"/>
              </w:rPr>
            </w:pPr>
            <w:r w:rsidRPr="00991E4C">
              <w:rPr>
                <w:rFonts w:ascii="Times New Roman" w:hAnsi="Times New Roman" w:cs="Times New Roman"/>
                <w:sz w:val="24"/>
                <w:szCs w:val="24"/>
              </w:rPr>
              <w:t xml:space="preserve">Công nghệ </w:t>
            </w:r>
            <w:proofErr w:type="spellStart"/>
            <w:r w:rsidRPr="00991E4C">
              <w:rPr>
                <w:rFonts w:ascii="Times New Roman" w:hAnsi="Times New Roman" w:cs="Times New Roman"/>
                <w:sz w:val="24"/>
                <w:szCs w:val="24"/>
              </w:rPr>
              <w:t>chế</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biến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sữa</w:t>
            </w:r>
            <w:proofErr w:type="spellEnd"/>
            <w:r w:rsidRPr="00991E4C">
              <w:rPr>
                <w:rFonts w:ascii="Times New Roman" w:hAnsi="Times New Roman" w:cs="Times New Roman"/>
                <w:sz w:val="24"/>
                <w:szCs w:val="24"/>
              </w:rPr>
              <w:t xml:space="preserve"> &amp; </w:t>
            </w:r>
            <w:proofErr w:type="spellStart"/>
            <w:r w:rsidRPr="00991E4C">
              <w:rPr>
                <w:rFonts w:ascii="Times New Roman" w:hAnsi="Times New Roman" w:cs="Times New Roman"/>
                <w:sz w:val="24"/>
                <w:szCs w:val="24"/>
              </w:rPr>
              <w:t>sản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phẩm</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sữa</w:t>
            </w:r>
            <w:proofErr w:type="spellEnd"/>
          </w:p>
        </w:tc>
        <w:tc>
          <w:tcPr>
            <w:tcW w:w="238" w:type="pct"/>
            <w:shd w:val="clear" w:color="auto" w:fill="auto"/>
            <w:noWrap/>
            <w:vAlign w:val="center"/>
          </w:tcPr>
          <w:p w14:paraId="5EEE5CB5" w14:textId="2EF78D09" w:rsidR="00D155B1" w:rsidRPr="00991E4C" w:rsidRDefault="00D155B1" w:rsidP="00D155B1">
            <w:pPr>
              <w:spacing w:after="0"/>
              <w:jc w:val="center"/>
              <w:rPr>
                <w:rFonts w:ascii="Times New Roman" w:eastAsia="Times New Roman" w:hAnsi="Times New Roman" w:cs="Times New Roman"/>
              </w:rPr>
            </w:pPr>
          </w:p>
        </w:tc>
        <w:tc>
          <w:tcPr>
            <w:tcW w:w="242" w:type="pct"/>
            <w:shd w:val="clear" w:color="auto" w:fill="auto"/>
            <w:noWrap/>
            <w:vAlign w:val="center"/>
          </w:tcPr>
          <w:p w14:paraId="79677194" w14:textId="460057F0"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tcPr>
          <w:p w14:paraId="107D3534" w14:textId="163A6AD5"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tcPr>
          <w:p w14:paraId="2E6EB7E0" w14:textId="5A211C48"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hideMark/>
          </w:tcPr>
          <w:p w14:paraId="6890D7C0" w14:textId="03925CC3"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hideMark/>
          </w:tcPr>
          <w:p w14:paraId="17B1D69D"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hideMark/>
          </w:tcPr>
          <w:p w14:paraId="1C831429" w14:textId="4346EB1F"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13" w:type="pct"/>
            <w:shd w:val="clear" w:color="auto" w:fill="auto"/>
            <w:noWrap/>
            <w:vAlign w:val="center"/>
            <w:hideMark/>
          </w:tcPr>
          <w:p w14:paraId="6BA93B8A"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hideMark/>
          </w:tcPr>
          <w:p w14:paraId="565E0462" w14:textId="12B6CC7F"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36" w:type="pct"/>
            <w:shd w:val="clear" w:color="auto" w:fill="auto"/>
            <w:noWrap/>
            <w:vAlign w:val="center"/>
            <w:hideMark/>
          </w:tcPr>
          <w:p w14:paraId="6FDB0920" w14:textId="09CFDB83"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53" w:type="pct"/>
            <w:shd w:val="clear" w:color="auto" w:fill="auto"/>
            <w:noWrap/>
            <w:vAlign w:val="center"/>
            <w:hideMark/>
          </w:tcPr>
          <w:p w14:paraId="40FA158C" w14:textId="0624ECFC"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r>
      <w:tr w:rsidR="00991E4C" w:rsidRPr="00991E4C" w14:paraId="069A3AF0" w14:textId="77777777" w:rsidTr="005058AB">
        <w:trPr>
          <w:trHeight w:val="330"/>
        </w:trPr>
        <w:tc>
          <w:tcPr>
            <w:tcW w:w="315" w:type="pct"/>
            <w:shd w:val="clear" w:color="auto" w:fill="auto"/>
            <w:noWrap/>
            <w:vAlign w:val="center"/>
          </w:tcPr>
          <w:p w14:paraId="4530C3C3" w14:textId="05C5C450" w:rsidR="00D155B1" w:rsidRPr="00991E4C" w:rsidRDefault="00D155B1" w:rsidP="00D155B1">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lastRenderedPageBreak/>
              <w:t>43</w:t>
            </w:r>
          </w:p>
        </w:tc>
        <w:tc>
          <w:tcPr>
            <w:tcW w:w="513" w:type="pct"/>
            <w:shd w:val="clear" w:color="auto" w:fill="auto"/>
            <w:noWrap/>
            <w:vAlign w:val="bottom"/>
          </w:tcPr>
          <w:p w14:paraId="7AD2D944" w14:textId="77777777" w:rsidR="00D155B1" w:rsidRPr="00991E4C" w:rsidRDefault="00D155B1" w:rsidP="00D155B1">
            <w:pPr>
              <w:spacing w:after="0"/>
              <w:rPr>
                <w:rFonts w:ascii="Times New Roman" w:eastAsia="Times New Roman" w:hAnsi="Times New Roman" w:cs="Times New Roman"/>
                <w:sz w:val="24"/>
                <w:szCs w:val="24"/>
              </w:rPr>
            </w:pPr>
          </w:p>
        </w:tc>
        <w:tc>
          <w:tcPr>
            <w:tcW w:w="1625" w:type="pct"/>
            <w:shd w:val="clear" w:color="000000" w:fill="F7CAAC"/>
            <w:vAlign w:val="center"/>
          </w:tcPr>
          <w:p w14:paraId="05E60636" w14:textId="0914E8E1" w:rsidR="00D155B1" w:rsidRPr="00991E4C" w:rsidRDefault="00D155B1" w:rsidP="00D155B1">
            <w:pPr>
              <w:spacing w:after="0"/>
              <w:rPr>
                <w:rFonts w:ascii="Times New Roman" w:eastAsia="Times New Roman" w:hAnsi="Times New Roman" w:cs="Times New Roman"/>
                <w:sz w:val="24"/>
                <w:szCs w:val="24"/>
              </w:rPr>
            </w:pPr>
            <w:r w:rsidRPr="00991E4C">
              <w:rPr>
                <w:rFonts w:ascii="Times New Roman" w:hAnsi="Times New Roman" w:cs="Times New Roman"/>
                <w:sz w:val="24"/>
                <w:szCs w:val="24"/>
              </w:rPr>
              <w:t xml:space="preserve">Công nghệ </w:t>
            </w:r>
            <w:proofErr w:type="spellStart"/>
            <w:r w:rsidRPr="00991E4C">
              <w:rPr>
                <w:rFonts w:ascii="Times New Roman" w:hAnsi="Times New Roman" w:cs="Times New Roman"/>
                <w:sz w:val="24"/>
                <w:szCs w:val="24"/>
              </w:rPr>
              <w:t>chế</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biến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thịt</w:t>
            </w:r>
            <w:proofErr w:type="spellEnd"/>
            <w:r w:rsidRPr="00991E4C">
              <w:rPr>
                <w:rFonts w:ascii="Times New Roman" w:hAnsi="Times New Roman" w:cs="Times New Roman"/>
                <w:sz w:val="24"/>
                <w:szCs w:val="24"/>
              </w:rPr>
              <w:t xml:space="preserve"> &amp; </w:t>
            </w:r>
            <w:proofErr w:type="spellStart"/>
            <w:r w:rsidRPr="00991E4C">
              <w:rPr>
                <w:rFonts w:ascii="Times New Roman" w:hAnsi="Times New Roman" w:cs="Times New Roman"/>
                <w:sz w:val="24"/>
                <w:szCs w:val="24"/>
              </w:rPr>
              <w:t>sản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phẩm</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thịt</w:t>
            </w:r>
            <w:proofErr w:type="spellEnd"/>
          </w:p>
        </w:tc>
        <w:tc>
          <w:tcPr>
            <w:tcW w:w="238" w:type="pct"/>
            <w:shd w:val="clear" w:color="auto" w:fill="auto"/>
            <w:noWrap/>
            <w:vAlign w:val="center"/>
          </w:tcPr>
          <w:p w14:paraId="6488E682" w14:textId="77777777" w:rsidR="00D155B1" w:rsidRPr="00991E4C" w:rsidRDefault="00D155B1" w:rsidP="00D155B1">
            <w:pPr>
              <w:spacing w:after="0"/>
              <w:jc w:val="center"/>
              <w:rPr>
                <w:rFonts w:ascii="Times New Roman" w:eastAsia="Times New Roman" w:hAnsi="Times New Roman" w:cs="Times New Roman"/>
              </w:rPr>
            </w:pPr>
          </w:p>
        </w:tc>
        <w:tc>
          <w:tcPr>
            <w:tcW w:w="242" w:type="pct"/>
            <w:shd w:val="clear" w:color="auto" w:fill="auto"/>
            <w:noWrap/>
            <w:vAlign w:val="center"/>
          </w:tcPr>
          <w:p w14:paraId="72FFFF76" w14:textId="51A44275"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tcPr>
          <w:p w14:paraId="61F843D5" w14:textId="25966436"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tcPr>
          <w:p w14:paraId="0C4F26DC" w14:textId="158F4010"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tcPr>
          <w:p w14:paraId="53928FA7"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tcPr>
          <w:p w14:paraId="389DC951"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tcPr>
          <w:p w14:paraId="1841057D" w14:textId="3399747D"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13" w:type="pct"/>
            <w:shd w:val="clear" w:color="auto" w:fill="auto"/>
            <w:noWrap/>
            <w:vAlign w:val="center"/>
          </w:tcPr>
          <w:p w14:paraId="117C56D1"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tcPr>
          <w:p w14:paraId="6A1B5190" w14:textId="2116AE9D"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36" w:type="pct"/>
            <w:shd w:val="clear" w:color="auto" w:fill="auto"/>
            <w:noWrap/>
            <w:vAlign w:val="center"/>
          </w:tcPr>
          <w:p w14:paraId="3514DFA6" w14:textId="7E357048"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53" w:type="pct"/>
            <w:shd w:val="clear" w:color="auto" w:fill="auto"/>
            <w:noWrap/>
            <w:vAlign w:val="center"/>
          </w:tcPr>
          <w:p w14:paraId="7CD4B114" w14:textId="632183A6"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r>
      <w:tr w:rsidR="00991E4C" w:rsidRPr="00991E4C" w14:paraId="2ABFB721" w14:textId="77777777" w:rsidTr="005058AB">
        <w:trPr>
          <w:trHeight w:val="330"/>
        </w:trPr>
        <w:tc>
          <w:tcPr>
            <w:tcW w:w="315" w:type="pct"/>
            <w:shd w:val="clear" w:color="auto" w:fill="auto"/>
            <w:noWrap/>
            <w:vAlign w:val="center"/>
          </w:tcPr>
          <w:p w14:paraId="533035F0" w14:textId="50C8A676" w:rsidR="00D155B1" w:rsidRPr="00991E4C" w:rsidRDefault="00D155B1" w:rsidP="00D155B1">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44</w:t>
            </w:r>
          </w:p>
        </w:tc>
        <w:tc>
          <w:tcPr>
            <w:tcW w:w="513" w:type="pct"/>
            <w:shd w:val="clear" w:color="auto" w:fill="auto"/>
            <w:noWrap/>
            <w:vAlign w:val="bottom"/>
          </w:tcPr>
          <w:p w14:paraId="7B921B3D" w14:textId="77777777" w:rsidR="00D155B1" w:rsidRPr="00991E4C" w:rsidRDefault="00D155B1" w:rsidP="00D155B1">
            <w:pPr>
              <w:spacing w:after="0"/>
              <w:rPr>
                <w:rFonts w:ascii="Times New Roman" w:eastAsia="Times New Roman" w:hAnsi="Times New Roman" w:cs="Times New Roman"/>
                <w:sz w:val="24"/>
                <w:szCs w:val="24"/>
              </w:rPr>
            </w:pPr>
          </w:p>
        </w:tc>
        <w:tc>
          <w:tcPr>
            <w:tcW w:w="1625" w:type="pct"/>
            <w:shd w:val="clear" w:color="000000" w:fill="F7CAAC"/>
            <w:vAlign w:val="center"/>
          </w:tcPr>
          <w:p w14:paraId="2F2BF84F" w14:textId="0236A7C1" w:rsidR="00D155B1" w:rsidRPr="00991E4C" w:rsidRDefault="00D155B1" w:rsidP="00D155B1">
            <w:pPr>
              <w:spacing w:after="0"/>
              <w:rPr>
                <w:rFonts w:ascii="Times New Roman" w:eastAsia="Times New Roman" w:hAnsi="Times New Roman" w:cs="Times New Roman"/>
                <w:sz w:val="24"/>
                <w:szCs w:val="24"/>
              </w:rPr>
            </w:pPr>
            <w:r w:rsidRPr="00991E4C">
              <w:rPr>
                <w:rFonts w:ascii="Times New Roman" w:hAnsi="Times New Roman" w:cs="Times New Roman"/>
                <w:sz w:val="24"/>
                <w:szCs w:val="24"/>
              </w:rPr>
              <w:t xml:space="preserve">Công nghệ </w:t>
            </w:r>
            <w:proofErr w:type="spellStart"/>
            <w:r w:rsidRPr="00991E4C">
              <w:rPr>
                <w:rFonts w:ascii="Times New Roman" w:hAnsi="Times New Roman" w:cs="Times New Roman"/>
                <w:sz w:val="24"/>
                <w:szCs w:val="24"/>
              </w:rPr>
              <w:t>chế</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biến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thủy</w:t>
            </w:r>
            <w:proofErr w:type="spellEnd"/>
            <w:r w:rsidRPr="00991E4C">
              <w:rPr>
                <w:rFonts w:ascii="Times New Roman" w:hAnsi="Times New Roman" w:cs="Times New Roman"/>
                <w:sz w:val="24"/>
                <w:szCs w:val="24"/>
              </w:rPr>
              <w:t xml:space="preserve"> - </w:t>
            </w:r>
            <w:proofErr w:type="spellStart"/>
            <w:r w:rsidRPr="00991E4C">
              <w:rPr>
                <w:rFonts w:ascii="Times New Roman" w:hAnsi="Times New Roman" w:cs="Times New Roman"/>
                <w:sz w:val="24"/>
                <w:szCs w:val="24"/>
              </w:rPr>
              <w:t>hải</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sản</w:t>
            </w:r>
            <w:proofErr w:type="spellEnd"/>
          </w:p>
        </w:tc>
        <w:tc>
          <w:tcPr>
            <w:tcW w:w="238" w:type="pct"/>
            <w:shd w:val="clear" w:color="auto" w:fill="auto"/>
            <w:noWrap/>
            <w:vAlign w:val="center"/>
          </w:tcPr>
          <w:p w14:paraId="44E1BFFF" w14:textId="77777777" w:rsidR="00D155B1" w:rsidRPr="00991E4C" w:rsidRDefault="00D155B1" w:rsidP="00D155B1">
            <w:pPr>
              <w:spacing w:after="0"/>
              <w:jc w:val="center"/>
              <w:rPr>
                <w:rFonts w:ascii="Times New Roman" w:eastAsia="Times New Roman" w:hAnsi="Times New Roman" w:cs="Times New Roman"/>
              </w:rPr>
            </w:pPr>
          </w:p>
        </w:tc>
        <w:tc>
          <w:tcPr>
            <w:tcW w:w="242" w:type="pct"/>
            <w:shd w:val="clear" w:color="auto" w:fill="auto"/>
            <w:noWrap/>
            <w:vAlign w:val="center"/>
          </w:tcPr>
          <w:p w14:paraId="238F768D" w14:textId="17C45D23"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tcPr>
          <w:p w14:paraId="51C3BBB0" w14:textId="6335B56B"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tcPr>
          <w:p w14:paraId="5D043F2E" w14:textId="1E7DC26F"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tcPr>
          <w:p w14:paraId="06F8A54D"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tcPr>
          <w:p w14:paraId="0BEA296F"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tcPr>
          <w:p w14:paraId="31442C1E" w14:textId="5998D9C4"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13" w:type="pct"/>
            <w:shd w:val="clear" w:color="auto" w:fill="auto"/>
            <w:noWrap/>
            <w:vAlign w:val="center"/>
          </w:tcPr>
          <w:p w14:paraId="1F5D357F"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tcPr>
          <w:p w14:paraId="55D9FE43" w14:textId="57E70BF1"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36" w:type="pct"/>
            <w:shd w:val="clear" w:color="auto" w:fill="auto"/>
            <w:noWrap/>
            <w:vAlign w:val="center"/>
          </w:tcPr>
          <w:p w14:paraId="26FC21DD" w14:textId="55C2114A"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53" w:type="pct"/>
            <w:shd w:val="clear" w:color="auto" w:fill="auto"/>
            <w:noWrap/>
            <w:vAlign w:val="center"/>
          </w:tcPr>
          <w:p w14:paraId="31ABE6BD" w14:textId="111E1D93"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r>
      <w:tr w:rsidR="00991E4C" w:rsidRPr="00991E4C" w14:paraId="437BDD70" w14:textId="77777777" w:rsidTr="005058AB">
        <w:trPr>
          <w:trHeight w:val="330"/>
        </w:trPr>
        <w:tc>
          <w:tcPr>
            <w:tcW w:w="315" w:type="pct"/>
            <w:shd w:val="clear" w:color="auto" w:fill="auto"/>
            <w:noWrap/>
            <w:vAlign w:val="center"/>
          </w:tcPr>
          <w:p w14:paraId="7B1CFB5B" w14:textId="0E83A665" w:rsidR="00D155B1" w:rsidRPr="00991E4C" w:rsidRDefault="00D155B1" w:rsidP="00D155B1">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45</w:t>
            </w:r>
          </w:p>
        </w:tc>
        <w:tc>
          <w:tcPr>
            <w:tcW w:w="513" w:type="pct"/>
            <w:shd w:val="clear" w:color="auto" w:fill="auto"/>
            <w:noWrap/>
            <w:vAlign w:val="bottom"/>
          </w:tcPr>
          <w:p w14:paraId="21E3CA78" w14:textId="77777777" w:rsidR="00D155B1" w:rsidRPr="00991E4C" w:rsidRDefault="00D155B1" w:rsidP="00D155B1">
            <w:pPr>
              <w:spacing w:after="0"/>
              <w:rPr>
                <w:rFonts w:ascii="Times New Roman" w:eastAsia="Times New Roman" w:hAnsi="Times New Roman" w:cs="Times New Roman"/>
                <w:sz w:val="24"/>
                <w:szCs w:val="24"/>
              </w:rPr>
            </w:pPr>
          </w:p>
        </w:tc>
        <w:tc>
          <w:tcPr>
            <w:tcW w:w="1625" w:type="pct"/>
            <w:shd w:val="clear" w:color="000000" w:fill="F7CAAC"/>
            <w:vAlign w:val="center"/>
          </w:tcPr>
          <w:p w14:paraId="3ADB338A" w14:textId="05CE4A71" w:rsidR="00D155B1" w:rsidRPr="00991E4C" w:rsidRDefault="00D155B1" w:rsidP="00D155B1">
            <w:pPr>
              <w:spacing w:after="0"/>
              <w:rPr>
                <w:rFonts w:ascii="Times New Roman" w:eastAsia="Times New Roman" w:hAnsi="Times New Roman" w:cs="Times New Roman"/>
                <w:sz w:val="24"/>
                <w:szCs w:val="24"/>
              </w:rPr>
            </w:pPr>
            <w:r w:rsidRPr="00991E4C">
              <w:rPr>
                <w:rFonts w:ascii="Times New Roman" w:hAnsi="Times New Roman" w:cs="Times New Roman"/>
                <w:sz w:val="24"/>
                <w:szCs w:val="24"/>
              </w:rPr>
              <w:t xml:space="preserve">Công nghệ </w:t>
            </w:r>
            <w:proofErr w:type="spellStart"/>
            <w:r w:rsidRPr="00991E4C">
              <w:rPr>
                <w:rFonts w:ascii="Times New Roman" w:hAnsi="Times New Roman" w:cs="Times New Roman"/>
                <w:sz w:val="24"/>
                <w:szCs w:val="24"/>
              </w:rPr>
              <w:t>lạnh</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thực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phẩm</w:t>
            </w:r>
            <w:proofErr w:type="spellEnd"/>
          </w:p>
        </w:tc>
        <w:tc>
          <w:tcPr>
            <w:tcW w:w="238" w:type="pct"/>
            <w:shd w:val="clear" w:color="auto" w:fill="auto"/>
            <w:noWrap/>
            <w:vAlign w:val="center"/>
          </w:tcPr>
          <w:p w14:paraId="0654F5BA" w14:textId="77777777" w:rsidR="00D155B1" w:rsidRPr="00991E4C" w:rsidRDefault="00D155B1" w:rsidP="00D155B1">
            <w:pPr>
              <w:spacing w:after="0"/>
              <w:jc w:val="center"/>
              <w:rPr>
                <w:rFonts w:ascii="Times New Roman" w:eastAsia="Times New Roman" w:hAnsi="Times New Roman" w:cs="Times New Roman"/>
              </w:rPr>
            </w:pPr>
          </w:p>
        </w:tc>
        <w:tc>
          <w:tcPr>
            <w:tcW w:w="242" w:type="pct"/>
            <w:shd w:val="clear" w:color="auto" w:fill="auto"/>
            <w:noWrap/>
            <w:vAlign w:val="center"/>
          </w:tcPr>
          <w:p w14:paraId="046383B7" w14:textId="435C17BE"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tcPr>
          <w:p w14:paraId="78C0BE39" w14:textId="3F07B595"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tcPr>
          <w:p w14:paraId="154E7A22" w14:textId="25CDDBA3"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tcPr>
          <w:p w14:paraId="7EB033B4"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tcPr>
          <w:p w14:paraId="48BC79ED"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tcPr>
          <w:p w14:paraId="019E448E" w14:textId="656FD321"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13" w:type="pct"/>
            <w:shd w:val="clear" w:color="auto" w:fill="auto"/>
            <w:noWrap/>
            <w:vAlign w:val="center"/>
          </w:tcPr>
          <w:p w14:paraId="2FB8ABB1"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tcPr>
          <w:p w14:paraId="5A9F704E" w14:textId="0E038DCE"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36" w:type="pct"/>
            <w:shd w:val="clear" w:color="auto" w:fill="auto"/>
            <w:noWrap/>
            <w:vAlign w:val="center"/>
          </w:tcPr>
          <w:p w14:paraId="31A43EDC" w14:textId="3963D222"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53" w:type="pct"/>
            <w:shd w:val="clear" w:color="auto" w:fill="auto"/>
            <w:noWrap/>
            <w:vAlign w:val="center"/>
          </w:tcPr>
          <w:p w14:paraId="050C49E7" w14:textId="458121F7"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r>
      <w:tr w:rsidR="00991E4C" w:rsidRPr="00991E4C" w14:paraId="6138164E" w14:textId="77777777" w:rsidTr="005058AB">
        <w:trPr>
          <w:trHeight w:val="330"/>
        </w:trPr>
        <w:tc>
          <w:tcPr>
            <w:tcW w:w="315" w:type="pct"/>
            <w:shd w:val="clear" w:color="auto" w:fill="auto"/>
            <w:noWrap/>
            <w:vAlign w:val="center"/>
          </w:tcPr>
          <w:p w14:paraId="4B352F27" w14:textId="709A77E9" w:rsidR="00D155B1" w:rsidRPr="00991E4C" w:rsidRDefault="00D155B1" w:rsidP="00D155B1">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46</w:t>
            </w:r>
          </w:p>
        </w:tc>
        <w:tc>
          <w:tcPr>
            <w:tcW w:w="513" w:type="pct"/>
            <w:shd w:val="clear" w:color="auto" w:fill="auto"/>
            <w:noWrap/>
            <w:vAlign w:val="bottom"/>
          </w:tcPr>
          <w:p w14:paraId="525EC5AE" w14:textId="77777777" w:rsidR="00D155B1" w:rsidRPr="00991E4C" w:rsidRDefault="00D155B1" w:rsidP="00D155B1">
            <w:pPr>
              <w:spacing w:after="0"/>
              <w:rPr>
                <w:rFonts w:ascii="Times New Roman" w:eastAsia="Times New Roman" w:hAnsi="Times New Roman" w:cs="Times New Roman"/>
                <w:sz w:val="24"/>
                <w:szCs w:val="24"/>
              </w:rPr>
            </w:pPr>
          </w:p>
        </w:tc>
        <w:tc>
          <w:tcPr>
            <w:tcW w:w="1625" w:type="pct"/>
            <w:shd w:val="clear" w:color="000000" w:fill="F7CAAC"/>
            <w:vAlign w:val="center"/>
          </w:tcPr>
          <w:p w14:paraId="18D28E3D" w14:textId="560A94CA" w:rsidR="00D155B1" w:rsidRPr="00991E4C" w:rsidRDefault="00D155B1" w:rsidP="00D155B1">
            <w:pPr>
              <w:spacing w:after="0"/>
              <w:rPr>
                <w:rFonts w:ascii="Times New Roman" w:eastAsia="Times New Roman" w:hAnsi="Times New Roman" w:cs="Times New Roman"/>
                <w:sz w:val="24"/>
                <w:szCs w:val="24"/>
              </w:rPr>
            </w:pPr>
            <w:r w:rsidRPr="00991E4C">
              <w:rPr>
                <w:rFonts w:ascii="Times New Roman" w:hAnsi="Times New Roman" w:cs="Times New Roman"/>
                <w:sz w:val="24"/>
                <w:szCs w:val="24"/>
              </w:rPr>
              <w:t xml:space="preserve">Công nghệ </w:t>
            </w:r>
            <w:proofErr w:type="spellStart"/>
            <w:r w:rsidRPr="00991E4C">
              <w:rPr>
                <w:rFonts w:ascii="Times New Roman" w:hAnsi="Times New Roman" w:cs="Times New Roman"/>
                <w:sz w:val="24"/>
                <w:szCs w:val="24"/>
              </w:rPr>
              <w:t>sau</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thu</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hoạch</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và</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chế</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biến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ngũ</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cốc</w:t>
            </w:r>
            <w:proofErr w:type="spellEnd"/>
          </w:p>
        </w:tc>
        <w:tc>
          <w:tcPr>
            <w:tcW w:w="238" w:type="pct"/>
            <w:shd w:val="clear" w:color="auto" w:fill="auto"/>
            <w:noWrap/>
            <w:vAlign w:val="center"/>
          </w:tcPr>
          <w:p w14:paraId="60A76E75" w14:textId="77777777" w:rsidR="00D155B1" w:rsidRPr="00991E4C" w:rsidRDefault="00D155B1" w:rsidP="00D155B1">
            <w:pPr>
              <w:spacing w:after="0"/>
              <w:jc w:val="center"/>
              <w:rPr>
                <w:rFonts w:ascii="Times New Roman" w:eastAsia="Times New Roman" w:hAnsi="Times New Roman" w:cs="Times New Roman"/>
              </w:rPr>
            </w:pPr>
          </w:p>
        </w:tc>
        <w:tc>
          <w:tcPr>
            <w:tcW w:w="242" w:type="pct"/>
            <w:shd w:val="clear" w:color="auto" w:fill="auto"/>
            <w:noWrap/>
            <w:vAlign w:val="center"/>
          </w:tcPr>
          <w:p w14:paraId="12457678" w14:textId="0600E2BE"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tcPr>
          <w:p w14:paraId="0DDE85A8" w14:textId="6B07369D"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tcPr>
          <w:p w14:paraId="2CBA2A04" w14:textId="0EC70998"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tcPr>
          <w:p w14:paraId="7CEAA6D4"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tcPr>
          <w:p w14:paraId="510F08E1"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tcPr>
          <w:p w14:paraId="48D46EF0" w14:textId="04C7B6B5"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13" w:type="pct"/>
            <w:shd w:val="clear" w:color="auto" w:fill="auto"/>
            <w:noWrap/>
            <w:vAlign w:val="center"/>
          </w:tcPr>
          <w:p w14:paraId="18B0C6CE"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tcPr>
          <w:p w14:paraId="50C7899A" w14:textId="7CB8F0DA"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36" w:type="pct"/>
            <w:shd w:val="clear" w:color="auto" w:fill="auto"/>
            <w:noWrap/>
            <w:vAlign w:val="center"/>
          </w:tcPr>
          <w:p w14:paraId="11F6BEB3" w14:textId="5DFCD6C0"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53" w:type="pct"/>
            <w:shd w:val="clear" w:color="auto" w:fill="auto"/>
            <w:noWrap/>
            <w:vAlign w:val="center"/>
          </w:tcPr>
          <w:p w14:paraId="41FEA621" w14:textId="47C771D2"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r>
      <w:tr w:rsidR="00991E4C" w:rsidRPr="00991E4C" w14:paraId="6684D6BF" w14:textId="77777777" w:rsidTr="005058AB">
        <w:trPr>
          <w:trHeight w:val="330"/>
        </w:trPr>
        <w:tc>
          <w:tcPr>
            <w:tcW w:w="315" w:type="pct"/>
            <w:shd w:val="clear" w:color="auto" w:fill="auto"/>
            <w:noWrap/>
            <w:vAlign w:val="center"/>
          </w:tcPr>
          <w:p w14:paraId="5C1BD3A0" w14:textId="4087B476" w:rsidR="00D155B1" w:rsidRPr="00991E4C" w:rsidRDefault="00D155B1" w:rsidP="00D155B1">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47</w:t>
            </w:r>
          </w:p>
        </w:tc>
        <w:tc>
          <w:tcPr>
            <w:tcW w:w="513" w:type="pct"/>
            <w:shd w:val="clear" w:color="auto" w:fill="auto"/>
            <w:noWrap/>
            <w:vAlign w:val="bottom"/>
          </w:tcPr>
          <w:p w14:paraId="32929484" w14:textId="77777777" w:rsidR="00D155B1" w:rsidRPr="00991E4C" w:rsidRDefault="00D155B1" w:rsidP="00D155B1">
            <w:pPr>
              <w:spacing w:after="0"/>
              <w:rPr>
                <w:rFonts w:ascii="Times New Roman" w:eastAsia="Times New Roman" w:hAnsi="Times New Roman" w:cs="Times New Roman"/>
                <w:sz w:val="24"/>
                <w:szCs w:val="24"/>
              </w:rPr>
            </w:pPr>
          </w:p>
        </w:tc>
        <w:tc>
          <w:tcPr>
            <w:tcW w:w="1625" w:type="pct"/>
            <w:shd w:val="clear" w:color="000000" w:fill="F7CAAC"/>
            <w:vAlign w:val="center"/>
          </w:tcPr>
          <w:p w14:paraId="3C585B4E" w14:textId="6EFADBA4" w:rsidR="00D155B1" w:rsidRPr="00991E4C" w:rsidRDefault="00D155B1" w:rsidP="00D155B1">
            <w:pPr>
              <w:spacing w:after="0"/>
              <w:rPr>
                <w:rFonts w:ascii="Times New Roman" w:eastAsia="Times New Roman" w:hAnsi="Times New Roman" w:cs="Times New Roman"/>
                <w:sz w:val="24"/>
                <w:szCs w:val="24"/>
              </w:rPr>
            </w:pPr>
            <w:r w:rsidRPr="00991E4C">
              <w:rPr>
                <w:rFonts w:ascii="Times New Roman" w:hAnsi="Times New Roman" w:cs="Times New Roman"/>
                <w:sz w:val="24"/>
                <w:szCs w:val="24"/>
              </w:rPr>
              <w:t xml:space="preserve">Công nghệ </w:t>
            </w:r>
            <w:proofErr w:type="spellStart"/>
            <w:r w:rsidRPr="00991E4C">
              <w:rPr>
                <w:rFonts w:ascii="Times New Roman" w:hAnsi="Times New Roman" w:cs="Times New Roman"/>
                <w:sz w:val="24"/>
                <w:szCs w:val="24"/>
              </w:rPr>
              <w:t>sau</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thu</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hoạch</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và</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chế</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biến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rau</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quả</w:t>
            </w:r>
            <w:proofErr w:type="spellEnd"/>
          </w:p>
        </w:tc>
        <w:tc>
          <w:tcPr>
            <w:tcW w:w="238" w:type="pct"/>
            <w:shd w:val="clear" w:color="auto" w:fill="auto"/>
            <w:noWrap/>
            <w:vAlign w:val="center"/>
          </w:tcPr>
          <w:p w14:paraId="24B38087" w14:textId="77777777" w:rsidR="00D155B1" w:rsidRPr="00991E4C" w:rsidRDefault="00D155B1" w:rsidP="00D155B1">
            <w:pPr>
              <w:spacing w:after="0"/>
              <w:jc w:val="center"/>
              <w:rPr>
                <w:rFonts w:ascii="Times New Roman" w:eastAsia="Times New Roman" w:hAnsi="Times New Roman" w:cs="Times New Roman"/>
              </w:rPr>
            </w:pPr>
          </w:p>
        </w:tc>
        <w:tc>
          <w:tcPr>
            <w:tcW w:w="242" w:type="pct"/>
            <w:shd w:val="clear" w:color="auto" w:fill="auto"/>
            <w:noWrap/>
            <w:vAlign w:val="center"/>
          </w:tcPr>
          <w:p w14:paraId="15566F92" w14:textId="4966589C"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tcPr>
          <w:p w14:paraId="3002F42E" w14:textId="766231E9"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tcPr>
          <w:p w14:paraId="7C5E4EC4" w14:textId="30219E4C"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tcPr>
          <w:p w14:paraId="4900AF09"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tcPr>
          <w:p w14:paraId="3A47D399"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tcPr>
          <w:p w14:paraId="708D5A90" w14:textId="14C29DC2"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13" w:type="pct"/>
            <w:shd w:val="clear" w:color="auto" w:fill="auto"/>
            <w:noWrap/>
            <w:vAlign w:val="center"/>
          </w:tcPr>
          <w:p w14:paraId="79D8392D"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tcPr>
          <w:p w14:paraId="77165EB8" w14:textId="092ACE48"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36" w:type="pct"/>
            <w:shd w:val="clear" w:color="auto" w:fill="auto"/>
            <w:noWrap/>
            <w:vAlign w:val="center"/>
          </w:tcPr>
          <w:p w14:paraId="303C9DEC" w14:textId="4A38597A"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53" w:type="pct"/>
            <w:shd w:val="clear" w:color="auto" w:fill="auto"/>
            <w:noWrap/>
            <w:vAlign w:val="center"/>
          </w:tcPr>
          <w:p w14:paraId="208341ED" w14:textId="6ECD756F"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r>
      <w:tr w:rsidR="00991E4C" w:rsidRPr="00991E4C" w14:paraId="02FD425A" w14:textId="77777777" w:rsidTr="005058AB">
        <w:trPr>
          <w:trHeight w:val="330"/>
        </w:trPr>
        <w:tc>
          <w:tcPr>
            <w:tcW w:w="315" w:type="pct"/>
            <w:shd w:val="clear" w:color="auto" w:fill="auto"/>
            <w:noWrap/>
            <w:vAlign w:val="center"/>
          </w:tcPr>
          <w:p w14:paraId="275AC1C0" w14:textId="0E32D501" w:rsidR="00D155B1" w:rsidRPr="00991E4C" w:rsidRDefault="00D155B1" w:rsidP="00D155B1">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48</w:t>
            </w:r>
          </w:p>
        </w:tc>
        <w:tc>
          <w:tcPr>
            <w:tcW w:w="513" w:type="pct"/>
            <w:shd w:val="clear" w:color="auto" w:fill="auto"/>
            <w:noWrap/>
            <w:vAlign w:val="bottom"/>
          </w:tcPr>
          <w:p w14:paraId="5FC7B159" w14:textId="77777777" w:rsidR="00D155B1" w:rsidRPr="00991E4C" w:rsidRDefault="00D155B1" w:rsidP="00D155B1">
            <w:pPr>
              <w:spacing w:after="0"/>
              <w:rPr>
                <w:rFonts w:ascii="Times New Roman" w:eastAsia="Times New Roman" w:hAnsi="Times New Roman" w:cs="Times New Roman"/>
                <w:sz w:val="24"/>
                <w:szCs w:val="24"/>
              </w:rPr>
            </w:pPr>
          </w:p>
        </w:tc>
        <w:tc>
          <w:tcPr>
            <w:tcW w:w="1625" w:type="pct"/>
            <w:shd w:val="clear" w:color="000000" w:fill="F7CAAC"/>
            <w:vAlign w:val="center"/>
          </w:tcPr>
          <w:p w14:paraId="0AEB91EE" w14:textId="28C9246E" w:rsidR="00D155B1" w:rsidRPr="00991E4C" w:rsidRDefault="00D155B1" w:rsidP="00D155B1">
            <w:pPr>
              <w:spacing w:after="0"/>
              <w:rPr>
                <w:rFonts w:ascii="Times New Roman" w:eastAsia="Times New Roman" w:hAnsi="Times New Roman" w:cs="Times New Roman"/>
                <w:sz w:val="24"/>
                <w:szCs w:val="24"/>
              </w:rPr>
            </w:pPr>
            <w:r w:rsidRPr="00991E4C">
              <w:rPr>
                <w:rFonts w:ascii="Times New Roman" w:hAnsi="Times New Roman" w:cs="Times New Roman"/>
                <w:sz w:val="24"/>
                <w:szCs w:val="24"/>
              </w:rPr>
              <w:t xml:space="preserve">Công nghệ </w:t>
            </w:r>
            <w:proofErr w:type="spellStart"/>
            <w:r w:rsidRPr="00991E4C">
              <w:rPr>
                <w:rFonts w:ascii="Times New Roman" w:hAnsi="Times New Roman" w:cs="Times New Roman"/>
                <w:sz w:val="24"/>
                <w:szCs w:val="24"/>
              </w:rPr>
              <w:t>sản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xuất</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bia</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rượu</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và</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nước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giải</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khát</w:t>
            </w:r>
            <w:proofErr w:type="spellEnd"/>
          </w:p>
        </w:tc>
        <w:tc>
          <w:tcPr>
            <w:tcW w:w="238" w:type="pct"/>
            <w:shd w:val="clear" w:color="auto" w:fill="auto"/>
            <w:noWrap/>
            <w:vAlign w:val="center"/>
          </w:tcPr>
          <w:p w14:paraId="0A4A0ED6" w14:textId="77777777" w:rsidR="00D155B1" w:rsidRPr="00991E4C" w:rsidRDefault="00D155B1" w:rsidP="00D155B1">
            <w:pPr>
              <w:spacing w:after="0"/>
              <w:jc w:val="center"/>
              <w:rPr>
                <w:rFonts w:ascii="Times New Roman" w:eastAsia="Times New Roman" w:hAnsi="Times New Roman" w:cs="Times New Roman"/>
              </w:rPr>
            </w:pPr>
          </w:p>
        </w:tc>
        <w:tc>
          <w:tcPr>
            <w:tcW w:w="242" w:type="pct"/>
            <w:shd w:val="clear" w:color="auto" w:fill="auto"/>
            <w:noWrap/>
            <w:vAlign w:val="center"/>
          </w:tcPr>
          <w:p w14:paraId="5627E422" w14:textId="5B1F148A"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tcPr>
          <w:p w14:paraId="5367D5A0" w14:textId="5263DDA7"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tcPr>
          <w:p w14:paraId="517B3CD5" w14:textId="5C3B429B"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tcPr>
          <w:p w14:paraId="7FD98BD2"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tcPr>
          <w:p w14:paraId="57D5EC53"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tcPr>
          <w:p w14:paraId="44D821DD" w14:textId="68772692"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13" w:type="pct"/>
            <w:shd w:val="clear" w:color="auto" w:fill="auto"/>
            <w:noWrap/>
            <w:vAlign w:val="center"/>
          </w:tcPr>
          <w:p w14:paraId="329802D6"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tcPr>
          <w:p w14:paraId="0CB1A6A2" w14:textId="3E0FAF51"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36" w:type="pct"/>
            <w:shd w:val="clear" w:color="auto" w:fill="auto"/>
            <w:noWrap/>
            <w:vAlign w:val="center"/>
          </w:tcPr>
          <w:p w14:paraId="165254FE" w14:textId="7AC58F10"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53" w:type="pct"/>
            <w:shd w:val="clear" w:color="auto" w:fill="auto"/>
            <w:noWrap/>
            <w:vAlign w:val="center"/>
          </w:tcPr>
          <w:p w14:paraId="6F935A54" w14:textId="080E5473"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r>
      <w:tr w:rsidR="00991E4C" w:rsidRPr="00991E4C" w14:paraId="2D206790" w14:textId="77777777" w:rsidTr="005058AB">
        <w:trPr>
          <w:trHeight w:val="330"/>
        </w:trPr>
        <w:tc>
          <w:tcPr>
            <w:tcW w:w="315" w:type="pct"/>
            <w:shd w:val="clear" w:color="auto" w:fill="auto"/>
            <w:noWrap/>
            <w:vAlign w:val="center"/>
          </w:tcPr>
          <w:p w14:paraId="0D5EC5D0" w14:textId="76844A89" w:rsidR="00D155B1" w:rsidRPr="00991E4C" w:rsidRDefault="00D155B1" w:rsidP="00D155B1">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49</w:t>
            </w:r>
          </w:p>
        </w:tc>
        <w:tc>
          <w:tcPr>
            <w:tcW w:w="513" w:type="pct"/>
            <w:shd w:val="clear" w:color="auto" w:fill="auto"/>
            <w:noWrap/>
            <w:vAlign w:val="bottom"/>
          </w:tcPr>
          <w:p w14:paraId="07D76F98" w14:textId="77777777" w:rsidR="00D155B1" w:rsidRPr="00991E4C" w:rsidRDefault="00D155B1" w:rsidP="00D155B1">
            <w:pPr>
              <w:spacing w:after="0"/>
              <w:rPr>
                <w:rFonts w:ascii="Times New Roman" w:eastAsia="Times New Roman" w:hAnsi="Times New Roman" w:cs="Times New Roman"/>
                <w:sz w:val="24"/>
                <w:szCs w:val="24"/>
              </w:rPr>
            </w:pPr>
          </w:p>
        </w:tc>
        <w:tc>
          <w:tcPr>
            <w:tcW w:w="1625" w:type="pct"/>
            <w:shd w:val="clear" w:color="000000" w:fill="F7CAAC"/>
            <w:vAlign w:val="center"/>
          </w:tcPr>
          <w:p w14:paraId="6EE0C214" w14:textId="4787618F" w:rsidR="00D155B1" w:rsidRPr="00991E4C" w:rsidRDefault="00D155B1" w:rsidP="00D155B1">
            <w:pPr>
              <w:spacing w:after="0"/>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Hóa</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học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thực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phẩm</w:t>
            </w:r>
            <w:proofErr w:type="spellEnd"/>
          </w:p>
        </w:tc>
        <w:tc>
          <w:tcPr>
            <w:tcW w:w="238" w:type="pct"/>
            <w:shd w:val="clear" w:color="auto" w:fill="auto"/>
            <w:noWrap/>
            <w:vAlign w:val="center"/>
          </w:tcPr>
          <w:p w14:paraId="3F826B62" w14:textId="77777777" w:rsidR="00D155B1" w:rsidRPr="00991E4C" w:rsidRDefault="00D155B1" w:rsidP="00D155B1">
            <w:pPr>
              <w:spacing w:after="0"/>
              <w:jc w:val="center"/>
              <w:rPr>
                <w:rFonts w:ascii="Times New Roman" w:eastAsia="Times New Roman" w:hAnsi="Times New Roman" w:cs="Times New Roman"/>
              </w:rPr>
            </w:pPr>
          </w:p>
        </w:tc>
        <w:tc>
          <w:tcPr>
            <w:tcW w:w="242" w:type="pct"/>
            <w:shd w:val="clear" w:color="auto" w:fill="auto"/>
            <w:noWrap/>
            <w:vAlign w:val="center"/>
          </w:tcPr>
          <w:p w14:paraId="095E5AA8" w14:textId="69BFC37C"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03C8A086" w14:textId="4057A2F7"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42C2DEB7" w14:textId="402649D0"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48E6E87F"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tcPr>
          <w:p w14:paraId="5D723E0E"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tcPr>
          <w:p w14:paraId="02C38AD6" w14:textId="1DC441B0"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tcPr>
          <w:p w14:paraId="22B1EEDD"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tcPr>
          <w:p w14:paraId="1F2553D4" w14:textId="47BDEB39"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36" w:type="pct"/>
            <w:shd w:val="clear" w:color="auto" w:fill="auto"/>
            <w:noWrap/>
            <w:vAlign w:val="center"/>
          </w:tcPr>
          <w:p w14:paraId="760DB7B1" w14:textId="6C12B939" w:rsidR="00D155B1" w:rsidRPr="00991E4C" w:rsidRDefault="00D155B1" w:rsidP="00D155B1">
            <w:pPr>
              <w:spacing w:after="0"/>
              <w:jc w:val="center"/>
              <w:rPr>
                <w:rFonts w:ascii="Times New Roman" w:eastAsia="Times New Roman" w:hAnsi="Times New Roman" w:cs="Times New Roman"/>
              </w:rPr>
            </w:pPr>
          </w:p>
        </w:tc>
        <w:tc>
          <w:tcPr>
            <w:tcW w:w="253" w:type="pct"/>
            <w:shd w:val="clear" w:color="auto" w:fill="auto"/>
            <w:noWrap/>
            <w:vAlign w:val="center"/>
          </w:tcPr>
          <w:p w14:paraId="074CECAD" w14:textId="40652E1E" w:rsidR="00D155B1" w:rsidRPr="00991E4C" w:rsidRDefault="00D155B1" w:rsidP="00D155B1">
            <w:pPr>
              <w:spacing w:after="0"/>
              <w:jc w:val="center"/>
              <w:rPr>
                <w:rFonts w:ascii="Times New Roman" w:eastAsia="Times New Roman" w:hAnsi="Times New Roman" w:cs="Times New Roman"/>
              </w:rPr>
            </w:pPr>
          </w:p>
        </w:tc>
      </w:tr>
      <w:tr w:rsidR="00991E4C" w:rsidRPr="00991E4C" w14:paraId="0A580E3E" w14:textId="77777777" w:rsidTr="005058AB">
        <w:trPr>
          <w:trHeight w:val="330"/>
        </w:trPr>
        <w:tc>
          <w:tcPr>
            <w:tcW w:w="315" w:type="pct"/>
            <w:shd w:val="clear" w:color="auto" w:fill="auto"/>
            <w:noWrap/>
            <w:vAlign w:val="center"/>
          </w:tcPr>
          <w:p w14:paraId="57B537B7" w14:textId="323DAFBD" w:rsidR="00D155B1" w:rsidRPr="00991E4C" w:rsidRDefault="00D155B1" w:rsidP="00D155B1">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50</w:t>
            </w:r>
          </w:p>
        </w:tc>
        <w:tc>
          <w:tcPr>
            <w:tcW w:w="513" w:type="pct"/>
            <w:shd w:val="clear" w:color="auto" w:fill="auto"/>
            <w:noWrap/>
            <w:vAlign w:val="bottom"/>
          </w:tcPr>
          <w:p w14:paraId="5E2739D3" w14:textId="77777777" w:rsidR="00D155B1" w:rsidRPr="00991E4C" w:rsidRDefault="00D155B1" w:rsidP="00D155B1">
            <w:pPr>
              <w:spacing w:after="0"/>
              <w:rPr>
                <w:rFonts w:ascii="Times New Roman" w:eastAsia="Times New Roman" w:hAnsi="Times New Roman" w:cs="Times New Roman"/>
                <w:sz w:val="24"/>
                <w:szCs w:val="24"/>
              </w:rPr>
            </w:pPr>
          </w:p>
        </w:tc>
        <w:tc>
          <w:tcPr>
            <w:tcW w:w="1625" w:type="pct"/>
            <w:shd w:val="clear" w:color="000000" w:fill="F7CAAC"/>
            <w:vAlign w:val="center"/>
          </w:tcPr>
          <w:p w14:paraId="21E24565" w14:textId="2FB67D5F" w:rsidR="00D155B1" w:rsidRPr="00991E4C" w:rsidRDefault="00D155B1" w:rsidP="00D155B1">
            <w:pPr>
              <w:spacing w:after="0"/>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Nguyên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lý</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bảo</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quản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và</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chế</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biến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thực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phẩm</w:t>
            </w:r>
            <w:proofErr w:type="spellEnd"/>
          </w:p>
        </w:tc>
        <w:tc>
          <w:tcPr>
            <w:tcW w:w="238" w:type="pct"/>
            <w:shd w:val="clear" w:color="auto" w:fill="auto"/>
            <w:noWrap/>
            <w:vAlign w:val="center"/>
          </w:tcPr>
          <w:p w14:paraId="008D0332" w14:textId="77777777" w:rsidR="00D155B1" w:rsidRPr="00991E4C" w:rsidRDefault="00D155B1" w:rsidP="00D155B1">
            <w:pPr>
              <w:spacing w:after="0"/>
              <w:jc w:val="center"/>
              <w:rPr>
                <w:rFonts w:ascii="Times New Roman" w:eastAsia="Times New Roman" w:hAnsi="Times New Roman" w:cs="Times New Roman"/>
              </w:rPr>
            </w:pPr>
          </w:p>
        </w:tc>
        <w:tc>
          <w:tcPr>
            <w:tcW w:w="242" w:type="pct"/>
            <w:shd w:val="clear" w:color="auto" w:fill="auto"/>
            <w:noWrap/>
            <w:vAlign w:val="center"/>
          </w:tcPr>
          <w:p w14:paraId="3CC03DED" w14:textId="2EBF7BA9"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36147FBF" w14:textId="02F7DD70"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4B758EBD" w14:textId="79F6B965"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77F1C605"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tcPr>
          <w:p w14:paraId="11469419"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tcPr>
          <w:p w14:paraId="5BAC344F"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tcPr>
          <w:p w14:paraId="785FA17F"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tcPr>
          <w:p w14:paraId="07C38D6F" w14:textId="0933623D"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36" w:type="pct"/>
            <w:shd w:val="clear" w:color="auto" w:fill="auto"/>
            <w:noWrap/>
            <w:vAlign w:val="center"/>
          </w:tcPr>
          <w:p w14:paraId="74159E62" w14:textId="77777777" w:rsidR="00D155B1" w:rsidRPr="00991E4C" w:rsidRDefault="00D155B1" w:rsidP="00D155B1">
            <w:pPr>
              <w:spacing w:after="0"/>
              <w:jc w:val="center"/>
              <w:rPr>
                <w:rFonts w:ascii="Times New Roman" w:eastAsia="Times New Roman" w:hAnsi="Times New Roman" w:cs="Times New Roman"/>
              </w:rPr>
            </w:pPr>
          </w:p>
        </w:tc>
        <w:tc>
          <w:tcPr>
            <w:tcW w:w="253" w:type="pct"/>
            <w:shd w:val="clear" w:color="auto" w:fill="auto"/>
            <w:noWrap/>
            <w:vAlign w:val="center"/>
          </w:tcPr>
          <w:p w14:paraId="7C6A053E" w14:textId="77777777" w:rsidR="00D155B1" w:rsidRPr="00991E4C" w:rsidRDefault="00D155B1" w:rsidP="00D155B1">
            <w:pPr>
              <w:spacing w:after="0"/>
              <w:jc w:val="center"/>
              <w:rPr>
                <w:rFonts w:ascii="Times New Roman" w:eastAsia="Times New Roman" w:hAnsi="Times New Roman" w:cs="Times New Roman"/>
              </w:rPr>
            </w:pPr>
          </w:p>
        </w:tc>
      </w:tr>
      <w:tr w:rsidR="00991E4C" w:rsidRPr="00991E4C" w14:paraId="1B2A2D23" w14:textId="77777777" w:rsidTr="005058AB">
        <w:trPr>
          <w:trHeight w:val="330"/>
        </w:trPr>
        <w:tc>
          <w:tcPr>
            <w:tcW w:w="315" w:type="pct"/>
            <w:shd w:val="clear" w:color="auto" w:fill="auto"/>
            <w:noWrap/>
            <w:vAlign w:val="center"/>
          </w:tcPr>
          <w:p w14:paraId="38010521" w14:textId="49AA09B8" w:rsidR="00D155B1" w:rsidRPr="00991E4C" w:rsidRDefault="00D155B1" w:rsidP="00D155B1">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51</w:t>
            </w:r>
          </w:p>
        </w:tc>
        <w:tc>
          <w:tcPr>
            <w:tcW w:w="513" w:type="pct"/>
            <w:shd w:val="clear" w:color="auto" w:fill="auto"/>
            <w:noWrap/>
            <w:vAlign w:val="bottom"/>
          </w:tcPr>
          <w:p w14:paraId="1A2E93EA" w14:textId="77777777" w:rsidR="00D155B1" w:rsidRPr="00991E4C" w:rsidRDefault="00D155B1" w:rsidP="00D155B1">
            <w:pPr>
              <w:spacing w:after="0"/>
              <w:rPr>
                <w:rFonts w:ascii="Times New Roman" w:eastAsia="Times New Roman" w:hAnsi="Times New Roman" w:cs="Times New Roman"/>
                <w:sz w:val="24"/>
                <w:szCs w:val="24"/>
              </w:rPr>
            </w:pPr>
          </w:p>
        </w:tc>
        <w:tc>
          <w:tcPr>
            <w:tcW w:w="1625" w:type="pct"/>
            <w:shd w:val="clear" w:color="000000" w:fill="F7CAAC"/>
            <w:vAlign w:val="center"/>
          </w:tcPr>
          <w:p w14:paraId="07ED3215" w14:textId="06F477DD" w:rsidR="00D155B1" w:rsidRPr="00991E4C" w:rsidRDefault="00D155B1" w:rsidP="00D155B1">
            <w:pPr>
              <w:spacing w:after="0"/>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Niên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luận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chuyên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ngành</w:t>
            </w:r>
            <w:proofErr w:type="spellEnd"/>
            <w:r w:rsidRPr="00991E4C">
              <w:rPr>
                <w:rFonts w:ascii="Times New Roman" w:hAnsi="Times New Roman" w:cs="Times New Roman"/>
                <w:sz w:val="24"/>
                <w:szCs w:val="24"/>
              </w:rPr>
              <w:t xml:space="preserve"> CNTP</w:t>
            </w:r>
          </w:p>
        </w:tc>
        <w:tc>
          <w:tcPr>
            <w:tcW w:w="238" w:type="pct"/>
            <w:shd w:val="clear" w:color="auto" w:fill="auto"/>
            <w:noWrap/>
            <w:vAlign w:val="center"/>
          </w:tcPr>
          <w:p w14:paraId="31A6FA57" w14:textId="77777777" w:rsidR="00D155B1" w:rsidRPr="00991E4C" w:rsidRDefault="00D155B1" w:rsidP="00D155B1">
            <w:pPr>
              <w:spacing w:after="0"/>
              <w:jc w:val="center"/>
              <w:rPr>
                <w:rFonts w:ascii="Times New Roman" w:eastAsia="Times New Roman" w:hAnsi="Times New Roman" w:cs="Times New Roman"/>
              </w:rPr>
            </w:pPr>
          </w:p>
        </w:tc>
        <w:tc>
          <w:tcPr>
            <w:tcW w:w="242" w:type="pct"/>
            <w:shd w:val="clear" w:color="auto" w:fill="auto"/>
            <w:noWrap/>
            <w:vAlign w:val="center"/>
          </w:tcPr>
          <w:p w14:paraId="6DDEA39C" w14:textId="0781E629"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tcPr>
          <w:p w14:paraId="113786DE" w14:textId="1D67731C"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tcPr>
          <w:p w14:paraId="1A3DBB68" w14:textId="24B7C633"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tcPr>
          <w:p w14:paraId="4D4B4691" w14:textId="393B61E1"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13" w:type="pct"/>
            <w:shd w:val="clear" w:color="auto" w:fill="auto"/>
            <w:noWrap/>
            <w:vAlign w:val="center"/>
          </w:tcPr>
          <w:p w14:paraId="5BDF14F2"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tcPr>
          <w:p w14:paraId="183373D0" w14:textId="3626B5ED"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I</w:t>
            </w:r>
          </w:p>
        </w:tc>
        <w:tc>
          <w:tcPr>
            <w:tcW w:w="213" w:type="pct"/>
            <w:shd w:val="clear" w:color="auto" w:fill="auto"/>
            <w:noWrap/>
            <w:vAlign w:val="center"/>
          </w:tcPr>
          <w:p w14:paraId="08EEBB9F"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tcPr>
          <w:p w14:paraId="49A07A0F" w14:textId="061E1FFD"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36" w:type="pct"/>
            <w:shd w:val="clear" w:color="auto" w:fill="auto"/>
            <w:noWrap/>
            <w:vAlign w:val="center"/>
          </w:tcPr>
          <w:p w14:paraId="2C776D3D" w14:textId="4CBDED0C"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53" w:type="pct"/>
            <w:shd w:val="clear" w:color="auto" w:fill="auto"/>
            <w:noWrap/>
            <w:vAlign w:val="center"/>
          </w:tcPr>
          <w:p w14:paraId="7CA68430" w14:textId="2D3BD1C8"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r>
      <w:tr w:rsidR="00991E4C" w:rsidRPr="00991E4C" w14:paraId="27D85CAF" w14:textId="77777777" w:rsidTr="005058AB">
        <w:trPr>
          <w:trHeight w:val="315"/>
        </w:trPr>
        <w:tc>
          <w:tcPr>
            <w:tcW w:w="315" w:type="pct"/>
            <w:shd w:val="clear" w:color="auto" w:fill="auto"/>
            <w:noWrap/>
            <w:vAlign w:val="center"/>
          </w:tcPr>
          <w:p w14:paraId="4E1E162E" w14:textId="038C004E" w:rsidR="00D155B1" w:rsidRPr="00991E4C" w:rsidRDefault="00D155B1" w:rsidP="00D155B1">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52</w:t>
            </w:r>
          </w:p>
        </w:tc>
        <w:tc>
          <w:tcPr>
            <w:tcW w:w="513" w:type="pct"/>
            <w:shd w:val="clear" w:color="auto" w:fill="auto"/>
            <w:noWrap/>
            <w:vAlign w:val="bottom"/>
          </w:tcPr>
          <w:p w14:paraId="7345C04B" w14:textId="72B4B7E4" w:rsidR="00D155B1" w:rsidRPr="00991E4C" w:rsidRDefault="00D155B1" w:rsidP="00D155B1">
            <w:pPr>
              <w:spacing w:after="0"/>
              <w:rPr>
                <w:rFonts w:ascii="Times New Roman" w:eastAsia="Times New Roman" w:hAnsi="Times New Roman" w:cs="Times New Roman"/>
                <w:sz w:val="24"/>
                <w:szCs w:val="24"/>
              </w:rPr>
            </w:pPr>
          </w:p>
        </w:tc>
        <w:tc>
          <w:tcPr>
            <w:tcW w:w="1625" w:type="pct"/>
            <w:shd w:val="clear" w:color="000000" w:fill="F7CAAC"/>
            <w:vAlign w:val="center"/>
          </w:tcPr>
          <w:p w14:paraId="55EEF86D" w14:textId="6BA6FE4C" w:rsidR="00D155B1" w:rsidRPr="00991E4C" w:rsidRDefault="00D155B1" w:rsidP="00D155B1">
            <w:pPr>
              <w:spacing w:after="0"/>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Phương</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pháp</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nghiên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cứu</w:t>
            </w:r>
            <w:proofErr w:type="spellEnd"/>
            <w:r w:rsidRPr="00991E4C">
              <w:rPr>
                <w:rFonts w:ascii="Times New Roman" w:hAnsi="Times New Roman" w:cs="Times New Roman"/>
                <w:sz w:val="24"/>
                <w:szCs w:val="24"/>
              </w:rPr>
              <w:t xml:space="preserve"> khoa </w:t>
            </w:r>
            <w:proofErr w:type="spellStart"/>
            <w:r w:rsidRPr="00991E4C">
              <w:rPr>
                <w:rFonts w:ascii="Times New Roman" w:hAnsi="Times New Roman" w:cs="Times New Roman"/>
                <w:sz w:val="24"/>
                <w:szCs w:val="24"/>
              </w:rPr>
              <w:t>học</w:t>
            </w:r>
            <w:proofErr w:type="spellEnd"/>
            <w:r w:rsidRPr="00991E4C">
              <w:rPr>
                <w:rFonts w:ascii="Times New Roman" w:hAnsi="Times New Roman" w:cs="Times New Roman"/>
                <w:sz w:val="24"/>
                <w:szCs w:val="24"/>
              </w:rPr>
              <w:t xml:space="preserve"> </w:t>
            </w:r>
          </w:p>
        </w:tc>
        <w:tc>
          <w:tcPr>
            <w:tcW w:w="238" w:type="pct"/>
            <w:shd w:val="clear" w:color="auto" w:fill="auto"/>
            <w:noWrap/>
            <w:vAlign w:val="center"/>
          </w:tcPr>
          <w:p w14:paraId="4BBD5F1D" w14:textId="6D409110" w:rsidR="00D155B1" w:rsidRPr="00991E4C" w:rsidRDefault="00D155B1" w:rsidP="00D155B1">
            <w:pPr>
              <w:spacing w:after="0"/>
              <w:jc w:val="center"/>
              <w:rPr>
                <w:rFonts w:ascii="Times New Roman" w:eastAsia="Times New Roman" w:hAnsi="Times New Roman" w:cs="Times New Roman"/>
              </w:rPr>
            </w:pPr>
          </w:p>
        </w:tc>
        <w:tc>
          <w:tcPr>
            <w:tcW w:w="242" w:type="pct"/>
            <w:shd w:val="clear" w:color="auto" w:fill="auto"/>
            <w:noWrap/>
            <w:vAlign w:val="center"/>
          </w:tcPr>
          <w:p w14:paraId="3AF6BC7E" w14:textId="4D5D950A"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26AA0943" w14:textId="1A2B7C7F"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hideMark/>
          </w:tcPr>
          <w:p w14:paraId="643220DC" w14:textId="1153E224"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hideMark/>
          </w:tcPr>
          <w:p w14:paraId="722389BC" w14:textId="5A1735ED"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13" w:type="pct"/>
            <w:shd w:val="clear" w:color="auto" w:fill="auto"/>
            <w:noWrap/>
            <w:vAlign w:val="center"/>
            <w:hideMark/>
          </w:tcPr>
          <w:p w14:paraId="5867EE20"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hideMark/>
          </w:tcPr>
          <w:p w14:paraId="26273325" w14:textId="477C9D70"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13" w:type="pct"/>
            <w:shd w:val="clear" w:color="auto" w:fill="auto"/>
            <w:noWrap/>
            <w:vAlign w:val="center"/>
            <w:hideMark/>
          </w:tcPr>
          <w:p w14:paraId="48E1CD09"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hideMark/>
          </w:tcPr>
          <w:p w14:paraId="1983ADC2" w14:textId="12B0B173"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36" w:type="pct"/>
            <w:shd w:val="clear" w:color="auto" w:fill="auto"/>
            <w:noWrap/>
            <w:vAlign w:val="center"/>
            <w:hideMark/>
          </w:tcPr>
          <w:p w14:paraId="6BADBCFF" w14:textId="1F944180"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53" w:type="pct"/>
            <w:shd w:val="clear" w:color="auto" w:fill="auto"/>
            <w:noWrap/>
            <w:vAlign w:val="center"/>
            <w:hideMark/>
          </w:tcPr>
          <w:p w14:paraId="03387475" w14:textId="15A1923C" w:rsidR="00D155B1" w:rsidRPr="00991E4C" w:rsidRDefault="00D155B1"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r>
      <w:tr w:rsidR="00991E4C" w:rsidRPr="00991E4C" w14:paraId="60A59454" w14:textId="77777777" w:rsidTr="005058AB">
        <w:trPr>
          <w:trHeight w:val="315"/>
        </w:trPr>
        <w:tc>
          <w:tcPr>
            <w:tcW w:w="315" w:type="pct"/>
            <w:shd w:val="clear" w:color="auto" w:fill="auto"/>
            <w:noWrap/>
            <w:vAlign w:val="center"/>
          </w:tcPr>
          <w:p w14:paraId="3268778D" w14:textId="78B9A2FB" w:rsidR="00D155B1" w:rsidRPr="00991E4C" w:rsidRDefault="00D155B1" w:rsidP="00D155B1">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53</w:t>
            </w:r>
          </w:p>
        </w:tc>
        <w:tc>
          <w:tcPr>
            <w:tcW w:w="513" w:type="pct"/>
            <w:shd w:val="clear" w:color="auto" w:fill="auto"/>
            <w:noWrap/>
            <w:vAlign w:val="bottom"/>
          </w:tcPr>
          <w:p w14:paraId="6CBF1BC2" w14:textId="7D18EF1A" w:rsidR="00D155B1" w:rsidRPr="00991E4C" w:rsidRDefault="00D155B1" w:rsidP="00D155B1">
            <w:pPr>
              <w:spacing w:after="0"/>
              <w:rPr>
                <w:rFonts w:ascii="Times New Roman" w:eastAsia="Times New Roman" w:hAnsi="Times New Roman" w:cs="Times New Roman"/>
                <w:sz w:val="24"/>
                <w:szCs w:val="24"/>
              </w:rPr>
            </w:pPr>
          </w:p>
        </w:tc>
        <w:tc>
          <w:tcPr>
            <w:tcW w:w="1625" w:type="pct"/>
            <w:shd w:val="clear" w:color="000000" w:fill="F7CAAC"/>
            <w:vAlign w:val="center"/>
          </w:tcPr>
          <w:p w14:paraId="7A98E2E0" w14:textId="00769F7A" w:rsidR="00D155B1" w:rsidRPr="00991E4C" w:rsidRDefault="00D155B1" w:rsidP="00D155B1">
            <w:pPr>
              <w:spacing w:after="0"/>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Quản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lý</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chất</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lượng</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và</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luật</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thực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phẩm</w:t>
            </w:r>
            <w:proofErr w:type="spellEnd"/>
          </w:p>
        </w:tc>
        <w:tc>
          <w:tcPr>
            <w:tcW w:w="238" w:type="pct"/>
            <w:shd w:val="clear" w:color="auto" w:fill="auto"/>
            <w:noWrap/>
            <w:vAlign w:val="center"/>
          </w:tcPr>
          <w:p w14:paraId="56449FE3" w14:textId="25D418AD" w:rsidR="00D155B1" w:rsidRPr="00991E4C" w:rsidRDefault="00EA1C15"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21B6B2B0" w14:textId="01F9FF87" w:rsidR="00D155B1" w:rsidRPr="00991E4C" w:rsidRDefault="00EA1C15"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78F1E100" w14:textId="02A1220B" w:rsidR="00D155B1" w:rsidRPr="00991E4C" w:rsidRDefault="00EA1C15"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hideMark/>
          </w:tcPr>
          <w:p w14:paraId="7251BFBF" w14:textId="4B7E5505" w:rsidR="00D155B1" w:rsidRPr="00991E4C" w:rsidRDefault="00EA1C15"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hideMark/>
          </w:tcPr>
          <w:p w14:paraId="4536013E" w14:textId="4ECC7EBC"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hideMark/>
          </w:tcPr>
          <w:p w14:paraId="43DA6EEE"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hideMark/>
          </w:tcPr>
          <w:p w14:paraId="2DDE7E46" w14:textId="48E73237" w:rsidR="00D155B1" w:rsidRPr="00991E4C" w:rsidRDefault="00EA1C15"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13" w:type="pct"/>
            <w:shd w:val="clear" w:color="auto" w:fill="auto"/>
            <w:noWrap/>
            <w:vAlign w:val="center"/>
            <w:hideMark/>
          </w:tcPr>
          <w:p w14:paraId="4B9F06CA"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hideMark/>
          </w:tcPr>
          <w:p w14:paraId="2ED4588A" w14:textId="1B5D10AF" w:rsidR="00D155B1" w:rsidRPr="00991E4C" w:rsidRDefault="00EA1C15"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36" w:type="pct"/>
            <w:shd w:val="clear" w:color="auto" w:fill="auto"/>
            <w:noWrap/>
            <w:vAlign w:val="center"/>
            <w:hideMark/>
          </w:tcPr>
          <w:p w14:paraId="235561DA" w14:textId="025B410B" w:rsidR="00D155B1" w:rsidRPr="00991E4C" w:rsidRDefault="00EA1C15"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53" w:type="pct"/>
            <w:shd w:val="clear" w:color="auto" w:fill="auto"/>
            <w:noWrap/>
            <w:vAlign w:val="center"/>
            <w:hideMark/>
          </w:tcPr>
          <w:p w14:paraId="1D97B91F" w14:textId="252C54B7" w:rsidR="00D155B1" w:rsidRPr="00991E4C" w:rsidRDefault="00EA1C15"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r>
      <w:tr w:rsidR="00991E4C" w:rsidRPr="00991E4C" w14:paraId="113A94B9" w14:textId="77777777" w:rsidTr="005058AB">
        <w:trPr>
          <w:trHeight w:val="330"/>
        </w:trPr>
        <w:tc>
          <w:tcPr>
            <w:tcW w:w="315" w:type="pct"/>
            <w:shd w:val="clear" w:color="auto" w:fill="auto"/>
            <w:noWrap/>
            <w:vAlign w:val="center"/>
          </w:tcPr>
          <w:p w14:paraId="4B3851F3" w14:textId="6ADD6C18" w:rsidR="00D155B1" w:rsidRPr="00991E4C" w:rsidRDefault="00D155B1" w:rsidP="00D155B1">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54</w:t>
            </w:r>
          </w:p>
        </w:tc>
        <w:tc>
          <w:tcPr>
            <w:tcW w:w="513" w:type="pct"/>
            <w:shd w:val="clear" w:color="auto" w:fill="auto"/>
            <w:noWrap/>
            <w:vAlign w:val="bottom"/>
          </w:tcPr>
          <w:p w14:paraId="4AACC5A5" w14:textId="632B3730" w:rsidR="00D155B1" w:rsidRPr="00991E4C" w:rsidRDefault="00D155B1" w:rsidP="00D155B1">
            <w:pPr>
              <w:spacing w:after="0"/>
              <w:rPr>
                <w:rFonts w:ascii="Times New Roman" w:eastAsia="Times New Roman" w:hAnsi="Times New Roman" w:cs="Times New Roman"/>
                <w:sz w:val="24"/>
                <w:szCs w:val="24"/>
              </w:rPr>
            </w:pPr>
          </w:p>
        </w:tc>
        <w:tc>
          <w:tcPr>
            <w:tcW w:w="1625" w:type="pct"/>
            <w:shd w:val="clear" w:color="000000" w:fill="F7CAAC"/>
            <w:vAlign w:val="center"/>
          </w:tcPr>
          <w:p w14:paraId="61273A22" w14:textId="61D0B428" w:rsidR="00D155B1" w:rsidRPr="00991E4C" w:rsidRDefault="00D155B1" w:rsidP="00D155B1">
            <w:pPr>
              <w:spacing w:after="0"/>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Tham</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quan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thực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tế</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nhà</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máy</w:t>
            </w:r>
            <w:proofErr w:type="spellEnd"/>
          </w:p>
        </w:tc>
        <w:tc>
          <w:tcPr>
            <w:tcW w:w="238" w:type="pct"/>
            <w:shd w:val="clear" w:color="auto" w:fill="auto"/>
            <w:noWrap/>
            <w:vAlign w:val="center"/>
          </w:tcPr>
          <w:p w14:paraId="38EE1979" w14:textId="7C1A0E30" w:rsidR="00D155B1" w:rsidRPr="00991E4C" w:rsidRDefault="00D155B1" w:rsidP="00D155B1">
            <w:pPr>
              <w:spacing w:after="0"/>
              <w:jc w:val="center"/>
              <w:rPr>
                <w:rFonts w:ascii="Times New Roman" w:eastAsia="Times New Roman" w:hAnsi="Times New Roman" w:cs="Times New Roman"/>
              </w:rPr>
            </w:pPr>
          </w:p>
        </w:tc>
        <w:tc>
          <w:tcPr>
            <w:tcW w:w="242" w:type="pct"/>
            <w:shd w:val="clear" w:color="auto" w:fill="auto"/>
            <w:noWrap/>
            <w:vAlign w:val="center"/>
          </w:tcPr>
          <w:p w14:paraId="2153F8BF" w14:textId="5CD43990" w:rsidR="00D155B1" w:rsidRPr="00991E4C" w:rsidRDefault="00EA1C15"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2D7A7D4C" w14:textId="5D598A12" w:rsidR="00D155B1" w:rsidRPr="00991E4C" w:rsidRDefault="00EA1C15"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hideMark/>
          </w:tcPr>
          <w:p w14:paraId="4F259224" w14:textId="36D88F88" w:rsidR="00D155B1" w:rsidRPr="00991E4C" w:rsidRDefault="00EA1C15"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hideMark/>
          </w:tcPr>
          <w:p w14:paraId="6F645E7E" w14:textId="6BB11285"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hideMark/>
          </w:tcPr>
          <w:p w14:paraId="788A0BCB"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hideMark/>
          </w:tcPr>
          <w:p w14:paraId="62F36D0B"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hideMark/>
          </w:tcPr>
          <w:p w14:paraId="2FAB3A68" w14:textId="77777777" w:rsidR="00D155B1" w:rsidRPr="00991E4C" w:rsidRDefault="00D155B1" w:rsidP="00D155B1">
            <w:pPr>
              <w:spacing w:after="0"/>
              <w:jc w:val="center"/>
              <w:rPr>
                <w:rFonts w:ascii="Times New Roman" w:eastAsia="Times New Roman" w:hAnsi="Times New Roman" w:cs="Times New Roman"/>
              </w:rPr>
            </w:pPr>
          </w:p>
        </w:tc>
        <w:tc>
          <w:tcPr>
            <w:tcW w:w="213" w:type="pct"/>
            <w:shd w:val="clear" w:color="auto" w:fill="auto"/>
            <w:noWrap/>
            <w:vAlign w:val="center"/>
            <w:hideMark/>
          </w:tcPr>
          <w:p w14:paraId="56EC617A" w14:textId="1386F1D4" w:rsidR="00D155B1" w:rsidRPr="00991E4C" w:rsidRDefault="00EA1C15"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36" w:type="pct"/>
            <w:shd w:val="clear" w:color="auto" w:fill="auto"/>
            <w:noWrap/>
            <w:vAlign w:val="center"/>
            <w:hideMark/>
          </w:tcPr>
          <w:p w14:paraId="456459EA" w14:textId="06611A83" w:rsidR="00D155B1" w:rsidRPr="00991E4C" w:rsidRDefault="00206E78"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53" w:type="pct"/>
            <w:shd w:val="clear" w:color="auto" w:fill="auto"/>
            <w:noWrap/>
            <w:vAlign w:val="center"/>
            <w:hideMark/>
          </w:tcPr>
          <w:p w14:paraId="35DA429F" w14:textId="42A6D107" w:rsidR="00D155B1" w:rsidRPr="00991E4C" w:rsidRDefault="00206E78" w:rsidP="00D155B1">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r>
      <w:tr w:rsidR="00991E4C" w:rsidRPr="00991E4C" w14:paraId="5C6A2D48" w14:textId="77777777" w:rsidTr="005058AB">
        <w:trPr>
          <w:trHeight w:val="300"/>
        </w:trPr>
        <w:tc>
          <w:tcPr>
            <w:tcW w:w="315" w:type="pct"/>
            <w:shd w:val="clear" w:color="auto" w:fill="auto"/>
            <w:noWrap/>
            <w:vAlign w:val="center"/>
          </w:tcPr>
          <w:p w14:paraId="0F683136" w14:textId="2479AC13" w:rsidR="002E2897" w:rsidRPr="00991E4C" w:rsidRDefault="002E2897" w:rsidP="002E2897">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55</w:t>
            </w:r>
          </w:p>
        </w:tc>
        <w:tc>
          <w:tcPr>
            <w:tcW w:w="513" w:type="pct"/>
            <w:shd w:val="clear" w:color="auto" w:fill="auto"/>
            <w:noWrap/>
            <w:vAlign w:val="bottom"/>
          </w:tcPr>
          <w:p w14:paraId="2B349A58" w14:textId="39B2B625" w:rsidR="002E2897" w:rsidRPr="00991E4C" w:rsidRDefault="002E2897" w:rsidP="002E2897">
            <w:pPr>
              <w:spacing w:after="0"/>
              <w:rPr>
                <w:rFonts w:ascii="Times New Roman" w:eastAsia="Times New Roman" w:hAnsi="Times New Roman" w:cs="Times New Roman"/>
                <w:sz w:val="24"/>
                <w:szCs w:val="24"/>
              </w:rPr>
            </w:pPr>
          </w:p>
        </w:tc>
        <w:tc>
          <w:tcPr>
            <w:tcW w:w="1625" w:type="pct"/>
            <w:shd w:val="clear" w:color="000000" w:fill="F7CAAC"/>
            <w:vAlign w:val="center"/>
          </w:tcPr>
          <w:p w14:paraId="1C11DE83" w14:textId="1E9C3C26" w:rsidR="002E2897" w:rsidRPr="00991E4C" w:rsidRDefault="002E2897" w:rsidP="002E2897">
            <w:pPr>
              <w:spacing w:after="0"/>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Thực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tập</w:t>
            </w:r>
            <w:proofErr w:type="spellEnd"/>
            <w:r w:rsidRPr="00991E4C">
              <w:rPr>
                <w:rFonts w:ascii="Times New Roman" w:hAnsi="Times New Roman" w:cs="Times New Roman"/>
                <w:sz w:val="24"/>
                <w:szCs w:val="24"/>
              </w:rPr>
              <w:t xml:space="preserve"> Công nghệ </w:t>
            </w:r>
            <w:proofErr w:type="spellStart"/>
            <w:r w:rsidRPr="00991E4C">
              <w:rPr>
                <w:rFonts w:ascii="Times New Roman" w:hAnsi="Times New Roman" w:cs="Times New Roman"/>
                <w:sz w:val="24"/>
                <w:szCs w:val="24"/>
              </w:rPr>
              <w:t>thực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phẩm</w:t>
            </w:r>
            <w:proofErr w:type="spellEnd"/>
            <w:r w:rsidRPr="00991E4C">
              <w:rPr>
                <w:rFonts w:ascii="Times New Roman" w:hAnsi="Times New Roman" w:cs="Times New Roman"/>
                <w:sz w:val="24"/>
                <w:szCs w:val="24"/>
              </w:rPr>
              <w:t xml:space="preserve"> (PTN)</w:t>
            </w:r>
          </w:p>
        </w:tc>
        <w:tc>
          <w:tcPr>
            <w:tcW w:w="238" w:type="pct"/>
            <w:shd w:val="clear" w:color="auto" w:fill="auto"/>
            <w:noWrap/>
            <w:vAlign w:val="center"/>
          </w:tcPr>
          <w:p w14:paraId="7492186F" w14:textId="0FE8864D" w:rsidR="002E2897" w:rsidRPr="00991E4C" w:rsidRDefault="002E2897" w:rsidP="002E2897">
            <w:pPr>
              <w:spacing w:after="0"/>
              <w:jc w:val="center"/>
              <w:rPr>
                <w:rFonts w:ascii="Times New Roman" w:eastAsia="Times New Roman" w:hAnsi="Times New Roman" w:cs="Times New Roman"/>
              </w:rPr>
            </w:pPr>
          </w:p>
        </w:tc>
        <w:tc>
          <w:tcPr>
            <w:tcW w:w="242" w:type="pct"/>
            <w:shd w:val="clear" w:color="auto" w:fill="auto"/>
            <w:noWrap/>
            <w:vAlign w:val="center"/>
          </w:tcPr>
          <w:p w14:paraId="23C05A27" w14:textId="41BFCD34" w:rsidR="002E2897" w:rsidRPr="00991E4C" w:rsidRDefault="002E2897" w:rsidP="002E2897">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254F5F83" w14:textId="76301496" w:rsidR="002E2897" w:rsidRPr="00991E4C" w:rsidRDefault="002E2897" w:rsidP="002E2897">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hideMark/>
          </w:tcPr>
          <w:p w14:paraId="710FFA28" w14:textId="2D92B062" w:rsidR="002E2897" w:rsidRPr="00991E4C" w:rsidRDefault="002E2897" w:rsidP="002E2897">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hideMark/>
          </w:tcPr>
          <w:p w14:paraId="0CFCBB02" w14:textId="7E256B93" w:rsidR="002E2897" w:rsidRPr="00991E4C" w:rsidRDefault="002E2897" w:rsidP="002E2897">
            <w:pPr>
              <w:spacing w:after="0"/>
              <w:jc w:val="center"/>
              <w:rPr>
                <w:rFonts w:ascii="Times New Roman" w:eastAsia="Times New Roman" w:hAnsi="Times New Roman" w:cs="Times New Roman"/>
              </w:rPr>
            </w:pPr>
          </w:p>
        </w:tc>
        <w:tc>
          <w:tcPr>
            <w:tcW w:w="213" w:type="pct"/>
            <w:shd w:val="clear" w:color="auto" w:fill="auto"/>
            <w:noWrap/>
            <w:vAlign w:val="center"/>
            <w:hideMark/>
          </w:tcPr>
          <w:p w14:paraId="569EF38C" w14:textId="77777777" w:rsidR="002E2897" w:rsidRPr="00991E4C" w:rsidRDefault="002E2897" w:rsidP="002E2897">
            <w:pPr>
              <w:spacing w:after="0"/>
              <w:jc w:val="center"/>
              <w:rPr>
                <w:rFonts w:ascii="Times New Roman" w:eastAsia="Times New Roman" w:hAnsi="Times New Roman" w:cs="Times New Roman"/>
              </w:rPr>
            </w:pPr>
          </w:p>
        </w:tc>
        <w:tc>
          <w:tcPr>
            <w:tcW w:w="213" w:type="pct"/>
            <w:shd w:val="clear" w:color="auto" w:fill="auto"/>
            <w:noWrap/>
            <w:vAlign w:val="center"/>
            <w:hideMark/>
          </w:tcPr>
          <w:p w14:paraId="2AF22810" w14:textId="77777777" w:rsidR="002E2897" w:rsidRPr="00991E4C" w:rsidRDefault="002E2897" w:rsidP="002E2897">
            <w:pPr>
              <w:spacing w:after="0"/>
              <w:jc w:val="center"/>
              <w:rPr>
                <w:rFonts w:ascii="Times New Roman" w:eastAsia="Times New Roman" w:hAnsi="Times New Roman" w:cs="Times New Roman"/>
              </w:rPr>
            </w:pPr>
          </w:p>
        </w:tc>
        <w:tc>
          <w:tcPr>
            <w:tcW w:w="213" w:type="pct"/>
            <w:shd w:val="clear" w:color="auto" w:fill="auto"/>
            <w:noWrap/>
            <w:vAlign w:val="center"/>
            <w:hideMark/>
          </w:tcPr>
          <w:p w14:paraId="26F7BE5D" w14:textId="77777777" w:rsidR="002E2897" w:rsidRPr="00991E4C" w:rsidRDefault="002E2897" w:rsidP="002E2897">
            <w:pPr>
              <w:spacing w:after="0"/>
              <w:jc w:val="center"/>
              <w:rPr>
                <w:rFonts w:ascii="Times New Roman" w:eastAsia="Times New Roman" w:hAnsi="Times New Roman" w:cs="Times New Roman"/>
              </w:rPr>
            </w:pPr>
          </w:p>
        </w:tc>
        <w:tc>
          <w:tcPr>
            <w:tcW w:w="213" w:type="pct"/>
            <w:shd w:val="clear" w:color="auto" w:fill="auto"/>
            <w:noWrap/>
            <w:vAlign w:val="center"/>
            <w:hideMark/>
          </w:tcPr>
          <w:p w14:paraId="094EB361" w14:textId="6F857D09" w:rsidR="002E2897" w:rsidRPr="00991E4C" w:rsidRDefault="002E2897" w:rsidP="002E2897">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36" w:type="pct"/>
            <w:shd w:val="clear" w:color="auto" w:fill="auto"/>
            <w:noWrap/>
            <w:vAlign w:val="center"/>
            <w:hideMark/>
          </w:tcPr>
          <w:p w14:paraId="2B444F8E" w14:textId="6F1AAF83" w:rsidR="002E2897" w:rsidRPr="00991E4C" w:rsidRDefault="002E2897" w:rsidP="002E2897">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53" w:type="pct"/>
            <w:shd w:val="clear" w:color="auto" w:fill="auto"/>
            <w:noWrap/>
            <w:vAlign w:val="center"/>
            <w:hideMark/>
          </w:tcPr>
          <w:p w14:paraId="76ACC0B7" w14:textId="6DCC2E7F" w:rsidR="002E2897" w:rsidRPr="00991E4C" w:rsidRDefault="002E2897" w:rsidP="002E2897">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r>
      <w:tr w:rsidR="00991E4C" w:rsidRPr="00991E4C" w14:paraId="5632FA9C" w14:textId="77777777" w:rsidTr="005058AB">
        <w:trPr>
          <w:trHeight w:val="300"/>
        </w:trPr>
        <w:tc>
          <w:tcPr>
            <w:tcW w:w="315" w:type="pct"/>
            <w:shd w:val="clear" w:color="auto" w:fill="auto"/>
            <w:noWrap/>
            <w:vAlign w:val="center"/>
          </w:tcPr>
          <w:p w14:paraId="258E1554" w14:textId="25A99210" w:rsidR="002E2897" w:rsidRPr="00991E4C" w:rsidRDefault="002E2897" w:rsidP="002E2897">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56</w:t>
            </w:r>
          </w:p>
        </w:tc>
        <w:tc>
          <w:tcPr>
            <w:tcW w:w="513" w:type="pct"/>
            <w:shd w:val="clear" w:color="auto" w:fill="auto"/>
            <w:noWrap/>
            <w:vAlign w:val="bottom"/>
          </w:tcPr>
          <w:p w14:paraId="56D4F7A7" w14:textId="330317DF" w:rsidR="002E2897" w:rsidRPr="00991E4C" w:rsidRDefault="002E2897" w:rsidP="002E2897">
            <w:pPr>
              <w:spacing w:after="0"/>
              <w:rPr>
                <w:rFonts w:ascii="Times New Roman" w:eastAsia="Times New Roman" w:hAnsi="Times New Roman" w:cs="Times New Roman"/>
                <w:sz w:val="24"/>
                <w:szCs w:val="24"/>
              </w:rPr>
            </w:pPr>
          </w:p>
        </w:tc>
        <w:tc>
          <w:tcPr>
            <w:tcW w:w="1625" w:type="pct"/>
            <w:shd w:val="clear" w:color="000000" w:fill="F7CAAC"/>
            <w:vAlign w:val="center"/>
          </w:tcPr>
          <w:p w14:paraId="432DAE17" w14:textId="6ABC4609" w:rsidR="002E2897" w:rsidRPr="00991E4C" w:rsidRDefault="002E2897" w:rsidP="002E2897">
            <w:pPr>
              <w:spacing w:after="0"/>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Tiếng</w:t>
            </w:r>
            <w:proofErr w:type="spellEnd"/>
            <w:r w:rsidRPr="00991E4C">
              <w:rPr>
                <w:rFonts w:ascii="Times New Roman" w:hAnsi="Times New Roman" w:cs="Times New Roman"/>
                <w:sz w:val="24"/>
                <w:szCs w:val="24"/>
              </w:rPr>
              <w:t xml:space="preserve"> Anh </w:t>
            </w:r>
            <w:proofErr w:type="spellStart"/>
            <w:r w:rsidRPr="00991E4C">
              <w:rPr>
                <w:rFonts w:ascii="Times New Roman" w:hAnsi="Times New Roman" w:cs="Times New Roman"/>
                <w:sz w:val="24"/>
                <w:szCs w:val="24"/>
              </w:rPr>
              <w:t>chuyên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ngành</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công</w:t>
            </w:r>
            <w:proofErr w:type="spellEnd"/>
            <w:r w:rsidRPr="00991E4C">
              <w:rPr>
                <w:rFonts w:ascii="Times New Roman" w:hAnsi="Times New Roman" w:cs="Times New Roman"/>
                <w:sz w:val="24"/>
                <w:szCs w:val="24"/>
              </w:rPr>
              <w:t xml:space="preserve"> nghệ </w:t>
            </w:r>
            <w:proofErr w:type="spellStart"/>
            <w:r w:rsidRPr="00991E4C">
              <w:rPr>
                <w:rFonts w:ascii="Times New Roman" w:hAnsi="Times New Roman" w:cs="Times New Roman"/>
                <w:sz w:val="24"/>
                <w:szCs w:val="24"/>
              </w:rPr>
              <w:t>thực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phẩm</w:t>
            </w:r>
            <w:proofErr w:type="spellEnd"/>
          </w:p>
        </w:tc>
        <w:tc>
          <w:tcPr>
            <w:tcW w:w="238" w:type="pct"/>
            <w:shd w:val="clear" w:color="auto" w:fill="auto"/>
            <w:noWrap/>
            <w:vAlign w:val="center"/>
          </w:tcPr>
          <w:p w14:paraId="4A7C7BD3" w14:textId="7F748909" w:rsidR="002E2897" w:rsidRPr="00991E4C" w:rsidRDefault="002E2897" w:rsidP="002E2897">
            <w:pPr>
              <w:spacing w:after="0"/>
              <w:jc w:val="center"/>
              <w:rPr>
                <w:rFonts w:ascii="Times New Roman" w:eastAsia="Times New Roman" w:hAnsi="Times New Roman" w:cs="Times New Roman"/>
              </w:rPr>
            </w:pPr>
          </w:p>
        </w:tc>
        <w:tc>
          <w:tcPr>
            <w:tcW w:w="242" w:type="pct"/>
            <w:shd w:val="clear" w:color="auto" w:fill="auto"/>
            <w:noWrap/>
            <w:vAlign w:val="center"/>
          </w:tcPr>
          <w:p w14:paraId="24A734D5" w14:textId="46531D03" w:rsidR="002E2897" w:rsidRPr="00991E4C" w:rsidRDefault="002E2897" w:rsidP="002E2897">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3DA2876D" w14:textId="6674E60D" w:rsidR="002E2897" w:rsidRPr="00991E4C" w:rsidRDefault="002E2897" w:rsidP="002E2897">
            <w:pPr>
              <w:spacing w:after="0"/>
              <w:jc w:val="center"/>
              <w:rPr>
                <w:rFonts w:ascii="Times New Roman" w:eastAsia="Times New Roman" w:hAnsi="Times New Roman" w:cs="Times New Roman"/>
              </w:rPr>
            </w:pPr>
          </w:p>
        </w:tc>
        <w:tc>
          <w:tcPr>
            <w:tcW w:w="242" w:type="pct"/>
            <w:shd w:val="clear" w:color="auto" w:fill="auto"/>
            <w:noWrap/>
            <w:vAlign w:val="center"/>
          </w:tcPr>
          <w:p w14:paraId="1F323558" w14:textId="7D8CD1A8" w:rsidR="002E2897" w:rsidRPr="00991E4C" w:rsidRDefault="002E2897" w:rsidP="002E2897">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64353527" w14:textId="77777777" w:rsidR="002E2897" w:rsidRPr="00991E4C" w:rsidRDefault="002E2897" w:rsidP="002E2897">
            <w:pPr>
              <w:spacing w:after="0"/>
              <w:jc w:val="center"/>
              <w:rPr>
                <w:rFonts w:ascii="Times New Roman" w:eastAsia="Times New Roman" w:hAnsi="Times New Roman" w:cs="Times New Roman"/>
              </w:rPr>
            </w:pPr>
          </w:p>
        </w:tc>
        <w:tc>
          <w:tcPr>
            <w:tcW w:w="213" w:type="pct"/>
            <w:shd w:val="clear" w:color="auto" w:fill="auto"/>
            <w:noWrap/>
            <w:vAlign w:val="center"/>
          </w:tcPr>
          <w:p w14:paraId="6844FE3E" w14:textId="1E540482" w:rsidR="002E2897" w:rsidRPr="00991E4C" w:rsidRDefault="002E2897" w:rsidP="002E2897">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13" w:type="pct"/>
            <w:shd w:val="clear" w:color="auto" w:fill="auto"/>
            <w:noWrap/>
            <w:vAlign w:val="center"/>
          </w:tcPr>
          <w:p w14:paraId="39DA9200" w14:textId="77777777" w:rsidR="002E2897" w:rsidRPr="00991E4C" w:rsidRDefault="002E2897" w:rsidP="002E2897">
            <w:pPr>
              <w:spacing w:after="0"/>
              <w:jc w:val="center"/>
              <w:rPr>
                <w:rFonts w:ascii="Times New Roman" w:eastAsia="Times New Roman" w:hAnsi="Times New Roman" w:cs="Times New Roman"/>
              </w:rPr>
            </w:pPr>
          </w:p>
        </w:tc>
        <w:tc>
          <w:tcPr>
            <w:tcW w:w="213" w:type="pct"/>
            <w:shd w:val="clear" w:color="auto" w:fill="auto"/>
            <w:noWrap/>
            <w:vAlign w:val="center"/>
          </w:tcPr>
          <w:p w14:paraId="111FDF0C" w14:textId="183DA70D" w:rsidR="002E2897" w:rsidRPr="00991E4C" w:rsidRDefault="002E2897" w:rsidP="002E2897">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13" w:type="pct"/>
            <w:shd w:val="clear" w:color="auto" w:fill="auto"/>
            <w:noWrap/>
            <w:vAlign w:val="center"/>
          </w:tcPr>
          <w:p w14:paraId="0EBC890F" w14:textId="77777777" w:rsidR="002E2897" w:rsidRPr="00991E4C" w:rsidRDefault="002E2897" w:rsidP="002E2897">
            <w:pPr>
              <w:spacing w:after="0"/>
              <w:jc w:val="center"/>
              <w:rPr>
                <w:rFonts w:ascii="Times New Roman" w:eastAsia="Times New Roman" w:hAnsi="Times New Roman" w:cs="Times New Roman"/>
              </w:rPr>
            </w:pPr>
          </w:p>
        </w:tc>
        <w:tc>
          <w:tcPr>
            <w:tcW w:w="236" w:type="pct"/>
            <w:shd w:val="clear" w:color="auto" w:fill="auto"/>
            <w:noWrap/>
            <w:vAlign w:val="center"/>
          </w:tcPr>
          <w:p w14:paraId="71E2B2AD" w14:textId="103E5D91" w:rsidR="002E2897" w:rsidRPr="00991E4C" w:rsidRDefault="002E2897" w:rsidP="002E2897">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53" w:type="pct"/>
            <w:shd w:val="clear" w:color="auto" w:fill="auto"/>
            <w:noWrap/>
            <w:vAlign w:val="center"/>
          </w:tcPr>
          <w:p w14:paraId="20ED99D3" w14:textId="77777777" w:rsidR="002E2897" w:rsidRPr="00991E4C" w:rsidRDefault="002E2897" w:rsidP="002E2897">
            <w:pPr>
              <w:spacing w:after="0"/>
              <w:jc w:val="center"/>
              <w:rPr>
                <w:rFonts w:ascii="Times New Roman" w:eastAsia="Times New Roman" w:hAnsi="Times New Roman" w:cs="Times New Roman"/>
              </w:rPr>
            </w:pPr>
          </w:p>
        </w:tc>
      </w:tr>
      <w:tr w:rsidR="00991E4C" w:rsidRPr="00991E4C" w14:paraId="57CC9A15" w14:textId="77777777" w:rsidTr="005058AB">
        <w:trPr>
          <w:trHeight w:val="315"/>
        </w:trPr>
        <w:tc>
          <w:tcPr>
            <w:tcW w:w="315" w:type="pct"/>
            <w:shd w:val="clear" w:color="auto" w:fill="auto"/>
            <w:noWrap/>
            <w:vAlign w:val="center"/>
          </w:tcPr>
          <w:p w14:paraId="70580649" w14:textId="5F8E7DE3" w:rsidR="002E2897" w:rsidRPr="00991E4C" w:rsidRDefault="002E2897" w:rsidP="002E2897">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57</w:t>
            </w:r>
          </w:p>
        </w:tc>
        <w:tc>
          <w:tcPr>
            <w:tcW w:w="513" w:type="pct"/>
            <w:shd w:val="clear" w:color="auto" w:fill="auto"/>
            <w:noWrap/>
            <w:vAlign w:val="bottom"/>
          </w:tcPr>
          <w:p w14:paraId="7BF60445" w14:textId="5881D419" w:rsidR="002E2897" w:rsidRPr="00991E4C" w:rsidRDefault="002E2897" w:rsidP="002E2897">
            <w:pPr>
              <w:spacing w:after="0"/>
              <w:rPr>
                <w:rFonts w:ascii="Times New Roman" w:eastAsia="Times New Roman" w:hAnsi="Times New Roman" w:cs="Times New Roman"/>
                <w:sz w:val="24"/>
                <w:szCs w:val="24"/>
              </w:rPr>
            </w:pPr>
          </w:p>
        </w:tc>
        <w:tc>
          <w:tcPr>
            <w:tcW w:w="1625" w:type="pct"/>
            <w:shd w:val="clear" w:color="000000" w:fill="F7CAAC"/>
            <w:vAlign w:val="center"/>
          </w:tcPr>
          <w:p w14:paraId="280EBEAF" w14:textId="53D7A501" w:rsidR="002E2897" w:rsidRPr="00991E4C" w:rsidRDefault="002E2897" w:rsidP="002E2897">
            <w:pPr>
              <w:spacing w:after="0"/>
              <w:rPr>
                <w:rFonts w:ascii="Times New Roman" w:eastAsia="Times New Roman" w:hAnsi="Times New Roman" w:cs="Times New Roman"/>
                <w:sz w:val="24"/>
                <w:szCs w:val="24"/>
              </w:rPr>
            </w:pPr>
            <w:r w:rsidRPr="00991E4C">
              <w:rPr>
                <w:rFonts w:ascii="Times New Roman" w:hAnsi="Times New Roman" w:cs="Times New Roman"/>
                <w:sz w:val="24"/>
                <w:szCs w:val="24"/>
              </w:rPr>
              <w:t xml:space="preserve">Vi </w:t>
            </w:r>
            <w:proofErr w:type="spellStart"/>
            <w:r w:rsidRPr="00991E4C">
              <w:rPr>
                <w:rFonts w:ascii="Times New Roman" w:hAnsi="Times New Roman" w:cs="Times New Roman"/>
                <w:sz w:val="24"/>
                <w:szCs w:val="24"/>
              </w:rPr>
              <w:t>sinh</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học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thực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phẩm</w:t>
            </w:r>
            <w:proofErr w:type="spellEnd"/>
          </w:p>
        </w:tc>
        <w:tc>
          <w:tcPr>
            <w:tcW w:w="238" w:type="pct"/>
            <w:shd w:val="clear" w:color="auto" w:fill="auto"/>
            <w:noWrap/>
            <w:vAlign w:val="center"/>
          </w:tcPr>
          <w:p w14:paraId="58B5FD8A" w14:textId="72E99134" w:rsidR="002E2897" w:rsidRPr="00991E4C" w:rsidRDefault="002E2897" w:rsidP="002E2897">
            <w:pPr>
              <w:spacing w:after="0"/>
              <w:jc w:val="center"/>
              <w:rPr>
                <w:rFonts w:ascii="Times New Roman" w:eastAsia="Times New Roman" w:hAnsi="Times New Roman" w:cs="Times New Roman"/>
              </w:rPr>
            </w:pPr>
          </w:p>
        </w:tc>
        <w:tc>
          <w:tcPr>
            <w:tcW w:w="242" w:type="pct"/>
            <w:shd w:val="clear" w:color="auto" w:fill="auto"/>
            <w:noWrap/>
            <w:vAlign w:val="center"/>
          </w:tcPr>
          <w:p w14:paraId="58CC794A" w14:textId="4AD73F80" w:rsidR="002E2897" w:rsidRPr="00991E4C" w:rsidRDefault="002E2897" w:rsidP="002E2897">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3755E3C6" w14:textId="3EABE9FE" w:rsidR="002E2897" w:rsidRPr="00991E4C" w:rsidRDefault="002E2897" w:rsidP="002E2897">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hideMark/>
          </w:tcPr>
          <w:p w14:paraId="750FFF3D" w14:textId="643C7C9A" w:rsidR="002E2897" w:rsidRPr="00991E4C" w:rsidRDefault="002E2897" w:rsidP="002E2897">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hideMark/>
          </w:tcPr>
          <w:p w14:paraId="01BFBEFA" w14:textId="40ED200C" w:rsidR="002E2897" w:rsidRPr="00991E4C" w:rsidRDefault="002E2897" w:rsidP="002E2897">
            <w:pPr>
              <w:spacing w:after="0"/>
              <w:jc w:val="center"/>
              <w:rPr>
                <w:rFonts w:ascii="Times New Roman" w:eastAsia="Times New Roman" w:hAnsi="Times New Roman" w:cs="Times New Roman"/>
              </w:rPr>
            </w:pPr>
          </w:p>
        </w:tc>
        <w:tc>
          <w:tcPr>
            <w:tcW w:w="213" w:type="pct"/>
            <w:shd w:val="clear" w:color="auto" w:fill="auto"/>
            <w:noWrap/>
            <w:vAlign w:val="center"/>
            <w:hideMark/>
          </w:tcPr>
          <w:p w14:paraId="340E1B04" w14:textId="77777777" w:rsidR="002E2897" w:rsidRPr="00991E4C" w:rsidRDefault="002E2897" w:rsidP="002E2897">
            <w:pPr>
              <w:spacing w:after="0"/>
              <w:jc w:val="center"/>
              <w:rPr>
                <w:rFonts w:ascii="Times New Roman" w:eastAsia="Times New Roman" w:hAnsi="Times New Roman" w:cs="Times New Roman"/>
              </w:rPr>
            </w:pPr>
          </w:p>
        </w:tc>
        <w:tc>
          <w:tcPr>
            <w:tcW w:w="213" w:type="pct"/>
            <w:shd w:val="clear" w:color="auto" w:fill="auto"/>
            <w:noWrap/>
            <w:vAlign w:val="center"/>
            <w:hideMark/>
          </w:tcPr>
          <w:p w14:paraId="1C2F4A04" w14:textId="77777777" w:rsidR="002E2897" w:rsidRPr="00991E4C" w:rsidRDefault="002E2897" w:rsidP="002E2897">
            <w:pPr>
              <w:spacing w:after="0"/>
              <w:jc w:val="center"/>
              <w:rPr>
                <w:rFonts w:ascii="Times New Roman" w:eastAsia="Times New Roman" w:hAnsi="Times New Roman" w:cs="Times New Roman"/>
              </w:rPr>
            </w:pPr>
          </w:p>
        </w:tc>
        <w:tc>
          <w:tcPr>
            <w:tcW w:w="213" w:type="pct"/>
            <w:shd w:val="clear" w:color="auto" w:fill="auto"/>
            <w:noWrap/>
            <w:vAlign w:val="center"/>
            <w:hideMark/>
          </w:tcPr>
          <w:p w14:paraId="5D373299" w14:textId="77777777" w:rsidR="002E2897" w:rsidRPr="00991E4C" w:rsidRDefault="002E2897" w:rsidP="002E2897">
            <w:pPr>
              <w:spacing w:after="0"/>
              <w:jc w:val="center"/>
              <w:rPr>
                <w:rFonts w:ascii="Times New Roman" w:eastAsia="Times New Roman" w:hAnsi="Times New Roman" w:cs="Times New Roman"/>
              </w:rPr>
            </w:pPr>
          </w:p>
        </w:tc>
        <w:tc>
          <w:tcPr>
            <w:tcW w:w="213" w:type="pct"/>
            <w:shd w:val="clear" w:color="auto" w:fill="auto"/>
            <w:noWrap/>
            <w:vAlign w:val="center"/>
            <w:hideMark/>
          </w:tcPr>
          <w:p w14:paraId="299D0BCC" w14:textId="7F851D26" w:rsidR="002E2897" w:rsidRPr="00991E4C" w:rsidRDefault="002E2897" w:rsidP="002E2897">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36" w:type="pct"/>
            <w:shd w:val="clear" w:color="auto" w:fill="auto"/>
            <w:noWrap/>
            <w:vAlign w:val="center"/>
            <w:hideMark/>
          </w:tcPr>
          <w:p w14:paraId="08DA6063" w14:textId="77777777" w:rsidR="002E2897" w:rsidRPr="00991E4C" w:rsidRDefault="002E2897" w:rsidP="002E2897">
            <w:pPr>
              <w:spacing w:after="0"/>
              <w:jc w:val="center"/>
              <w:rPr>
                <w:rFonts w:ascii="Times New Roman" w:eastAsia="Times New Roman" w:hAnsi="Times New Roman" w:cs="Times New Roman"/>
              </w:rPr>
            </w:pPr>
          </w:p>
        </w:tc>
        <w:tc>
          <w:tcPr>
            <w:tcW w:w="253" w:type="pct"/>
            <w:shd w:val="clear" w:color="auto" w:fill="auto"/>
            <w:noWrap/>
            <w:vAlign w:val="center"/>
            <w:hideMark/>
          </w:tcPr>
          <w:p w14:paraId="3CB0702F" w14:textId="77777777" w:rsidR="002E2897" w:rsidRPr="00991E4C" w:rsidRDefault="002E2897" w:rsidP="002E2897">
            <w:pPr>
              <w:spacing w:after="0"/>
              <w:jc w:val="center"/>
              <w:rPr>
                <w:rFonts w:ascii="Times New Roman" w:eastAsia="Times New Roman" w:hAnsi="Times New Roman" w:cs="Times New Roman"/>
              </w:rPr>
            </w:pPr>
          </w:p>
        </w:tc>
      </w:tr>
      <w:tr w:rsidR="00991E4C" w:rsidRPr="00991E4C" w14:paraId="58106D92" w14:textId="77777777" w:rsidTr="005058AB">
        <w:trPr>
          <w:trHeight w:val="315"/>
        </w:trPr>
        <w:tc>
          <w:tcPr>
            <w:tcW w:w="2452" w:type="pct"/>
            <w:gridSpan w:val="3"/>
            <w:shd w:val="clear" w:color="auto" w:fill="auto"/>
            <w:noWrap/>
            <w:vAlign w:val="bottom"/>
          </w:tcPr>
          <w:p w14:paraId="03E3B6B7" w14:textId="4A5D0504" w:rsidR="002E2897" w:rsidRPr="00991E4C" w:rsidRDefault="002E2897" w:rsidP="002E2897">
            <w:pPr>
              <w:spacing w:after="0"/>
              <w:rPr>
                <w:rFonts w:ascii="Times New Roman" w:eastAsia="Times New Roman" w:hAnsi="Times New Roman" w:cs="Times New Roman"/>
                <w:b/>
                <w:sz w:val="24"/>
                <w:szCs w:val="24"/>
              </w:rPr>
            </w:pPr>
            <w:r w:rsidRPr="00991E4C">
              <w:rPr>
                <w:rFonts w:ascii="Times New Roman" w:eastAsia="Times New Roman" w:hAnsi="Times New Roman" w:cs="Times New Roman"/>
                <w:b/>
                <w:sz w:val="24"/>
                <w:szCs w:val="24"/>
              </w:rPr>
              <w:t xml:space="preserve">IV. </w:t>
            </w:r>
            <w:proofErr w:type="spellStart"/>
            <w:r w:rsidRPr="00991E4C">
              <w:rPr>
                <w:rFonts w:ascii="Times New Roman" w:eastAsia="Times New Roman" w:hAnsi="Times New Roman" w:cs="Times New Roman"/>
                <w:b/>
                <w:sz w:val="24"/>
                <w:szCs w:val="24"/>
              </w:rPr>
              <w:t>Học</w:t>
            </w:r>
            <w:proofErr w:type="spellEnd"/>
            <w:r w:rsidRPr="00991E4C">
              <w:rPr>
                <w:rFonts w:ascii="Times New Roman" w:eastAsia="Times New Roman" w:hAnsi="Times New Roman" w:cs="Times New Roman"/>
                <w:b/>
                <w:sz w:val="24"/>
                <w:szCs w:val="24"/>
              </w:rPr>
              <w:t xml:space="preserve"> </w:t>
            </w:r>
            <w:proofErr w:type="spellStart"/>
            <w:r w:rsidRPr="00991E4C">
              <w:rPr>
                <w:rFonts w:ascii="Times New Roman" w:eastAsia="Times New Roman" w:hAnsi="Times New Roman" w:cs="Times New Roman"/>
                <w:b/>
                <w:sz w:val="24"/>
                <w:szCs w:val="24"/>
              </w:rPr>
              <w:t>phần</w:t>
            </w:r>
            <w:proofErr w:type="spellEnd"/>
            <w:r w:rsidRPr="00991E4C">
              <w:rPr>
                <w:rFonts w:ascii="Times New Roman" w:eastAsia="Times New Roman" w:hAnsi="Times New Roman" w:cs="Times New Roman"/>
                <w:b/>
                <w:sz w:val="24"/>
                <w:szCs w:val="24"/>
              </w:rPr>
              <w:t xml:space="preserve"> </w:t>
            </w:r>
            <w:proofErr w:type="spellStart"/>
            <w:r w:rsidRPr="00991E4C">
              <w:rPr>
                <w:rFonts w:ascii="Times New Roman" w:eastAsia="Times New Roman" w:hAnsi="Times New Roman" w:cs="Times New Roman"/>
                <w:b/>
                <w:sz w:val="24"/>
                <w:szCs w:val="24"/>
              </w:rPr>
              <w:t>tốt</w:t>
            </w:r>
            <w:proofErr w:type="spellEnd"/>
            <w:r w:rsidRPr="00991E4C">
              <w:rPr>
                <w:rFonts w:ascii="Times New Roman" w:eastAsia="Times New Roman" w:hAnsi="Times New Roman" w:cs="Times New Roman"/>
                <w:b/>
                <w:sz w:val="24"/>
                <w:szCs w:val="24"/>
              </w:rPr>
              <w:t xml:space="preserve"> </w:t>
            </w:r>
            <w:proofErr w:type="spellStart"/>
            <w:r w:rsidRPr="00991E4C">
              <w:rPr>
                <w:rFonts w:ascii="Times New Roman" w:eastAsia="Times New Roman" w:hAnsi="Times New Roman" w:cs="Times New Roman"/>
                <w:b/>
                <w:sz w:val="24"/>
                <w:szCs w:val="24"/>
              </w:rPr>
              <w:t>nghiệp</w:t>
            </w:r>
            <w:proofErr w:type="spellEnd"/>
          </w:p>
        </w:tc>
        <w:tc>
          <w:tcPr>
            <w:tcW w:w="238" w:type="pct"/>
            <w:shd w:val="clear" w:color="auto" w:fill="auto"/>
            <w:noWrap/>
            <w:vAlign w:val="center"/>
          </w:tcPr>
          <w:p w14:paraId="51E53710" w14:textId="3EFAC734" w:rsidR="002E2897" w:rsidRPr="00991E4C" w:rsidRDefault="002E2897" w:rsidP="002E2897">
            <w:pPr>
              <w:spacing w:after="0"/>
              <w:jc w:val="center"/>
              <w:rPr>
                <w:rFonts w:ascii="Times New Roman" w:eastAsia="Times New Roman" w:hAnsi="Times New Roman" w:cs="Times New Roman"/>
              </w:rPr>
            </w:pPr>
          </w:p>
        </w:tc>
        <w:tc>
          <w:tcPr>
            <w:tcW w:w="242" w:type="pct"/>
            <w:shd w:val="clear" w:color="auto" w:fill="auto"/>
            <w:noWrap/>
            <w:vAlign w:val="center"/>
          </w:tcPr>
          <w:p w14:paraId="617E3D92" w14:textId="35B8F892" w:rsidR="002E2897" w:rsidRPr="00991E4C" w:rsidRDefault="002E2897" w:rsidP="002E2897">
            <w:pPr>
              <w:spacing w:after="0"/>
              <w:jc w:val="center"/>
              <w:rPr>
                <w:rFonts w:ascii="Times New Roman" w:eastAsia="Times New Roman" w:hAnsi="Times New Roman" w:cs="Times New Roman"/>
              </w:rPr>
            </w:pPr>
          </w:p>
        </w:tc>
        <w:tc>
          <w:tcPr>
            <w:tcW w:w="242" w:type="pct"/>
            <w:shd w:val="clear" w:color="auto" w:fill="auto"/>
            <w:noWrap/>
            <w:vAlign w:val="center"/>
          </w:tcPr>
          <w:p w14:paraId="430D054C" w14:textId="1424DB59" w:rsidR="002E2897" w:rsidRPr="00991E4C" w:rsidRDefault="002E2897" w:rsidP="002E2897">
            <w:pPr>
              <w:spacing w:after="0"/>
              <w:jc w:val="center"/>
              <w:rPr>
                <w:rFonts w:ascii="Times New Roman" w:eastAsia="Times New Roman" w:hAnsi="Times New Roman" w:cs="Times New Roman"/>
              </w:rPr>
            </w:pPr>
          </w:p>
        </w:tc>
        <w:tc>
          <w:tcPr>
            <w:tcW w:w="242" w:type="pct"/>
            <w:shd w:val="clear" w:color="auto" w:fill="auto"/>
            <w:noWrap/>
            <w:vAlign w:val="center"/>
          </w:tcPr>
          <w:p w14:paraId="659106BB" w14:textId="64FFA4CB" w:rsidR="002E2897" w:rsidRPr="00991E4C" w:rsidRDefault="002E2897" w:rsidP="002E2897">
            <w:pPr>
              <w:spacing w:after="0"/>
              <w:jc w:val="center"/>
              <w:rPr>
                <w:rFonts w:ascii="Times New Roman" w:eastAsia="Times New Roman" w:hAnsi="Times New Roman" w:cs="Times New Roman"/>
              </w:rPr>
            </w:pPr>
          </w:p>
        </w:tc>
        <w:tc>
          <w:tcPr>
            <w:tcW w:w="242" w:type="pct"/>
            <w:shd w:val="clear" w:color="auto" w:fill="auto"/>
            <w:noWrap/>
            <w:vAlign w:val="center"/>
          </w:tcPr>
          <w:p w14:paraId="07BC10C6" w14:textId="3E61FA2E" w:rsidR="002E2897" w:rsidRPr="00991E4C" w:rsidRDefault="002E2897" w:rsidP="002E2897">
            <w:pPr>
              <w:spacing w:after="0"/>
              <w:jc w:val="center"/>
              <w:rPr>
                <w:rFonts w:ascii="Times New Roman" w:eastAsia="Times New Roman" w:hAnsi="Times New Roman" w:cs="Times New Roman"/>
              </w:rPr>
            </w:pPr>
          </w:p>
        </w:tc>
        <w:tc>
          <w:tcPr>
            <w:tcW w:w="213" w:type="pct"/>
            <w:shd w:val="clear" w:color="auto" w:fill="auto"/>
            <w:noWrap/>
            <w:vAlign w:val="center"/>
          </w:tcPr>
          <w:p w14:paraId="54DC316D" w14:textId="77777777" w:rsidR="002E2897" w:rsidRPr="00991E4C" w:rsidRDefault="002E2897" w:rsidP="002E2897">
            <w:pPr>
              <w:spacing w:after="0"/>
              <w:jc w:val="center"/>
              <w:rPr>
                <w:rFonts w:ascii="Times New Roman" w:eastAsia="Times New Roman" w:hAnsi="Times New Roman" w:cs="Times New Roman"/>
              </w:rPr>
            </w:pPr>
          </w:p>
        </w:tc>
        <w:tc>
          <w:tcPr>
            <w:tcW w:w="213" w:type="pct"/>
            <w:shd w:val="clear" w:color="auto" w:fill="auto"/>
            <w:noWrap/>
            <w:vAlign w:val="center"/>
          </w:tcPr>
          <w:p w14:paraId="1E6116F7" w14:textId="77777777" w:rsidR="002E2897" w:rsidRPr="00991E4C" w:rsidRDefault="002E2897" w:rsidP="002E2897">
            <w:pPr>
              <w:spacing w:after="0"/>
              <w:jc w:val="center"/>
              <w:rPr>
                <w:rFonts w:ascii="Times New Roman" w:eastAsia="Times New Roman" w:hAnsi="Times New Roman" w:cs="Times New Roman"/>
              </w:rPr>
            </w:pPr>
          </w:p>
        </w:tc>
        <w:tc>
          <w:tcPr>
            <w:tcW w:w="213" w:type="pct"/>
            <w:shd w:val="clear" w:color="auto" w:fill="auto"/>
            <w:noWrap/>
            <w:vAlign w:val="center"/>
          </w:tcPr>
          <w:p w14:paraId="0DBAB895" w14:textId="77777777" w:rsidR="002E2897" w:rsidRPr="00991E4C" w:rsidRDefault="002E2897" w:rsidP="002E2897">
            <w:pPr>
              <w:spacing w:after="0"/>
              <w:jc w:val="center"/>
              <w:rPr>
                <w:rFonts w:ascii="Times New Roman" w:eastAsia="Times New Roman" w:hAnsi="Times New Roman" w:cs="Times New Roman"/>
              </w:rPr>
            </w:pPr>
          </w:p>
        </w:tc>
        <w:tc>
          <w:tcPr>
            <w:tcW w:w="213" w:type="pct"/>
            <w:shd w:val="clear" w:color="auto" w:fill="auto"/>
            <w:noWrap/>
            <w:vAlign w:val="center"/>
          </w:tcPr>
          <w:p w14:paraId="4F47DE1B" w14:textId="77777777" w:rsidR="002E2897" w:rsidRPr="00991E4C" w:rsidRDefault="002E2897" w:rsidP="002E2897">
            <w:pPr>
              <w:spacing w:after="0"/>
              <w:jc w:val="center"/>
              <w:rPr>
                <w:rFonts w:ascii="Times New Roman" w:eastAsia="Times New Roman" w:hAnsi="Times New Roman" w:cs="Times New Roman"/>
              </w:rPr>
            </w:pPr>
          </w:p>
        </w:tc>
        <w:tc>
          <w:tcPr>
            <w:tcW w:w="236" w:type="pct"/>
            <w:shd w:val="clear" w:color="auto" w:fill="auto"/>
            <w:noWrap/>
            <w:vAlign w:val="center"/>
          </w:tcPr>
          <w:p w14:paraId="13209192" w14:textId="77777777" w:rsidR="002E2897" w:rsidRPr="00991E4C" w:rsidRDefault="002E2897" w:rsidP="002E2897">
            <w:pPr>
              <w:spacing w:after="0"/>
              <w:jc w:val="center"/>
              <w:rPr>
                <w:rFonts w:ascii="Times New Roman" w:eastAsia="Times New Roman" w:hAnsi="Times New Roman" w:cs="Times New Roman"/>
              </w:rPr>
            </w:pPr>
          </w:p>
        </w:tc>
        <w:tc>
          <w:tcPr>
            <w:tcW w:w="253" w:type="pct"/>
            <w:shd w:val="clear" w:color="auto" w:fill="auto"/>
            <w:noWrap/>
            <w:vAlign w:val="center"/>
          </w:tcPr>
          <w:p w14:paraId="637D46C2" w14:textId="77777777" w:rsidR="002E2897" w:rsidRPr="00991E4C" w:rsidRDefault="002E2897" w:rsidP="002E2897">
            <w:pPr>
              <w:spacing w:after="0"/>
              <w:jc w:val="center"/>
              <w:rPr>
                <w:rFonts w:ascii="Times New Roman" w:eastAsia="Times New Roman" w:hAnsi="Times New Roman" w:cs="Times New Roman"/>
              </w:rPr>
            </w:pPr>
          </w:p>
        </w:tc>
      </w:tr>
      <w:tr w:rsidR="00991E4C" w:rsidRPr="00991E4C" w14:paraId="13A0F232" w14:textId="77777777" w:rsidTr="005058AB">
        <w:trPr>
          <w:trHeight w:val="315"/>
        </w:trPr>
        <w:tc>
          <w:tcPr>
            <w:tcW w:w="315" w:type="pct"/>
            <w:shd w:val="clear" w:color="auto" w:fill="auto"/>
            <w:noWrap/>
            <w:vAlign w:val="center"/>
          </w:tcPr>
          <w:p w14:paraId="094865DD" w14:textId="0BCCCA6D" w:rsidR="002E2897" w:rsidRPr="00991E4C" w:rsidRDefault="002E2897" w:rsidP="002E2897">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58</w:t>
            </w:r>
          </w:p>
        </w:tc>
        <w:tc>
          <w:tcPr>
            <w:tcW w:w="513" w:type="pct"/>
            <w:shd w:val="clear" w:color="auto" w:fill="auto"/>
            <w:noWrap/>
            <w:vAlign w:val="bottom"/>
          </w:tcPr>
          <w:p w14:paraId="3978915F" w14:textId="7486A343" w:rsidR="002E2897" w:rsidRPr="00991E4C" w:rsidRDefault="002E2897" w:rsidP="002E2897">
            <w:pPr>
              <w:spacing w:after="0"/>
              <w:rPr>
                <w:rFonts w:ascii="Times New Roman" w:eastAsia="Times New Roman" w:hAnsi="Times New Roman" w:cs="Times New Roman"/>
                <w:sz w:val="24"/>
                <w:szCs w:val="24"/>
              </w:rPr>
            </w:pPr>
          </w:p>
        </w:tc>
        <w:tc>
          <w:tcPr>
            <w:tcW w:w="1625" w:type="pct"/>
            <w:shd w:val="clear" w:color="000000" w:fill="A8D08D"/>
            <w:vAlign w:val="center"/>
          </w:tcPr>
          <w:p w14:paraId="616DCB4B" w14:textId="7ADCFAB6" w:rsidR="002E2897" w:rsidRPr="00991E4C" w:rsidRDefault="002E2897" w:rsidP="002E2897">
            <w:pPr>
              <w:spacing w:after="0"/>
              <w:rPr>
                <w:rFonts w:ascii="Times New Roman" w:eastAsia="Times New Roman" w:hAnsi="Times New Roman" w:cs="Times New Roman"/>
                <w:b/>
                <w:i/>
                <w:sz w:val="24"/>
                <w:szCs w:val="24"/>
              </w:rPr>
            </w:pPr>
            <w:proofErr w:type="spellStart"/>
            <w:r w:rsidRPr="00991E4C">
              <w:rPr>
                <w:rFonts w:ascii="Times New Roman" w:hAnsi="Times New Roman" w:cs="Times New Roman"/>
                <w:sz w:val="24"/>
                <w:szCs w:val="24"/>
              </w:rPr>
              <w:t>Thực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tập</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tốt</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nghiệp</w:t>
            </w:r>
            <w:proofErr w:type="spellEnd"/>
          </w:p>
        </w:tc>
        <w:tc>
          <w:tcPr>
            <w:tcW w:w="238" w:type="pct"/>
            <w:shd w:val="clear" w:color="auto" w:fill="auto"/>
            <w:noWrap/>
            <w:vAlign w:val="center"/>
          </w:tcPr>
          <w:p w14:paraId="4C1CD7A8" w14:textId="3CA50783" w:rsidR="002E2897" w:rsidRPr="00991E4C" w:rsidRDefault="00F6014B" w:rsidP="002E2897">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tcPr>
          <w:p w14:paraId="098A38F4" w14:textId="20193679" w:rsidR="002E2897" w:rsidRPr="00991E4C" w:rsidRDefault="00F6014B" w:rsidP="002E2897">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tcPr>
          <w:p w14:paraId="16B791DB" w14:textId="5AF2DA58" w:rsidR="002E2897" w:rsidRPr="00991E4C" w:rsidRDefault="00F6014B" w:rsidP="002E2897">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tcPr>
          <w:p w14:paraId="1B632E4A" w14:textId="4CB7F25C" w:rsidR="002E2897" w:rsidRPr="00991E4C" w:rsidRDefault="00F6014B" w:rsidP="002E2897">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tcPr>
          <w:p w14:paraId="46F39B68" w14:textId="4937D440" w:rsidR="002E2897" w:rsidRPr="00991E4C" w:rsidRDefault="00F6014B" w:rsidP="002E2897">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13" w:type="pct"/>
            <w:shd w:val="clear" w:color="auto" w:fill="auto"/>
            <w:noWrap/>
            <w:vAlign w:val="center"/>
          </w:tcPr>
          <w:p w14:paraId="0A9DCC69" w14:textId="0890F924" w:rsidR="002E2897" w:rsidRPr="00991E4C" w:rsidRDefault="00F6014B" w:rsidP="002E2897">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13" w:type="pct"/>
            <w:shd w:val="clear" w:color="auto" w:fill="auto"/>
            <w:noWrap/>
            <w:vAlign w:val="center"/>
          </w:tcPr>
          <w:p w14:paraId="62B793A3" w14:textId="4D181E57" w:rsidR="002E2897" w:rsidRPr="00991E4C" w:rsidRDefault="00F6014B" w:rsidP="002E2897">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13" w:type="pct"/>
            <w:shd w:val="clear" w:color="auto" w:fill="auto"/>
            <w:noWrap/>
            <w:vAlign w:val="center"/>
          </w:tcPr>
          <w:p w14:paraId="37A7B699" w14:textId="6D119875" w:rsidR="002E2897" w:rsidRPr="00991E4C" w:rsidRDefault="00F6014B" w:rsidP="002E2897">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13" w:type="pct"/>
            <w:shd w:val="clear" w:color="auto" w:fill="auto"/>
            <w:noWrap/>
            <w:vAlign w:val="center"/>
          </w:tcPr>
          <w:p w14:paraId="3814D204" w14:textId="3EBCE42A" w:rsidR="002E2897" w:rsidRPr="00991E4C" w:rsidRDefault="00F6014B" w:rsidP="002E2897">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36" w:type="pct"/>
            <w:shd w:val="clear" w:color="auto" w:fill="auto"/>
            <w:noWrap/>
            <w:vAlign w:val="center"/>
          </w:tcPr>
          <w:p w14:paraId="11C9B368" w14:textId="305A7065" w:rsidR="002E2897" w:rsidRPr="00991E4C" w:rsidRDefault="00F6014B" w:rsidP="002E2897">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53" w:type="pct"/>
            <w:shd w:val="clear" w:color="auto" w:fill="auto"/>
            <w:noWrap/>
            <w:vAlign w:val="center"/>
          </w:tcPr>
          <w:p w14:paraId="01F448FE" w14:textId="2D87CD90" w:rsidR="002E2897" w:rsidRPr="00991E4C" w:rsidRDefault="00F6014B" w:rsidP="002E2897">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r>
      <w:tr w:rsidR="00991E4C" w:rsidRPr="00991E4C" w14:paraId="264203B6" w14:textId="77777777" w:rsidTr="005058AB">
        <w:trPr>
          <w:trHeight w:val="315"/>
        </w:trPr>
        <w:tc>
          <w:tcPr>
            <w:tcW w:w="315" w:type="pct"/>
            <w:shd w:val="clear" w:color="auto" w:fill="auto"/>
            <w:noWrap/>
            <w:vAlign w:val="center"/>
          </w:tcPr>
          <w:p w14:paraId="20782B4E" w14:textId="67AC48E4" w:rsidR="002E2897" w:rsidRPr="00991E4C" w:rsidRDefault="002E2897" w:rsidP="002E2897">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59</w:t>
            </w:r>
          </w:p>
        </w:tc>
        <w:tc>
          <w:tcPr>
            <w:tcW w:w="513" w:type="pct"/>
            <w:shd w:val="clear" w:color="auto" w:fill="auto"/>
            <w:noWrap/>
            <w:vAlign w:val="bottom"/>
          </w:tcPr>
          <w:p w14:paraId="3D221039" w14:textId="61998E87" w:rsidR="002E2897" w:rsidRPr="00991E4C" w:rsidRDefault="002E2897" w:rsidP="002E2897">
            <w:pPr>
              <w:spacing w:after="0"/>
              <w:rPr>
                <w:rFonts w:ascii="Times New Roman" w:eastAsia="Times New Roman" w:hAnsi="Times New Roman" w:cs="Times New Roman"/>
                <w:sz w:val="24"/>
                <w:szCs w:val="24"/>
              </w:rPr>
            </w:pPr>
          </w:p>
        </w:tc>
        <w:tc>
          <w:tcPr>
            <w:tcW w:w="1625" w:type="pct"/>
            <w:shd w:val="clear" w:color="000000" w:fill="A8D08D"/>
            <w:vAlign w:val="center"/>
          </w:tcPr>
          <w:p w14:paraId="5ED54015" w14:textId="0A8B0FDB" w:rsidR="002E2897" w:rsidRPr="00991E4C" w:rsidRDefault="002E2897" w:rsidP="002E2897">
            <w:pPr>
              <w:spacing w:after="0"/>
              <w:jc w:val="both"/>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Khóa</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luận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tốt</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nghiệp</w:t>
            </w:r>
            <w:proofErr w:type="spellEnd"/>
          </w:p>
        </w:tc>
        <w:tc>
          <w:tcPr>
            <w:tcW w:w="238" w:type="pct"/>
            <w:shd w:val="clear" w:color="auto" w:fill="auto"/>
            <w:noWrap/>
            <w:vAlign w:val="center"/>
          </w:tcPr>
          <w:p w14:paraId="36085C9E" w14:textId="65CEF937" w:rsidR="002E2897" w:rsidRPr="00991E4C" w:rsidRDefault="00F6014B" w:rsidP="002E2897">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tcPr>
          <w:p w14:paraId="79D5DDF4" w14:textId="49D86D00" w:rsidR="002E2897" w:rsidRPr="00991E4C" w:rsidRDefault="00F6014B" w:rsidP="002E2897">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tcPr>
          <w:p w14:paraId="1CB0E190" w14:textId="32E2A80F" w:rsidR="002E2897" w:rsidRPr="00991E4C" w:rsidRDefault="00F6014B" w:rsidP="002E2897">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tcPr>
          <w:p w14:paraId="48CA17F8" w14:textId="001390A2" w:rsidR="002E2897" w:rsidRPr="00991E4C" w:rsidRDefault="00F6014B" w:rsidP="002E2897">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tcPr>
          <w:p w14:paraId="0C0669F3" w14:textId="5143D5C1" w:rsidR="002E2897" w:rsidRPr="00991E4C" w:rsidRDefault="00F6014B" w:rsidP="002E2897">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13" w:type="pct"/>
            <w:shd w:val="clear" w:color="auto" w:fill="auto"/>
            <w:noWrap/>
            <w:vAlign w:val="center"/>
          </w:tcPr>
          <w:p w14:paraId="6D1B557C" w14:textId="38B802CC" w:rsidR="002E2897" w:rsidRPr="00991E4C" w:rsidRDefault="00F6014B" w:rsidP="002E2897">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13" w:type="pct"/>
            <w:shd w:val="clear" w:color="auto" w:fill="auto"/>
            <w:noWrap/>
            <w:vAlign w:val="center"/>
          </w:tcPr>
          <w:p w14:paraId="4CAB5774" w14:textId="1B405642" w:rsidR="002E2897" w:rsidRPr="00991E4C" w:rsidRDefault="00F6014B" w:rsidP="002E2897">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13" w:type="pct"/>
            <w:shd w:val="clear" w:color="auto" w:fill="auto"/>
            <w:noWrap/>
            <w:vAlign w:val="center"/>
          </w:tcPr>
          <w:p w14:paraId="6446DC13" w14:textId="24E03557" w:rsidR="002E2897" w:rsidRPr="00991E4C" w:rsidRDefault="00F6014B" w:rsidP="002E2897">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13" w:type="pct"/>
            <w:shd w:val="clear" w:color="auto" w:fill="auto"/>
            <w:noWrap/>
            <w:vAlign w:val="center"/>
          </w:tcPr>
          <w:p w14:paraId="0D75A411" w14:textId="36FAEB75" w:rsidR="002E2897" w:rsidRPr="00991E4C" w:rsidRDefault="00F6014B" w:rsidP="002E2897">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36" w:type="pct"/>
            <w:shd w:val="clear" w:color="auto" w:fill="auto"/>
            <w:noWrap/>
            <w:vAlign w:val="center"/>
          </w:tcPr>
          <w:p w14:paraId="7523C783" w14:textId="06D0994D" w:rsidR="002E2897" w:rsidRPr="00991E4C" w:rsidRDefault="00F6014B" w:rsidP="002E2897">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53" w:type="pct"/>
            <w:shd w:val="clear" w:color="auto" w:fill="auto"/>
            <w:noWrap/>
            <w:vAlign w:val="center"/>
          </w:tcPr>
          <w:p w14:paraId="78A9D44A" w14:textId="08320706" w:rsidR="002E2897" w:rsidRPr="00991E4C" w:rsidRDefault="00F6014B" w:rsidP="002E2897">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r>
      <w:tr w:rsidR="00991E4C" w:rsidRPr="00991E4C" w14:paraId="649B1039" w14:textId="77777777" w:rsidTr="005058AB">
        <w:trPr>
          <w:trHeight w:val="315"/>
        </w:trPr>
        <w:tc>
          <w:tcPr>
            <w:tcW w:w="315" w:type="pct"/>
            <w:shd w:val="clear" w:color="auto" w:fill="auto"/>
            <w:noWrap/>
            <w:vAlign w:val="center"/>
          </w:tcPr>
          <w:p w14:paraId="366D3746" w14:textId="13D94E2D" w:rsidR="002E2897" w:rsidRPr="00991E4C" w:rsidRDefault="002E2897" w:rsidP="002E2897">
            <w:pPr>
              <w:spacing w:after="0"/>
              <w:jc w:val="center"/>
              <w:rPr>
                <w:rFonts w:ascii="Times New Roman" w:eastAsia="Times New Roman" w:hAnsi="Times New Roman" w:cs="Times New Roman"/>
                <w:sz w:val="24"/>
                <w:szCs w:val="24"/>
              </w:rPr>
            </w:pPr>
          </w:p>
        </w:tc>
        <w:tc>
          <w:tcPr>
            <w:tcW w:w="513" w:type="pct"/>
            <w:shd w:val="clear" w:color="auto" w:fill="auto"/>
            <w:noWrap/>
            <w:vAlign w:val="bottom"/>
          </w:tcPr>
          <w:p w14:paraId="16EE47B5" w14:textId="77777777" w:rsidR="002E2897" w:rsidRPr="00991E4C" w:rsidRDefault="002E2897" w:rsidP="002E2897">
            <w:pPr>
              <w:spacing w:after="0"/>
              <w:rPr>
                <w:rFonts w:ascii="Times New Roman" w:eastAsia="Times New Roman" w:hAnsi="Times New Roman" w:cs="Times New Roman"/>
                <w:sz w:val="24"/>
                <w:szCs w:val="24"/>
              </w:rPr>
            </w:pPr>
          </w:p>
        </w:tc>
        <w:tc>
          <w:tcPr>
            <w:tcW w:w="1625" w:type="pct"/>
            <w:shd w:val="clear" w:color="000000" w:fill="A8D08D"/>
            <w:vAlign w:val="center"/>
          </w:tcPr>
          <w:p w14:paraId="4E41A4F9" w14:textId="13EC023A" w:rsidR="002E2897" w:rsidRPr="00991E4C" w:rsidRDefault="002E2897" w:rsidP="002E2897">
            <w:pPr>
              <w:spacing w:after="0"/>
              <w:jc w:val="both"/>
              <w:rPr>
                <w:rFonts w:ascii="Times New Roman" w:eastAsia="Times New Roman" w:hAnsi="Times New Roman" w:cs="Times New Roman"/>
                <w:sz w:val="24"/>
                <w:szCs w:val="24"/>
              </w:rPr>
            </w:pPr>
            <w:proofErr w:type="spellStart"/>
            <w:r w:rsidRPr="00991E4C">
              <w:rPr>
                <w:rFonts w:ascii="Times New Roman" w:hAnsi="Times New Roman" w:cs="Times New Roman"/>
                <w:b/>
                <w:bCs/>
                <w:sz w:val="24"/>
                <w:szCs w:val="24"/>
              </w:rPr>
              <w:t>Học</w:t>
            </w:r>
            <w:proofErr w:type="spellEnd"/>
            <w:r w:rsidRPr="00991E4C">
              <w:rPr>
                <w:rFonts w:ascii="Times New Roman" w:hAnsi="Times New Roman" w:cs="Times New Roman"/>
                <w:b/>
                <w:bCs/>
                <w:sz w:val="24"/>
                <w:szCs w:val="24"/>
              </w:rPr>
              <w:t xml:space="preserve"> </w:t>
            </w:r>
            <w:proofErr w:type="spellStart"/>
            <w:r w:rsidRPr="00991E4C">
              <w:rPr>
                <w:rFonts w:ascii="Times New Roman" w:hAnsi="Times New Roman" w:cs="Times New Roman"/>
                <w:b/>
                <w:bCs/>
                <w:sz w:val="24"/>
                <w:szCs w:val="24"/>
              </w:rPr>
              <w:t>phần</w:t>
            </w:r>
            <w:proofErr w:type="spellEnd"/>
            <w:r w:rsidRPr="00991E4C">
              <w:rPr>
                <w:rFonts w:ascii="Times New Roman" w:hAnsi="Times New Roman" w:cs="Times New Roman"/>
                <w:b/>
                <w:bCs/>
                <w:sz w:val="24"/>
                <w:szCs w:val="24"/>
              </w:rPr>
              <w:t xml:space="preserve"> </w:t>
            </w:r>
            <w:proofErr w:type="spellStart"/>
            <w:r w:rsidRPr="00991E4C">
              <w:rPr>
                <w:rFonts w:ascii="Times New Roman" w:hAnsi="Times New Roman" w:cs="Times New Roman"/>
                <w:b/>
                <w:bCs/>
                <w:sz w:val="24"/>
                <w:szCs w:val="24"/>
              </w:rPr>
              <w:t>Thay</w:t>
            </w:r>
            <w:proofErr w:type="spellEnd"/>
            <w:r w:rsidRPr="00991E4C">
              <w:rPr>
                <w:rFonts w:ascii="Times New Roman" w:hAnsi="Times New Roman" w:cs="Times New Roman"/>
                <w:b/>
                <w:bCs/>
                <w:sz w:val="24"/>
                <w:szCs w:val="24"/>
              </w:rPr>
              <w:t xml:space="preserve"> </w:t>
            </w:r>
            <w:proofErr w:type="spellStart"/>
            <w:r w:rsidRPr="00991E4C">
              <w:rPr>
                <w:rFonts w:ascii="Times New Roman" w:hAnsi="Times New Roman" w:cs="Times New Roman"/>
                <w:b/>
                <w:bCs/>
                <w:sz w:val="24"/>
                <w:szCs w:val="24"/>
              </w:rPr>
              <w:t>thế</w:t>
            </w:r>
            <w:proofErr w:type="spellEnd"/>
            <w:r w:rsidRPr="00991E4C">
              <w:rPr>
                <w:rFonts w:ascii="Times New Roman" w:hAnsi="Times New Roman" w:cs="Times New Roman"/>
                <w:b/>
                <w:bCs/>
                <w:sz w:val="24"/>
                <w:szCs w:val="24"/>
              </w:rPr>
              <w:t xml:space="preserve"> </w:t>
            </w:r>
            <w:proofErr w:type="spellStart"/>
            <w:r w:rsidRPr="00991E4C">
              <w:rPr>
                <w:rFonts w:ascii="Times New Roman" w:hAnsi="Times New Roman" w:cs="Times New Roman"/>
                <w:b/>
                <w:bCs/>
                <w:sz w:val="24"/>
                <w:szCs w:val="24"/>
              </w:rPr>
              <w:t>Khóa</w:t>
            </w:r>
            <w:proofErr w:type="spellEnd"/>
            <w:r w:rsidRPr="00991E4C">
              <w:rPr>
                <w:rFonts w:ascii="Times New Roman" w:hAnsi="Times New Roman" w:cs="Times New Roman"/>
                <w:b/>
                <w:bCs/>
                <w:sz w:val="24"/>
                <w:szCs w:val="24"/>
              </w:rPr>
              <w:t xml:space="preserve"> </w:t>
            </w:r>
            <w:proofErr w:type="spellStart"/>
            <w:r w:rsidRPr="00991E4C">
              <w:rPr>
                <w:rFonts w:ascii="Times New Roman" w:hAnsi="Times New Roman" w:cs="Times New Roman"/>
                <w:b/>
                <w:bCs/>
                <w:sz w:val="24"/>
                <w:szCs w:val="24"/>
              </w:rPr>
              <w:t>luận</w:t>
            </w:r>
            <w:proofErr w:type="spellEnd"/>
            <w:r w:rsidRPr="00991E4C">
              <w:rPr>
                <w:rFonts w:ascii="Times New Roman" w:hAnsi="Times New Roman" w:cs="Times New Roman"/>
                <w:b/>
                <w:bCs/>
                <w:sz w:val="24"/>
                <w:szCs w:val="24"/>
              </w:rPr>
              <w:t xml:space="preserve"> </w:t>
            </w:r>
            <w:proofErr w:type="spellStart"/>
            <w:r w:rsidRPr="00991E4C">
              <w:rPr>
                <w:rFonts w:ascii="Times New Roman" w:hAnsi="Times New Roman" w:cs="Times New Roman"/>
                <w:b/>
                <w:bCs/>
                <w:sz w:val="24"/>
                <w:szCs w:val="24"/>
              </w:rPr>
              <w:t>tốt</w:t>
            </w:r>
            <w:proofErr w:type="spellEnd"/>
            <w:r w:rsidRPr="00991E4C">
              <w:rPr>
                <w:rFonts w:ascii="Times New Roman" w:hAnsi="Times New Roman" w:cs="Times New Roman"/>
                <w:b/>
                <w:bCs/>
                <w:sz w:val="24"/>
                <w:szCs w:val="24"/>
              </w:rPr>
              <w:t xml:space="preserve"> </w:t>
            </w:r>
            <w:proofErr w:type="spellStart"/>
            <w:r w:rsidRPr="00991E4C">
              <w:rPr>
                <w:rFonts w:ascii="Times New Roman" w:hAnsi="Times New Roman" w:cs="Times New Roman"/>
                <w:b/>
                <w:bCs/>
                <w:sz w:val="24"/>
                <w:szCs w:val="24"/>
              </w:rPr>
              <w:t>nghiệp</w:t>
            </w:r>
            <w:proofErr w:type="spellEnd"/>
          </w:p>
        </w:tc>
        <w:tc>
          <w:tcPr>
            <w:tcW w:w="238" w:type="pct"/>
            <w:shd w:val="clear" w:color="auto" w:fill="auto"/>
            <w:noWrap/>
            <w:vAlign w:val="center"/>
          </w:tcPr>
          <w:p w14:paraId="4762C377" w14:textId="77777777" w:rsidR="002E2897" w:rsidRPr="00991E4C" w:rsidRDefault="002E2897" w:rsidP="002E2897">
            <w:pPr>
              <w:spacing w:after="0"/>
              <w:jc w:val="center"/>
              <w:rPr>
                <w:rFonts w:ascii="Times New Roman" w:eastAsia="Times New Roman" w:hAnsi="Times New Roman" w:cs="Times New Roman"/>
              </w:rPr>
            </w:pPr>
          </w:p>
        </w:tc>
        <w:tc>
          <w:tcPr>
            <w:tcW w:w="242" w:type="pct"/>
            <w:shd w:val="clear" w:color="auto" w:fill="auto"/>
            <w:noWrap/>
            <w:vAlign w:val="center"/>
          </w:tcPr>
          <w:p w14:paraId="32F1925C" w14:textId="74DD4CB5" w:rsidR="002E2897" w:rsidRPr="00991E4C" w:rsidRDefault="002E2897" w:rsidP="002E2897">
            <w:pPr>
              <w:spacing w:after="0"/>
              <w:jc w:val="center"/>
              <w:rPr>
                <w:rFonts w:ascii="Times New Roman" w:eastAsia="Times New Roman" w:hAnsi="Times New Roman" w:cs="Times New Roman"/>
              </w:rPr>
            </w:pPr>
          </w:p>
        </w:tc>
        <w:tc>
          <w:tcPr>
            <w:tcW w:w="242" w:type="pct"/>
            <w:shd w:val="clear" w:color="auto" w:fill="auto"/>
            <w:noWrap/>
            <w:vAlign w:val="center"/>
          </w:tcPr>
          <w:p w14:paraId="78889D00" w14:textId="290661A9" w:rsidR="002E2897" w:rsidRPr="00991E4C" w:rsidRDefault="002E2897" w:rsidP="002E2897">
            <w:pPr>
              <w:spacing w:after="0"/>
              <w:jc w:val="center"/>
              <w:rPr>
                <w:rFonts w:ascii="Times New Roman" w:eastAsia="Times New Roman" w:hAnsi="Times New Roman" w:cs="Times New Roman"/>
              </w:rPr>
            </w:pPr>
          </w:p>
        </w:tc>
        <w:tc>
          <w:tcPr>
            <w:tcW w:w="242" w:type="pct"/>
            <w:shd w:val="clear" w:color="auto" w:fill="auto"/>
            <w:noWrap/>
            <w:vAlign w:val="center"/>
          </w:tcPr>
          <w:p w14:paraId="2BFBF114" w14:textId="19F00BEE" w:rsidR="002E2897" w:rsidRPr="00991E4C" w:rsidRDefault="002E2897" w:rsidP="002E2897">
            <w:pPr>
              <w:spacing w:after="0"/>
              <w:jc w:val="center"/>
              <w:rPr>
                <w:rFonts w:ascii="Times New Roman" w:eastAsia="Times New Roman" w:hAnsi="Times New Roman" w:cs="Times New Roman"/>
              </w:rPr>
            </w:pPr>
          </w:p>
        </w:tc>
        <w:tc>
          <w:tcPr>
            <w:tcW w:w="242" w:type="pct"/>
            <w:shd w:val="clear" w:color="auto" w:fill="auto"/>
            <w:noWrap/>
            <w:vAlign w:val="center"/>
          </w:tcPr>
          <w:p w14:paraId="7B5C4B47" w14:textId="77777777" w:rsidR="002E2897" w:rsidRPr="00991E4C" w:rsidRDefault="002E2897" w:rsidP="002E2897">
            <w:pPr>
              <w:spacing w:after="0"/>
              <w:jc w:val="center"/>
              <w:rPr>
                <w:rFonts w:ascii="Times New Roman" w:eastAsia="Times New Roman" w:hAnsi="Times New Roman" w:cs="Times New Roman"/>
              </w:rPr>
            </w:pPr>
          </w:p>
        </w:tc>
        <w:tc>
          <w:tcPr>
            <w:tcW w:w="213" w:type="pct"/>
            <w:shd w:val="clear" w:color="auto" w:fill="auto"/>
            <w:noWrap/>
            <w:vAlign w:val="center"/>
          </w:tcPr>
          <w:p w14:paraId="1EC0D9C8" w14:textId="77777777" w:rsidR="002E2897" w:rsidRPr="00991E4C" w:rsidRDefault="002E2897" w:rsidP="002E2897">
            <w:pPr>
              <w:spacing w:after="0"/>
              <w:jc w:val="center"/>
              <w:rPr>
                <w:rFonts w:ascii="Times New Roman" w:eastAsia="Times New Roman" w:hAnsi="Times New Roman" w:cs="Times New Roman"/>
              </w:rPr>
            </w:pPr>
          </w:p>
        </w:tc>
        <w:tc>
          <w:tcPr>
            <w:tcW w:w="213" w:type="pct"/>
            <w:shd w:val="clear" w:color="auto" w:fill="auto"/>
            <w:noWrap/>
            <w:vAlign w:val="center"/>
          </w:tcPr>
          <w:p w14:paraId="676F9237" w14:textId="77777777" w:rsidR="002E2897" w:rsidRPr="00991E4C" w:rsidRDefault="002E2897" w:rsidP="002E2897">
            <w:pPr>
              <w:spacing w:after="0"/>
              <w:jc w:val="center"/>
              <w:rPr>
                <w:rFonts w:ascii="Times New Roman" w:eastAsia="Times New Roman" w:hAnsi="Times New Roman" w:cs="Times New Roman"/>
              </w:rPr>
            </w:pPr>
          </w:p>
        </w:tc>
        <w:tc>
          <w:tcPr>
            <w:tcW w:w="213" w:type="pct"/>
            <w:shd w:val="clear" w:color="auto" w:fill="auto"/>
            <w:noWrap/>
            <w:vAlign w:val="center"/>
          </w:tcPr>
          <w:p w14:paraId="3E49298A" w14:textId="77777777" w:rsidR="002E2897" w:rsidRPr="00991E4C" w:rsidRDefault="002E2897" w:rsidP="002E2897">
            <w:pPr>
              <w:spacing w:after="0"/>
              <w:jc w:val="center"/>
              <w:rPr>
                <w:rFonts w:ascii="Times New Roman" w:eastAsia="Times New Roman" w:hAnsi="Times New Roman" w:cs="Times New Roman"/>
              </w:rPr>
            </w:pPr>
          </w:p>
        </w:tc>
        <w:tc>
          <w:tcPr>
            <w:tcW w:w="213" w:type="pct"/>
            <w:shd w:val="clear" w:color="auto" w:fill="auto"/>
            <w:noWrap/>
            <w:vAlign w:val="center"/>
          </w:tcPr>
          <w:p w14:paraId="17CB59A5" w14:textId="592FCD9E" w:rsidR="002E2897" w:rsidRPr="00991E4C" w:rsidRDefault="002E2897" w:rsidP="002E2897">
            <w:pPr>
              <w:spacing w:after="0"/>
              <w:jc w:val="center"/>
              <w:rPr>
                <w:rFonts w:ascii="Times New Roman" w:eastAsia="Times New Roman" w:hAnsi="Times New Roman" w:cs="Times New Roman"/>
              </w:rPr>
            </w:pPr>
          </w:p>
        </w:tc>
        <w:tc>
          <w:tcPr>
            <w:tcW w:w="236" w:type="pct"/>
            <w:shd w:val="clear" w:color="auto" w:fill="auto"/>
            <w:noWrap/>
            <w:vAlign w:val="center"/>
          </w:tcPr>
          <w:p w14:paraId="6F3ABF7E" w14:textId="77777777" w:rsidR="002E2897" w:rsidRPr="00991E4C" w:rsidRDefault="002E2897" w:rsidP="002E2897">
            <w:pPr>
              <w:spacing w:after="0"/>
              <w:jc w:val="center"/>
              <w:rPr>
                <w:rFonts w:ascii="Times New Roman" w:eastAsia="Times New Roman" w:hAnsi="Times New Roman" w:cs="Times New Roman"/>
              </w:rPr>
            </w:pPr>
          </w:p>
        </w:tc>
        <w:tc>
          <w:tcPr>
            <w:tcW w:w="253" w:type="pct"/>
            <w:shd w:val="clear" w:color="auto" w:fill="auto"/>
            <w:noWrap/>
            <w:vAlign w:val="center"/>
          </w:tcPr>
          <w:p w14:paraId="3BD13996" w14:textId="51377FD4" w:rsidR="002E2897" w:rsidRPr="00991E4C" w:rsidRDefault="002E2897" w:rsidP="002E2897">
            <w:pPr>
              <w:spacing w:after="0"/>
              <w:jc w:val="center"/>
              <w:rPr>
                <w:rFonts w:ascii="Times New Roman" w:eastAsia="Times New Roman" w:hAnsi="Times New Roman" w:cs="Times New Roman"/>
              </w:rPr>
            </w:pPr>
          </w:p>
        </w:tc>
      </w:tr>
      <w:tr w:rsidR="00991E4C" w:rsidRPr="00991E4C" w14:paraId="34C11D95" w14:textId="77777777" w:rsidTr="005058AB">
        <w:trPr>
          <w:trHeight w:val="315"/>
        </w:trPr>
        <w:tc>
          <w:tcPr>
            <w:tcW w:w="315" w:type="pct"/>
            <w:shd w:val="clear" w:color="auto" w:fill="auto"/>
            <w:noWrap/>
            <w:vAlign w:val="center"/>
          </w:tcPr>
          <w:p w14:paraId="12D4F870" w14:textId="57FFD59A" w:rsidR="002E2897" w:rsidRPr="00991E4C" w:rsidRDefault="002E2897" w:rsidP="002E2897">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60</w:t>
            </w:r>
          </w:p>
        </w:tc>
        <w:tc>
          <w:tcPr>
            <w:tcW w:w="513" w:type="pct"/>
            <w:shd w:val="clear" w:color="auto" w:fill="auto"/>
            <w:noWrap/>
            <w:vAlign w:val="bottom"/>
          </w:tcPr>
          <w:p w14:paraId="0F4BA57A" w14:textId="77777777" w:rsidR="002E2897" w:rsidRPr="00991E4C" w:rsidRDefault="002E2897" w:rsidP="002E2897">
            <w:pPr>
              <w:spacing w:after="0"/>
              <w:rPr>
                <w:rFonts w:ascii="Times New Roman" w:eastAsia="Times New Roman" w:hAnsi="Times New Roman" w:cs="Times New Roman"/>
                <w:sz w:val="24"/>
                <w:szCs w:val="24"/>
              </w:rPr>
            </w:pPr>
          </w:p>
        </w:tc>
        <w:tc>
          <w:tcPr>
            <w:tcW w:w="1625" w:type="pct"/>
            <w:shd w:val="clear" w:color="000000" w:fill="A8D08D"/>
            <w:vAlign w:val="center"/>
          </w:tcPr>
          <w:p w14:paraId="6417E30E" w14:textId="601E315A" w:rsidR="002E2897" w:rsidRPr="00991E4C" w:rsidRDefault="002E2897" w:rsidP="002E2897">
            <w:pPr>
              <w:spacing w:after="0"/>
              <w:jc w:val="both"/>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Tiểu</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luận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tốt</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nghiệp</w:t>
            </w:r>
            <w:proofErr w:type="spellEnd"/>
          </w:p>
        </w:tc>
        <w:tc>
          <w:tcPr>
            <w:tcW w:w="238" w:type="pct"/>
            <w:shd w:val="clear" w:color="auto" w:fill="auto"/>
            <w:noWrap/>
            <w:vAlign w:val="center"/>
          </w:tcPr>
          <w:p w14:paraId="036E7099" w14:textId="5DEC2BED" w:rsidR="002E2897" w:rsidRPr="00991E4C" w:rsidRDefault="00F6014B" w:rsidP="002E2897">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tcPr>
          <w:p w14:paraId="3EE24F43" w14:textId="532B557C" w:rsidR="002E2897" w:rsidRPr="00991E4C" w:rsidRDefault="00F6014B" w:rsidP="002E2897">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tcPr>
          <w:p w14:paraId="0B07813A" w14:textId="22A43925" w:rsidR="002E2897" w:rsidRPr="00991E4C" w:rsidRDefault="00F6014B" w:rsidP="002E2897">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tcPr>
          <w:p w14:paraId="39F55747" w14:textId="77468FF2" w:rsidR="002E2897" w:rsidRPr="00991E4C" w:rsidRDefault="00F6014B" w:rsidP="002E2897">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42" w:type="pct"/>
            <w:shd w:val="clear" w:color="auto" w:fill="auto"/>
            <w:noWrap/>
            <w:vAlign w:val="center"/>
          </w:tcPr>
          <w:p w14:paraId="14220408" w14:textId="3AF916E1" w:rsidR="002E2897" w:rsidRPr="00991E4C" w:rsidRDefault="00F6014B" w:rsidP="002E2897">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13" w:type="pct"/>
            <w:shd w:val="clear" w:color="auto" w:fill="auto"/>
            <w:noWrap/>
            <w:vAlign w:val="center"/>
          </w:tcPr>
          <w:p w14:paraId="78015416" w14:textId="2E1469EB" w:rsidR="002E2897" w:rsidRPr="00991E4C" w:rsidRDefault="00F6014B" w:rsidP="002E2897">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13" w:type="pct"/>
            <w:shd w:val="clear" w:color="auto" w:fill="auto"/>
            <w:noWrap/>
            <w:vAlign w:val="center"/>
          </w:tcPr>
          <w:p w14:paraId="6603BE23" w14:textId="10954E9D" w:rsidR="002E2897" w:rsidRPr="00991E4C" w:rsidRDefault="00F6014B" w:rsidP="002E2897">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13" w:type="pct"/>
            <w:shd w:val="clear" w:color="auto" w:fill="auto"/>
            <w:noWrap/>
            <w:vAlign w:val="center"/>
          </w:tcPr>
          <w:p w14:paraId="38A21F27" w14:textId="50E46C85" w:rsidR="002E2897" w:rsidRPr="00991E4C" w:rsidRDefault="00F6014B" w:rsidP="002E2897">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13" w:type="pct"/>
            <w:shd w:val="clear" w:color="auto" w:fill="auto"/>
            <w:noWrap/>
            <w:vAlign w:val="center"/>
          </w:tcPr>
          <w:p w14:paraId="3E91FE39" w14:textId="61FE3E85" w:rsidR="002E2897" w:rsidRPr="00991E4C" w:rsidRDefault="00F6014B" w:rsidP="002E2897">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36" w:type="pct"/>
            <w:shd w:val="clear" w:color="auto" w:fill="auto"/>
            <w:noWrap/>
            <w:vAlign w:val="center"/>
          </w:tcPr>
          <w:p w14:paraId="01D2AF7F" w14:textId="243BDAA0" w:rsidR="002E2897" w:rsidRPr="00991E4C" w:rsidRDefault="00F6014B" w:rsidP="002E2897">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c>
          <w:tcPr>
            <w:tcW w:w="253" w:type="pct"/>
            <w:shd w:val="clear" w:color="auto" w:fill="auto"/>
            <w:noWrap/>
            <w:vAlign w:val="center"/>
          </w:tcPr>
          <w:p w14:paraId="0AA34600" w14:textId="1CA8D60E" w:rsidR="002E2897" w:rsidRPr="00991E4C" w:rsidRDefault="00F6014B" w:rsidP="002E2897">
            <w:pPr>
              <w:spacing w:after="0"/>
              <w:jc w:val="center"/>
              <w:rPr>
                <w:rFonts w:ascii="Times New Roman" w:eastAsia="Times New Roman" w:hAnsi="Times New Roman" w:cs="Times New Roman"/>
              </w:rPr>
            </w:pPr>
            <w:r w:rsidRPr="00991E4C">
              <w:rPr>
                <w:rFonts w:ascii="Times New Roman" w:eastAsia="Times New Roman" w:hAnsi="Times New Roman" w:cs="Times New Roman"/>
              </w:rPr>
              <w:t>M</w:t>
            </w:r>
          </w:p>
        </w:tc>
      </w:tr>
      <w:tr w:rsidR="00991E4C" w:rsidRPr="00991E4C" w14:paraId="26D1F951" w14:textId="77777777" w:rsidTr="005058AB">
        <w:trPr>
          <w:trHeight w:val="315"/>
        </w:trPr>
        <w:tc>
          <w:tcPr>
            <w:tcW w:w="315" w:type="pct"/>
            <w:shd w:val="clear" w:color="auto" w:fill="auto"/>
            <w:noWrap/>
            <w:vAlign w:val="center"/>
          </w:tcPr>
          <w:p w14:paraId="685007E8" w14:textId="00F0DF43" w:rsidR="002E2897" w:rsidRPr="00991E4C" w:rsidRDefault="002E2897" w:rsidP="002E2897">
            <w:pPr>
              <w:spacing w:after="0"/>
              <w:jc w:val="center"/>
              <w:rPr>
                <w:rFonts w:ascii="Times New Roman" w:eastAsia="Times New Roman" w:hAnsi="Times New Roman" w:cs="Times New Roman"/>
                <w:sz w:val="24"/>
                <w:szCs w:val="24"/>
              </w:rPr>
            </w:pPr>
          </w:p>
        </w:tc>
        <w:tc>
          <w:tcPr>
            <w:tcW w:w="513" w:type="pct"/>
            <w:shd w:val="clear" w:color="auto" w:fill="auto"/>
            <w:noWrap/>
            <w:vAlign w:val="bottom"/>
          </w:tcPr>
          <w:p w14:paraId="614C3362" w14:textId="77777777" w:rsidR="002E2897" w:rsidRPr="00991E4C" w:rsidRDefault="002E2897" w:rsidP="002E2897">
            <w:pPr>
              <w:spacing w:after="0"/>
              <w:rPr>
                <w:rFonts w:ascii="Times New Roman" w:eastAsia="Times New Roman" w:hAnsi="Times New Roman" w:cs="Times New Roman"/>
                <w:sz w:val="24"/>
                <w:szCs w:val="24"/>
              </w:rPr>
            </w:pPr>
          </w:p>
        </w:tc>
        <w:tc>
          <w:tcPr>
            <w:tcW w:w="1625" w:type="pct"/>
            <w:shd w:val="clear" w:color="000000" w:fill="A8D08D"/>
            <w:vAlign w:val="center"/>
          </w:tcPr>
          <w:p w14:paraId="435C2A37" w14:textId="01583213" w:rsidR="002E2897" w:rsidRPr="00991E4C" w:rsidRDefault="002E2897" w:rsidP="002E2897">
            <w:pPr>
              <w:spacing w:after="0"/>
              <w:jc w:val="both"/>
              <w:rPr>
                <w:rFonts w:ascii="Times New Roman" w:eastAsia="Times New Roman" w:hAnsi="Times New Roman" w:cs="Times New Roman"/>
                <w:b/>
                <w:sz w:val="24"/>
                <w:szCs w:val="24"/>
              </w:rPr>
            </w:pPr>
            <w:proofErr w:type="spellStart"/>
            <w:r w:rsidRPr="00991E4C">
              <w:rPr>
                <w:rFonts w:ascii="Times New Roman" w:hAnsi="Times New Roman" w:cs="Times New Roman"/>
                <w:b/>
                <w:sz w:val="24"/>
                <w:szCs w:val="24"/>
              </w:rPr>
              <w:t>Chọn</w:t>
            </w:r>
            <w:proofErr w:type="spellEnd"/>
            <w:r w:rsidRPr="00991E4C">
              <w:rPr>
                <w:rFonts w:ascii="Times New Roman" w:hAnsi="Times New Roman" w:cs="Times New Roman"/>
                <w:b/>
                <w:sz w:val="24"/>
                <w:szCs w:val="24"/>
              </w:rPr>
              <w:t xml:space="preserve"> 02 </w:t>
            </w:r>
            <w:proofErr w:type="spellStart"/>
            <w:r w:rsidRPr="00991E4C">
              <w:rPr>
                <w:rFonts w:ascii="Times New Roman" w:hAnsi="Times New Roman" w:cs="Times New Roman"/>
                <w:b/>
                <w:sz w:val="24"/>
                <w:szCs w:val="24"/>
              </w:rPr>
              <w:t>học</w:t>
            </w:r>
            <w:proofErr w:type="spellEnd"/>
            <w:r w:rsidRPr="00991E4C">
              <w:rPr>
                <w:rFonts w:ascii="Times New Roman" w:hAnsi="Times New Roman" w:cs="Times New Roman"/>
                <w:b/>
                <w:sz w:val="24"/>
                <w:szCs w:val="24"/>
              </w:rPr>
              <w:t xml:space="preserve"> </w:t>
            </w:r>
            <w:proofErr w:type="spellStart"/>
            <w:r w:rsidRPr="00991E4C">
              <w:rPr>
                <w:rFonts w:ascii="Times New Roman" w:hAnsi="Times New Roman" w:cs="Times New Roman"/>
                <w:b/>
                <w:sz w:val="24"/>
                <w:szCs w:val="24"/>
              </w:rPr>
              <w:t>phần</w:t>
            </w:r>
            <w:proofErr w:type="spellEnd"/>
            <w:r w:rsidRPr="00991E4C">
              <w:rPr>
                <w:rFonts w:ascii="Times New Roman" w:hAnsi="Times New Roman" w:cs="Times New Roman"/>
                <w:b/>
                <w:sz w:val="24"/>
                <w:szCs w:val="24"/>
              </w:rPr>
              <w:t xml:space="preserve"> </w:t>
            </w:r>
            <w:proofErr w:type="spellStart"/>
            <w:r w:rsidRPr="00991E4C">
              <w:rPr>
                <w:rFonts w:ascii="Times New Roman" w:hAnsi="Times New Roman" w:cs="Times New Roman"/>
                <w:b/>
                <w:sz w:val="24"/>
                <w:szCs w:val="24"/>
              </w:rPr>
              <w:t>trong</w:t>
            </w:r>
            <w:proofErr w:type="spellEnd"/>
            <w:r w:rsidRPr="00991E4C">
              <w:rPr>
                <w:rFonts w:ascii="Times New Roman" w:hAnsi="Times New Roman" w:cs="Times New Roman"/>
                <w:b/>
                <w:sz w:val="24"/>
                <w:szCs w:val="24"/>
              </w:rPr>
              <w:t xml:space="preserve"> </w:t>
            </w:r>
            <w:proofErr w:type="spellStart"/>
            <w:r w:rsidRPr="00991E4C">
              <w:rPr>
                <w:rFonts w:ascii="Times New Roman" w:hAnsi="Times New Roman" w:cs="Times New Roman"/>
                <w:b/>
                <w:sz w:val="24"/>
                <w:szCs w:val="24"/>
              </w:rPr>
              <w:t>những</w:t>
            </w:r>
            <w:proofErr w:type="spellEnd"/>
            <w:r w:rsidRPr="00991E4C">
              <w:rPr>
                <w:rFonts w:ascii="Times New Roman" w:hAnsi="Times New Roman" w:cs="Times New Roman"/>
                <w:b/>
                <w:sz w:val="24"/>
                <w:szCs w:val="24"/>
              </w:rPr>
              <w:t xml:space="preserve"> </w:t>
            </w:r>
            <w:proofErr w:type="spellStart"/>
            <w:r w:rsidRPr="00991E4C">
              <w:rPr>
                <w:rFonts w:ascii="Times New Roman" w:hAnsi="Times New Roman" w:cs="Times New Roman"/>
                <w:b/>
                <w:sz w:val="24"/>
                <w:szCs w:val="24"/>
              </w:rPr>
              <w:t>môn</w:t>
            </w:r>
            <w:proofErr w:type="spellEnd"/>
            <w:r w:rsidRPr="00991E4C">
              <w:rPr>
                <w:rFonts w:ascii="Times New Roman" w:hAnsi="Times New Roman" w:cs="Times New Roman"/>
                <w:b/>
                <w:sz w:val="24"/>
                <w:szCs w:val="24"/>
              </w:rPr>
              <w:t xml:space="preserve"> </w:t>
            </w:r>
            <w:proofErr w:type="spellStart"/>
            <w:r w:rsidRPr="00991E4C">
              <w:rPr>
                <w:rFonts w:ascii="Times New Roman" w:hAnsi="Times New Roman" w:cs="Times New Roman"/>
                <w:b/>
                <w:sz w:val="24"/>
                <w:szCs w:val="24"/>
              </w:rPr>
              <w:t>tự</w:t>
            </w:r>
            <w:proofErr w:type="spellEnd"/>
            <w:r w:rsidRPr="00991E4C">
              <w:rPr>
                <w:rFonts w:ascii="Times New Roman" w:hAnsi="Times New Roman" w:cs="Times New Roman"/>
                <w:b/>
                <w:sz w:val="24"/>
                <w:szCs w:val="24"/>
              </w:rPr>
              <w:t xml:space="preserve"> </w:t>
            </w:r>
            <w:proofErr w:type="spellStart"/>
            <w:r w:rsidRPr="00991E4C">
              <w:rPr>
                <w:rFonts w:ascii="Times New Roman" w:hAnsi="Times New Roman" w:cs="Times New Roman"/>
                <w:b/>
                <w:sz w:val="24"/>
                <w:szCs w:val="24"/>
              </w:rPr>
              <w:t>chọn</w:t>
            </w:r>
            <w:proofErr w:type="spellEnd"/>
            <w:r w:rsidRPr="00991E4C">
              <w:rPr>
                <w:rFonts w:ascii="Times New Roman" w:hAnsi="Times New Roman" w:cs="Times New Roman"/>
                <w:b/>
                <w:sz w:val="24"/>
                <w:szCs w:val="24"/>
              </w:rPr>
              <w:t xml:space="preserve"> </w:t>
            </w:r>
            <w:proofErr w:type="spellStart"/>
            <w:r w:rsidRPr="00991E4C">
              <w:rPr>
                <w:rFonts w:ascii="Times New Roman" w:hAnsi="Times New Roman" w:cs="Times New Roman"/>
                <w:b/>
                <w:sz w:val="24"/>
                <w:szCs w:val="24"/>
              </w:rPr>
              <w:t>sau</w:t>
            </w:r>
            <w:proofErr w:type="spellEnd"/>
            <w:r w:rsidRPr="00991E4C">
              <w:rPr>
                <w:rFonts w:ascii="Times New Roman" w:hAnsi="Times New Roman" w:cs="Times New Roman"/>
                <w:b/>
                <w:sz w:val="24"/>
                <w:szCs w:val="24"/>
              </w:rPr>
              <w:t>:</w:t>
            </w:r>
          </w:p>
        </w:tc>
        <w:tc>
          <w:tcPr>
            <w:tcW w:w="238" w:type="pct"/>
            <w:shd w:val="clear" w:color="auto" w:fill="auto"/>
            <w:noWrap/>
            <w:vAlign w:val="center"/>
          </w:tcPr>
          <w:p w14:paraId="41CC643C" w14:textId="77777777" w:rsidR="002E2897" w:rsidRPr="00991E4C" w:rsidRDefault="002E2897" w:rsidP="002E2897">
            <w:pPr>
              <w:spacing w:after="0"/>
              <w:jc w:val="center"/>
              <w:rPr>
                <w:rFonts w:ascii="Times New Roman" w:eastAsia="Times New Roman" w:hAnsi="Times New Roman" w:cs="Times New Roman"/>
              </w:rPr>
            </w:pPr>
          </w:p>
        </w:tc>
        <w:tc>
          <w:tcPr>
            <w:tcW w:w="242" w:type="pct"/>
            <w:shd w:val="clear" w:color="auto" w:fill="auto"/>
            <w:noWrap/>
            <w:vAlign w:val="center"/>
          </w:tcPr>
          <w:p w14:paraId="592E2CFC" w14:textId="42B984C8" w:rsidR="002E2897" w:rsidRPr="00991E4C" w:rsidRDefault="002E2897" w:rsidP="002E2897">
            <w:pPr>
              <w:spacing w:after="0"/>
              <w:jc w:val="center"/>
              <w:rPr>
                <w:rFonts w:ascii="Times New Roman" w:eastAsia="Times New Roman" w:hAnsi="Times New Roman" w:cs="Times New Roman"/>
              </w:rPr>
            </w:pPr>
          </w:p>
        </w:tc>
        <w:tc>
          <w:tcPr>
            <w:tcW w:w="242" w:type="pct"/>
            <w:shd w:val="clear" w:color="auto" w:fill="auto"/>
            <w:noWrap/>
            <w:vAlign w:val="center"/>
          </w:tcPr>
          <w:p w14:paraId="5B809B8F" w14:textId="19E6B4F9" w:rsidR="002E2897" w:rsidRPr="00991E4C" w:rsidRDefault="002E2897" w:rsidP="002E2897">
            <w:pPr>
              <w:spacing w:after="0"/>
              <w:jc w:val="center"/>
              <w:rPr>
                <w:rFonts w:ascii="Times New Roman" w:eastAsia="Times New Roman" w:hAnsi="Times New Roman" w:cs="Times New Roman"/>
              </w:rPr>
            </w:pPr>
          </w:p>
        </w:tc>
        <w:tc>
          <w:tcPr>
            <w:tcW w:w="242" w:type="pct"/>
            <w:shd w:val="clear" w:color="auto" w:fill="auto"/>
            <w:noWrap/>
            <w:vAlign w:val="center"/>
          </w:tcPr>
          <w:p w14:paraId="6FDC98E2" w14:textId="1E9A20BD" w:rsidR="002E2897" w:rsidRPr="00991E4C" w:rsidRDefault="002E2897" w:rsidP="002E2897">
            <w:pPr>
              <w:spacing w:after="0"/>
              <w:jc w:val="center"/>
              <w:rPr>
                <w:rFonts w:ascii="Times New Roman" w:eastAsia="Times New Roman" w:hAnsi="Times New Roman" w:cs="Times New Roman"/>
              </w:rPr>
            </w:pPr>
          </w:p>
        </w:tc>
        <w:tc>
          <w:tcPr>
            <w:tcW w:w="242" w:type="pct"/>
            <w:shd w:val="clear" w:color="auto" w:fill="auto"/>
            <w:noWrap/>
            <w:vAlign w:val="center"/>
          </w:tcPr>
          <w:p w14:paraId="7CE2116E" w14:textId="77777777" w:rsidR="002E2897" w:rsidRPr="00991E4C" w:rsidRDefault="002E2897" w:rsidP="002E2897">
            <w:pPr>
              <w:spacing w:after="0"/>
              <w:jc w:val="center"/>
              <w:rPr>
                <w:rFonts w:ascii="Times New Roman" w:eastAsia="Times New Roman" w:hAnsi="Times New Roman" w:cs="Times New Roman"/>
              </w:rPr>
            </w:pPr>
          </w:p>
        </w:tc>
        <w:tc>
          <w:tcPr>
            <w:tcW w:w="213" w:type="pct"/>
            <w:shd w:val="clear" w:color="auto" w:fill="auto"/>
            <w:noWrap/>
            <w:vAlign w:val="center"/>
          </w:tcPr>
          <w:p w14:paraId="07C3A891" w14:textId="77777777" w:rsidR="002E2897" w:rsidRPr="00991E4C" w:rsidRDefault="002E2897" w:rsidP="002E2897">
            <w:pPr>
              <w:spacing w:after="0"/>
              <w:jc w:val="center"/>
              <w:rPr>
                <w:rFonts w:ascii="Times New Roman" w:eastAsia="Times New Roman" w:hAnsi="Times New Roman" w:cs="Times New Roman"/>
              </w:rPr>
            </w:pPr>
          </w:p>
        </w:tc>
        <w:tc>
          <w:tcPr>
            <w:tcW w:w="213" w:type="pct"/>
            <w:shd w:val="clear" w:color="auto" w:fill="auto"/>
            <w:noWrap/>
            <w:vAlign w:val="center"/>
          </w:tcPr>
          <w:p w14:paraId="78268309" w14:textId="77777777" w:rsidR="002E2897" w:rsidRPr="00991E4C" w:rsidRDefault="002E2897" w:rsidP="002E2897">
            <w:pPr>
              <w:spacing w:after="0"/>
              <w:jc w:val="center"/>
              <w:rPr>
                <w:rFonts w:ascii="Times New Roman" w:eastAsia="Times New Roman" w:hAnsi="Times New Roman" w:cs="Times New Roman"/>
              </w:rPr>
            </w:pPr>
          </w:p>
        </w:tc>
        <w:tc>
          <w:tcPr>
            <w:tcW w:w="213" w:type="pct"/>
            <w:shd w:val="clear" w:color="auto" w:fill="auto"/>
            <w:noWrap/>
            <w:vAlign w:val="center"/>
          </w:tcPr>
          <w:p w14:paraId="787DF198" w14:textId="77777777" w:rsidR="002E2897" w:rsidRPr="00991E4C" w:rsidRDefault="002E2897" w:rsidP="002E2897">
            <w:pPr>
              <w:spacing w:after="0"/>
              <w:jc w:val="center"/>
              <w:rPr>
                <w:rFonts w:ascii="Times New Roman" w:eastAsia="Times New Roman" w:hAnsi="Times New Roman" w:cs="Times New Roman"/>
              </w:rPr>
            </w:pPr>
          </w:p>
        </w:tc>
        <w:tc>
          <w:tcPr>
            <w:tcW w:w="213" w:type="pct"/>
            <w:shd w:val="clear" w:color="auto" w:fill="auto"/>
            <w:noWrap/>
            <w:vAlign w:val="center"/>
          </w:tcPr>
          <w:p w14:paraId="12AA41D8" w14:textId="72CF87D0" w:rsidR="002E2897" w:rsidRPr="00991E4C" w:rsidRDefault="002E2897" w:rsidP="002E2897">
            <w:pPr>
              <w:spacing w:after="0"/>
              <w:jc w:val="center"/>
              <w:rPr>
                <w:rFonts w:ascii="Times New Roman" w:eastAsia="Times New Roman" w:hAnsi="Times New Roman" w:cs="Times New Roman"/>
              </w:rPr>
            </w:pPr>
          </w:p>
        </w:tc>
        <w:tc>
          <w:tcPr>
            <w:tcW w:w="236" w:type="pct"/>
            <w:shd w:val="clear" w:color="auto" w:fill="auto"/>
            <w:noWrap/>
            <w:vAlign w:val="center"/>
          </w:tcPr>
          <w:p w14:paraId="28ACA50E" w14:textId="77777777" w:rsidR="002E2897" w:rsidRPr="00991E4C" w:rsidRDefault="002E2897" w:rsidP="002E2897">
            <w:pPr>
              <w:spacing w:after="0"/>
              <w:jc w:val="center"/>
              <w:rPr>
                <w:rFonts w:ascii="Times New Roman" w:eastAsia="Times New Roman" w:hAnsi="Times New Roman" w:cs="Times New Roman"/>
              </w:rPr>
            </w:pPr>
          </w:p>
        </w:tc>
        <w:tc>
          <w:tcPr>
            <w:tcW w:w="253" w:type="pct"/>
            <w:shd w:val="clear" w:color="auto" w:fill="auto"/>
            <w:noWrap/>
            <w:vAlign w:val="center"/>
          </w:tcPr>
          <w:p w14:paraId="0244DCA9" w14:textId="77C2449F" w:rsidR="002E2897" w:rsidRPr="00991E4C" w:rsidRDefault="002E2897" w:rsidP="002E2897">
            <w:pPr>
              <w:spacing w:after="0"/>
              <w:jc w:val="center"/>
              <w:rPr>
                <w:rFonts w:ascii="Times New Roman" w:eastAsia="Times New Roman" w:hAnsi="Times New Roman" w:cs="Times New Roman"/>
              </w:rPr>
            </w:pPr>
          </w:p>
        </w:tc>
      </w:tr>
      <w:tr w:rsidR="00991E4C" w:rsidRPr="00991E4C" w14:paraId="77824B4E" w14:textId="77777777" w:rsidTr="005058AB">
        <w:trPr>
          <w:trHeight w:val="315"/>
        </w:trPr>
        <w:tc>
          <w:tcPr>
            <w:tcW w:w="315" w:type="pct"/>
            <w:shd w:val="clear" w:color="auto" w:fill="auto"/>
            <w:noWrap/>
            <w:vAlign w:val="center"/>
          </w:tcPr>
          <w:p w14:paraId="5A37BF34" w14:textId="5A481932" w:rsidR="00F6014B" w:rsidRPr="00991E4C" w:rsidRDefault="00F6014B" w:rsidP="00F6014B">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61</w:t>
            </w:r>
          </w:p>
        </w:tc>
        <w:tc>
          <w:tcPr>
            <w:tcW w:w="513" w:type="pct"/>
            <w:shd w:val="clear" w:color="auto" w:fill="auto"/>
            <w:noWrap/>
            <w:vAlign w:val="bottom"/>
          </w:tcPr>
          <w:p w14:paraId="27AF0F13" w14:textId="77777777" w:rsidR="00F6014B" w:rsidRPr="00991E4C" w:rsidRDefault="00F6014B" w:rsidP="00F6014B">
            <w:pPr>
              <w:spacing w:after="0"/>
              <w:rPr>
                <w:rFonts w:ascii="Times New Roman" w:eastAsia="Times New Roman" w:hAnsi="Times New Roman" w:cs="Times New Roman"/>
                <w:sz w:val="24"/>
                <w:szCs w:val="24"/>
              </w:rPr>
            </w:pPr>
          </w:p>
        </w:tc>
        <w:tc>
          <w:tcPr>
            <w:tcW w:w="1625" w:type="pct"/>
            <w:shd w:val="clear" w:color="000000" w:fill="A8D08D"/>
            <w:vAlign w:val="center"/>
          </w:tcPr>
          <w:p w14:paraId="01E215F0" w14:textId="2F85B75A" w:rsidR="00F6014B" w:rsidRPr="00991E4C" w:rsidRDefault="00F6014B" w:rsidP="00F6014B">
            <w:pPr>
              <w:spacing w:after="0"/>
              <w:jc w:val="both"/>
              <w:rPr>
                <w:rFonts w:ascii="Times New Roman" w:eastAsia="Times New Roman" w:hAnsi="Times New Roman" w:cs="Times New Roman"/>
                <w:sz w:val="24"/>
                <w:szCs w:val="24"/>
              </w:rPr>
            </w:pPr>
            <w:proofErr w:type="gramStart"/>
            <w:r w:rsidRPr="00991E4C">
              <w:rPr>
                <w:rFonts w:ascii="Times New Roman" w:hAnsi="Times New Roman" w:cs="Times New Roman"/>
                <w:sz w:val="24"/>
                <w:szCs w:val="24"/>
              </w:rPr>
              <w:t>An</w:t>
            </w:r>
            <w:proofErr w:type="gram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toàn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trong</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thực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phẩm</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và</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môi</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trường</w:t>
            </w:r>
            <w:proofErr w:type="spellEnd"/>
          </w:p>
        </w:tc>
        <w:tc>
          <w:tcPr>
            <w:tcW w:w="238" w:type="pct"/>
            <w:shd w:val="clear" w:color="auto" w:fill="auto"/>
            <w:noWrap/>
            <w:vAlign w:val="center"/>
          </w:tcPr>
          <w:p w14:paraId="597036FB" w14:textId="77777777" w:rsidR="00F6014B" w:rsidRPr="00991E4C" w:rsidRDefault="00F6014B" w:rsidP="00F6014B">
            <w:pPr>
              <w:spacing w:after="0"/>
              <w:jc w:val="center"/>
              <w:rPr>
                <w:rFonts w:ascii="Times New Roman" w:eastAsia="Times New Roman" w:hAnsi="Times New Roman" w:cs="Times New Roman"/>
              </w:rPr>
            </w:pPr>
          </w:p>
        </w:tc>
        <w:tc>
          <w:tcPr>
            <w:tcW w:w="242" w:type="pct"/>
            <w:shd w:val="clear" w:color="auto" w:fill="auto"/>
            <w:noWrap/>
            <w:vAlign w:val="center"/>
          </w:tcPr>
          <w:p w14:paraId="40FA2E20" w14:textId="503E1B02" w:rsidR="00F6014B" w:rsidRPr="00991E4C" w:rsidRDefault="00F6014B" w:rsidP="00F6014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58C86487" w14:textId="799EF497" w:rsidR="00F6014B" w:rsidRPr="00991E4C" w:rsidRDefault="00F6014B" w:rsidP="00F6014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1AC58642" w14:textId="621A2F07" w:rsidR="00F6014B" w:rsidRPr="00991E4C" w:rsidRDefault="00F6014B" w:rsidP="00F6014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26BC4514" w14:textId="77777777" w:rsidR="00F6014B" w:rsidRPr="00991E4C" w:rsidRDefault="00F6014B" w:rsidP="00F6014B">
            <w:pPr>
              <w:spacing w:after="0"/>
              <w:jc w:val="center"/>
              <w:rPr>
                <w:rFonts w:ascii="Times New Roman" w:eastAsia="Times New Roman" w:hAnsi="Times New Roman" w:cs="Times New Roman"/>
              </w:rPr>
            </w:pPr>
          </w:p>
        </w:tc>
        <w:tc>
          <w:tcPr>
            <w:tcW w:w="213" w:type="pct"/>
            <w:shd w:val="clear" w:color="auto" w:fill="auto"/>
            <w:noWrap/>
            <w:vAlign w:val="center"/>
          </w:tcPr>
          <w:p w14:paraId="1FB2E576" w14:textId="77777777" w:rsidR="00F6014B" w:rsidRPr="00991E4C" w:rsidRDefault="00F6014B" w:rsidP="00F6014B">
            <w:pPr>
              <w:spacing w:after="0"/>
              <w:jc w:val="center"/>
              <w:rPr>
                <w:rFonts w:ascii="Times New Roman" w:eastAsia="Times New Roman" w:hAnsi="Times New Roman" w:cs="Times New Roman"/>
              </w:rPr>
            </w:pPr>
          </w:p>
        </w:tc>
        <w:tc>
          <w:tcPr>
            <w:tcW w:w="213" w:type="pct"/>
            <w:shd w:val="clear" w:color="auto" w:fill="auto"/>
            <w:noWrap/>
            <w:vAlign w:val="center"/>
          </w:tcPr>
          <w:p w14:paraId="2D19A780" w14:textId="77777777" w:rsidR="00F6014B" w:rsidRPr="00991E4C" w:rsidRDefault="00F6014B" w:rsidP="00F6014B">
            <w:pPr>
              <w:spacing w:after="0"/>
              <w:jc w:val="center"/>
              <w:rPr>
                <w:rFonts w:ascii="Times New Roman" w:eastAsia="Times New Roman" w:hAnsi="Times New Roman" w:cs="Times New Roman"/>
              </w:rPr>
            </w:pPr>
          </w:p>
        </w:tc>
        <w:tc>
          <w:tcPr>
            <w:tcW w:w="213" w:type="pct"/>
            <w:shd w:val="clear" w:color="auto" w:fill="auto"/>
            <w:noWrap/>
            <w:vAlign w:val="center"/>
          </w:tcPr>
          <w:p w14:paraId="4C3BA5DA" w14:textId="77777777" w:rsidR="00F6014B" w:rsidRPr="00991E4C" w:rsidRDefault="00F6014B" w:rsidP="00F6014B">
            <w:pPr>
              <w:spacing w:after="0"/>
              <w:jc w:val="center"/>
              <w:rPr>
                <w:rFonts w:ascii="Times New Roman" w:eastAsia="Times New Roman" w:hAnsi="Times New Roman" w:cs="Times New Roman"/>
              </w:rPr>
            </w:pPr>
          </w:p>
        </w:tc>
        <w:tc>
          <w:tcPr>
            <w:tcW w:w="213" w:type="pct"/>
            <w:shd w:val="clear" w:color="auto" w:fill="auto"/>
            <w:noWrap/>
            <w:vAlign w:val="center"/>
          </w:tcPr>
          <w:p w14:paraId="2756798F" w14:textId="218B0838" w:rsidR="00F6014B" w:rsidRPr="00991E4C" w:rsidRDefault="00F6014B" w:rsidP="00F6014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36" w:type="pct"/>
            <w:shd w:val="clear" w:color="auto" w:fill="auto"/>
            <w:noWrap/>
            <w:vAlign w:val="center"/>
          </w:tcPr>
          <w:p w14:paraId="3B8222DD" w14:textId="2958DA6F" w:rsidR="00F6014B" w:rsidRPr="00991E4C" w:rsidRDefault="00F6014B" w:rsidP="00F6014B">
            <w:pPr>
              <w:spacing w:after="0"/>
              <w:jc w:val="center"/>
              <w:rPr>
                <w:rFonts w:ascii="Times New Roman" w:eastAsia="Times New Roman" w:hAnsi="Times New Roman" w:cs="Times New Roman"/>
              </w:rPr>
            </w:pPr>
          </w:p>
        </w:tc>
        <w:tc>
          <w:tcPr>
            <w:tcW w:w="253" w:type="pct"/>
            <w:shd w:val="clear" w:color="auto" w:fill="auto"/>
            <w:noWrap/>
            <w:vAlign w:val="center"/>
          </w:tcPr>
          <w:p w14:paraId="0A804FCE" w14:textId="6227BBB4" w:rsidR="00F6014B" w:rsidRPr="00991E4C" w:rsidRDefault="00F6014B" w:rsidP="00F6014B">
            <w:pPr>
              <w:spacing w:after="0"/>
              <w:jc w:val="center"/>
              <w:rPr>
                <w:rFonts w:ascii="Times New Roman" w:eastAsia="Times New Roman" w:hAnsi="Times New Roman" w:cs="Times New Roman"/>
              </w:rPr>
            </w:pPr>
          </w:p>
        </w:tc>
      </w:tr>
      <w:tr w:rsidR="00991E4C" w:rsidRPr="00991E4C" w14:paraId="5122CFC4" w14:textId="77777777" w:rsidTr="005058AB">
        <w:trPr>
          <w:trHeight w:val="315"/>
        </w:trPr>
        <w:tc>
          <w:tcPr>
            <w:tcW w:w="315" w:type="pct"/>
            <w:shd w:val="clear" w:color="auto" w:fill="auto"/>
            <w:noWrap/>
            <w:vAlign w:val="center"/>
          </w:tcPr>
          <w:p w14:paraId="7DFDFAB9" w14:textId="4A66DEA2" w:rsidR="00F6014B" w:rsidRPr="00991E4C" w:rsidRDefault="00F6014B" w:rsidP="00F6014B">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62</w:t>
            </w:r>
          </w:p>
        </w:tc>
        <w:tc>
          <w:tcPr>
            <w:tcW w:w="513" w:type="pct"/>
            <w:shd w:val="clear" w:color="auto" w:fill="auto"/>
            <w:noWrap/>
            <w:vAlign w:val="bottom"/>
          </w:tcPr>
          <w:p w14:paraId="13888737" w14:textId="77777777" w:rsidR="00F6014B" w:rsidRPr="00991E4C" w:rsidRDefault="00F6014B" w:rsidP="00F6014B">
            <w:pPr>
              <w:spacing w:after="0"/>
              <w:rPr>
                <w:rFonts w:ascii="Times New Roman" w:eastAsia="Times New Roman" w:hAnsi="Times New Roman" w:cs="Times New Roman"/>
                <w:sz w:val="24"/>
                <w:szCs w:val="24"/>
              </w:rPr>
            </w:pPr>
          </w:p>
        </w:tc>
        <w:tc>
          <w:tcPr>
            <w:tcW w:w="1625" w:type="pct"/>
            <w:shd w:val="clear" w:color="000000" w:fill="A8D08D"/>
            <w:vAlign w:val="center"/>
          </w:tcPr>
          <w:p w14:paraId="77B81421" w14:textId="37D7D73B" w:rsidR="00F6014B" w:rsidRPr="00991E4C" w:rsidRDefault="00F6014B" w:rsidP="00F6014B">
            <w:pPr>
              <w:spacing w:after="0"/>
              <w:jc w:val="both"/>
              <w:rPr>
                <w:rFonts w:ascii="Times New Roman" w:eastAsia="Times New Roman" w:hAnsi="Times New Roman" w:cs="Times New Roman"/>
                <w:sz w:val="24"/>
                <w:szCs w:val="24"/>
              </w:rPr>
            </w:pPr>
            <w:r w:rsidRPr="00991E4C">
              <w:rPr>
                <w:rFonts w:ascii="Times New Roman" w:hAnsi="Times New Roman" w:cs="Times New Roman"/>
                <w:sz w:val="24"/>
                <w:szCs w:val="24"/>
              </w:rPr>
              <w:t xml:space="preserve">Công nghệ </w:t>
            </w:r>
            <w:proofErr w:type="spellStart"/>
            <w:r w:rsidRPr="00991E4C">
              <w:rPr>
                <w:rFonts w:ascii="Times New Roman" w:hAnsi="Times New Roman" w:cs="Times New Roman"/>
                <w:sz w:val="24"/>
                <w:szCs w:val="24"/>
              </w:rPr>
              <w:t>chế</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biến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dầu</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mỡ</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thực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phẩm</w:t>
            </w:r>
            <w:proofErr w:type="spellEnd"/>
          </w:p>
        </w:tc>
        <w:tc>
          <w:tcPr>
            <w:tcW w:w="238" w:type="pct"/>
            <w:shd w:val="clear" w:color="auto" w:fill="auto"/>
            <w:noWrap/>
            <w:vAlign w:val="center"/>
          </w:tcPr>
          <w:p w14:paraId="6BE93D4E" w14:textId="77777777" w:rsidR="00F6014B" w:rsidRPr="00991E4C" w:rsidRDefault="00F6014B" w:rsidP="00F6014B">
            <w:pPr>
              <w:spacing w:after="0"/>
              <w:jc w:val="center"/>
              <w:rPr>
                <w:rFonts w:ascii="Times New Roman" w:eastAsia="Times New Roman" w:hAnsi="Times New Roman" w:cs="Times New Roman"/>
              </w:rPr>
            </w:pPr>
          </w:p>
        </w:tc>
        <w:tc>
          <w:tcPr>
            <w:tcW w:w="242" w:type="pct"/>
            <w:shd w:val="clear" w:color="auto" w:fill="auto"/>
            <w:noWrap/>
            <w:vAlign w:val="center"/>
          </w:tcPr>
          <w:p w14:paraId="6DE1DB56" w14:textId="1B0E0101" w:rsidR="00F6014B" w:rsidRPr="00991E4C" w:rsidRDefault="00F6014B" w:rsidP="00F6014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0CA851C7" w14:textId="03495125" w:rsidR="00F6014B" w:rsidRPr="00991E4C" w:rsidRDefault="00F6014B" w:rsidP="00F6014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3056098C" w14:textId="2EBA9A63" w:rsidR="00F6014B" w:rsidRPr="00991E4C" w:rsidRDefault="00F6014B" w:rsidP="00F6014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6FB919EC" w14:textId="77777777" w:rsidR="00F6014B" w:rsidRPr="00991E4C" w:rsidRDefault="00F6014B" w:rsidP="00F6014B">
            <w:pPr>
              <w:spacing w:after="0"/>
              <w:jc w:val="center"/>
              <w:rPr>
                <w:rFonts w:ascii="Times New Roman" w:eastAsia="Times New Roman" w:hAnsi="Times New Roman" w:cs="Times New Roman"/>
              </w:rPr>
            </w:pPr>
          </w:p>
        </w:tc>
        <w:tc>
          <w:tcPr>
            <w:tcW w:w="213" w:type="pct"/>
            <w:shd w:val="clear" w:color="auto" w:fill="auto"/>
            <w:noWrap/>
            <w:vAlign w:val="center"/>
          </w:tcPr>
          <w:p w14:paraId="2B245950" w14:textId="77777777" w:rsidR="00F6014B" w:rsidRPr="00991E4C" w:rsidRDefault="00F6014B" w:rsidP="00F6014B">
            <w:pPr>
              <w:spacing w:after="0"/>
              <w:jc w:val="center"/>
              <w:rPr>
                <w:rFonts w:ascii="Times New Roman" w:eastAsia="Times New Roman" w:hAnsi="Times New Roman" w:cs="Times New Roman"/>
              </w:rPr>
            </w:pPr>
          </w:p>
        </w:tc>
        <w:tc>
          <w:tcPr>
            <w:tcW w:w="213" w:type="pct"/>
            <w:shd w:val="clear" w:color="auto" w:fill="auto"/>
            <w:noWrap/>
            <w:vAlign w:val="center"/>
          </w:tcPr>
          <w:p w14:paraId="2C831F2A" w14:textId="77777777" w:rsidR="00F6014B" w:rsidRPr="00991E4C" w:rsidRDefault="00F6014B" w:rsidP="00F6014B">
            <w:pPr>
              <w:spacing w:after="0"/>
              <w:jc w:val="center"/>
              <w:rPr>
                <w:rFonts w:ascii="Times New Roman" w:eastAsia="Times New Roman" w:hAnsi="Times New Roman" w:cs="Times New Roman"/>
              </w:rPr>
            </w:pPr>
          </w:p>
        </w:tc>
        <w:tc>
          <w:tcPr>
            <w:tcW w:w="213" w:type="pct"/>
            <w:shd w:val="clear" w:color="auto" w:fill="auto"/>
            <w:noWrap/>
            <w:vAlign w:val="center"/>
          </w:tcPr>
          <w:p w14:paraId="3D4F6493" w14:textId="77777777" w:rsidR="00F6014B" w:rsidRPr="00991E4C" w:rsidRDefault="00F6014B" w:rsidP="00F6014B">
            <w:pPr>
              <w:spacing w:after="0"/>
              <w:jc w:val="center"/>
              <w:rPr>
                <w:rFonts w:ascii="Times New Roman" w:eastAsia="Times New Roman" w:hAnsi="Times New Roman" w:cs="Times New Roman"/>
              </w:rPr>
            </w:pPr>
          </w:p>
        </w:tc>
        <w:tc>
          <w:tcPr>
            <w:tcW w:w="213" w:type="pct"/>
            <w:shd w:val="clear" w:color="auto" w:fill="auto"/>
            <w:noWrap/>
            <w:vAlign w:val="center"/>
          </w:tcPr>
          <w:p w14:paraId="29D23ED5" w14:textId="47C1864F" w:rsidR="00F6014B" w:rsidRPr="00991E4C" w:rsidRDefault="00F6014B" w:rsidP="00F6014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36" w:type="pct"/>
            <w:shd w:val="clear" w:color="auto" w:fill="auto"/>
            <w:noWrap/>
            <w:vAlign w:val="center"/>
          </w:tcPr>
          <w:p w14:paraId="01C14CA5" w14:textId="0B236D5D" w:rsidR="00F6014B" w:rsidRPr="00991E4C" w:rsidRDefault="00F6014B" w:rsidP="00F6014B">
            <w:pPr>
              <w:spacing w:after="0"/>
              <w:jc w:val="center"/>
              <w:rPr>
                <w:rFonts w:ascii="Times New Roman" w:eastAsia="Times New Roman" w:hAnsi="Times New Roman" w:cs="Times New Roman"/>
              </w:rPr>
            </w:pPr>
          </w:p>
        </w:tc>
        <w:tc>
          <w:tcPr>
            <w:tcW w:w="253" w:type="pct"/>
            <w:shd w:val="clear" w:color="auto" w:fill="auto"/>
            <w:noWrap/>
            <w:vAlign w:val="center"/>
          </w:tcPr>
          <w:p w14:paraId="6FA6128E" w14:textId="2B4B8469" w:rsidR="00F6014B" w:rsidRPr="00991E4C" w:rsidRDefault="00F6014B" w:rsidP="00F6014B">
            <w:pPr>
              <w:spacing w:after="0"/>
              <w:jc w:val="center"/>
              <w:rPr>
                <w:rFonts w:ascii="Times New Roman" w:eastAsia="Times New Roman" w:hAnsi="Times New Roman" w:cs="Times New Roman"/>
              </w:rPr>
            </w:pPr>
          </w:p>
        </w:tc>
      </w:tr>
      <w:tr w:rsidR="00991E4C" w:rsidRPr="00991E4C" w14:paraId="0BE6C3FD" w14:textId="77777777" w:rsidTr="005058AB">
        <w:trPr>
          <w:trHeight w:val="315"/>
        </w:trPr>
        <w:tc>
          <w:tcPr>
            <w:tcW w:w="315" w:type="pct"/>
            <w:shd w:val="clear" w:color="auto" w:fill="auto"/>
            <w:noWrap/>
            <w:vAlign w:val="center"/>
          </w:tcPr>
          <w:p w14:paraId="22069D3C" w14:textId="0CB54603" w:rsidR="00F6014B" w:rsidRPr="00991E4C" w:rsidRDefault="00F6014B" w:rsidP="00F6014B">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63</w:t>
            </w:r>
          </w:p>
        </w:tc>
        <w:tc>
          <w:tcPr>
            <w:tcW w:w="513" w:type="pct"/>
            <w:shd w:val="clear" w:color="auto" w:fill="auto"/>
            <w:noWrap/>
            <w:vAlign w:val="bottom"/>
          </w:tcPr>
          <w:p w14:paraId="72CADBEA" w14:textId="77777777" w:rsidR="00F6014B" w:rsidRPr="00991E4C" w:rsidRDefault="00F6014B" w:rsidP="00F6014B">
            <w:pPr>
              <w:spacing w:after="0"/>
              <w:rPr>
                <w:rFonts w:ascii="Times New Roman" w:eastAsia="Times New Roman" w:hAnsi="Times New Roman" w:cs="Times New Roman"/>
                <w:sz w:val="24"/>
                <w:szCs w:val="24"/>
              </w:rPr>
            </w:pPr>
          </w:p>
        </w:tc>
        <w:tc>
          <w:tcPr>
            <w:tcW w:w="1625" w:type="pct"/>
            <w:shd w:val="clear" w:color="000000" w:fill="A8D08D"/>
            <w:vAlign w:val="center"/>
          </w:tcPr>
          <w:p w14:paraId="6B638708" w14:textId="6E68C81D" w:rsidR="00F6014B" w:rsidRPr="00991E4C" w:rsidRDefault="00F6014B" w:rsidP="00F6014B">
            <w:pPr>
              <w:spacing w:after="0"/>
              <w:jc w:val="both"/>
              <w:rPr>
                <w:rFonts w:ascii="Times New Roman" w:eastAsia="Times New Roman" w:hAnsi="Times New Roman" w:cs="Times New Roman"/>
                <w:sz w:val="24"/>
                <w:szCs w:val="24"/>
              </w:rPr>
            </w:pPr>
            <w:r w:rsidRPr="00991E4C">
              <w:rPr>
                <w:rFonts w:ascii="Times New Roman" w:hAnsi="Times New Roman" w:cs="Times New Roman"/>
                <w:sz w:val="24"/>
                <w:szCs w:val="24"/>
              </w:rPr>
              <w:t xml:space="preserve">Công nghệ </w:t>
            </w:r>
            <w:proofErr w:type="spellStart"/>
            <w:r w:rsidRPr="00991E4C">
              <w:rPr>
                <w:rFonts w:ascii="Times New Roman" w:hAnsi="Times New Roman" w:cs="Times New Roman"/>
                <w:sz w:val="24"/>
                <w:szCs w:val="24"/>
              </w:rPr>
              <w:t>thực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phẩm</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truyền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thống</w:t>
            </w:r>
            <w:proofErr w:type="spellEnd"/>
          </w:p>
        </w:tc>
        <w:tc>
          <w:tcPr>
            <w:tcW w:w="238" w:type="pct"/>
            <w:shd w:val="clear" w:color="auto" w:fill="auto"/>
            <w:noWrap/>
            <w:vAlign w:val="center"/>
          </w:tcPr>
          <w:p w14:paraId="644034D1" w14:textId="77777777" w:rsidR="00F6014B" w:rsidRPr="00991E4C" w:rsidRDefault="00F6014B" w:rsidP="00F6014B">
            <w:pPr>
              <w:spacing w:after="0"/>
              <w:jc w:val="center"/>
              <w:rPr>
                <w:rFonts w:ascii="Times New Roman" w:eastAsia="Times New Roman" w:hAnsi="Times New Roman" w:cs="Times New Roman"/>
              </w:rPr>
            </w:pPr>
          </w:p>
        </w:tc>
        <w:tc>
          <w:tcPr>
            <w:tcW w:w="242" w:type="pct"/>
            <w:shd w:val="clear" w:color="auto" w:fill="auto"/>
            <w:noWrap/>
            <w:vAlign w:val="center"/>
          </w:tcPr>
          <w:p w14:paraId="0E3719F5" w14:textId="664A53F9" w:rsidR="00F6014B" w:rsidRPr="00991E4C" w:rsidRDefault="00F6014B" w:rsidP="00F6014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72EB9249" w14:textId="4C84580A" w:rsidR="00F6014B" w:rsidRPr="00991E4C" w:rsidRDefault="00F6014B" w:rsidP="00F6014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5257E2E5" w14:textId="0C3256A5" w:rsidR="00F6014B" w:rsidRPr="00991E4C" w:rsidRDefault="00F6014B" w:rsidP="00F6014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10A84615" w14:textId="77777777" w:rsidR="00F6014B" w:rsidRPr="00991E4C" w:rsidRDefault="00F6014B" w:rsidP="00F6014B">
            <w:pPr>
              <w:spacing w:after="0"/>
              <w:jc w:val="center"/>
              <w:rPr>
                <w:rFonts w:ascii="Times New Roman" w:eastAsia="Times New Roman" w:hAnsi="Times New Roman" w:cs="Times New Roman"/>
              </w:rPr>
            </w:pPr>
          </w:p>
        </w:tc>
        <w:tc>
          <w:tcPr>
            <w:tcW w:w="213" w:type="pct"/>
            <w:shd w:val="clear" w:color="auto" w:fill="auto"/>
            <w:noWrap/>
            <w:vAlign w:val="center"/>
          </w:tcPr>
          <w:p w14:paraId="229553C5" w14:textId="77777777" w:rsidR="00F6014B" w:rsidRPr="00991E4C" w:rsidRDefault="00F6014B" w:rsidP="00F6014B">
            <w:pPr>
              <w:spacing w:after="0"/>
              <w:jc w:val="center"/>
              <w:rPr>
                <w:rFonts w:ascii="Times New Roman" w:eastAsia="Times New Roman" w:hAnsi="Times New Roman" w:cs="Times New Roman"/>
              </w:rPr>
            </w:pPr>
          </w:p>
        </w:tc>
        <w:tc>
          <w:tcPr>
            <w:tcW w:w="213" w:type="pct"/>
            <w:shd w:val="clear" w:color="auto" w:fill="auto"/>
            <w:noWrap/>
            <w:vAlign w:val="center"/>
          </w:tcPr>
          <w:p w14:paraId="55BB72A0" w14:textId="77777777" w:rsidR="00F6014B" w:rsidRPr="00991E4C" w:rsidRDefault="00F6014B" w:rsidP="00F6014B">
            <w:pPr>
              <w:spacing w:after="0"/>
              <w:jc w:val="center"/>
              <w:rPr>
                <w:rFonts w:ascii="Times New Roman" w:eastAsia="Times New Roman" w:hAnsi="Times New Roman" w:cs="Times New Roman"/>
              </w:rPr>
            </w:pPr>
          </w:p>
        </w:tc>
        <w:tc>
          <w:tcPr>
            <w:tcW w:w="213" w:type="pct"/>
            <w:shd w:val="clear" w:color="auto" w:fill="auto"/>
            <w:noWrap/>
            <w:vAlign w:val="center"/>
          </w:tcPr>
          <w:p w14:paraId="13293799" w14:textId="77777777" w:rsidR="00F6014B" w:rsidRPr="00991E4C" w:rsidRDefault="00F6014B" w:rsidP="00F6014B">
            <w:pPr>
              <w:spacing w:after="0"/>
              <w:jc w:val="center"/>
              <w:rPr>
                <w:rFonts w:ascii="Times New Roman" w:eastAsia="Times New Roman" w:hAnsi="Times New Roman" w:cs="Times New Roman"/>
              </w:rPr>
            </w:pPr>
          </w:p>
        </w:tc>
        <w:tc>
          <w:tcPr>
            <w:tcW w:w="213" w:type="pct"/>
            <w:shd w:val="clear" w:color="auto" w:fill="auto"/>
            <w:noWrap/>
            <w:vAlign w:val="center"/>
          </w:tcPr>
          <w:p w14:paraId="2F46A965" w14:textId="0232B7B6" w:rsidR="00F6014B" w:rsidRPr="00991E4C" w:rsidRDefault="00F6014B" w:rsidP="00F6014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36" w:type="pct"/>
            <w:shd w:val="clear" w:color="auto" w:fill="auto"/>
            <w:noWrap/>
            <w:vAlign w:val="center"/>
          </w:tcPr>
          <w:p w14:paraId="44DD661A" w14:textId="796066CB" w:rsidR="00F6014B" w:rsidRPr="00991E4C" w:rsidRDefault="00F6014B" w:rsidP="00F6014B">
            <w:pPr>
              <w:spacing w:after="0"/>
              <w:jc w:val="center"/>
              <w:rPr>
                <w:rFonts w:ascii="Times New Roman" w:eastAsia="Times New Roman" w:hAnsi="Times New Roman" w:cs="Times New Roman"/>
              </w:rPr>
            </w:pPr>
          </w:p>
        </w:tc>
        <w:tc>
          <w:tcPr>
            <w:tcW w:w="253" w:type="pct"/>
            <w:shd w:val="clear" w:color="auto" w:fill="auto"/>
            <w:noWrap/>
            <w:vAlign w:val="center"/>
          </w:tcPr>
          <w:p w14:paraId="7CA2C830" w14:textId="0347ED1F" w:rsidR="00F6014B" w:rsidRPr="00991E4C" w:rsidRDefault="00F6014B" w:rsidP="00F6014B">
            <w:pPr>
              <w:spacing w:after="0"/>
              <w:jc w:val="center"/>
              <w:rPr>
                <w:rFonts w:ascii="Times New Roman" w:eastAsia="Times New Roman" w:hAnsi="Times New Roman" w:cs="Times New Roman"/>
              </w:rPr>
            </w:pPr>
          </w:p>
        </w:tc>
      </w:tr>
      <w:tr w:rsidR="00991E4C" w:rsidRPr="00991E4C" w14:paraId="7B33BE64" w14:textId="77777777" w:rsidTr="005058AB">
        <w:trPr>
          <w:trHeight w:val="315"/>
        </w:trPr>
        <w:tc>
          <w:tcPr>
            <w:tcW w:w="315" w:type="pct"/>
            <w:shd w:val="clear" w:color="auto" w:fill="auto"/>
            <w:noWrap/>
            <w:vAlign w:val="center"/>
          </w:tcPr>
          <w:p w14:paraId="2EFCAF82" w14:textId="1B8E2AB0" w:rsidR="00F6014B" w:rsidRPr="00991E4C" w:rsidRDefault="00F6014B" w:rsidP="00F6014B">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64</w:t>
            </w:r>
          </w:p>
        </w:tc>
        <w:tc>
          <w:tcPr>
            <w:tcW w:w="513" w:type="pct"/>
            <w:shd w:val="clear" w:color="auto" w:fill="auto"/>
            <w:noWrap/>
            <w:vAlign w:val="bottom"/>
          </w:tcPr>
          <w:p w14:paraId="2EE5DE67" w14:textId="77777777" w:rsidR="00F6014B" w:rsidRPr="00991E4C" w:rsidRDefault="00F6014B" w:rsidP="00F6014B">
            <w:pPr>
              <w:spacing w:after="0"/>
              <w:rPr>
                <w:rFonts w:ascii="Times New Roman" w:eastAsia="Times New Roman" w:hAnsi="Times New Roman" w:cs="Times New Roman"/>
                <w:sz w:val="24"/>
                <w:szCs w:val="24"/>
              </w:rPr>
            </w:pPr>
          </w:p>
        </w:tc>
        <w:tc>
          <w:tcPr>
            <w:tcW w:w="1625" w:type="pct"/>
            <w:shd w:val="clear" w:color="000000" w:fill="A8D08D"/>
            <w:vAlign w:val="center"/>
          </w:tcPr>
          <w:p w14:paraId="4391D688" w14:textId="44D1E23E" w:rsidR="00F6014B" w:rsidRPr="00991E4C" w:rsidRDefault="00F6014B" w:rsidP="00F6014B">
            <w:pPr>
              <w:spacing w:after="0"/>
              <w:jc w:val="both"/>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Độc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chất</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học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thực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phẩm</w:t>
            </w:r>
            <w:proofErr w:type="spellEnd"/>
          </w:p>
        </w:tc>
        <w:tc>
          <w:tcPr>
            <w:tcW w:w="238" w:type="pct"/>
            <w:shd w:val="clear" w:color="auto" w:fill="auto"/>
            <w:noWrap/>
            <w:vAlign w:val="center"/>
          </w:tcPr>
          <w:p w14:paraId="4CDFF353" w14:textId="77777777" w:rsidR="00F6014B" w:rsidRPr="00991E4C" w:rsidRDefault="00F6014B" w:rsidP="00F6014B">
            <w:pPr>
              <w:spacing w:after="0"/>
              <w:jc w:val="center"/>
              <w:rPr>
                <w:rFonts w:ascii="Times New Roman" w:eastAsia="Times New Roman" w:hAnsi="Times New Roman" w:cs="Times New Roman"/>
              </w:rPr>
            </w:pPr>
          </w:p>
        </w:tc>
        <w:tc>
          <w:tcPr>
            <w:tcW w:w="242" w:type="pct"/>
            <w:shd w:val="clear" w:color="auto" w:fill="auto"/>
            <w:noWrap/>
            <w:vAlign w:val="center"/>
          </w:tcPr>
          <w:p w14:paraId="4686A1C6" w14:textId="6EBE6455" w:rsidR="00F6014B" w:rsidRPr="00991E4C" w:rsidRDefault="00F6014B" w:rsidP="00F6014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35F914FA" w14:textId="191BF8F6" w:rsidR="00F6014B" w:rsidRPr="00991E4C" w:rsidRDefault="00F6014B" w:rsidP="00F6014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2FA691D0" w14:textId="612AA4F2" w:rsidR="00F6014B" w:rsidRPr="00991E4C" w:rsidRDefault="00F6014B" w:rsidP="00F6014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2434ADFC" w14:textId="77777777" w:rsidR="00F6014B" w:rsidRPr="00991E4C" w:rsidRDefault="00F6014B" w:rsidP="00F6014B">
            <w:pPr>
              <w:spacing w:after="0"/>
              <w:jc w:val="center"/>
              <w:rPr>
                <w:rFonts w:ascii="Times New Roman" w:eastAsia="Times New Roman" w:hAnsi="Times New Roman" w:cs="Times New Roman"/>
              </w:rPr>
            </w:pPr>
          </w:p>
        </w:tc>
        <w:tc>
          <w:tcPr>
            <w:tcW w:w="213" w:type="pct"/>
            <w:shd w:val="clear" w:color="auto" w:fill="auto"/>
            <w:noWrap/>
            <w:vAlign w:val="center"/>
          </w:tcPr>
          <w:p w14:paraId="140352B9" w14:textId="77777777" w:rsidR="00F6014B" w:rsidRPr="00991E4C" w:rsidRDefault="00F6014B" w:rsidP="00F6014B">
            <w:pPr>
              <w:spacing w:after="0"/>
              <w:jc w:val="center"/>
              <w:rPr>
                <w:rFonts w:ascii="Times New Roman" w:eastAsia="Times New Roman" w:hAnsi="Times New Roman" w:cs="Times New Roman"/>
              </w:rPr>
            </w:pPr>
          </w:p>
        </w:tc>
        <w:tc>
          <w:tcPr>
            <w:tcW w:w="213" w:type="pct"/>
            <w:shd w:val="clear" w:color="auto" w:fill="auto"/>
            <w:noWrap/>
            <w:vAlign w:val="center"/>
          </w:tcPr>
          <w:p w14:paraId="5E894332" w14:textId="77777777" w:rsidR="00F6014B" w:rsidRPr="00991E4C" w:rsidRDefault="00F6014B" w:rsidP="00F6014B">
            <w:pPr>
              <w:spacing w:after="0"/>
              <w:jc w:val="center"/>
              <w:rPr>
                <w:rFonts w:ascii="Times New Roman" w:eastAsia="Times New Roman" w:hAnsi="Times New Roman" w:cs="Times New Roman"/>
              </w:rPr>
            </w:pPr>
          </w:p>
        </w:tc>
        <w:tc>
          <w:tcPr>
            <w:tcW w:w="213" w:type="pct"/>
            <w:shd w:val="clear" w:color="auto" w:fill="auto"/>
            <w:noWrap/>
            <w:vAlign w:val="center"/>
          </w:tcPr>
          <w:p w14:paraId="52E3B3A6" w14:textId="77777777" w:rsidR="00F6014B" w:rsidRPr="00991E4C" w:rsidRDefault="00F6014B" w:rsidP="00F6014B">
            <w:pPr>
              <w:spacing w:after="0"/>
              <w:jc w:val="center"/>
              <w:rPr>
                <w:rFonts w:ascii="Times New Roman" w:eastAsia="Times New Roman" w:hAnsi="Times New Roman" w:cs="Times New Roman"/>
              </w:rPr>
            </w:pPr>
          </w:p>
        </w:tc>
        <w:tc>
          <w:tcPr>
            <w:tcW w:w="213" w:type="pct"/>
            <w:shd w:val="clear" w:color="auto" w:fill="auto"/>
            <w:noWrap/>
            <w:vAlign w:val="center"/>
          </w:tcPr>
          <w:p w14:paraId="046FC305" w14:textId="3C06BEDE" w:rsidR="00F6014B" w:rsidRPr="00991E4C" w:rsidRDefault="00F6014B" w:rsidP="00F6014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36" w:type="pct"/>
            <w:shd w:val="clear" w:color="auto" w:fill="auto"/>
            <w:noWrap/>
            <w:vAlign w:val="center"/>
          </w:tcPr>
          <w:p w14:paraId="4E9956E1" w14:textId="0A3DA121" w:rsidR="00F6014B" w:rsidRPr="00991E4C" w:rsidRDefault="00F6014B" w:rsidP="00F6014B">
            <w:pPr>
              <w:spacing w:after="0"/>
              <w:jc w:val="center"/>
              <w:rPr>
                <w:rFonts w:ascii="Times New Roman" w:eastAsia="Times New Roman" w:hAnsi="Times New Roman" w:cs="Times New Roman"/>
              </w:rPr>
            </w:pPr>
          </w:p>
        </w:tc>
        <w:tc>
          <w:tcPr>
            <w:tcW w:w="253" w:type="pct"/>
            <w:shd w:val="clear" w:color="auto" w:fill="auto"/>
            <w:noWrap/>
            <w:vAlign w:val="center"/>
          </w:tcPr>
          <w:p w14:paraId="6BA6DB30" w14:textId="0B95BB43" w:rsidR="00F6014B" w:rsidRPr="00991E4C" w:rsidRDefault="00F6014B" w:rsidP="00F6014B">
            <w:pPr>
              <w:spacing w:after="0"/>
              <w:jc w:val="center"/>
              <w:rPr>
                <w:rFonts w:ascii="Times New Roman" w:eastAsia="Times New Roman" w:hAnsi="Times New Roman" w:cs="Times New Roman"/>
              </w:rPr>
            </w:pPr>
          </w:p>
        </w:tc>
      </w:tr>
      <w:tr w:rsidR="00991E4C" w:rsidRPr="00991E4C" w14:paraId="20086632" w14:textId="77777777" w:rsidTr="005058AB">
        <w:trPr>
          <w:trHeight w:val="315"/>
        </w:trPr>
        <w:tc>
          <w:tcPr>
            <w:tcW w:w="315" w:type="pct"/>
            <w:shd w:val="clear" w:color="auto" w:fill="auto"/>
            <w:noWrap/>
            <w:vAlign w:val="center"/>
          </w:tcPr>
          <w:p w14:paraId="1C1E4F58" w14:textId="73E51A47" w:rsidR="00F6014B" w:rsidRPr="00991E4C" w:rsidRDefault="00F6014B" w:rsidP="00F6014B">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lastRenderedPageBreak/>
              <w:t>65</w:t>
            </w:r>
          </w:p>
        </w:tc>
        <w:tc>
          <w:tcPr>
            <w:tcW w:w="513" w:type="pct"/>
            <w:shd w:val="clear" w:color="auto" w:fill="auto"/>
            <w:noWrap/>
            <w:vAlign w:val="bottom"/>
          </w:tcPr>
          <w:p w14:paraId="51D6910D" w14:textId="77777777" w:rsidR="00F6014B" w:rsidRPr="00991E4C" w:rsidRDefault="00F6014B" w:rsidP="00F6014B">
            <w:pPr>
              <w:spacing w:after="0"/>
              <w:rPr>
                <w:rFonts w:ascii="Times New Roman" w:eastAsia="Times New Roman" w:hAnsi="Times New Roman" w:cs="Times New Roman"/>
                <w:sz w:val="24"/>
                <w:szCs w:val="24"/>
              </w:rPr>
            </w:pPr>
          </w:p>
        </w:tc>
        <w:tc>
          <w:tcPr>
            <w:tcW w:w="1625" w:type="pct"/>
            <w:shd w:val="clear" w:color="000000" w:fill="A8D08D"/>
            <w:vAlign w:val="center"/>
          </w:tcPr>
          <w:p w14:paraId="2F876E66" w14:textId="42E138F8" w:rsidR="00F6014B" w:rsidRPr="00991E4C" w:rsidRDefault="00F6014B" w:rsidP="00F6014B">
            <w:pPr>
              <w:spacing w:after="0"/>
              <w:jc w:val="both"/>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Phát</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triển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sản</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phẩm</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mới</w:t>
            </w:r>
            <w:proofErr w:type="spellEnd"/>
          </w:p>
        </w:tc>
        <w:tc>
          <w:tcPr>
            <w:tcW w:w="238" w:type="pct"/>
            <w:shd w:val="clear" w:color="auto" w:fill="auto"/>
            <w:noWrap/>
            <w:vAlign w:val="center"/>
          </w:tcPr>
          <w:p w14:paraId="79A30E40" w14:textId="77777777" w:rsidR="00F6014B" w:rsidRPr="00991E4C" w:rsidRDefault="00F6014B" w:rsidP="00F6014B">
            <w:pPr>
              <w:spacing w:after="0"/>
              <w:jc w:val="center"/>
              <w:rPr>
                <w:rFonts w:ascii="Times New Roman" w:eastAsia="Times New Roman" w:hAnsi="Times New Roman" w:cs="Times New Roman"/>
              </w:rPr>
            </w:pPr>
          </w:p>
        </w:tc>
        <w:tc>
          <w:tcPr>
            <w:tcW w:w="242" w:type="pct"/>
            <w:shd w:val="clear" w:color="auto" w:fill="auto"/>
            <w:noWrap/>
            <w:vAlign w:val="center"/>
          </w:tcPr>
          <w:p w14:paraId="7F66AD39" w14:textId="69D51427" w:rsidR="00F6014B" w:rsidRPr="00991E4C" w:rsidRDefault="00F6014B" w:rsidP="00F6014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21106D34" w14:textId="2E72FD47" w:rsidR="00F6014B" w:rsidRPr="00991E4C" w:rsidRDefault="00F6014B" w:rsidP="00F6014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0E3A235C" w14:textId="0C6B4FDB" w:rsidR="00F6014B" w:rsidRPr="00991E4C" w:rsidRDefault="00F6014B" w:rsidP="00F6014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676B2E20" w14:textId="77777777" w:rsidR="00F6014B" w:rsidRPr="00991E4C" w:rsidRDefault="00F6014B" w:rsidP="00F6014B">
            <w:pPr>
              <w:spacing w:after="0"/>
              <w:jc w:val="center"/>
              <w:rPr>
                <w:rFonts w:ascii="Times New Roman" w:eastAsia="Times New Roman" w:hAnsi="Times New Roman" w:cs="Times New Roman"/>
              </w:rPr>
            </w:pPr>
          </w:p>
        </w:tc>
        <w:tc>
          <w:tcPr>
            <w:tcW w:w="213" w:type="pct"/>
            <w:shd w:val="clear" w:color="auto" w:fill="auto"/>
            <w:noWrap/>
            <w:vAlign w:val="center"/>
          </w:tcPr>
          <w:p w14:paraId="15D57A30" w14:textId="77777777" w:rsidR="00F6014B" w:rsidRPr="00991E4C" w:rsidRDefault="00F6014B" w:rsidP="00F6014B">
            <w:pPr>
              <w:spacing w:after="0"/>
              <w:jc w:val="center"/>
              <w:rPr>
                <w:rFonts w:ascii="Times New Roman" w:eastAsia="Times New Roman" w:hAnsi="Times New Roman" w:cs="Times New Roman"/>
              </w:rPr>
            </w:pPr>
          </w:p>
        </w:tc>
        <w:tc>
          <w:tcPr>
            <w:tcW w:w="213" w:type="pct"/>
            <w:shd w:val="clear" w:color="auto" w:fill="auto"/>
            <w:noWrap/>
            <w:vAlign w:val="center"/>
          </w:tcPr>
          <w:p w14:paraId="39BD40E1" w14:textId="77777777" w:rsidR="00F6014B" w:rsidRPr="00991E4C" w:rsidRDefault="00F6014B" w:rsidP="00F6014B">
            <w:pPr>
              <w:spacing w:after="0"/>
              <w:jc w:val="center"/>
              <w:rPr>
                <w:rFonts w:ascii="Times New Roman" w:eastAsia="Times New Roman" w:hAnsi="Times New Roman" w:cs="Times New Roman"/>
              </w:rPr>
            </w:pPr>
          </w:p>
        </w:tc>
        <w:tc>
          <w:tcPr>
            <w:tcW w:w="213" w:type="pct"/>
            <w:shd w:val="clear" w:color="auto" w:fill="auto"/>
            <w:noWrap/>
            <w:vAlign w:val="center"/>
          </w:tcPr>
          <w:p w14:paraId="2C6ECF7B" w14:textId="77777777" w:rsidR="00F6014B" w:rsidRPr="00991E4C" w:rsidRDefault="00F6014B" w:rsidP="00F6014B">
            <w:pPr>
              <w:spacing w:after="0"/>
              <w:jc w:val="center"/>
              <w:rPr>
                <w:rFonts w:ascii="Times New Roman" w:eastAsia="Times New Roman" w:hAnsi="Times New Roman" w:cs="Times New Roman"/>
              </w:rPr>
            </w:pPr>
          </w:p>
        </w:tc>
        <w:tc>
          <w:tcPr>
            <w:tcW w:w="213" w:type="pct"/>
            <w:shd w:val="clear" w:color="auto" w:fill="auto"/>
            <w:noWrap/>
            <w:vAlign w:val="center"/>
          </w:tcPr>
          <w:p w14:paraId="321A700F" w14:textId="0BE34DD8" w:rsidR="00F6014B" w:rsidRPr="00991E4C" w:rsidRDefault="00F6014B" w:rsidP="00F6014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36" w:type="pct"/>
            <w:shd w:val="clear" w:color="auto" w:fill="auto"/>
            <w:noWrap/>
            <w:vAlign w:val="center"/>
          </w:tcPr>
          <w:p w14:paraId="3B49C924" w14:textId="1F7EF0C4" w:rsidR="00F6014B" w:rsidRPr="00991E4C" w:rsidRDefault="00F6014B" w:rsidP="00F6014B">
            <w:pPr>
              <w:spacing w:after="0"/>
              <w:jc w:val="center"/>
              <w:rPr>
                <w:rFonts w:ascii="Times New Roman" w:eastAsia="Times New Roman" w:hAnsi="Times New Roman" w:cs="Times New Roman"/>
              </w:rPr>
            </w:pPr>
          </w:p>
        </w:tc>
        <w:tc>
          <w:tcPr>
            <w:tcW w:w="253" w:type="pct"/>
            <w:shd w:val="clear" w:color="auto" w:fill="auto"/>
            <w:noWrap/>
            <w:vAlign w:val="center"/>
          </w:tcPr>
          <w:p w14:paraId="18B62DD1" w14:textId="7A6212FA" w:rsidR="00F6014B" w:rsidRPr="00991E4C" w:rsidRDefault="00F6014B" w:rsidP="00F6014B">
            <w:pPr>
              <w:spacing w:after="0"/>
              <w:jc w:val="center"/>
              <w:rPr>
                <w:rFonts w:ascii="Times New Roman" w:eastAsia="Times New Roman" w:hAnsi="Times New Roman" w:cs="Times New Roman"/>
              </w:rPr>
            </w:pPr>
          </w:p>
        </w:tc>
      </w:tr>
      <w:tr w:rsidR="00991E4C" w:rsidRPr="00991E4C" w14:paraId="570372F8" w14:textId="77777777" w:rsidTr="005058AB">
        <w:trPr>
          <w:trHeight w:val="315"/>
        </w:trPr>
        <w:tc>
          <w:tcPr>
            <w:tcW w:w="315" w:type="pct"/>
            <w:shd w:val="clear" w:color="auto" w:fill="auto"/>
            <w:noWrap/>
            <w:vAlign w:val="center"/>
          </w:tcPr>
          <w:p w14:paraId="6B1407EB" w14:textId="2DE2C904" w:rsidR="00F6014B" w:rsidRPr="00991E4C" w:rsidRDefault="00F6014B" w:rsidP="00F6014B">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66</w:t>
            </w:r>
          </w:p>
        </w:tc>
        <w:tc>
          <w:tcPr>
            <w:tcW w:w="513" w:type="pct"/>
            <w:shd w:val="clear" w:color="auto" w:fill="auto"/>
            <w:noWrap/>
            <w:vAlign w:val="bottom"/>
          </w:tcPr>
          <w:p w14:paraId="7A80A3A0" w14:textId="77777777" w:rsidR="00F6014B" w:rsidRPr="00991E4C" w:rsidRDefault="00F6014B" w:rsidP="00F6014B">
            <w:pPr>
              <w:spacing w:after="0"/>
              <w:rPr>
                <w:rFonts w:ascii="Times New Roman" w:eastAsia="Times New Roman" w:hAnsi="Times New Roman" w:cs="Times New Roman"/>
                <w:sz w:val="24"/>
                <w:szCs w:val="24"/>
              </w:rPr>
            </w:pPr>
          </w:p>
        </w:tc>
        <w:tc>
          <w:tcPr>
            <w:tcW w:w="1625" w:type="pct"/>
            <w:shd w:val="clear" w:color="000000" w:fill="A8D08D"/>
            <w:vAlign w:val="center"/>
          </w:tcPr>
          <w:p w14:paraId="341228A3" w14:textId="555350C4" w:rsidR="00F6014B" w:rsidRPr="00991E4C" w:rsidRDefault="00F6014B" w:rsidP="00F6014B">
            <w:pPr>
              <w:spacing w:after="0"/>
              <w:jc w:val="both"/>
              <w:rPr>
                <w:rFonts w:ascii="Times New Roman" w:eastAsia="Times New Roman" w:hAnsi="Times New Roman" w:cs="Times New Roman"/>
                <w:sz w:val="24"/>
                <w:szCs w:val="24"/>
              </w:rPr>
            </w:pPr>
            <w:proofErr w:type="spellStart"/>
            <w:r w:rsidRPr="00991E4C">
              <w:rPr>
                <w:rFonts w:ascii="Times New Roman" w:hAnsi="Times New Roman" w:cs="Times New Roman"/>
                <w:sz w:val="24"/>
                <w:szCs w:val="24"/>
              </w:rPr>
              <w:t>Thực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phẩm</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chức</w:t>
            </w:r>
            <w:proofErr w:type="spellEnd"/>
            <w:r w:rsidRPr="00991E4C">
              <w:rPr>
                <w:rFonts w:ascii="Times New Roman" w:hAnsi="Times New Roman" w:cs="Times New Roman"/>
                <w:sz w:val="24"/>
                <w:szCs w:val="24"/>
              </w:rPr>
              <w:t xml:space="preserve"> </w:t>
            </w:r>
            <w:proofErr w:type="spellStart"/>
            <w:r w:rsidRPr="00991E4C">
              <w:rPr>
                <w:rFonts w:ascii="Times New Roman" w:hAnsi="Times New Roman" w:cs="Times New Roman"/>
                <w:sz w:val="24"/>
                <w:szCs w:val="24"/>
              </w:rPr>
              <w:t>năng</w:t>
            </w:r>
            <w:proofErr w:type="spellEnd"/>
          </w:p>
        </w:tc>
        <w:tc>
          <w:tcPr>
            <w:tcW w:w="238" w:type="pct"/>
            <w:shd w:val="clear" w:color="auto" w:fill="auto"/>
            <w:noWrap/>
            <w:vAlign w:val="center"/>
          </w:tcPr>
          <w:p w14:paraId="37ADC444" w14:textId="77777777" w:rsidR="00F6014B" w:rsidRPr="00991E4C" w:rsidRDefault="00F6014B" w:rsidP="00F6014B">
            <w:pPr>
              <w:spacing w:after="0"/>
              <w:jc w:val="center"/>
              <w:rPr>
                <w:rFonts w:ascii="Times New Roman" w:eastAsia="Times New Roman" w:hAnsi="Times New Roman" w:cs="Times New Roman"/>
              </w:rPr>
            </w:pPr>
          </w:p>
        </w:tc>
        <w:tc>
          <w:tcPr>
            <w:tcW w:w="242" w:type="pct"/>
            <w:shd w:val="clear" w:color="auto" w:fill="auto"/>
            <w:noWrap/>
            <w:vAlign w:val="center"/>
          </w:tcPr>
          <w:p w14:paraId="204F3062" w14:textId="2A2DFD4F" w:rsidR="00F6014B" w:rsidRPr="00991E4C" w:rsidRDefault="00F6014B" w:rsidP="00F6014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18FFE49D" w14:textId="415B8F20" w:rsidR="00F6014B" w:rsidRPr="00991E4C" w:rsidRDefault="00F6014B" w:rsidP="00F6014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2BF219AD" w14:textId="708E86C7" w:rsidR="00F6014B" w:rsidRPr="00991E4C" w:rsidRDefault="00F6014B" w:rsidP="00F6014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42" w:type="pct"/>
            <w:shd w:val="clear" w:color="auto" w:fill="auto"/>
            <w:noWrap/>
            <w:vAlign w:val="center"/>
          </w:tcPr>
          <w:p w14:paraId="01CFD5FF" w14:textId="77777777" w:rsidR="00F6014B" w:rsidRPr="00991E4C" w:rsidRDefault="00F6014B" w:rsidP="00F6014B">
            <w:pPr>
              <w:spacing w:after="0"/>
              <w:jc w:val="center"/>
              <w:rPr>
                <w:rFonts w:ascii="Times New Roman" w:eastAsia="Times New Roman" w:hAnsi="Times New Roman" w:cs="Times New Roman"/>
              </w:rPr>
            </w:pPr>
          </w:p>
        </w:tc>
        <w:tc>
          <w:tcPr>
            <w:tcW w:w="213" w:type="pct"/>
            <w:shd w:val="clear" w:color="auto" w:fill="auto"/>
            <w:noWrap/>
            <w:vAlign w:val="center"/>
          </w:tcPr>
          <w:p w14:paraId="1D514A71" w14:textId="77777777" w:rsidR="00F6014B" w:rsidRPr="00991E4C" w:rsidRDefault="00F6014B" w:rsidP="00F6014B">
            <w:pPr>
              <w:spacing w:after="0"/>
              <w:jc w:val="center"/>
              <w:rPr>
                <w:rFonts w:ascii="Times New Roman" w:eastAsia="Times New Roman" w:hAnsi="Times New Roman" w:cs="Times New Roman"/>
              </w:rPr>
            </w:pPr>
          </w:p>
        </w:tc>
        <w:tc>
          <w:tcPr>
            <w:tcW w:w="213" w:type="pct"/>
            <w:shd w:val="clear" w:color="auto" w:fill="auto"/>
            <w:noWrap/>
            <w:vAlign w:val="center"/>
          </w:tcPr>
          <w:p w14:paraId="52A18A5F" w14:textId="77777777" w:rsidR="00F6014B" w:rsidRPr="00991E4C" w:rsidRDefault="00F6014B" w:rsidP="00F6014B">
            <w:pPr>
              <w:spacing w:after="0"/>
              <w:jc w:val="center"/>
              <w:rPr>
                <w:rFonts w:ascii="Times New Roman" w:eastAsia="Times New Roman" w:hAnsi="Times New Roman" w:cs="Times New Roman"/>
              </w:rPr>
            </w:pPr>
          </w:p>
        </w:tc>
        <w:tc>
          <w:tcPr>
            <w:tcW w:w="213" w:type="pct"/>
            <w:shd w:val="clear" w:color="auto" w:fill="auto"/>
            <w:noWrap/>
            <w:vAlign w:val="center"/>
          </w:tcPr>
          <w:p w14:paraId="1A464DA2" w14:textId="77777777" w:rsidR="00F6014B" w:rsidRPr="00991E4C" w:rsidRDefault="00F6014B" w:rsidP="00F6014B">
            <w:pPr>
              <w:spacing w:after="0"/>
              <w:jc w:val="center"/>
              <w:rPr>
                <w:rFonts w:ascii="Times New Roman" w:eastAsia="Times New Roman" w:hAnsi="Times New Roman" w:cs="Times New Roman"/>
              </w:rPr>
            </w:pPr>
          </w:p>
        </w:tc>
        <w:tc>
          <w:tcPr>
            <w:tcW w:w="213" w:type="pct"/>
            <w:shd w:val="clear" w:color="auto" w:fill="auto"/>
            <w:noWrap/>
            <w:vAlign w:val="center"/>
          </w:tcPr>
          <w:p w14:paraId="161D01A4" w14:textId="26D57D6D" w:rsidR="00F6014B" w:rsidRPr="00991E4C" w:rsidRDefault="00F6014B" w:rsidP="00F6014B">
            <w:pPr>
              <w:spacing w:after="0"/>
              <w:jc w:val="center"/>
              <w:rPr>
                <w:rFonts w:ascii="Times New Roman" w:eastAsia="Times New Roman" w:hAnsi="Times New Roman" w:cs="Times New Roman"/>
              </w:rPr>
            </w:pPr>
            <w:r w:rsidRPr="00991E4C">
              <w:rPr>
                <w:rFonts w:ascii="Times New Roman" w:eastAsia="Times New Roman" w:hAnsi="Times New Roman" w:cs="Times New Roman"/>
              </w:rPr>
              <w:t>R</w:t>
            </w:r>
          </w:p>
        </w:tc>
        <w:tc>
          <w:tcPr>
            <w:tcW w:w="236" w:type="pct"/>
            <w:shd w:val="clear" w:color="auto" w:fill="auto"/>
            <w:noWrap/>
            <w:vAlign w:val="center"/>
          </w:tcPr>
          <w:p w14:paraId="71D4B67C" w14:textId="77777777" w:rsidR="00F6014B" w:rsidRPr="00991E4C" w:rsidRDefault="00F6014B" w:rsidP="00F6014B">
            <w:pPr>
              <w:spacing w:after="0"/>
              <w:jc w:val="center"/>
              <w:rPr>
                <w:rFonts w:ascii="Times New Roman" w:eastAsia="Times New Roman" w:hAnsi="Times New Roman" w:cs="Times New Roman"/>
              </w:rPr>
            </w:pPr>
          </w:p>
        </w:tc>
        <w:tc>
          <w:tcPr>
            <w:tcW w:w="253" w:type="pct"/>
            <w:shd w:val="clear" w:color="auto" w:fill="auto"/>
            <w:noWrap/>
            <w:vAlign w:val="center"/>
          </w:tcPr>
          <w:p w14:paraId="08699EF3" w14:textId="77777777" w:rsidR="00F6014B" w:rsidRPr="00991E4C" w:rsidRDefault="00F6014B" w:rsidP="00F6014B">
            <w:pPr>
              <w:spacing w:after="0"/>
              <w:jc w:val="center"/>
              <w:rPr>
                <w:rFonts w:ascii="Times New Roman" w:eastAsia="Times New Roman" w:hAnsi="Times New Roman" w:cs="Times New Roman"/>
              </w:rPr>
            </w:pPr>
          </w:p>
        </w:tc>
      </w:tr>
    </w:tbl>
    <w:p w14:paraId="0D84654F" w14:textId="369066CC" w:rsidR="00651018" w:rsidRPr="00991E4C" w:rsidRDefault="00651018" w:rsidP="008C33FE">
      <w:pPr>
        <w:spacing w:before="120" w:line="300" w:lineRule="auto"/>
        <w:ind w:left="40" w:right="6" w:firstLine="74"/>
        <w:rPr>
          <w:rFonts w:ascii="Times New Roman" w:eastAsia="Times New Roman" w:hAnsi="Times New Roman" w:cs="Times New Roman"/>
          <w:b/>
          <w:bCs/>
          <w:sz w:val="26"/>
          <w:szCs w:val="26"/>
        </w:rPr>
      </w:pPr>
      <w:r w:rsidRPr="00991E4C">
        <w:rPr>
          <w:rFonts w:ascii="Times New Roman" w:eastAsia="Times New Roman" w:hAnsi="Times New Roman" w:cs="Times New Roman"/>
          <w:b/>
          <w:bCs/>
          <w:sz w:val="26"/>
          <w:szCs w:val="26"/>
        </w:rPr>
        <w:t xml:space="preserve">2.4 </w:t>
      </w:r>
      <w:proofErr w:type="spellStart"/>
      <w:r w:rsidRPr="00991E4C">
        <w:rPr>
          <w:rFonts w:ascii="Times New Roman" w:eastAsia="Times New Roman" w:hAnsi="Times New Roman" w:cs="Times New Roman"/>
          <w:b/>
          <w:bCs/>
          <w:sz w:val="26"/>
          <w:szCs w:val="26"/>
        </w:rPr>
        <w:t>Kế</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hoạch</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giảng</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dạy</w:t>
      </w:r>
      <w:proofErr w:type="spellEnd"/>
    </w:p>
    <w:tbl>
      <w:tblPr>
        <w:tblW w:w="5112" w:type="pct"/>
        <w:tblLook w:val="04A0" w:firstRow="1" w:lastRow="0" w:firstColumn="1" w:lastColumn="0" w:noHBand="0" w:noVBand="1"/>
      </w:tblPr>
      <w:tblGrid>
        <w:gridCol w:w="670"/>
        <w:gridCol w:w="706"/>
        <w:gridCol w:w="632"/>
        <w:gridCol w:w="936"/>
        <w:gridCol w:w="2603"/>
        <w:gridCol w:w="510"/>
        <w:gridCol w:w="13"/>
        <w:gridCol w:w="576"/>
        <w:gridCol w:w="13"/>
        <w:gridCol w:w="521"/>
        <w:gridCol w:w="13"/>
        <w:gridCol w:w="497"/>
        <w:gridCol w:w="13"/>
        <w:gridCol w:w="521"/>
        <w:gridCol w:w="13"/>
        <w:gridCol w:w="521"/>
        <w:gridCol w:w="13"/>
        <w:gridCol w:w="497"/>
      </w:tblGrid>
      <w:tr w:rsidR="00991E4C" w:rsidRPr="00991E4C" w14:paraId="2A0781AD" w14:textId="77777777" w:rsidTr="008379BD">
        <w:trPr>
          <w:trHeight w:val="300"/>
          <w:tblHeader/>
        </w:trPr>
        <w:tc>
          <w:tcPr>
            <w:tcW w:w="3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2F4C09" w14:textId="77777777" w:rsidR="00651018" w:rsidRPr="00991E4C" w:rsidRDefault="00651018" w:rsidP="0062555A">
            <w:pPr>
              <w:spacing w:after="0"/>
              <w:rPr>
                <w:rFonts w:ascii="Times New Roman" w:eastAsia="Times New Roman" w:hAnsi="Times New Roman" w:cs="Times New Roman"/>
                <w:b/>
                <w:bCs/>
              </w:rPr>
            </w:pPr>
            <w:proofErr w:type="spellStart"/>
            <w:r w:rsidRPr="00991E4C">
              <w:rPr>
                <w:rFonts w:ascii="Times New Roman" w:eastAsia="Times New Roman" w:hAnsi="Times New Roman" w:cs="Times New Roman"/>
                <w:b/>
                <w:bCs/>
              </w:rPr>
              <w:t>Học</w:t>
            </w:r>
            <w:proofErr w:type="spellEnd"/>
            <w:r w:rsidRPr="00991E4C">
              <w:rPr>
                <w:rFonts w:ascii="Times New Roman" w:eastAsia="Times New Roman" w:hAnsi="Times New Roman" w:cs="Times New Roman"/>
                <w:b/>
                <w:bCs/>
              </w:rPr>
              <w:t xml:space="preserve"> </w:t>
            </w:r>
            <w:proofErr w:type="spellStart"/>
            <w:r w:rsidRPr="00991E4C">
              <w:rPr>
                <w:rFonts w:ascii="Times New Roman" w:eastAsia="Times New Roman" w:hAnsi="Times New Roman" w:cs="Times New Roman"/>
                <w:b/>
                <w:bCs/>
              </w:rPr>
              <w:t>kỳ</w:t>
            </w:r>
            <w:proofErr w:type="spellEnd"/>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84C1EC" w14:textId="77777777" w:rsidR="00651018" w:rsidRPr="00991E4C" w:rsidRDefault="00651018" w:rsidP="0062555A">
            <w:pPr>
              <w:spacing w:after="0"/>
              <w:rPr>
                <w:rFonts w:ascii="Times New Roman" w:eastAsia="Times New Roman" w:hAnsi="Times New Roman" w:cs="Times New Roman"/>
                <w:b/>
                <w:bCs/>
              </w:rPr>
            </w:pPr>
            <w:proofErr w:type="spellStart"/>
            <w:r w:rsidRPr="00991E4C">
              <w:rPr>
                <w:rFonts w:ascii="Times New Roman" w:eastAsia="Times New Roman" w:hAnsi="Times New Roman" w:cs="Times New Roman"/>
                <w:b/>
                <w:bCs/>
              </w:rPr>
              <w:t>Tổng</w:t>
            </w:r>
            <w:proofErr w:type="spellEnd"/>
            <w:r w:rsidRPr="00991E4C">
              <w:rPr>
                <w:rFonts w:ascii="Times New Roman" w:eastAsia="Times New Roman" w:hAnsi="Times New Roman" w:cs="Times New Roman"/>
                <w:b/>
                <w:bCs/>
              </w:rPr>
              <w:t xml:space="preserve"> TC</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104D9C" w14:textId="77777777" w:rsidR="00651018" w:rsidRPr="00991E4C" w:rsidRDefault="00651018" w:rsidP="0062555A">
            <w:pPr>
              <w:spacing w:after="0"/>
              <w:rPr>
                <w:rFonts w:ascii="Times New Roman" w:eastAsia="Times New Roman" w:hAnsi="Times New Roman" w:cs="Times New Roman"/>
                <w:b/>
                <w:bCs/>
              </w:rPr>
            </w:pPr>
            <w:r w:rsidRPr="00991E4C">
              <w:rPr>
                <w:rFonts w:ascii="Times New Roman" w:eastAsia="Times New Roman" w:hAnsi="Times New Roman" w:cs="Times New Roman"/>
                <w:b/>
                <w:bCs/>
              </w:rPr>
              <w:t>STT</w:t>
            </w:r>
          </w:p>
        </w:tc>
        <w:tc>
          <w:tcPr>
            <w:tcW w:w="4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7E091A" w14:textId="77777777" w:rsidR="00651018" w:rsidRPr="00991E4C" w:rsidRDefault="00651018" w:rsidP="0062555A">
            <w:pPr>
              <w:spacing w:after="0"/>
              <w:rPr>
                <w:rFonts w:ascii="Times New Roman" w:eastAsia="Times New Roman" w:hAnsi="Times New Roman" w:cs="Times New Roman"/>
                <w:b/>
                <w:bCs/>
              </w:rPr>
            </w:pPr>
            <w:r w:rsidRPr="00991E4C">
              <w:rPr>
                <w:rFonts w:ascii="Times New Roman" w:eastAsia="Times New Roman" w:hAnsi="Times New Roman" w:cs="Times New Roman"/>
                <w:b/>
                <w:bCs/>
              </w:rPr>
              <w:t>Code</w:t>
            </w:r>
          </w:p>
        </w:tc>
        <w:tc>
          <w:tcPr>
            <w:tcW w:w="14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300375" w14:textId="77777777" w:rsidR="00651018" w:rsidRPr="00991E4C" w:rsidRDefault="00651018" w:rsidP="0062555A">
            <w:pPr>
              <w:spacing w:after="0"/>
              <w:rPr>
                <w:rFonts w:ascii="Times New Roman" w:eastAsia="Times New Roman" w:hAnsi="Times New Roman" w:cs="Times New Roman"/>
                <w:b/>
                <w:bCs/>
              </w:rPr>
            </w:pPr>
            <w:proofErr w:type="spellStart"/>
            <w:r w:rsidRPr="00991E4C">
              <w:rPr>
                <w:rFonts w:ascii="Times New Roman" w:eastAsia="Times New Roman" w:hAnsi="Times New Roman" w:cs="Times New Roman"/>
                <w:b/>
                <w:bCs/>
              </w:rPr>
              <w:t>Tên</w:t>
            </w:r>
            <w:proofErr w:type="spellEnd"/>
            <w:r w:rsidRPr="00991E4C">
              <w:rPr>
                <w:rFonts w:ascii="Times New Roman" w:eastAsia="Times New Roman" w:hAnsi="Times New Roman" w:cs="Times New Roman"/>
                <w:b/>
                <w:bCs/>
              </w:rPr>
              <w:t xml:space="preserve"> </w:t>
            </w:r>
            <w:proofErr w:type="spellStart"/>
            <w:r w:rsidRPr="00991E4C">
              <w:rPr>
                <w:rFonts w:ascii="Times New Roman" w:eastAsia="Times New Roman" w:hAnsi="Times New Roman" w:cs="Times New Roman"/>
                <w:b/>
                <w:bCs/>
              </w:rPr>
              <w:t>học</w:t>
            </w:r>
            <w:proofErr w:type="spellEnd"/>
            <w:r w:rsidRPr="00991E4C">
              <w:rPr>
                <w:rFonts w:ascii="Times New Roman" w:eastAsia="Times New Roman" w:hAnsi="Times New Roman" w:cs="Times New Roman"/>
                <w:b/>
                <w:bCs/>
              </w:rPr>
              <w:t xml:space="preserve"> </w:t>
            </w:r>
            <w:proofErr w:type="spellStart"/>
            <w:r w:rsidRPr="00991E4C">
              <w:rPr>
                <w:rFonts w:ascii="Times New Roman" w:eastAsia="Times New Roman" w:hAnsi="Times New Roman" w:cs="Times New Roman"/>
                <w:b/>
                <w:bCs/>
              </w:rPr>
              <w:t>phần</w:t>
            </w:r>
            <w:proofErr w:type="spellEnd"/>
          </w:p>
        </w:tc>
        <w:tc>
          <w:tcPr>
            <w:tcW w:w="2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01979D" w14:textId="77777777" w:rsidR="00651018" w:rsidRPr="00991E4C" w:rsidRDefault="00651018" w:rsidP="0062555A">
            <w:pPr>
              <w:spacing w:after="0"/>
              <w:rPr>
                <w:rFonts w:ascii="Times New Roman" w:eastAsia="Times New Roman" w:hAnsi="Times New Roman" w:cs="Times New Roman"/>
                <w:b/>
                <w:bCs/>
              </w:rPr>
            </w:pPr>
            <w:r w:rsidRPr="00991E4C">
              <w:rPr>
                <w:rFonts w:ascii="Times New Roman" w:eastAsia="Times New Roman" w:hAnsi="Times New Roman" w:cs="Times New Roman"/>
                <w:b/>
                <w:bCs/>
              </w:rPr>
              <w:t>LT</w:t>
            </w:r>
          </w:p>
        </w:tc>
        <w:tc>
          <w:tcPr>
            <w:tcW w:w="31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224266" w14:textId="77777777" w:rsidR="00651018" w:rsidRPr="00991E4C" w:rsidRDefault="00651018" w:rsidP="0062555A">
            <w:pPr>
              <w:spacing w:after="0"/>
              <w:rPr>
                <w:rFonts w:ascii="Times New Roman" w:eastAsia="Times New Roman" w:hAnsi="Times New Roman" w:cs="Times New Roman"/>
                <w:b/>
                <w:bCs/>
              </w:rPr>
            </w:pPr>
            <w:r w:rsidRPr="00991E4C">
              <w:rPr>
                <w:rFonts w:ascii="Times New Roman" w:eastAsia="Times New Roman" w:hAnsi="Times New Roman" w:cs="Times New Roman"/>
                <w:b/>
                <w:bCs/>
              </w:rPr>
              <w:t>TH, TN</w:t>
            </w:r>
          </w:p>
        </w:tc>
        <w:tc>
          <w:tcPr>
            <w:tcW w:w="28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59E6CC" w14:textId="77777777" w:rsidR="00651018" w:rsidRPr="00991E4C" w:rsidRDefault="00651018" w:rsidP="0062555A">
            <w:pPr>
              <w:spacing w:after="0"/>
              <w:rPr>
                <w:rFonts w:ascii="Times New Roman" w:eastAsia="Times New Roman" w:hAnsi="Times New Roman" w:cs="Times New Roman"/>
                <w:b/>
                <w:bCs/>
              </w:rPr>
            </w:pPr>
            <w:r w:rsidRPr="00991E4C">
              <w:rPr>
                <w:rFonts w:ascii="Times New Roman" w:eastAsia="Times New Roman" w:hAnsi="Times New Roman" w:cs="Times New Roman"/>
                <w:b/>
                <w:bCs/>
              </w:rPr>
              <w:t>ĐA</w:t>
            </w:r>
          </w:p>
        </w:tc>
        <w:tc>
          <w:tcPr>
            <w:tcW w:w="27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F7EC3C" w14:textId="77777777" w:rsidR="00651018" w:rsidRPr="00991E4C" w:rsidRDefault="00651018" w:rsidP="0062555A">
            <w:pPr>
              <w:spacing w:after="0"/>
              <w:rPr>
                <w:rFonts w:ascii="Times New Roman" w:eastAsia="Times New Roman" w:hAnsi="Times New Roman" w:cs="Times New Roman"/>
                <w:b/>
                <w:bCs/>
              </w:rPr>
            </w:pPr>
            <w:r w:rsidRPr="00991E4C">
              <w:rPr>
                <w:rFonts w:ascii="Times New Roman" w:eastAsia="Times New Roman" w:hAnsi="Times New Roman" w:cs="Times New Roman"/>
                <w:b/>
                <w:bCs/>
              </w:rPr>
              <w:t>TT</w:t>
            </w:r>
          </w:p>
        </w:tc>
        <w:tc>
          <w:tcPr>
            <w:tcW w:w="856" w:type="pct"/>
            <w:gridSpan w:val="6"/>
            <w:tcBorders>
              <w:top w:val="single" w:sz="4" w:space="0" w:color="auto"/>
              <w:left w:val="nil"/>
              <w:bottom w:val="single" w:sz="4" w:space="0" w:color="auto"/>
              <w:right w:val="single" w:sz="4" w:space="0" w:color="auto"/>
            </w:tcBorders>
            <w:shd w:val="clear" w:color="auto" w:fill="auto"/>
            <w:vAlign w:val="center"/>
            <w:hideMark/>
          </w:tcPr>
          <w:p w14:paraId="452EA89E" w14:textId="77777777" w:rsidR="00651018" w:rsidRPr="00991E4C" w:rsidRDefault="00651018" w:rsidP="0062555A">
            <w:pPr>
              <w:spacing w:after="0"/>
              <w:jc w:val="center"/>
              <w:rPr>
                <w:rFonts w:ascii="Times New Roman" w:eastAsia="Times New Roman" w:hAnsi="Times New Roman" w:cs="Times New Roman"/>
                <w:b/>
                <w:bCs/>
              </w:rPr>
            </w:pPr>
            <w:proofErr w:type="spellStart"/>
            <w:r w:rsidRPr="00991E4C">
              <w:rPr>
                <w:rFonts w:ascii="Times New Roman" w:eastAsia="Times New Roman" w:hAnsi="Times New Roman" w:cs="Times New Roman"/>
                <w:b/>
                <w:bCs/>
              </w:rPr>
              <w:t>Điều</w:t>
            </w:r>
            <w:proofErr w:type="spellEnd"/>
            <w:r w:rsidRPr="00991E4C">
              <w:rPr>
                <w:rFonts w:ascii="Times New Roman" w:eastAsia="Times New Roman" w:hAnsi="Times New Roman" w:cs="Times New Roman"/>
                <w:b/>
                <w:bCs/>
              </w:rPr>
              <w:t xml:space="preserve"> </w:t>
            </w:r>
            <w:proofErr w:type="spellStart"/>
            <w:r w:rsidRPr="00991E4C">
              <w:rPr>
                <w:rFonts w:ascii="Times New Roman" w:eastAsia="Times New Roman" w:hAnsi="Times New Roman" w:cs="Times New Roman"/>
                <w:b/>
                <w:bCs/>
              </w:rPr>
              <w:t>kiện</w:t>
            </w:r>
            <w:proofErr w:type="spellEnd"/>
          </w:p>
        </w:tc>
      </w:tr>
      <w:tr w:rsidR="00991E4C" w:rsidRPr="00991E4C" w14:paraId="0EF83377" w14:textId="77777777" w:rsidTr="008379BD">
        <w:trPr>
          <w:trHeight w:val="300"/>
          <w:tblHeader/>
        </w:trPr>
        <w:tc>
          <w:tcPr>
            <w:tcW w:w="361" w:type="pct"/>
            <w:vMerge/>
            <w:tcBorders>
              <w:top w:val="single" w:sz="4" w:space="0" w:color="auto"/>
              <w:left w:val="single" w:sz="4" w:space="0" w:color="auto"/>
              <w:bottom w:val="single" w:sz="4" w:space="0" w:color="auto"/>
              <w:right w:val="single" w:sz="4" w:space="0" w:color="auto"/>
            </w:tcBorders>
            <w:vAlign w:val="center"/>
            <w:hideMark/>
          </w:tcPr>
          <w:p w14:paraId="7D06A03D" w14:textId="77777777" w:rsidR="00651018" w:rsidRPr="00991E4C" w:rsidRDefault="00651018" w:rsidP="0062555A">
            <w:pPr>
              <w:spacing w:after="0"/>
              <w:rPr>
                <w:rFonts w:ascii="Times New Roman" w:eastAsia="Times New Roman" w:hAnsi="Times New Roman" w:cs="Times New Roman"/>
                <w:b/>
                <w:bCs/>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14:paraId="023E2E90" w14:textId="77777777" w:rsidR="00651018" w:rsidRPr="00991E4C" w:rsidRDefault="00651018" w:rsidP="0062555A">
            <w:pPr>
              <w:spacing w:after="0"/>
              <w:rPr>
                <w:rFonts w:ascii="Times New Roman" w:eastAsia="Times New Roman" w:hAnsi="Times New Roman" w:cs="Times New Roman"/>
                <w:b/>
                <w:bCs/>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14:paraId="268CFB18" w14:textId="77777777" w:rsidR="00651018" w:rsidRPr="00991E4C" w:rsidRDefault="00651018" w:rsidP="0062555A">
            <w:pPr>
              <w:spacing w:after="0"/>
              <w:rPr>
                <w:rFonts w:ascii="Times New Roman" w:eastAsia="Times New Roman" w:hAnsi="Times New Roman" w:cs="Times New Roman"/>
                <w:b/>
                <w:bCs/>
              </w:rPr>
            </w:pPr>
          </w:p>
        </w:tc>
        <w:tc>
          <w:tcPr>
            <w:tcW w:w="413" w:type="pct"/>
            <w:vMerge/>
            <w:tcBorders>
              <w:top w:val="single" w:sz="4" w:space="0" w:color="auto"/>
              <w:left w:val="single" w:sz="4" w:space="0" w:color="auto"/>
              <w:bottom w:val="single" w:sz="4" w:space="0" w:color="auto"/>
              <w:right w:val="single" w:sz="4" w:space="0" w:color="auto"/>
            </w:tcBorders>
            <w:vAlign w:val="center"/>
            <w:hideMark/>
          </w:tcPr>
          <w:p w14:paraId="098984B7" w14:textId="77777777" w:rsidR="00651018" w:rsidRPr="00991E4C" w:rsidRDefault="00651018" w:rsidP="0062555A">
            <w:pPr>
              <w:spacing w:after="0"/>
              <w:rPr>
                <w:rFonts w:ascii="Times New Roman" w:eastAsia="Times New Roman" w:hAnsi="Times New Roman" w:cs="Times New Roman"/>
                <w:b/>
                <w:bCs/>
              </w:rPr>
            </w:pPr>
          </w:p>
        </w:tc>
        <w:tc>
          <w:tcPr>
            <w:tcW w:w="1481" w:type="pct"/>
            <w:vMerge/>
            <w:tcBorders>
              <w:top w:val="single" w:sz="4" w:space="0" w:color="auto"/>
              <w:left w:val="single" w:sz="4" w:space="0" w:color="auto"/>
              <w:bottom w:val="single" w:sz="4" w:space="0" w:color="auto"/>
              <w:right w:val="single" w:sz="4" w:space="0" w:color="auto"/>
            </w:tcBorders>
            <w:vAlign w:val="center"/>
            <w:hideMark/>
          </w:tcPr>
          <w:p w14:paraId="7BB52569" w14:textId="77777777" w:rsidR="00651018" w:rsidRPr="00991E4C" w:rsidRDefault="00651018" w:rsidP="0062555A">
            <w:pPr>
              <w:spacing w:after="0"/>
              <w:rPr>
                <w:rFonts w:ascii="Times New Roman" w:eastAsia="Times New Roman" w:hAnsi="Times New Roman" w:cs="Times New Roman"/>
                <w:b/>
                <w:bCs/>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6F69318A" w14:textId="77777777" w:rsidR="00651018" w:rsidRPr="00991E4C" w:rsidRDefault="00651018" w:rsidP="0062555A">
            <w:pPr>
              <w:spacing w:after="0"/>
              <w:rPr>
                <w:rFonts w:ascii="Times New Roman" w:eastAsia="Times New Roman" w:hAnsi="Times New Roman" w:cs="Times New Roman"/>
                <w:b/>
                <w:bCs/>
              </w:rPr>
            </w:pPr>
          </w:p>
        </w:tc>
        <w:tc>
          <w:tcPr>
            <w:tcW w:w="318" w:type="pct"/>
            <w:gridSpan w:val="2"/>
            <w:vMerge/>
            <w:tcBorders>
              <w:top w:val="single" w:sz="4" w:space="0" w:color="auto"/>
              <w:left w:val="single" w:sz="4" w:space="0" w:color="auto"/>
              <w:bottom w:val="single" w:sz="4" w:space="0" w:color="auto"/>
              <w:right w:val="single" w:sz="4" w:space="0" w:color="auto"/>
            </w:tcBorders>
            <w:vAlign w:val="center"/>
            <w:hideMark/>
          </w:tcPr>
          <w:p w14:paraId="319E79D6" w14:textId="77777777" w:rsidR="00651018" w:rsidRPr="00991E4C" w:rsidRDefault="00651018" w:rsidP="0062555A">
            <w:pPr>
              <w:spacing w:after="0"/>
              <w:rPr>
                <w:rFonts w:ascii="Times New Roman" w:eastAsia="Times New Roman" w:hAnsi="Times New Roman" w:cs="Times New Roman"/>
                <w:b/>
                <w:bCs/>
              </w:rPr>
            </w:pPr>
          </w:p>
        </w:tc>
        <w:tc>
          <w:tcPr>
            <w:tcW w:w="289" w:type="pct"/>
            <w:gridSpan w:val="2"/>
            <w:vMerge/>
            <w:tcBorders>
              <w:top w:val="single" w:sz="4" w:space="0" w:color="auto"/>
              <w:left w:val="single" w:sz="4" w:space="0" w:color="auto"/>
              <w:bottom w:val="single" w:sz="4" w:space="0" w:color="auto"/>
              <w:right w:val="single" w:sz="4" w:space="0" w:color="auto"/>
            </w:tcBorders>
            <w:vAlign w:val="center"/>
            <w:hideMark/>
          </w:tcPr>
          <w:p w14:paraId="27B4E694" w14:textId="77777777" w:rsidR="00651018" w:rsidRPr="00991E4C" w:rsidRDefault="00651018" w:rsidP="0062555A">
            <w:pPr>
              <w:spacing w:after="0"/>
              <w:rPr>
                <w:rFonts w:ascii="Times New Roman" w:eastAsia="Times New Roman" w:hAnsi="Times New Roman" w:cs="Times New Roman"/>
                <w:b/>
                <w:bCs/>
              </w:rPr>
            </w:pPr>
          </w:p>
        </w:tc>
        <w:tc>
          <w:tcPr>
            <w:tcW w:w="276" w:type="pct"/>
            <w:gridSpan w:val="2"/>
            <w:vMerge/>
            <w:tcBorders>
              <w:top w:val="single" w:sz="4" w:space="0" w:color="auto"/>
              <w:left w:val="single" w:sz="4" w:space="0" w:color="auto"/>
              <w:bottom w:val="single" w:sz="4" w:space="0" w:color="auto"/>
              <w:right w:val="single" w:sz="4" w:space="0" w:color="auto"/>
            </w:tcBorders>
            <w:vAlign w:val="center"/>
            <w:hideMark/>
          </w:tcPr>
          <w:p w14:paraId="61FE7B74" w14:textId="77777777" w:rsidR="00651018" w:rsidRPr="00991E4C" w:rsidRDefault="00651018" w:rsidP="0062555A">
            <w:pPr>
              <w:spacing w:after="0"/>
              <w:rPr>
                <w:rFonts w:ascii="Times New Roman" w:eastAsia="Times New Roman" w:hAnsi="Times New Roman" w:cs="Times New Roman"/>
                <w:b/>
                <w:bCs/>
              </w:rPr>
            </w:pPr>
          </w:p>
        </w:tc>
        <w:tc>
          <w:tcPr>
            <w:tcW w:w="289" w:type="pct"/>
            <w:gridSpan w:val="2"/>
            <w:tcBorders>
              <w:top w:val="nil"/>
              <w:left w:val="nil"/>
              <w:bottom w:val="single" w:sz="4" w:space="0" w:color="auto"/>
              <w:right w:val="single" w:sz="4" w:space="0" w:color="auto"/>
            </w:tcBorders>
            <w:shd w:val="clear" w:color="auto" w:fill="auto"/>
            <w:vAlign w:val="center"/>
            <w:hideMark/>
          </w:tcPr>
          <w:p w14:paraId="7AD2FA1D" w14:textId="77777777" w:rsidR="00651018" w:rsidRPr="00991E4C" w:rsidRDefault="00651018" w:rsidP="0062555A">
            <w:pPr>
              <w:spacing w:after="0"/>
              <w:rPr>
                <w:rFonts w:ascii="Times New Roman" w:eastAsia="Times New Roman" w:hAnsi="Times New Roman" w:cs="Times New Roman"/>
                <w:b/>
                <w:bCs/>
              </w:rPr>
            </w:pPr>
            <w:r w:rsidRPr="00991E4C">
              <w:rPr>
                <w:rFonts w:ascii="Times New Roman" w:eastAsia="Times New Roman" w:hAnsi="Times New Roman" w:cs="Times New Roman"/>
                <w:b/>
                <w:bCs/>
              </w:rPr>
              <w:t>TQ</w:t>
            </w:r>
          </w:p>
        </w:tc>
        <w:tc>
          <w:tcPr>
            <w:tcW w:w="289" w:type="pct"/>
            <w:gridSpan w:val="2"/>
            <w:tcBorders>
              <w:top w:val="nil"/>
              <w:left w:val="nil"/>
              <w:bottom w:val="single" w:sz="4" w:space="0" w:color="auto"/>
              <w:right w:val="single" w:sz="4" w:space="0" w:color="auto"/>
            </w:tcBorders>
            <w:shd w:val="clear" w:color="auto" w:fill="auto"/>
            <w:vAlign w:val="center"/>
            <w:hideMark/>
          </w:tcPr>
          <w:p w14:paraId="0AD216BC" w14:textId="77777777" w:rsidR="00651018" w:rsidRPr="00991E4C" w:rsidRDefault="00651018" w:rsidP="0062555A">
            <w:pPr>
              <w:spacing w:after="0"/>
              <w:rPr>
                <w:rFonts w:ascii="Times New Roman" w:eastAsia="Times New Roman" w:hAnsi="Times New Roman" w:cs="Times New Roman"/>
                <w:b/>
                <w:bCs/>
              </w:rPr>
            </w:pPr>
            <w:r w:rsidRPr="00991E4C">
              <w:rPr>
                <w:rFonts w:ascii="Times New Roman" w:eastAsia="Times New Roman" w:hAnsi="Times New Roman" w:cs="Times New Roman"/>
                <w:b/>
                <w:bCs/>
              </w:rPr>
              <w:t>HT</w:t>
            </w:r>
          </w:p>
        </w:tc>
        <w:tc>
          <w:tcPr>
            <w:tcW w:w="278" w:type="pct"/>
            <w:gridSpan w:val="2"/>
            <w:tcBorders>
              <w:top w:val="nil"/>
              <w:left w:val="nil"/>
              <w:bottom w:val="single" w:sz="4" w:space="0" w:color="auto"/>
              <w:right w:val="single" w:sz="4" w:space="0" w:color="auto"/>
            </w:tcBorders>
            <w:shd w:val="clear" w:color="auto" w:fill="auto"/>
            <w:vAlign w:val="center"/>
            <w:hideMark/>
          </w:tcPr>
          <w:p w14:paraId="38BEE8DD" w14:textId="77777777" w:rsidR="00651018" w:rsidRPr="00991E4C" w:rsidRDefault="00651018" w:rsidP="0062555A">
            <w:pPr>
              <w:spacing w:after="0"/>
              <w:rPr>
                <w:rFonts w:ascii="Times New Roman" w:eastAsia="Times New Roman" w:hAnsi="Times New Roman" w:cs="Times New Roman"/>
                <w:b/>
                <w:bCs/>
              </w:rPr>
            </w:pPr>
            <w:r w:rsidRPr="00991E4C">
              <w:rPr>
                <w:rFonts w:ascii="Times New Roman" w:eastAsia="Times New Roman" w:hAnsi="Times New Roman" w:cs="Times New Roman"/>
                <w:b/>
                <w:bCs/>
              </w:rPr>
              <w:t>SH</w:t>
            </w:r>
          </w:p>
        </w:tc>
      </w:tr>
      <w:tr w:rsidR="00991E4C" w:rsidRPr="00991E4C" w14:paraId="691EA3A1" w14:textId="77777777" w:rsidTr="00FE780F">
        <w:trPr>
          <w:trHeight w:val="345"/>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14:paraId="62DB1327" w14:textId="77777777" w:rsidR="00651018" w:rsidRPr="00991E4C" w:rsidRDefault="00651018" w:rsidP="0062555A">
            <w:pPr>
              <w:spacing w:after="0"/>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I</w:t>
            </w:r>
          </w:p>
        </w:tc>
        <w:tc>
          <w:tcPr>
            <w:tcW w:w="381" w:type="pct"/>
            <w:tcBorders>
              <w:top w:val="nil"/>
              <w:left w:val="nil"/>
              <w:bottom w:val="single" w:sz="4" w:space="0" w:color="auto"/>
              <w:right w:val="single" w:sz="4" w:space="0" w:color="auto"/>
            </w:tcBorders>
            <w:shd w:val="clear" w:color="000000" w:fill="FFFFCC"/>
            <w:vAlign w:val="center"/>
          </w:tcPr>
          <w:p w14:paraId="097A9E7B" w14:textId="11A3A3A0" w:rsidR="00651018" w:rsidRPr="00991E4C" w:rsidRDefault="00FE780F" w:rsidP="00FE780F">
            <w:pPr>
              <w:spacing w:after="0"/>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13</w:t>
            </w:r>
          </w:p>
        </w:tc>
        <w:tc>
          <w:tcPr>
            <w:tcW w:w="2235" w:type="pct"/>
            <w:gridSpan w:val="3"/>
            <w:tcBorders>
              <w:top w:val="nil"/>
              <w:left w:val="nil"/>
              <w:bottom w:val="single" w:sz="4" w:space="0" w:color="auto"/>
              <w:right w:val="single" w:sz="4" w:space="0" w:color="auto"/>
            </w:tcBorders>
            <w:shd w:val="clear" w:color="auto" w:fill="auto"/>
            <w:noWrap/>
            <w:vAlign w:val="center"/>
          </w:tcPr>
          <w:p w14:paraId="401E89F5" w14:textId="23D8BEDE" w:rsidR="00651018" w:rsidRPr="00991E4C" w:rsidRDefault="00651018" w:rsidP="0062555A">
            <w:pPr>
              <w:spacing w:after="0"/>
              <w:rPr>
                <w:rFonts w:ascii="Times New Roman" w:eastAsia="Times New Roman" w:hAnsi="Times New Roman" w:cs="Times New Roman"/>
                <w:b/>
                <w:bCs/>
                <w:sz w:val="24"/>
                <w:szCs w:val="24"/>
              </w:rPr>
            </w:pPr>
          </w:p>
        </w:tc>
        <w:tc>
          <w:tcPr>
            <w:tcW w:w="276" w:type="pct"/>
            <w:tcBorders>
              <w:top w:val="nil"/>
              <w:left w:val="nil"/>
              <w:bottom w:val="single" w:sz="4" w:space="0" w:color="auto"/>
              <w:right w:val="single" w:sz="4" w:space="0" w:color="auto"/>
            </w:tcBorders>
            <w:shd w:val="clear" w:color="auto" w:fill="auto"/>
            <w:vAlign w:val="center"/>
          </w:tcPr>
          <w:p w14:paraId="6E9F5B76" w14:textId="0CEE0F97" w:rsidR="00651018" w:rsidRPr="00991E4C" w:rsidRDefault="00651018" w:rsidP="0062555A">
            <w:pPr>
              <w:spacing w:after="0"/>
              <w:rPr>
                <w:rFonts w:ascii="Times New Roman" w:eastAsia="Times New Roman" w:hAnsi="Times New Roman" w:cs="Times New Roman"/>
                <w:sz w:val="26"/>
                <w:szCs w:val="26"/>
              </w:rPr>
            </w:pPr>
          </w:p>
        </w:tc>
        <w:tc>
          <w:tcPr>
            <w:tcW w:w="318" w:type="pct"/>
            <w:gridSpan w:val="2"/>
            <w:tcBorders>
              <w:top w:val="nil"/>
              <w:left w:val="nil"/>
              <w:bottom w:val="single" w:sz="4" w:space="0" w:color="auto"/>
              <w:right w:val="single" w:sz="4" w:space="0" w:color="auto"/>
            </w:tcBorders>
            <w:shd w:val="clear" w:color="auto" w:fill="auto"/>
            <w:noWrap/>
            <w:vAlign w:val="center"/>
          </w:tcPr>
          <w:p w14:paraId="7284A770" w14:textId="05258F10" w:rsidR="00651018" w:rsidRPr="00991E4C" w:rsidRDefault="00651018" w:rsidP="0062555A">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66187157" w14:textId="2513D6D6" w:rsidR="00651018" w:rsidRPr="00991E4C" w:rsidRDefault="00651018" w:rsidP="0062555A">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52C107F9" w14:textId="0313AE56" w:rsidR="00651018" w:rsidRPr="00991E4C" w:rsidRDefault="00651018" w:rsidP="0062555A">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525BAE7A" w14:textId="14B1C65E" w:rsidR="00651018" w:rsidRPr="00991E4C" w:rsidRDefault="00651018" w:rsidP="0062555A">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2241620D" w14:textId="6C2CFB4E" w:rsidR="00651018" w:rsidRPr="00991E4C" w:rsidRDefault="00651018" w:rsidP="0062555A">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415B5D7F" w14:textId="04EBFBF1" w:rsidR="00651018" w:rsidRPr="00991E4C" w:rsidRDefault="00651018" w:rsidP="0062555A">
            <w:pPr>
              <w:spacing w:after="0"/>
              <w:rPr>
                <w:rFonts w:ascii="Times New Roman" w:eastAsia="Times New Roman" w:hAnsi="Times New Roman" w:cs="Times New Roman"/>
              </w:rPr>
            </w:pPr>
          </w:p>
        </w:tc>
      </w:tr>
      <w:tr w:rsidR="00991E4C" w:rsidRPr="00991E4C" w14:paraId="79BABDCB" w14:textId="77777777" w:rsidTr="00FE780F">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14:paraId="5778572A" w14:textId="77777777" w:rsidR="00FE780F" w:rsidRPr="00991E4C" w:rsidRDefault="00FE780F" w:rsidP="00FE780F">
            <w:pPr>
              <w:spacing w:after="0"/>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 </w:t>
            </w:r>
          </w:p>
        </w:tc>
        <w:tc>
          <w:tcPr>
            <w:tcW w:w="381" w:type="pct"/>
            <w:tcBorders>
              <w:top w:val="nil"/>
              <w:left w:val="nil"/>
              <w:bottom w:val="single" w:sz="4" w:space="0" w:color="auto"/>
              <w:right w:val="single" w:sz="4" w:space="0" w:color="auto"/>
            </w:tcBorders>
            <w:shd w:val="clear" w:color="auto" w:fill="auto"/>
            <w:vAlign w:val="center"/>
          </w:tcPr>
          <w:p w14:paraId="3EB4D3E1" w14:textId="4711F9A8" w:rsidR="00FE780F" w:rsidRPr="00991E4C" w:rsidRDefault="00FE780F" w:rsidP="00FE780F">
            <w:pPr>
              <w:spacing w:after="0"/>
              <w:jc w:val="center"/>
              <w:rPr>
                <w:rFonts w:ascii="Times New Roman" w:hAnsi="Times New Roman" w:cs="Times New Roman"/>
              </w:rPr>
            </w:pPr>
            <w:r w:rsidRPr="00991E4C">
              <w:rPr>
                <w:rFonts w:ascii="Times New Roman" w:hAnsi="Times New Roman" w:cs="Times New Roman"/>
              </w:rPr>
              <w:t>3</w:t>
            </w:r>
          </w:p>
        </w:tc>
        <w:tc>
          <w:tcPr>
            <w:tcW w:w="341" w:type="pct"/>
            <w:tcBorders>
              <w:top w:val="nil"/>
              <w:left w:val="nil"/>
              <w:bottom w:val="single" w:sz="4" w:space="0" w:color="auto"/>
              <w:right w:val="single" w:sz="4" w:space="0" w:color="auto"/>
            </w:tcBorders>
            <w:shd w:val="clear" w:color="auto" w:fill="auto"/>
            <w:vAlign w:val="center"/>
          </w:tcPr>
          <w:p w14:paraId="3A312E9D" w14:textId="1C5E176F" w:rsidR="00FE780F" w:rsidRPr="00991E4C" w:rsidRDefault="00FE780F" w:rsidP="00FE780F">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1</w:t>
            </w:r>
          </w:p>
        </w:tc>
        <w:tc>
          <w:tcPr>
            <w:tcW w:w="413" w:type="pct"/>
            <w:tcBorders>
              <w:top w:val="nil"/>
              <w:left w:val="nil"/>
              <w:bottom w:val="single" w:sz="4" w:space="0" w:color="auto"/>
              <w:right w:val="single" w:sz="4" w:space="0" w:color="auto"/>
            </w:tcBorders>
            <w:shd w:val="clear" w:color="auto" w:fill="auto"/>
            <w:vAlign w:val="center"/>
          </w:tcPr>
          <w:p w14:paraId="0BD608A4" w14:textId="4C72734D" w:rsidR="00FE780F" w:rsidRPr="00991E4C" w:rsidRDefault="00FE780F" w:rsidP="00FE780F">
            <w:pPr>
              <w:spacing w:after="0"/>
              <w:rPr>
                <w:rFonts w:ascii="Times New Roman" w:eastAsia="Times New Roman" w:hAnsi="Times New Roman" w:cs="Times New Roman"/>
                <w:sz w:val="24"/>
                <w:szCs w:val="24"/>
              </w:rPr>
            </w:pPr>
          </w:p>
        </w:tc>
        <w:tc>
          <w:tcPr>
            <w:tcW w:w="1481" w:type="pct"/>
            <w:tcBorders>
              <w:top w:val="nil"/>
              <w:left w:val="nil"/>
              <w:bottom w:val="single" w:sz="4" w:space="0" w:color="auto"/>
              <w:right w:val="single" w:sz="4" w:space="0" w:color="auto"/>
            </w:tcBorders>
            <w:shd w:val="clear" w:color="auto" w:fill="auto"/>
            <w:vAlign w:val="center"/>
          </w:tcPr>
          <w:p w14:paraId="2D16399F" w14:textId="7AC3AE2F" w:rsidR="00FE780F" w:rsidRPr="00991E4C" w:rsidRDefault="00FE780F" w:rsidP="00FE780F">
            <w:pPr>
              <w:spacing w:after="0"/>
              <w:rPr>
                <w:rFonts w:ascii="Times New Roman" w:hAnsi="Times New Roman" w:cs="Times New Roman"/>
              </w:rPr>
            </w:pPr>
            <w:proofErr w:type="spellStart"/>
            <w:r w:rsidRPr="00991E4C">
              <w:rPr>
                <w:rFonts w:ascii="Times New Roman" w:hAnsi="Times New Roman" w:cs="Times New Roman"/>
              </w:rPr>
              <w:t>Cơ</w:t>
            </w:r>
            <w:proofErr w:type="spellEnd"/>
            <w:r w:rsidRPr="00991E4C">
              <w:rPr>
                <w:rFonts w:ascii="Times New Roman" w:hAnsi="Times New Roman" w:cs="Times New Roman"/>
              </w:rPr>
              <w:t xml:space="preserve"> &amp; </w:t>
            </w:r>
            <w:proofErr w:type="spellStart"/>
            <w:r w:rsidRPr="00991E4C">
              <w:rPr>
                <w:rFonts w:ascii="Times New Roman" w:hAnsi="Times New Roman" w:cs="Times New Roman"/>
              </w:rPr>
              <w:t>Nhiệt</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đại</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cương</w:t>
            </w:r>
            <w:proofErr w:type="spellEnd"/>
          </w:p>
        </w:tc>
        <w:tc>
          <w:tcPr>
            <w:tcW w:w="276" w:type="pct"/>
            <w:tcBorders>
              <w:top w:val="nil"/>
              <w:left w:val="nil"/>
              <w:bottom w:val="single" w:sz="4" w:space="0" w:color="auto"/>
              <w:right w:val="single" w:sz="4" w:space="0" w:color="auto"/>
            </w:tcBorders>
            <w:shd w:val="clear" w:color="auto" w:fill="auto"/>
            <w:noWrap/>
            <w:vAlign w:val="center"/>
          </w:tcPr>
          <w:p w14:paraId="48AD4B86" w14:textId="0002F72C" w:rsidR="00FE780F" w:rsidRPr="00991E4C" w:rsidRDefault="00FE780F" w:rsidP="00FE780F">
            <w:pPr>
              <w:spacing w:after="0"/>
              <w:rPr>
                <w:rFonts w:ascii="Times New Roman" w:eastAsia="Times New Roman" w:hAnsi="Times New Roman" w:cs="Times New Roman"/>
              </w:rPr>
            </w:pPr>
            <w:r w:rsidRPr="00991E4C">
              <w:rPr>
                <w:rFonts w:ascii="Times New Roman" w:eastAsia="Times New Roman" w:hAnsi="Times New Roman" w:cs="Times New Roman"/>
              </w:rPr>
              <w:t>X</w:t>
            </w:r>
          </w:p>
        </w:tc>
        <w:tc>
          <w:tcPr>
            <w:tcW w:w="318" w:type="pct"/>
            <w:gridSpan w:val="2"/>
            <w:tcBorders>
              <w:top w:val="nil"/>
              <w:left w:val="nil"/>
              <w:bottom w:val="single" w:sz="4" w:space="0" w:color="auto"/>
              <w:right w:val="single" w:sz="4" w:space="0" w:color="auto"/>
            </w:tcBorders>
            <w:shd w:val="clear" w:color="auto" w:fill="auto"/>
            <w:noWrap/>
            <w:vAlign w:val="center"/>
          </w:tcPr>
          <w:p w14:paraId="3B372773" w14:textId="34D757C4" w:rsidR="00FE780F" w:rsidRPr="00991E4C" w:rsidRDefault="00FE780F" w:rsidP="00FE780F">
            <w:pPr>
              <w:spacing w:after="0"/>
              <w:rPr>
                <w:rFonts w:ascii="Times New Roman" w:eastAsia="Times New Roman" w:hAnsi="Times New Roman" w:cs="Times New Roman"/>
              </w:rPr>
            </w:pPr>
            <w:r w:rsidRPr="00991E4C">
              <w:rPr>
                <w:rFonts w:ascii="Times New Roman" w:eastAsia="Times New Roman" w:hAnsi="Times New Roman" w:cs="Times New Roman"/>
              </w:rPr>
              <w:t>X</w:t>
            </w:r>
          </w:p>
        </w:tc>
        <w:tc>
          <w:tcPr>
            <w:tcW w:w="289" w:type="pct"/>
            <w:gridSpan w:val="2"/>
            <w:tcBorders>
              <w:top w:val="nil"/>
              <w:left w:val="nil"/>
              <w:bottom w:val="single" w:sz="4" w:space="0" w:color="auto"/>
              <w:right w:val="single" w:sz="4" w:space="0" w:color="auto"/>
            </w:tcBorders>
            <w:shd w:val="clear" w:color="auto" w:fill="auto"/>
            <w:noWrap/>
            <w:vAlign w:val="center"/>
          </w:tcPr>
          <w:p w14:paraId="4DF14377" w14:textId="44F3BE18" w:rsidR="00FE780F" w:rsidRPr="00991E4C" w:rsidRDefault="00FE780F" w:rsidP="00FE780F">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3BB5FA28" w14:textId="5B116244"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4F4AA6C6" w14:textId="3CA32D65"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7DECD663" w14:textId="37832159" w:rsidR="00FE780F" w:rsidRPr="00991E4C" w:rsidRDefault="00FE780F" w:rsidP="00FE780F">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01E999B7" w14:textId="3A8911F8" w:rsidR="00FE780F" w:rsidRPr="00991E4C" w:rsidRDefault="00FE780F" w:rsidP="00FE780F">
            <w:pPr>
              <w:spacing w:after="0"/>
              <w:rPr>
                <w:rFonts w:ascii="Times New Roman" w:eastAsia="Times New Roman" w:hAnsi="Times New Roman" w:cs="Times New Roman"/>
              </w:rPr>
            </w:pPr>
          </w:p>
        </w:tc>
      </w:tr>
      <w:tr w:rsidR="00991E4C" w:rsidRPr="00991E4C" w14:paraId="51434C70" w14:textId="77777777" w:rsidTr="00FE780F">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14:paraId="0C101D6C" w14:textId="77777777" w:rsidR="00FE780F" w:rsidRPr="00991E4C" w:rsidRDefault="00FE780F" w:rsidP="00FE780F">
            <w:pPr>
              <w:spacing w:after="0"/>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 </w:t>
            </w:r>
          </w:p>
        </w:tc>
        <w:tc>
          <w:tcPr>
            <w:tcW w:w="381" w:type="pct"/>
            <w:tcBorders>
              <w:top w:val="nil"/>
              <w:left w:val="nil"/>
              <w:bottom w:val="single" w:sz="4" w:space="0" w:color="auto"/>
              <w:right w:val="single" w:sz="4" w:space="0" w:color="auto"/>
            </w:tcBorders>
            <w:shd w:val="clear" w:color="auto" w:fill="auto"/>
            <w:vAlign w:val="center"/>
          </w:tcPr>
          <w:p w14:paraId="61456869" w14:textId="17A38145" w:rsidR="00FE780F" w:rsidRPr="00991E4C" w:rsidRDefault="00FE780F" w:rsidP="00FE780F">
            <w:pPr>
              <w:spacing w:after="0"/>
              <w:jc w:val="center"/>
              <w:rPr>
                <w:rFonts w:ascii="Times New Roman" w:hAnsi="Times New Roman" w:cs="Times New Roman"/>
              </w:rPr>
            </w:pPr>
            <w:r w:rsidRPr="00991E4C">
              <w:rPr>
                <w:rFonts w:ascii="Times New Roman" w:hAnsi="Times New Roman" w:cs="Times New Roman"/>
              </w:rPr>
              <w:t>3</w:t>
            </w:r>
          </w:p>
        </w:tc>
        <w:tc>
          <w:tcPr>
            <w:tcW w:w="341" w:type="pct"/>
            <w:tcBorders>
              <w:top w:val="nil"/>
              <w:left w:val="nil"/>
              <w:bottom w:val="single" w:sz="4" w:space="0" w:color="auto"/>
              <w:right w:val="single" w:sz="4" w:space="0" w:color="auto"/>
            </w:tcBorders>
            <w:shd w:val="clear" w:color="auto" w:fill="auto"/>
            <w:vAlign w:val="center"/>
          </w:tcPr>
          <w:p w14:paraId="3EC37C7B" w14:textId="6CDC1775" w:rsidR="00FE780F" w:rsidRPr="00991E4C" w:rsidRDefault="00FE780F" w:rsidP="00FE780F">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2</w:t>
            </w:r>
          </w:p>
        </w:tc>
        <w:tc>
          <w:tcPr>
            <w:tcW w:w="413" w:type="pct"/>
            <w:tcBorders>
              <w:top w:val="nil"/>
              <w:left w:val="nil"/>
              <w:bottom w:val="single" w:sz="4" w:space="0" w:color="auto"/>
              <w:right w:val="single" w:sz="4" w:space="0" w:color="auto"/>
            </w:tcBorders>
            <w:shd w:val="clear" w:color="auto" w:fill="auto"/>
            <w:vAlign w:val="center"/>
          </w:tcPr>
          <w:p w14:paraId="6C8B4995" w14:textId="5DBE1D2C" w:rsidR="00FE780F" w:rsidRPr="00991E4C" w:rsidRDefault="00FE780F" w:rsidP="00FE780F">
            <w:pPr>
              <w:spacing w:after="0"/>
              <w:rPr>
                <w:rFonts w:ascii="Times New Roman" w:eastAsia="Times New Roman" w:hAnsi="Times New Roman" w:cs="Times New Roman"/>
                <w:sz w:val="24"/>
                <w:szCs w:val="24"/>
              </w:rPr>
            </w:pPr>
          </w:p>
        </w:tc>
        <w:tc>
          <w:tcPr>
            <w:tcW w:w="1481" w:type="pct"/>
            <w:tcBorders>
              <w:top w:val="nil"/>
              <w:left w:val="nil"/>
              <w:bottom w:val="single" w:sz="4" w:space="0" w:color="auto"/>
              <w:right w:val="single" w:sz="4" w:space="0" w:color="auto"/>
            </w:tcBorders>
            <w:shd w:val="clear" w:color="auto" w:fill="auto"/>
            <w:vAlign w:val="center"/>
          </w:tcPr>
          <w:p w14:paraId="3692BD3C" w14:textId="3FFE4B8B" w:rsidR="00FE780F" w:rsidRPr="00991E4C" w:rsidRDefault="00FE780F" w:rsidP="00FE780F">
            <w:pPr>
              <w:spacing w:after="0"/>
              <w:rPr>
                <w:rFonts w:ascii="Times New Roman" w:hAnsi="Times New Roman" w:cs="Times New Roman"/>
              </w:rPr>
            </w:pPr>
            <w:proofErr w:type="spellStart"/>
            <w:r w:rsidRPr="00991E4C">
              <w:rPr>
                <w:rFonts w:ascii="Times New Roman" w:hAnsi="Times New Roman" w:cs="Times New Roman"/>
              </w:rPr>
              <w:t>Hóa</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học</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đại</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cương</w:t>
            </w:r>
            <w:proofErr w:type="spellEnd"/>
          </w:p>
        </w:tc>
        <w:tc>
          <w:tcPr>
            <w:tcW w:w="276" w:type="pct"/>
            <w:tcBorders>
              <w:top w:val="nil"/>
              <w:left w:val="nil"/>
              <w:bottom w:val="single" w:sz="4" w:space="0" w:color="auto"/>
              <w:right w:val="single" w:sz="4" w:space="0" w:color="auto"/>
            </w:tcBorders>
            <w:shd w:val="clear" w:color="auto" w:fill="auto"/>
            <w:noWrap/>
            <w:vAlign w:val="center"/>
          </w:tcPr>
          <w:p w14:paraId="3672740D" w14:textId="3A93FCB8" w:rsidR="00FE780F" w:rsidRPr="00991E4C" w:rsidRDefault="00FE780F" w:rsidP="00FE780F">
            <w:pPr>
              <w:spacing w:after="0"/>
              <w:rPr>
                <w:rFonts w:ascii="Times New Roman" w:hAnsi="Times New Roman" w:cs="Times New Roman"/>
              </w:rPr>
            </w:pPr>
            <w:r w:rsidRPr="00991E4C">
              <w:rPr>
                <w:rFonts w:ascii="Times New Roman" w:hAnsi="Times New Roman" w:cs="Times New Roman"/>
              </w:rPr>
              <w:t>X</w:t>
            </w:r>
          </w:p>
        </w:tc>
        <w:tc>
          <w:tcPr>
            <w:tcW w:w="318" w:type="pct"/>
            <w:gridSpan w:val="2"/>
            <w:tcBorders>
              <w:top w:val="nil"/>
              <w:left w:val="nil"/>
              <w:bottom w:val="single" w:sz="4" w:space="0" w:color="auto"/>
              <w:right w:val="single" w:sz="4" w:space="0" w:color="auto"/>
            </w:tcBorders>
            <w:shd w:val="clear" w:color="auto" w:fill="auto"/>
            <w:noWrap/>
            <w:vAlign w:val="center"/>
          </w:tcPr>
          <w:p w14:paraId="5FDAD49D" w14:textId="178D1126" w:rsidR="00FE780F" w:rsidRPr="00991E4C" w:rsidRDefault="00FE780F" w:rsidP="00FE780F">
            <w:pPr>
              <w:spacing w:after="0"/>
              <w:rPr>
                <w:rFonts w:ascii="Times New Roman" w:eastAsia="Times New Roman" w:hAnsi="Times New Roman" w:cs="Times New Roman"/>
              </w:rPr>
            </w:pPr>
            <w:r w:rsidRPr="00991E4C">
              <w:rPr>
                <w:rFonts w:ascii="Times New Roman" w:eastAsia="Times New Roman" w:hAnsi="Times New Roman" w:cs="Times New Roman"/>
              </w:rPr>
              <w:t>X</w:t>
            </w:r>
          </w:p>
        </w:tc>
        <w:tc>
          <w:tcPr>
            <w:tcW w:w="289" w:type="pct"/>
            <w:gridSpan w:val="2"/>
            <w:tcBorders>
              <w:top w:val="nil"/>
              <w:left w:val="nil"/>
              <w:bottom w:val="single" w:sz="4" w:space="0" w:color="auto"/>
              <w:right w:val="single" w:sz="4" w:space="0" w:color="auto"/>
            </w:tcBorders>
            <w:shd w:val="clear" w:color="auto" w:fill="auto"/>
            <w:noWrap/>
            <w:vAlign w:val="center"/>
          </w:tcPr>
          <w:p w14:paraId="691B6639" w14:textId="30AF47F2" w:rsidR="00FE780F" w:rsidRPr="00991E4C" w:rsidRDefault="00FE780F" w:rsidP="00FE780F">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5B2D74B8" w14:textId="33C892AA"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79E392C7" w14:textId="5B2BA0E7"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2A82D7A0" w14:textId="3614E896" w:rsidR="00FE780F" w:rsidRPr="00991E4C" w:rsidRDefault="00FE780F" w:rsidP="00FE780F">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7896EE5D" w14:textId="1029FE7E" w:rsidR="00FE780F" w:rsidRPr="00991E4C" w:rsidRDefault="00FE780F" w:rsidP="00FE780F">
            <w:pPr>
              <w:spacing w:after="0"/>
              <w:rPr>
                <w:rFonts w:ascii="Times New Roman" w:eastAsia="Times New Roman" w:hAnsi="Times New Roman" w:cs="Times New Roman"/>
              </w:rPr>
            </w:pPr>
          </w:p>
        </w:tc>
      </w:tr>
      <w:tr w:rsidR="00991E4C" w:rsidRPr="00991E4C" w14:paraId="13BC10E4" w14:textId="77777777" w:rsidTr="00FE780F">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14:paraId="1DD838D6" w14:textId="77777777" w:rsidR="00FE780F" w:rsidRPr="00991E4C" w:rsidRDefault="00FE780F" w:rsidP="00FE780F">
            <w:pPr>
              <w:spacing w:after="0"/>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 </w:t>
            </w:r>
          </w:p>
        </w:tc>
        <w:tc>
          <w:tcPr>
            <w:tcW w:w="381" w:type="pct"/>
            <w:tcBorders>
              <w:top w:val="nil"/>
              <w:left w:val="nil"/>
              <w:bottom w:val="single" w:sz="4" w:space="0" w:color="auto"/>
              <w:right w:val="single" w:sz="4" w:space="0" w:color="auto"/>
            </w:tcBorders>
            <w:shd w:val="clear" w:color="auto" w:fill="auto"/>
            <w:vAlign w:val="center"/>
          </w:tcPr>
          <w:p w14:paraId="0B091C8C" w14:textId="76A2E25E" w:rsidR="00FE780F" w:rsidRPr="00991E4C" w:rsidRDefault="00FE780F" w:rsidP="00FE780F">
            <w:pPr>
              <w:spacing w:after="0"/>
              <w:jc w:val="center"/>
              <w:rPr>
                <w:rFonts w:ascii="Times New Roman" w:hAnsi="Times New Roman" w:cs="Times New Roman"/>
              </w:rPr>
            </w:pPr>
            <w:r w:rsidRPr="00991E4C">
              <w:rPr>
                <w:rFonts w:ascii="Times New Roman" w:hAnsi="Times New Roman" w:cs="Times New Roman"/>
              </w:rPr>
              <w:t>2</w:t>
            </w:r>
          </w:p>
        </w:tc>
        <w:tc>
          <w:tcPr>
            <w:tcW w:w="341" w:type="pct"/>
            <w:tcBorders>
              <w:top w:val="nil"/>
              <w:left w:val="nil"/>
              <w:bottom w:val="single" w:sz="4" w:space="0" w:color="auto"/>
              <w:right w:val="single" w:sz="4" w:space="0" w:color="auto"/>
            </w:tcBorders>
            <w:shd w:val="clear" w:color="auto" w:fill="auto"/>
            <w:vAlign w:val="center"/>
          </w:tcPr>
          <w:p w14:paraId="7798E02D" w14:textId="5F1534A7" w:rsidR="00FE780F" w:rsidRPr="00991E4C" w:rsidRDefault="00FE780F" w:rsidP="00FE780F">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3</w:t>
            </w:r>
          </w:p>
        </w:tc>
        <w:tc>
          <w:tcPr>
            <w:tcW w:w="413" w:type="pct"/>
            <w:tcBorders>
              <w:top w:val="nil"/>
              <w:left w:val="nil"/>
              <w:bottom w:val="single" w:sz="4" w:space="0" w:color="auto"/>
              <w:right w:val="single" w:sz="4" w:space="0" w:color="auto"/>
            </w:tcBorders>
            <w:shd w:val="clear" w:color="auto" w:fill="auto"/>
            <w:vAlign w:val="center"/>
          </w:tcPr>
          <w:p w14:paraId="3EDD1CD4" w14:textId="617216C5" w:rsidR="00FE780F" w:rsidRPr="00991E4C" w:rsidRDefault="00FE780F" w:rsidP="00FE780F">
            <w:pPr>
              <w:spacing w:after="0"/>
              <w:rPr>
                <w:rFonts w:ascii="Times New Roman" w:eastAsia="Times New Roman" w:hAnsi="Times New Roman" w:cs="Times New Roman"/>
                <w:sz w:val="24"/>
                <w:szCs w:val="24"/>
              </w:rPr>
            </w:pPr>
          </w:p>
        </w:tc>
        <w:tc>
          <w:tcPr>
            <w:tcW w:w="1481" w:type="pct"/>
            <w:tcBorders>
              <w:top w:val="nil"/>
              <w:left w:val="nil"/>
              <w:bottom w:val="single" w:sz="4" w:space="0" w:color="auto"/>
              <w:right w:val="single" w:sz="4" w:space="0" w:color="auto"/>
            </w:tcBorders>
            <w:shd w:val="clear" w:color="auto" w:fill="auto"/>
            <w:vAlign w:val="center"/>
          </w:tcPr>
          <w:p w14:paraId="43A7BBDE" w14:textId="19A4E0C0" w:rsidR="00FE780F" w:rsidRPr="00991E4C" w:rsidRDefault="00FE780F" w:rsidP="00FE780F">
            <w:pPr>
              <w:spacing w:after="0"/>
              <w:rPr>
                <w:rFonts w:ascii="Times New Roman" w:hAnsi="Times New Roman" w:cs="Times New Roman"/>
              </w:rPr>
            </w:pPr>
            <w:proofErr w:type="spellStart"/>
            <w:r w:rsidRPr="00991E4C">
              <w:rPr>
                <w:rFonts w:ascii="Times New Roman" w:hAnsi="Times New Roman" w:cs="Times New Roman"/>
              </w:rPr>
              <w:t>Nhập</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môn</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công</w:t>
            </w:r>
            <w:proofErr w:type="spellEnd"/>
            <w:r w:rsidRPr="00991E4C">
              <w:rPr>
                <w:rFonts w:ascii="Times New Roman" w:hAnsi="Times New Roman" w:cs="Times New Roman"/>
              </w:rPr>
              <w:t xml:space="preserve"> nghệ </w:t>
            </w:r>
            <w:proofErr w:type="spellStart"/>
            <w:r w:rsidRPr="00991E4C">
              <w:rPr>
                <w:rFonts w:ascii="Times New Roman" w:hAnsi="Times New Roman" w:cs="Times New Roman"/>
              </w:rPr>
              <w:t>thực</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phẩm</w:t>
            </w:r>
            <w:proofErr w:type="spellEnd"/>
          </w:p>
        </w:tc>
        <w:tc>
          <w:tcPr>
            <w:tcW w:w="276" w:type="pct"/>
            <w:tcBorders>
              <w:top w:val="nil"/>
              <w:left w:val="nil"/>
              <w:bottom w:val="single" w:sz="4" w:space="0" w:color="auto"/>
              <w:right w:val="single" w:sz="4" w:space="0" w:color="auto"/>
            </w:tcBorders>
            <w:shd w:val="clear" w:color="auto" w:fill="auto"/>
            <w:noWrap/>
            <w:vAlign w:val="center"/>
          </w:tcPr>
          <w:p w14:paraId="14DF1F19" w14:textId="308647D6" w:rsidR="00FE780F" w:rsidRPr="00991E4C" w:rsidRDefault="00FE780F" w:rsidP="00FE780F">
            <w:pPr>
              <w:spacing w:after="0"/>
              <w:rPr>
                <w:rFonts w:ascii="Times New Roman" w:hAnsi="Times New Roman" w:cs="Times New Roman"/>
              </w:rPr>
            </w:pPr>
            <w:r w:rsidRPr="00991E4C">
              <w:rPr>
                <w:rFonts w:ascii="Times New Roman" w:hAnsi="Times New Roman" w:cs="Times New Roman"/>
              </w:rPr>
              <w:t>X</w:t>
            </w:r>
          </w:p>
        </w:tc>
        <w:tc>
          <w:tcPr>
            <w:tcW w:w="318" w:type="pct"/>
            <w:gridSpan w:val="2"/>
            <w:tcBorders>
              <w:top w:val="nil"/>
              <w:left w:val="nil"/>
              <w:bottom w:val="single" w:sz="4" w:space="0" w:color="auto"/>
              <w:right w:val="single" w:sz="4" w:space="0" w:color="auto"/>
            </w:tcBorders>
            <w:shd w:val="clear" w:color="auto" w:fill="auto"/>
            <w:noWrap/>
            <w:vAlign w:val="center"/>
          </w:tcPr>
          <w:p w14:paraId="4EB8C7B1" w14:textId="7BD5A3EA"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21D1A154" w14:textId="7EBB8B22" w:rsidR="00FE780F" w:rsidRPr="00991E4C" w:rsidRDefault="00FE780F" w:rsidP="00FE780F">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0226C6B2" w14:textId="618321FB"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24A15077" w14:textId="139F4E14"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5B98A8BE" w14:textId="0702DB2F" w:rsidR="00FE780F" w:rsidRPr="00991E4C" w:rsidRDefault="00FE780F" w:rsidP="00FE780F">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0A8E64C2" w14:textId="030F8F8E" w:rsidR="00FE780F" w:rsidRPr="00991E4C" w:rsidRDefault="00FE780F" w:rsidP="00FE780F">
            <w:pPr>
              <w:spacing w:after="0"/>
              <w:rPr>
                <w:rFonts w:ascii="Times New Roman" w:eastAsia="Times New Roman" w:hAnsi="Times New Roman" w:cs="Times New Roman"/>
              </w:rPr>
            </w:pPr>
          </w:p>
        </w:tc>
      </w:tr>
      <w:tr w:rsidR="00991E4C" w:rsidRPr="00991E4C" w14:paraId="75FC7DAE" w14:textId="77777777" w:rsidTr="00FE780F">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14:paraId="30E0A6F6" w14:textId="77777777" w:rsidR="00FE780F" w:rsidRPr="00991E4C" w:rsidRDefault="00FE780F" w:rsidP="00FE780F">
            <w:pPr>
              <w:spacing w:after="0"/>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 </w:t>
            </w:r>
          </w:p>
        </w:tc>
        <w:tc>
          <w:tcPr>
            <w:tcW w:w="381" w:type="pct"/>
            <w:tcBorders>
              <w:top w:val="nil"/>
              <w:left w:val="nil"/>
              <w:bottom w:val="single" w:sz="4" w:space="0" w:color="auto"/>
              <w:right w:val="single" w:sz="4" w:space="0" w:color="auto"/>
            </w:tcBorders>
            <w:shd w:val="clear" w:color="auto" w:fill="auto"/>
            <w:vAlign w:val="center"/>
          </w:tcPr>
          <w:p w14:paraId="357204AF" w14:textId="61D33A17" w:rsidR="00FE780F" w:rsidRPr="00991E4C" w:rsidRDefault="00FE780F" w:rsidP="00FE780F">
            <w:pPr>
              <w:spacing w:after="0"/>
              <w:jc w:val="center"/>
              <w:rPr>
                <w:rFonts w:ascii="Times New Roman" w:hAnsi="Times New Roman" w:cs="Times New Roman"/>
              </w:rPr>
            </w:pPr>
            <w:r w:rsidRPr="00991E4C">
              <w:rPr>
                <w:rFonts w:ascii="Times New Roman" w:hAnsi="Times New Roman" w:cs="Times New Roman"/>
              </w:rPr>
              <w:t>3</w:t>
            </w:r>
          </w:p>
        </w:tc>
        <w:tc>
          <w:tcPr>
            <w:tcW w:w="341" w:type="pct"/>
            <w:tcBorders>
              <w:top w:val="nil"/>
              <w:left w:val="nil"/>
              <w:bottom w:val="single" w:sz="4" w:space="0" w:color="auto"/>
              <w:right w:val="single" w:sz="4" w:space="0" w:color="auto"/>
            </w:tcBorders>
            <w:shd w:val="clear" w:color="auto" w:fill="auto"/>
            <w:vAlign w:val="center"/>
          </w:tcPr>
          <w:p w14:paraId="722A74D4" w14:textId="1CF610CF" w:rsidR="00FE780F" w:rsidRPr="00991E4C" w:rsidRDefault="00FE780F" w:rsidP="00FE780F">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4</w:t>
            </w:r>
          </w:p>
        </w:tc>
        <w:tc>
          <w:tcPr>
            <w:tcW w:w="413" w:type="pct"/>
            <w:tcBorders>
              <w:top w:val="nil"/>
              <w:left w:val="nil"/>
              <w:bottom w:val="single" w:sz="4" w:space="0" w:color="auto"/>
              <w:right w:val="single" w:sz="4" w:space="0" w:color="auto"/>
            </w:tcBorders>
            <w:shd w:val="clear" w:color="auto" w:fill="auto"/>
            <w:vAlign w:val="center"/>
          </w:tcPr>
          <w:p w14:paraId="61D0DF40" w14:textId="4E4FBB10" w:rsidR="00FE780F" w:rsidRPr="00991E4C" w:rsidRDefault="00810C25" w:rsidP="00FE780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200025</w:t>
            </w:r>
          </w:p>
        </w:tc>
        <w:tc>
          <w:tcPr>
            <w:tcW w:w="1481" w:type="pct"/>
            <w:tcBorders>
              <w:top w:val="nil"/>
              <w:left w:val="nil"/>
              <w:bottom w:val="single" w:sz="4" w:space="0" w:color="auto"/>
              <w:right w:val="single" w:sz="4" w:space="0" w:color="auto"/>
            </w:tcBorders>
            <w:shd w:val="clear" w:color="auto" w:fill="auto"/>
            <w:vAlign w:val="center"/>
          </w:tcPr>
          <w:p w14:paraId="25118C5E" w14:textId="654EE3A4" w:rsidR="00FE780F" w:rsidRPr="00991E4C" w:rsidRDefault="00FE780F" w:rsidP="00FE780F">
            <w:pPr>
              <w:spacing w:after="0"/>
              <w:rPr>
                <w:rFonts w:ascii="Times New Roman" w:hAnsi="Times New Roman" w:cs="Times New Roman"/>
              </w:rPr>
            </w:pPr>
            <w:proofErr w:type="spellStart"/>
            <w:r w:rsidRPr="00991E4C">
              <w:rPr>
                <w:rFonts w:ascii="Times New Roman" w:hAnsi="Times New Roman" w:cs="Times New Roman"/>
              </w:rPr>
              <w:t>Tiếng</w:t>
            </w:r>
            <w:proofErr w:type="spellEnd"/>
            <w:r w:rsidRPr="00991E4C">
              <w:rPr>
                <w:rFonts w:ascii="Times New Roman" w:hAnsi="Times New Roman" w:cs="Times New Roman"/>
              </w:rPr>
              <w:t xml:space="preserve"> Anh 1</w:t>
            </w:r>
          </w:p>
        </w:tc>
        <w:tc>
          <w:tcPr>
            <w:tcW w:w="276" w:type="pct"/>
            <w:tcBorders>
              <w:top w:val="nil"/>
              <w:left w:val="nil"/>
              <w:bottom w:val="single" w:sz="4" w:space="0" w:color="auto"/>
              <w:right w:val="single" w:sz="4" w:space="0" w:color="auto"/>
            </w:tcBorders>
            <w:shd w:val="clear" w:color="auto" w:fill="auto"/>
            <w:noWrap/>
            <w:vAlign w:val="center"/>
          </w:tcPr>
          <w:p w14:paraId="2D42BE21" w14:textId="79ADFFDF" w:rsidR="00FE780F" w:rsidRPr="00991E4C" w:rsidRDefault="00FE780F" w:rsidP="00FE780F">
            <w:pPr>
              <w:spacing w:after="0"/>
              <w:rPr>
                <w:rFonts w:ascii="Times New Roman" w:hAnsi="Times New Roman" w:cs="Times New Roman"/>
              </w:rPr>
            </w:pPr>
            <w:r w:rsidRPr="00991E4C">
              <w:rPr>
                <w:rFonts w:ascii="Times New Roman" w:hAnsi="Times New Roman" w:cs="Times New Roman"/>
              </w:rPr>
              <w:t>X</w:t>
            </w:r>
          </w:p>
        </w:tc>
        <w:tc>
          <w:tcPr>
            <w:tcW w:w="318" w:type="pct"/>
            <w:gridSpan w:val="2"/>
            <w:tcBorders>
              <w:top w:val="nil"/>
              <w:left w:val="nil"/>
              <w:bottom w:val="single" w:sz="4" w:space="0" w:color="auto"/>
              <w:right w:val="single" w:sz="4" w:space="0" w:color="auto"/>
            </w:tcBorders>
            <w:shd w:val="clear" w:color="auto" w:fill="auto"/>
            <w:noWrap/>
            <w:vAlign w:val="center"/>
          </w:tcPr>
          <w:p w14:paraId="7484B281" w14:textId="40DF81E4"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21C0F9BF" w14:textId="2ABA1C61" w:rsidR="00FE780F" w:rsidRPr="00991E4C" w:rsidRDefault="00FE780F" w:rsidP="00FE780F">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0339EA09" w14:textId="1891C187"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5FD3FFFC" w14:textId="1ABB2546"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63104089" w14:textId="0E98E5F8" w:rsidR="00FE780F" w:rsidRPr="00991E4C" w:rsidRDefault="00FE780F" w:rsidP="00FE780F">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0188BE63" w14:textId="1B1EFB3C" w:rsidR="00FE780F" w:rsidRPr="00991E4C" w:rsidRDefault="00FE780F" w:rsidP="00FE780F">
            <w:pPr>
              <w:spacing w:after="0"/>
              <w:rPr>
                <w:rFonts w:ascii="Times New Roman" w:eastAsia="Times New Roman" w:hAnsi="Times New Roman" w:cs="Times New Roman"/>
              </w:rPr>
            </w:pPr>
          </w:p>
        </w:tc>
      </w:tr>
      <w:tr w:rsidR="00991E4C" w:rsidRPr="00991E4C" w14:paraId="0ABDA39C" w14:textId="77777777" w:rsidTr="00FE780F">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14:paraId="726E725F" w14:textId="77777777" w:rsidR="00FE780F" w:rsidRPr="00991E4C" w:rsidRDefault="00FE780F" w:rsidP="00FE780F">
            <w:pPr>
              <w:spacing w:after="0"/>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 </w:t>
            </w:r>
          </w:p>
        </w:tc>
        <w:tc>
          <w:tcPr>
            <w:tcW w:w="381" w:type="pct"/>
            <w:tcBorders>
              <w:top w:val="nil"/>
              <w:left w:val="nil"/>
              <w:bottom w:val="single" w:sz="4" w:space="0" w:color="auto"/>
              <w:right w:val="single" w:sz="4" w:space="0" w:color="auto"/>
            </w:tcBorders>
            <w:shd w:val="clear" w:color="auto" w:fill="auto"/>
            <w:vAlign w:val="center"/>
          </w:tcPr>
          <w:p w14:paraId="12269D20" w14:textId="7F686DA0" w:rsidR="00FE780F" w:rsidRPr="00991E4C" w:rsidRDefault="00FE780F" w:rsidP="00FE780F">
            <w:pPr>
              <w:spacing w:after="0"/>
              <w:jc w:val="center"/>
              <w:rPr>
                <w:rFonts w:ascii="Times New Roman" w:hAnsi="Times New Roman" w:cs="Times New Roman"/>
              </w:rPr>
            </w:pPr>
            <w:r w:rsidRPr="00991E4C">
              <w:rPr>
                <w:rFonts w:ascii="Times New Roman" w:hAnsi="Times New Roman" w:cs="Times New Roman"/>
              </w:rPr>
              <w:t>2</w:t>
            </w:r>
          </w:p>
        </w:tc>
        <w:tc>
          <w:tcPr>
            <w:tcW w:w="341" w:type="pct"/>
            <w:tcBorders>
              <w:top w:val="nil"/>
              <w:left w:val="nil"/>
              <w:bottom w:val="single" w:sz="4" w:space="0" w:color="auto"/>
              <w:right w:val="single" w:sz="4" w:space="0" w:color="auto"/>
            </w:tcBorders>
            <w:shd w:val="clear" w:color="auto" w:fill="auto"/>
            <w:vAlign w:val="center"/>
          </w:tcPr>
          <w:p w14:paraId="6E669CC7" w14:textId="487737AC" w:rsidR="00FE780F" w:rsidRPr="00991E4C" w:rsidRDefault="00FE780F" w:rsidP="00FE780F">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5</w:t>
            </w:r>
          </w:p>
        </w:tc>
        <w:tc>
          <w:tcPr>
            <w:tcW w:w="413" w:type="pct"/>
            <w:tcBorders>
              <w:top w:val="nil"/>
              <w:left w:val="nil"/>
              <w:bottom w:val="single" w:sz="4" w:space="0" w:color="auto"/>
              <w:right w:val="single" w:sz="4" w:space="0" w:color="auto"/>
            </w:tcBorders>
            <w:shd w:val="clear" w:color="auto" w:fill="auto"/>
            <w:vAlign w:val="center"/>
          </w:tcPr>
          <w:p w14:paraId="71997B6C" w14:textId="6D858CC2" w:rsidR="00FE780F" w:rsidRPr="00991E4C" w:rsidRDefault="00FE780F" w:rsidP="00FE780F">
            <w:pPr>
              <w:spacing w:after="0"/>
              <w:rPr>
                <w:rFonts w:ascii="Times New Roman" w:eastAsia="Times New Roman" w:hAnsi="Times New Roman" w:cs="Times New Roman"/>
                <w:sz w:val="24"/>
                <w:szCs w:val="24"/>
              </w:rPr>
            </w:pPr>
          </w:p>
        </w:tc>
        <w:tc>
          <w:tcPr>
            <w:tcW w:w="1481" w:type="pct"/>
            <w:tcBorders>
              <w:top w:val="nil"/>
              <w:left w:val="nil"/>
              <w:bottom w:val="single" w:sz="4" w:space="0" w:color="auto"/>
              <w:right w:val="single" w:sz="4" w:space="0" w:color="auto"/>
            </w:tcBorders>
            <w:shd w:val="clear" w:color="auto" w:fill="auto"/>
            <w:vAlign w:val="center"/>
          </w:tcPr>
          <w:p w14:paraId="2820C543" w14:textId="1E7FE5C5" w:rsidR="00FE780F" w:rsidRPr="00991E4C" w:rsidRDefault="00FE780F" w:rsidP="00FE780F">
            <w:pPr>
              <w:spacing w:after="0"/>
              <w:rPr>
                <w:rFonts w:ascii="Times New Roman" w:hAnsi="Times New Roman" w:cs="Times New Roman"/>
              </w:rPr>
            </w:pPr>
            <w:proofErr w:type="spellStart"/>
            <w:r w:rsidRPr="00991E4C">
              <w:rPr>
                <w:rFonts w:ascii="Times New Roman" w:hAnsi="Times New Roman" w:cs="Times New Roman"/>
              </w:rPr>
              <w:t>Hình</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họa</w:t>
            </w:r>
            <w:proofErr w:type="spellEnd"/>
            <w:r w:rsidRPr="00991E4C">
              <w:rPr>
                <w:rFonts w:ascii="Times New Roman" w:hAnsi="Times New Roman" w:cs="Times New Roman"/>
              </w:rPr>
              <w:t xml:space="preserve"> - </w:t>
            </w:r>
            <w:proofErr w:type="spellStart"/>
            <w:r w:rsidRPr="00991E4C">
              <w:rPr>
                <w:rFonts w:ascii="Times New Roman" w:hAnsi="Times New Roman" w:cs="Times New Roman"/>
              </w:rPr>
              <w:t>Vẽ</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kỹ</w:t>
            </w:r>
            <w:proofErr w:type="spellEnd"/>
            <w:r w:rsidRPr="00991E4C">
              <w:rPr>
                <w:rFonts w:ascii="Times New Roman" w:hAnsi="Times New Roman" w:cs="Times New Roman"/>
              </w:rPr>
              <w:t xml:space="preserve"> thuật - CNTP</w:t>
            </w:r>
          </w:p>
        </w:tc>
        <w:tc>
          <w:tcPr>
            <w:tcW w:w="276" w:type="pct"/>
            <w:tcBorders>
              <w:top w:val="nil"/>
              <w:left w:val="nil"/>
              <w:bottom w:val="single" w:sz="4" w:space="0" w:color="auto"/>
              <w:right w:val="single" w:sz="4" w:space="0" w:color="auto"/>
            </w:tcBorders>
            <w:shd w:val="clear" w:color="auto" w:fill="auto"/>
            <w:noWrap/>
            <w:vAlign w:val="center"/>
          </w:tcPr>
          <w:p w14:paraId="0C3C6BE4" w14:textId="64A2EEF3" w:rsidR="00FE780F" w:rsidRPr="00991E4C" w:rsidRDefault="00FE780F" w:rsidP="00FE780F">
            <w:pPr>
              <w:spacing w:after="0"/>
              <w:rPr>
                <w:rFonts w:ascii="Times New Roman" w:hAnsi="Times New Roman" w:cs="Times New Roman"/>
              </w:rPr>
            </w:pPr>
            <w:r w:rsidRPr="00991E4C">
              <w:rPr>
                <w:rFonts w:ascii="Times New Roman" w:hAnsi="Times New Roman" w:cs="Times New Roman"/>
              </w:rPr>
              <w:t>X</w:t>
            </w:r>
          </w:p>
        </w:tc>
        <w:tc>
          <w:tcPr>
            <w:tcW w:w="318" w:type="pct"/>
            <w:gridSpan w:val="2"/>
            <w:tcBorders>
              <w:top w:val="nil"/>
              <w:left w:val="nil"/>
              <w:bottom w:val="single" w:sz="4" w:space="0" w:color="auto"/>
              <w:right w:val="single" w:sz="4" w:space="0" w:color="auto"/>
            </w:tcBorders>
            <w:shd w:val="clear" w:color="auto" w:fill="auto"/>
            <w:noWrap/>
            <w:vAlign w:val="center"/>
          </w:tcPr>
          <w:p w14:paraId="0503C76C" w14:textId="79B7C4F5"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7D06398C" w14:textId="59FA7DC5" w:rsidR="00FE780F" w:rsidRPr="00991E4C" w:rsidRDefault="00FE780F" w:rsidP="00FE780F">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72DA9C5A" w14:textId="4572A396"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47AD297F" w14:textId="4CA73394"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591DD044" w14:textId="4D082604" w:rsidR="00FE780F" w:rsidRPr="00991E4C" w:rsidRDefault="00FE780F" w:rsidP="00FE780F">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67CBA674" w14:textId="26B01AFD" w:rsidR="00FE780F" w:rsidRPr="00991E4C" w:rsidRDefault="00FE780F" w:rsidP="00FE780F">
            <w:pPr>
              <w:spacing w:after="0"/>
              <w:rPr>
                <w:rFonts w:ascii="Times New Roman" w:eastAsia="Times New Roman" w:hAnsi="Times New Roman" w:cs="Times New Roman"/>
              </w:rPr>
            </w:pPr>
          </w:p>
        </w:tc>
      </w:tr>
      <w:tr w:rsidR="00991E4C" w:rsidRPr="00991E4C" w14:paraId="465B530D" w14:textId="77777777" w:rsidTr="00FE780F">
        <w:trPr>
          <w:trHeight w:val="345"/>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14:paraId="6EDDE021" w14:textId="77777777" w:rsidR="00651018" w:rsidRPr="00991E4C" w:rsidRDefault="00651018" w:rsidP="0062555A">
            <w:pPr>
              <w:spacing w:after="0"/>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II</w:t>
            </w:r>
          </w:p>
        </w:tc>
        <w:tc>
          <w:tcPr>
            <w:tcW w:w="381" w:type="pct"/>
            <w:tcBorders>
              <w:top w:val="nil"/>
              <w:left w:val="nil"/>
              <w:bottom w:val="single" w:sz="4" w:space="0" w:color="auto"/>
              <w:right w:val="single" w:sz="4" w:space="0" w:color="auto"/>
            </w:tcBorders>
            <w:shd w:val="clear" w:color="000000" w:fill="FFFFCC"/>
            <w:vAlign w:val="center"/>
          </w:tcPr>
          <w:p w14:paraId="50EC50EB" w14:textId="6B4401BF" w:rsidR="00651018" w:rsidRPr="00991E4C" w:rsidRDefault="00FE780F" w:rsidP="00FE780F">
            <w:pPr>
              <w:spacing w:after="0"/>
              <w:jc w:val="center"/>
              <w:rPr>
                <w:rFonts w:ascii="Times New Roman" w:eastAsia="Times New Roman" w:hAnsi="Times New Roman" w:cs="Times New Roman"/>
                <w:b/>
                <w:bCs/>
              </w:rPr>
            </w:pPr>
            <w:r w:rsidRPr="00991E4C">
              <w:rPr>
                <w:rFonts w:ascii="Times New Roman" w:eastAsia="Times New Roman" w:hAnsi="Times New Roman" w:cs="Times New Roman"/>
                <w:b/>
                <w:bCs/>
              </w:rPr>
              <w:t>15</w:t>
            </w:r>
          </w:p>
        </w:tc>
        <w:tc>
          <w:tcPr>
            <w:tcW w:w="341" w:type="pct"/>
            <w:tcBorders>
              <w:top w:val="nil"/>
              <w:left w:val="nil"/>
              <w:bottom w:val="single" w:sz="4" w:space="0" w:color="auto"/>
              <w:right w:val="single" w:sz="4" w:space="0" w:color="auto"/>
            </w:tcBorders>
            <w:shd w:val="clear" w:color="000000" w:fill="FFFFCC"/>
            <w:vAlign w:val="center"/>
          </w:tcPr>
          <w:p w14:paraId="14E915D3" w14:textId="35328724" w:rsidR="00651018" w:rsidRPr="00991E4C" w:rsidRDefault="00651018" w:rsidP="00FE780F">
            <w:pPr>
              <w:spacing w:after="0"/>
              <w:jc w:val="center"/>
              <w:rPr>
                <w:rFonts w:ascii="Times New Roman" w:eastAsia="Times New Roman" w:hAnsi="Times New Roman" w:cs="Times New Roman"/>
                <w:b/>
                <w:bCs/>
              </w:rPr>
            </w:pPr>
          </w:p>
        </w:tc>
        <w:tc>
          <w:tcPr>
            <w:tcW w:w="413" w:type="pct"/>
            <w:tcBorders>
              <w:top w:val="nil"/>
              <w:left w:val="nil"/>
              <w:bottom w:val="single" w:sz="4" w:space="0" w:color="auto"/>
              <w:right w:val="single" w:sz="4" w:space="0" w:color="auto"/>
            </w:tcBorders>
            <w:shd w:val="clear" w:color="000000" w:fill="FFFFCC"/>
            <w:vAlign w:val="center"/>
          </w:tcPr>
          <w:p w14:paraId="4CF6F9F2" w14:textId="76264503" w:rsidR="00651018" w:rsidRPr="00991E4C" w:rsidRDefault="00651018" w:rsidP="0062555A">
            <w:pPr>
              <w:spacing w:after="0"/>
              <w:rPr>
                <w:rFonts w:ascii="Times New Roman" w:eastAsia="Times New Roman" w:hAnsi="Times New Roman" w:cs="Times New Roman"/>
                <w:sz w:val="24"/>
                <w:szCs w:val="24"/>
              </w:rPr>
            </w:pPr>
          </w:p>
        </w:tc>
        <w:tc>
          <w:tcPr>
            <w:tcW w:w="1481" w:type="pct"/>
            <w:tcBorders>
              <w:top w:val="nil"/>
              <w:left w:val="nil"/>
              <w:bottom w:val="single" w:sz="4" w:space="0" w:color="auto"/>
              <w:right w:val="single" w:sz="4" w:space="0" w:color="auto"/>
            </w:tcBorders>
            <w:shd w:val="clear" w:color="000000" w:fill="FFFFCC"/>
            <w:vAlign w:val="center"/>
          </w:tcPr>
          <w:p w14:paraId="39DF9EE4" w14:textId="7851D35B" w:rsidR="00651018" w:rsidRPr="00991E4C" w:rsidRDefault="00651018" w:rsidP="0062555A">
            <w:pPr>
              <w:spacing w:after="0"/>
              <w:rPr>
                <w:rFonts w:ascii="Times New Roman" w:eastAsia="Times New Roman" w:hAnsi="Times New Roman" w:cs="Times New Roman"/>
                <w:b/>
                <w:bCs/>
                <w:sz w:val="24"/>
                <w:szCs w:val="24"/>
              </w:rPr>
            </w:pPr>
          </w:p>
        </w:tc>
        <w:tc>
          <w:tcPr>
            <w:tcW w:w="276" w:type="pct"/>
            <w:tcBorders>
              <w:top w:val="nil"/>
              <w:left w:val="nil"/>
              <w:bottom w:val="single" w:sz="4" w:space="0" w:color="auto"/>
              <w:right w:val="single" w:sz="4" w:space="0" w:color="auto"/>
            </w:tcBorders>
            <w:shd w:val="clear" w:color="auto" w:fill="auto"/>
            <w:noWrap/>
            <w:vAlign w:val="center"/>
          </w:tcPr>
          <w:p w14:paraId="52DF72D5" w14:textId="738960C1" w:rsidR="00651018" w:rsidRPr="00991E4C" w:rsidRDefault="00651018" w:rsidP="0062555A">
            <w:pPr>
              <w:spacing w:after="0"/>
              <w:rPr>
                <w:rFonts w:ascii="Times New Roman" w:eastAsia="Times New Roman" w:hAnsi="Times New Roman" w:cs="Times New Roman"/>
              </w:rPr>
            </w:pPr>
          </w:p>
        </w:tc>
        <w:tc>
          <w:tcPr>
            <w:tcW w:w="318" w:type="pct"/>
            <w:gridSpan w:val="2"/>
            <w:tcBorders>
              <w:top w:val="nil"/>
              <w:left w:val="nil"/>
              <w:bottom w:val="single" w:sz="4" w:space="0" w:color="auto"/>
              <w:right w:val="single" w:sz="4" w:space="0" w:color="auto"/>
            </w:tcBorders>
            <w:shd w:val="clear" w:color="auto" w:fill="auto"/>
            <w:noWrap/>
            <w:vAlign w:val="center"/>
          </w:tcPr>
          <w:p w14:paraId="614545B2" w14:textId="57730B67" w:rsidR="00651018" w:rsidRPr="00991E4C" w:rsidRDefault="00651018" w:rsidP="0062555A">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398FA238" w14:textId="299515D3" w:rsidR="00651018" w:rsidRPr="00991E4C" w:rsidRDefault="00651018" w:rsidP="0062555A">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564F0F0A" w14:textId="16B49A6D" w:rsidR="00651018" w:rsidRPr="00991E4C" w:rsidRDefault="00651018" w:rsidP="0062555A">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3200E486" w14:textId="3D19829D" w:rsidR="00651018" w:rsidRPr="00991E4C" w:rsidRDefault="00651018" w:rsidP="0062555A">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674BC61D" w14:textId="220536F1" w:rsidR="00651018" w:rsidRPr="00991E4C" w:rsidRDefault="00651018" w:rsidP="0062555A">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60FC33C7" w14:textId="01D6A1AE" w:rsidR="00651018" w:rsidRPr="00991E4C" w:rsidRDefault="00651018" w:rsidP="0062555A">
            <w:pPr>
              <w:spacing w:after="0"/>
              <w:rPr>
                <w:rFonts w:ascii="Times New Roman" w:eastAsia="Times New Roman" w:hAnsi="Times New Roman" w:cs="Times New Roman"/>
              </w:rPr>
            </w:pPr>
          </w:p>
        </w:tc>
      </w:tr>
      <w:tr w:rsidR="00991E4C" w:rsidRPr="00991E4C" w14:paraId="0D7E052D" w14:textId="77777777" w:rsidTr="00601857">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14:paraId="388DF9EE" w14:textId="77777777" w:rsidR="00FE780F" w:rsidRPr="00991E4C" w:rsidRDefault="00FE780F" w:rsidP="00FE780F">
            <w:pPr>
              <w:spacing w:after="0"/>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 </w:t>
            </w:r>
          </w:p>
        </w:tc>
        <w:tc>
          <w:tcPr>
            <w:tcW w:w="381" w:type="pct"/>
            <w:tcBorders>
              <w:top w:val="nil"/>
              <w:left w:val="nil"/>
              <w:bottom w:val="single" w:sz="4" w:space="0" w:color="auto"/>
              <w:right w:val="single" w:sz="4" w:space="0" w:color="auto"/>
            </w:tcBorders>
            <w:shd w:val="clear" w:color="auto" w:fill="auto"/>
            <w:vAlign w:val="center"/>
          </w:tcPr>
          <w:p w14:paraId="39BA01FE" w14:textId="6CAF3E86" w:rsidR="00FE780F" w:rsidRPr="00991E4C" w:rsidRDefault="00FE780F" w:rsidP="00FE780F">
            <w:pPr>
              <w:spacing w:after="0"/>
              <w:jc w:val="center"/>
              <w:rPr>
                <w:rFonts w:ascii="Times New Roman" w:hAnsi="Times New Roman" w:cs="Times New Roman"/>
              </w:rPr>
            </w:pPr>
            <w:r w:rsidRPr="00991E4C">
              <w:rPr>
                <w:rFonts w:ascii="Times New Roman" w:hAnsi="Times New Roman" w:cs="Times New Roman"/>
              </w:rPr>
              <w:t>2</w:t>
            </w:r>
          </w:p>
        </w:tc>
        <w:tc>
          <w:tcPr>
            <w:tcW w:w="341" w:type="pct"/>
            <w:tcBorders>
              <w:top w:val="nil"/>
              <w:left w:val="nil"/>
              <w:bottom w:val="single" w:sz="4" w:space="0" w:color="auto"/>
              <w:right w:val="single" w:sz="4" w:space="0" w:color="auto"/>
            </w:tcBorders>
            <w:shd w:val="clear" w:color="auto" w:fill="auto"/>
            <w:vAlign w:val="center"/>
          </w:tcPr>
          <w:p w14:paraId="2FEB41A5" w14:textId="6F5BC1A9" w:rsidR="00FE780F" w:rsidRPr="00991E4C" w:rsidRDefault="00991E4C" w:rsidP="00FE780F">
            <w:pPr>
              <w:spacing w:after="0"/>
              <w:jc w:val="center"/>
              <w:rPr>
                <w:rFonts w:ascii="Times New Roman" w:eastAsia="Times New Roman" w:hAnsi="Times New Roman" w:cs="Times New Roman"/>
              </w:rPr>
            </w:pPr>
            <w:r>
              <w:rPr>
                <w:rFonts w:ascii="Times New Roman" w:eastAsia="Times New Roman" w:hAnsi="Times New Roman" w:cs="Times New Roman"/>
              </w:rPr>
              <w:t>6</w:t>
            </w:r>
          </w:p>
        </w:tc>
        <w:tc>
          <w:tcPr>
            <w:tcW w:w="413" w:type="pct"/>
            <w:tcBorders>
              <w:top w:val="nil"/>
              <w:left w:val="nil"/>
              <w:bottom w:val="single" w:sz="4" w:space="0" w:color="auto"/>
              <w:right w:val="single" w:sz="4" w:space="0" w:color="auto"/>
            </w:tcBorders>
            <w:shd w:val="clear" w:color="auto" w:fill="auto"/>
            <w:vAlign w:val="center"/>
          </w:tcPr>
          <w:p w14:paraId="6F421EA5" w14:textId="35A6927B" w:rsidR="00FE780F" w:rsidRPr="00991E4C" w:rsidRDefault="00810C25" w:rsidP="00FE780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190060</w:t>
            </w:r>
          </w:p>
        </w:tc>
        <w:tc>
          <w:tcPr>
            <w:tcW w:w="1481" w:type="pct"/>
            <w:tcBorders>
              <w:top w:val="nil"/>
              <w:left w:val="nil"/>
              <w:bottom w:val="single" w:sz="4" w:space="0" w:color="auto"/>
              <w:right w:val="single" w:sz="4" w:space="0" w:color="auto"/>
            </w:tcBorders>
            <w:shd w:val="clear" w:color="auto" w:fill="auto"/>
            <w:vAlign w:val="center"/>
          </w:tcPr>
          <w:p w14:paraId="569E99A0" w14:textId="781D41D6" w:rsidR="00FE780F" w:rsidRPr="00991E4C" w:rsidRDefault="00FE780F" w:rsidP="00FE780F">
            <w:pPr>
              <w:spacing w:after="0"/>
              <w:rPr>
                <w:rFonts w:ascii="Times New Roman" w:hAnsi="Times New Roman" w:cs="Times New Roman"/>
              </w:rPr>
            </w:pPr>
            <w:proofErr w:type="spellStart"/>
            <w:r w:rsidRPr="00991E4C">
              <w:rPr>
                <w:rFonts w:ascii="Times New Roman" w:hAnsi="Times New Roman" w:cs="Times New Roman"/>
              </w:rPr>
              <w:t>Giáo</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dục</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thể</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chất</w:t>
            </w:r>
            <w:proofErr w:type="spellEnd"/>
            <w:r w:rsidRPr="00991E4C">
              <w:rPr>
                <w:rFonts w:ascii="Times New Roman" w:hAnsi="Times New Roman" w:cs="Times New Roman"/>
              </w:rPr>
              <w:t xml:space="preserve"> 1 (*)</w:t>
            </w:r>
          </w:p>
        </w:tc>
        <w:tc>
          <w:tcPr>
            <w:tcW w:w="276" w:type="pct"/>
            <w:tcBorders>
              <w:top w:val="nil"/>
              <w:left w:val="nil"/>
              <w:bottom w:val="single" w:sz="4" w:space="0" w:color="auto"/>
              <w:right w:val="single" w:sz="4" w:space="0" w:color="auto"/>
            </w:tcBorders>
            <w:shd w:val="clear" w:color="auto" w:fill="auto"/>
            <w:noWrap/>
            <w:vAlign w:val="center"/>
          </w:tcPr>
          <w:p w14:paraId="1D78685E" w14:textId="1AF5EDF4" w:rsidR="00FE780F" w:rsidRPr="00991E4C" w:rsidRDefault="00FE780F" w:rsidP="00FE780F">
            <w:pPr>
              <w:spacing w:after="0"/>
              <w:rPr>
                <w:rFonts w:ascii="Times New Roman" w:hAnsi="Times New Roman" w:cs="Times New Roman"/>
              </w:rPr>
            </w:pPr>
            <w:r w:rsidRPr="00991E4C">
              <w:rPr>
                <w:rFonts w:ascii="Times New Roman" w:hAnsi="Times New Roman" w:cs="Times New Roman"/>
              </w:rPr>
              <w:t>X</w:t>
            </w:r>
          </w:p>
        </w:tc>
        <w:tc>
          <w:tcPr>
            <w:tcW w:w="318" w:type="pct"/>
            <w:gridSpan w:val="2"/>
            <w:tcBorders>
              <w:top w:val="nil"/>
              <w:left w:val="nil"/>
              <w:bottom w:val="single" w:sz="4" w:space="0" w:color="auto"/>
              <w:right w:val="single" w:sz="4" w:space="0" w:color="auto"/>
            </w:tcBorders>
            <w:shd w:val="clear" w:color="auto" w:fill="auto"/>
            <w:noWrap/>
            <w:vAlign w:val="center"/>
          </w:tcPr>
          <w:p w14:paraId="2F489E70" w14:textId="39D6BCE2" w:rsidR="00FE780F" w:rsidRPr="00991E4C" w:rsidRDefault="00FE780F" w:rsidP="00FE780F">
            <w:pPr>
              <w:spacing w:after="0"/>
              <w:rPr>
                <w:rFonts w:ascii="Times New Roman" w:eastAsia="Times New Roman" w:hAnsi="Times New Roman" w:cs="Times New Roman"/>
              </w:rPr>
            </w:pPr>
            <w:r w:rsidRPr="00991E4C">
              <w:rPr>
                <w:rFonts w:ascii="Times New Roman" w:eastAsia="Times New Roman" w:hAnsi="Times New Roman" w:cs="Times New Roman"/>
              </w:rPr>
              <w:t>X</w:t>
            </w:r>
          </w:p>
        </w:tc>
        <w:tc>
          <w:tcPr>
            <w:tcW w:w="289" w:type="pct"/>
            <w:gridSpan w:val="2"/>
            <w:tcBorders>
              <w:top w:val="nil"/>
              <w:left w:val="nil"/>
              <w:bottom w:val="single" w:sz="4" w:space="0" w:color="auto"/>
              <w:right w:val="single" w:sz="4" w:space="0" w:color="auto"/>
            </w:tcBorders>
            <w:shd w:val="clear" w:color="auto" w:fill="auto"/>
            <w:noWrap/>
            <w:vAlign w:val="center"/>
          </w:tcPr>
          <w:p w14:paraId="0FF302AF" w14:textId="63F7163C" w:rsidR="00FE780F" w:rsidRPr="00991E4C" w:rsidRDefault="00FE780F" w:rsidP="00FE780F">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78BABECD" w14:textId="7213281F"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2F36A666" w14:textId="17D8C53B"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5E9A6E7F" w14:textId="50EFBAA9" w:rsidR="00FE780F" w:rsidRPr="00991E4C" w:rsidRDefault="00FE780F" w:rsidP="00FE780F">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658DD700" w14:textId="6F956279" w:rsidR="00FE780F" w:rsidRPr="00991E4C" w:rsidRDefault="00FE780F" w:rsidP="00FE780F">
            <w:pPr>
              <w:spacing w:after="0"/>
              <w:rPr>
                <w:rFonts w:ascii="Times New Roman" w:eastAsia="Times New Roman" w:hAnsi="Times New Roman" w:cs="Times New Roman"/>
              </w:rPr>
            </w:pPr>
          </w:p>
        </w:tc>
      </w:tr>
      <w:tr w:rsidR="00991E4C" w:rsidRPr="00991E4C" w14:paraId="3BD51E1D" w14:textId="77777777" w:rsidTr="00601857">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14:paraId="36995196" w14:textId="77777777" w:rsidR="00FE780F" w:rsidRPr="00991E4C" w:rsidRDefault="00FE780F" w:rsidP="00FE780F">
            <w:pPr>
              <w:spacing w:after="0"/>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 </w:t>
            </w:r>
          </w:p>
        </w:tc>
        <w:tc>
          <w:tcPr>
            <w:tcW w:w="381" w:type="pct"/>
            <w:tcBorders>
              <w:top w:val="nil"/>
              <w:left w:val="nil"/>
              <w:bottom w:val="single" w:sz="4" w:space="0" w:color="auto"/>
              <w:right w:val="single" w:sz="4" w:space="0" w:color="auto"/>
            </w:tcBorders>
            <w:shd w:val="clear" w:color="auto" w:fill="auto"/>
            <w:vAlign w:val="center"/>
          </w:tcPr>
          <w:p w14:paraId="32DBB0D9" w14:textId="19FE8EBF" w:rsidR="00FE780F" w:rsidRPr="00991E4C" w:rsidRDefault="00FE780F" w:rsidP="00FE780F">
            <w:pPr>
              <w:spacing w:after="0"/>
              <w:jc w:val="center"/>
              <w:rPr>
                <w:rFonts w:ascii="Times New Roman" w:hAnsi="Times New Roman" w:cs="Times New Roman"/>
              </w:rPr>
            </w:pPr>
            <w:r w:rsidRPr="00991E4C">
              <w:rPr>
                <w:rFonts w:ascii="Times New Roman" w:hAnsi="Times New Roman" w:cs="Times New Roman"/>
              </w:rPr>
              <w:t>2</w:t>
            </w:r>
          </w:p>
        </w:tc>
        <w:tc>
          <w:tcPr>
            <w:tcW w:w="341" w:type="pct"/>
            <w:tcBorders>
              <w:top w:val="nil"/>
              <w:left w:val="nil"/>
              <w:bottom w:val="single" w:sz="4" w:space="0" w:color="auto"/>
              <w:right w:val="single" w:sz="4" w:space="0" w:color="auto"/>
            </w:tcBorders>
            <w:shd w:val="clear" w:color="auto" w:fill="auto"/>
            <w:vAlign w:val="center"/>
          </w:tcPr>
          <w:p w14:paraId="311C4801" w14:textId="02D74D84" w:rsidR="00FE780F" w:rsidRPr="00991E4C" w:rsidRDefault="00991E4C" w:rsidP="00FE780F">
            <w:pPr>
              <w:spacing w:after="0"/>
              <w:jc w:val="center"/>
              <w:rPr>
                <w:rFonts w:ascii="Times New Roman" w:eastAsia="Times New Roman" w:hAnsi="Times New Roman" w:cs="Times New Roman"/>
              </w:rPr>
            </w:pPr>
            <w:r>
              <w:rPr>
                <w:rFonts w:ascii="Times New Roman" w:eastAsia="Times New Roman" w:hAnsi="Times New Roman" w:cs="Times New Roman"/>
              </w:rPr>
              <w:t>7</w:t>
            </w:r>
          </w:p>
        </w:tc>
        <w:tc>
          <w:tcPr>
            <w:tcW w:w="413" w:type="pct"/>
            <w:tcBorders>
              <w:top w:val="nil"/>
              <w:left w:val="nil"/>
              <w:bottom w:val="single" w:sz="4" w:space="0" w:color="auto"/>
              <w:right w:val="single" w:sz="4" w:space="0" w:color="auto"/>
            </w:tcBorders>
            <w:shd w:val="clear" w:color="auto" w:fill="auto"/>
            <w:vAlign w:val="center"/>
          </w:tcPr>
          <w:p w14:paraId="250319AB" w14:textId="6C37CB0E" w:rsidR="00FE780F" w:rsidRPr="00991E4C" w:rsidRDefault="00FE780F" w:rsidP="00FE780F">
            <w:pPr>
              <w:spacing w:after="0"/>
              <w:rPr>
                <w:rFonts w:ascii="Times New Roman" w:eastAsia="Times New Roman" w:hAnsi="Times New Roman" w:cs="Times New Roman"/>
                <w:sz w:val="24"/>
                <w:szCs w:val="24"/>
              </w:rPr>
            </w:pPr>
          </w:p>
        </w:tc>
        <w:tc>
          <w:tcPr>
            <w:tcW w:w="1481" w:type="pct"/>
            <w:tcBorders>
              <w:top w:val="nil"/>
              <w:left w:val="nil"/>
              <w:bottom w:val="single" w:sz="4" w:space="0" w:color="auto"/>
              <w:right w:val="single" w:sz="4" w:space="0" w:color="auto"/>
            </w:tcBorders>
            <w:shd w:val="clear" w:color="auto" w:fill="auto"/>
            <w:vAlign w:val="center"/>
          </w:tcPr>
          <w:p w14:paraId="02FC7DA8" w14:textId="1573A881" w:rsidR="00FE780F" w:rsidRPr="00991E4C" w:rsidRDefault="00FE780F" w:rsidP="00FE780F">
            <w:pPr>
              <w:spacing w:after="0"/>
              <w:rPr>
                <w:rFonts w:ascii="Times New Roman" w:hAnsi="Times New Roman" w:cs="Times New Roman"/>
              </w:rPr>
            </w:pPr>
            <w:r w:rsidRPr="00991E4C">
              <w:rPr>
                <w:rFonts w:ascii="Times New Roman" w:hAnsi="Times New Roman" w:cs="Times New Roman"/>
              </w:rPr>
              <w:t xml:space="preserve">Công nghệ </w:t>
            </w:r>
            <w:proofErr w:type="spellStart"/>
            <w:r w:rsidRPr="00991E4C">
              <w:rPr>
                <w:rFonts w:ascii="Times New Roman" w:hAnsi="Times New Roman" w:cs="Times New Roman"/>
              </w:rPr>
              <w:t>lạnh</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thực</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phẩm</w:t>
            </w:r>
            <w:proofErr w:type="spellEnd"/>
          </w:p>
        </w:tc>
        <w:tc>
          <w:tcPr>
            <w:tcW w:w="276" w:type="pct"/>
            <w:tcBorders>
              <w:top w:val="nil"/>
              <w:left w:val="nil"/>
              <w:bottom w:val="single" w:sz="4" w:space="0" w:color="auto"/>
              <w:right w:val="single" w:sz="4" w:space="0" w:color="auto"/>
            </w:tcBorders>
            <w:shd w:val="clear" w:color="auto" w:fill="auto"/>
            <w:noWrap/>
            <w:vAlign w:val="center"/>
          </w:tcPr>
          <w:p w14:paraId="2B6D42EA" w14:textId="7E033848" w:rsidR="00FE780F" w:rsidRPr="00991E4C" w:rsidRDefault="00FE780F" w:rsidP="00FE780F">
            <w:pPr>
              <w:spacing w:after="0"/>
              <w:rPr>
                <w:rFonts w:ascii="Times New Roman" w:hAnsi="Times New Roman" w:cs="Times New Roman"/>
              </w:rPr>
            </w:pPr>
            <w:r w:rsidRPr="00991E4C">
              <w:rPr>
                <w:rFonts w:ascii="Times New Roman" w:hAnsi="Times New Roman" w:cs="Times New Roman"/>
              </w:rPr>
              <w:t>X</w:t>
            </w:r>
          </w:p>
        </w:tc>
        <w:tc>
          <w:tcPr>
            <w:tcW w:w="318" w:type="pct"/>
            <w:gridSpan w:val="2"/>
            <w:tcBorders>
              <w:top w:val="nil"/>
              <w:left w:val="nil"/>
              <w:bottom w:val="single" w:sz="4" w:space="0" w:color="auto"/>
              <w:right w:val="single" w:sz="4" w:space="0" w:color="auto"/>
            </w:tcBorders>
            <w:shd w:val="clear" w:color="auto" w:fill="auto"/>
            <w:noWrap/>
            <w:vAlign w:val="center"/>
          </w:tcPr>
          <w:p w14:paraId="19ACDD49" w14:textId="14AC7B7C"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17B1EE92" w14:textId="26C9541C" w:rsidR="00FE780F" w:rsidRPr="00991E4C" w:rsidRDefault="00FE780F" w:rsidP="00FE780F">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201A2198" w14:textId="79615A12"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258793CB" w14:textId="5CCB2BEF"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5D3DA8D6" w14:textId="34D7FB29" w:rsidR="00FE780F" w:rsidRPr="00991E4C" w:rsidRDefault="00FE780F" w:rsidP="00FE780F">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21830EA2" w14:textId="73FFBBE3" w:rsidR="00FE780F" w:rsidRPr="00991E4C" w:rsidRDefault="00FE780F" w:rsidP="00FE780F">
            <w:pPr>
              <w:spacing w:after="0"/>
              <w:rPr>
                <w:rFonts w:ascii="Times New Roman" w:eastAsia="Times New Roman" w:hAnsi="Times New Roman" w:cs="Times New Roman"/>
              </w:rPr>
            </w:pPr>
          </w:p>
        </w:tc>
      </w:tr>
      <w:tr w:rsidR="00991E4C" w:rsidRPr="00991E4C" w14:paraId="78C2C7F1" w14:textId="77777777" w:rsidTr="00601857">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14:paraId="79F12063" w14:textId="77777777" w:rsidR="00FE780F" w:rsidRPr="00991E4C" w:rsidRDefault="00FE780F" w:rsidP="00FE780F">
            <w:pPr>
              <w:spacing w:after="0"/>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 </w:t>
            </w:r>
          </w:p>
        </w:tc>
        <w:tc>
          <w:tcPr>
            <w:tcW w:w="381" w:type="pct"/>
            <w:tcBorders>
              <w:top w:val="nil"/>
              <w:left w:val="nil"/>
              <w:bottom w:val="single" w:sz="4" w:space="0" w:color="auto"/>
              <w:right w:val="single" w:sz="4" w:space="0" w:color="auto"/>
            </w:tcBorders>
            <w:shd w:val="clear" w:color="auto" w:fill="auto"/>
            <w:vAlign w:val="center"/>
          </w:tcPr>
          <w:p w14:paraId="32747EB6" w14:textId="55B6F6CC" w:rsidR="00FE780F" w:rsidRPr="00991E4C" w:rsidRDefault="00FE780F" w:rsidP="00FE780F">
            <w:pPr>
              <w:spacing w:after="0"/>
              <w:jc w:val="center"/>
              <w:rPr>
                <w:rFonts w:ascii="Times New Roman" w:hAnsi="Times New Roman" w:cs="Times New Roman"/>
              </w:rPr>
            </w:pPr>
            <w:r w:rsidRPr="00991E4C">
              <w:rPr>
                <w:rFonts w:ascii="Times New Roman" w:hAnsi="Times New Roman" w:cs="Times New Roman"/>
              </w:rPr>
              <w:t>3</w:t>
            </w:r>
          </w:p>
        </w:tc>
        <w:tc>
          <w:tcPr>
            <w:tcW w:w="341" w:type="pct"/>
            <w:tcBorders>
              <w:top w:val="nil"/>
              <w:left w:val="nil"/>
              <w:bottom w:val="single" w:sz="4" w:space="0" w:color="auto"/>
              <w:right w:val="single" w:sz="4" w:space="0" w:color="auto"/>
            </w:tcBorders>
            <w:shd w:val="clear" w:color="auto" w:fill="auto"/>
            <w:vAlign w:val="center"/>
          </w:tcPr>
          <w:p w14:paraId="3A2DD2A0" w14:textId="21D1AEA6" w:rsidR="00FE780F" w:rsidRPr="00991E4C" w:rsidRDefault="00991E4C" w:rsidP="00FE780F">
            <w:pPr>
              <w:spacing w:after="0"/>
              <w:jc w:val="center"/>
              <w:rPr>
                <w:rFonts w:ascii="Times New Roman" w:eastAsia="Times New Roman" w:hAnsi="Times New Roman" w:cs="Times New Roman"/>
              </w:rPr>
            </w:pPr>
            <w:r>
              <w:rPr>
                <w:rFonts w:ascii="Times New Roman" w:eastAsia="Times New Roman" w:hAnsi="Times New Roman" w:cs="Times New Roman"/>
              </w:rPr>
              <w:t>8</w:t>
            </w:r>
          </w:p>
        </w:tc>
        <w:tc>
          <w:tcPr>
            <w:tcW w:w="413" w:type="pct"/>
            <w:tcBorders>
              <w:top w:val="nil"/>
              <w:left w:val="nil"/>
              <w:bottom w:val="single" w:sz="4" w:space="0" w:color="auto"/>
              <w:right w:val="single" w:sz="4" w:space="0" w:color="auto"/>
            </w:tcBorders>
            <w:shd w:val="clear" w:color="auto" w:fill="auto"/>
            <w:vAlign w:val="center"/>
          </w:tcPr>
          <w:p w14:paraId="0AF61B0C" w14:textId="3375C435" w:rsidR="00FE780F" w:rsidRPr="00991E4C" w:rsidRDefault="00FE780F" w:rsidP="00FE780F">
            <w:pPr>
              <w:spacing w:after="0"/>
              <w:rPr>
                <w:rFonts w:ascii="Times New Roman" w:eastAsia="Times New Roman" w:hAnsi="Times New Roman" w:cs="Times New Roman"/>
                <w:sz w:val="24"/>
                <w:szCs w:val="24"/>
              </w:rPr>
            </w:pPr>
          </w:p>
        </w:tc>
        <w:tc>
          <w:tcPr>
            <w:tcW w:w="1481" w:type="pct"/>
            <w:tcBorders>
              <w:top w:val="nil"/>
              <w:left w:val="nil"/>
              <w:bottom w:val="single" w:sz="4" w:space="0" w:color="auto"/>
              <w:right w:val="single" w:sz="4" w:space="0" w:color="auto"/>
            </w:tcBorders>
            <w:shd w:val="clear" w:color="auto" w:fill="auto"/>
            <w:vAlign w:val="center"/>
          </w:tcPr>
          <w:p w14:paraId="1E784373" w14:textId="111416C9" w:rsidR="00FE780F" w:rsidRPr="00991E4C" w:rsidRDefault="00FE780F" w:rsidP="00FE780F">
            <w:pPr>
              <w:spacing w:after="0"/>
              <w:rPr>
                <w:rFonts w:ascii="Times New Roman" w:hAnsi="Times New Roman" w:cs="Times New Roman"/>
              </w:rPr>
            </w:pPr>
            <w:proofErr w:type="spellStart"/>
            <w:r w:rsidRPr="00991E4C">
              <w:rPr>
                <w:rFonts w:ascii="Times New Roman" w:hAnsi="Times New Roman" w:cs="Times New Roman"/>
              </w:rPr>
              <w:t>Hóa</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sinh</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học</w:t>
            </w:r>
            <w:proofErr w:type="spellEnd"/>
          </w:p>
        </w:tc>
        <w:tc>
          <w:tcPr>
            <w:tcW w:w="276" w:type="pct"/>
            <w:tcBorders>
              <w:top w:val="nil"/>
              <w:left w:val="nil"/>
              <w:bottom w:val="single" w:sz="4" w:space="0" w:color="auto"/>
              <w:right w:val="single" w:sz="4" w:space="0" w:color="auto"/>
            </w:tcBorders>
            <w:shd w:val="clear" w:color="auto" w:fill="auto"/>
            <w:noWrap/>
            <w:vAlign w:val="center"/>
          </w:tcPr>
          <w:p w14:paraId="06C04D13" w14:textId="0E253A15" w:rsidR="00FE780F" w:rsidRPr="00991E4C" w:rsidRDefault="00FE780F" w:rsidP="00FE780F">
            <w:pPr>
              <w:spacing w:after="0"/>
              <w:rPr>
                <w:rFonts w:ascii="Times New Roman" w:hAnsi="Times New Roman" w:cs="Times New Roman"/>
              </w:rPr>
            </w:pPr>
            <w:r w:rsidRPr="00991E4C">
              <w:rPr>
                <w:rFonts w:ascii="Times New Roman" w:hAnsi="Times New Roman" w:cs="Times New Roman"/>
              </w:rPr>
              <w:t>X</w:t>
            </w:r>
          </w:p>
        </w:tc>
        <w:tc>
          <w:tcPr>
            <w:tcW w:w="318" w:type="pct"/>
            <w:gridSpan w:val="2"/>
            <w:tcBorders>
              <w:top w:val="nil"/>
              <w:left w:val="nil"/>
              <w:bottom w:val="single" w:sz="4" w:space="0" w:color="auto"/>
              <w:right w:val="single" w:sz="4" w:space="0" w:color="auto"/>
            </w:tcBorders>
            <w:shd w:val="clear" w:color="auto" w:fill="auto"/>
            <w:noWrap/>
            <w:vAlign w:val="center"/>
          </w:tcPr>
          <w:p w14:paraId="1A599185" w14:textId="39720DB8"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793056F5" w14:textId="48CF19C4" w:rsidR="00FE780F" w:rsidRPr="00991E4C" w:rsidRDefault="00FE780F" w:rsidP="00FE780F">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4E84E552" w14:textId="6FF29871"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5B5E5F6B" w14:textId="78DA7620"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4E7F6389" w14:textId="3B95B200" w:rsidR="00FE780F" w:rsidRPr="00991E4C" w:rsidRDefault="00FE780F" w:rsidP="00FE780F">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081A6C8B" w14:textId="627B9F28" w:rsidR="00FE780F" w:rsidRPr="00991E4C" w:rsidRDefault="00FE780F" w:rsidP="00FE780F">
            <w:pPr>
              <w:spacing w:after="0"/>
              <w:rPr>
                <w:rFonts w:ascii="Times New Roman" w:eastAsia="Times New Roman" w:hAnsi="Times New Roman" w:cs="Times New Roman"/>
              </w:rPr>
            </w:pPr>
          </w:p>
        </w:tc>
      </w:tr>
      <w:tr w:rsidR="00991E4C" w:rsidRPr="00991E4C" w14:paraId="2C6A3F5D" w14:textId="77777777" w:rsidTr="00601857">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14:paraId="637D5246" w14:textId="77777777" w:rsidR="00FE780F" w:rsidRPr="00991E4C" w:rsidRDefault="00FE780F" w:rsidP="00FE780F">
            <w:pPr>
              <w:spacing w:after="0"/>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 </w:t>
            </w:r>
          </w:p>
        </w:tc>
        <w:tc>
          <w:tcPr>
            <w:tcW w:w="381" w:type="pct"/>
            <w:tcBorders>
              <w:top w:val="nil"/>
              <w:left w:val="nil"/>
              <w:bottom w:val="single" w:sz="4" w:space="0" w:color="auto"/>
              <w:right w:val="single" w:sz="4" w:space="0" w:color="auto"/>
            </w:tcBorders>
            <w:shd w:val="clear" w:color="auto" w:fill="auto"/>
            <w:vAlign w:val="center"/>
          </w:tcPr>
          <w:p w14:paraId="59CA2CA8" w14:textId="6726DFE6" w:rsidR="00FE780F" w:rsidRPr="00991E4C" w:rsidRDefault="00FE780F" w:rsidP="00FE780F">
            <w:pPr>
              <w:spacing w:after="0"/>
              <w:jc w:val="center"/>
              <w:rPr>
                <w:rFonts w:ascii="Times New Roman" w:hAnsi="Times New Roman" w:cs="Times New Roman"/>
              </w:rPr>
            </w:pPr>
            <w:r w:rsidRPr="00991E4C">
              <w:rPr>
                <w:rFonts w:ascii="Times New Roman" w:hAnsi="Times New Roman" w:cs="Times New Roman"/>
              </w:rPr>
              <w:t>2</w:t>
            </w:r>
          </w:p>
        </w:tc>
        <w:tc>
          <w:tcPr>
            <w:tcW w:w="341" w:type="pct"/>
            <w:tcBorders>
              <w:top w:val="nil"/>
              <w:left w:val="nil"/>
              <w:bottom w:val="single" w:sz="4" w:space="0" w:color="auto"/>
              <w:right w:val="single" w:sz="4" w:space="0" w:color="auto"/>
            </w:tcBorders>
            <w:shd w:val="clear" w:color="auto" w:fill="auto"/>
            <w:vAlign w:val="center"/>
          </w:tcPr>
          <w:p w14:paraId="3C201215" w14:textId="459B6F46" w:rsidR="00FE780F" w:rsidRPr="00991E4C" w:rsidRDefault="00991E4C" w:rsidP="00FE780F">
            <w:pPr>
              <w:spacing w:after="0"/>
              <w:jc w:val="center"/>
              <w:rPr>
                <w:rFonts w:ascii="Times New Roman" w:eastAsia="Times New Roman" w:hAnsi="Times New Roman" w:cs="Times New Roman"/>
              </w:rPr>
            </w:pPr>
            <w:r>
              <w:rPr>
                <w:rFonts w:ascii="Times New Roman" w:eastAsia="Times New Roman" w:hAnsi="Times New Roman" w:cs="Times New Roman"/>
              </w:rPr>
              <w:t>9</w:t>
            </w:r>
          </w:p>
        </w:tc>
        <w:tc>
          <w:tcPr>
            <w:tcW w:w="413" w:type="pct"/>
            <w:tcBorders>
              <w:top w:val="nil"/>
              <w:left w:val="nil"/>
              <w:bottom w:val="single" w:sz="4" w:space="0" w:color="auto"/>
              <w:right w:val="single" w:sz="4" w:space="0" w:color="auto"/>
            </w:tcBorders>
            <w:shd w:val="clear" w:color="auto" w:fill="auto"/>
            <w:vAlign w:val="center"/>
          </w:tcPr>
          <w:p w14:paraId="35627C6E" w14:textId="4AD5BABF" w:rsidR="00FE780F" w:rsidRPr="00991E4C" w:rsidRDefault="00810C25" w:rsidP="00FE780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190255</w:t>
            </w:r>
          </w:p>
        </w:tc>
        <w:tc>
          <w:tcPr>
            <w:tcW w:w="1481" w:type="pct"/>
            <w:tcBorders>
              <w:top w:val="nil"/>
              <w:left w:val="nil"/>
              <w:bottom w:val="single" w:sz="4" w:space="0" w:color="auto"/>
              <w:right w:val="single" w:sz="4" w:space="0" w:color="auto"/>
            </w:tcBorders>
            <w:shd w:val="clear" w:color="auto" w:fill="auto"/>
            <w:vAlign w:val="center"/>
          </w:tcPr>
          <w:p w14:paraId="1E4C68C5" w14:textId="4ABAE028" w:rsidR="00FE780F" w:rsidRPr="00991E4C" w:rsidRDefault="00FE780F" w:rsidP="00FE780F">
            <w:pPr>
              <w:spacing w:after="0"/>
              <w:rPr>
                <w:rFonts w:ascii="Times New Roman" w:hAnsi="Times New Roman" w:cs="Times New Roman"/>
              </w:rPr>
            </w:pPr>
            <w:proofErr w:type="spellStart"/>
            <w:r w:rsidRPr="00991E4C">
              <w:rPr>
                <w:rFonts w:ascii="Times New Roman" w:hAnsi="Times New Roman" w:cs="Times New Roman"/>
              </w:rPr>
              <w:t>Pháp</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luật</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đại</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cương</w:t>
            </w:r>
            <w:proofErr w:type="spellEnd"/>
          </w:p>
        </w:tc>
        <w:tc>
          <w:tcPr>
            <w:tcW w:w="276" w:type="pct"/>
            <w:tcBorders>
              <w:top w:val="nil"/>
              <w:left w:val="nil"/>
              <w:bottom w:val="single" w:sz="4" w:space="0" w:color="auto"/>
              <w:right w:val="single" w:sz="4" w:space="0" w:color="auto"/>
            </w:tcBorders>
            <w:shd w:val="clear" w:color="auto" w:fill="auto"/>
            <w:noWrap/>
            <w:vAlign w:val="center"/>
          </w:tcPr>
          <w:p w14:paraId="745C1B1D" w14:textId="2E25F71C" w:rsidR="00FE780F" w:rsidRPr="00991E4C" w:rsidRDefault="00FE780F" w:rsidP="00FE780F">
            <w:pPr>
              <w:spacing w:after="0"/>
              <w:rPr>
                <w:rFonts w:ascii="Times New Roman" w:hAnsi="Times New Roman" w:cs="Times New Roman"/>
              </w:rPr>
            </w:pPr>
            <w:r w:rsidRPr="00991E4C">
              <w:rPr>
                <w:rFonts w:ascii="Times New Roman" w:hAnsi="Times New Roman" w:cs="Times New Roman"/>
              </w:rPr>
              <w:t>X</w:t>
            </w:r>
          </w:p>
        </w:tc>
        <w:tc>
          <w:tcPr>
            <w:tcW w:w="318" w:type="pct"/>
            <w:gridSpan w:val="2"/>
            <w:tcBorders>
              <w:top w:val="nil"/>
              <w:left w:val="nil"/>
              <w:bottom w:val="single" w:sz="4" w:space="0" w:color="auto"/>
              <w:right w:val="single" w:sz="4" w:space="0" w:color="auto"/>
            </w:tcBorders>
            <w:shd w:val="clear" w:color="auto" w:fill="auto"/>
            <w:noWrap/>
            <w:vAlign w:val="center"/>
          </w:tcPr>
          <w:p w14:paraId="0C8927AA" w14:textId="67850E9A"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04C36F9D" w14:textId="7E5B3A49" w:rsidR="00FE780F" w:rsidRPr="00991E4C" w:rsidRDefault="00FE780F" w:rsidP="00FE780F">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589D9F1E" w14:textId="36693D23"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31EE2DDF" w14:textId="00E6EEF1"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1962940A" w14:textId="74CD3E96" w:rsidR="00FE780F" w:rsidRPr="00991E4C" w:rsidRDefault="00FE780F" w:rsidP="00FE780F">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75D5F6CE" w14:textId="33E1B443" w:rsidR="00FE780F" w:rsidRPr="00991E4C" w:rsidRDefault="00FE780F" w:rsidP="00FE780F">
            <w:pPr>
              <w:spacing w:after="0"/>
              <w:rPr>
                <w:rFonts w:ascii="Times New Roman" w:eastAsia="Times New Roman" w:hAnsi="Times New Roman" w:cs="Times New Roman"/>
              </w:rPr>
            </w:pPr>
          </w:p>
        </w:tc>
      </w:tr>
      <w:tr w:rsidR="00991E4C" w:rsidRPr="00991E4C" w14:paraId="56B6BF5A" w14:textId="77777777" w:rsidTr="00601857">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14:paraId="030D9673" w14:textId="77777777" w:rsidR="00FE780F" w:rsidRPr="00991E4C" w:rsidRDefault="00FE780F" w:rsidP="00FE780F">
            <w:pPr>
              <w:spacing w:after="0"/>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 </w:t>
            </w:r>
          </w:p>
        </w:tc>
        <w:tc>
          <w:tcPr>
            <w:tcW w:w="381" w:type="pct"/>
            <w:tcBorders>
              <w:top w:val="nil"/>
              <w:left w:val="nil"/>
              <w:bottom w:val="single" w:sz="4" w:space="0" w:color="auto"/>
              <w:right w:val="single" w:sz="4" w:space="0" w:color="auto"/>
            </w:tcBorders>
            <w:shd w:val="clear" w:color="auto" w:fill="auto"/>
            <w:vAlign w:val="center"/>
          </w:tcPr>
          <w:p w14:paraId="3B516E14" w14:textId="59687B0E" w:rsidR="00FE780F" w:rsidRPr="00991E4C" w:rsidRDefault="00FE780F" w:rsidP="00FE780F">
            <w:pPr>
              <w:spacing w:after="0"/>
              <w:jc w:val="center"/>
              <w:rPr>
                <w:rFonts w:ascii="Times New Roman" w:hAnsi="Times New Roman" w:cs="Times New Roman"/>
              </w:rPr>
            </w:pPr>
            <w:r w:rsidRPr="00991E4C">
              <w:rPr>
                <w:rFonts w:ascii="Times New Roman" w:hAnsi="Times New Roman" w:cs="Times New Roman"/>
              </w:rPr>
              <w:t>3</w:t>
            </w:r>
          </w:p>
        </w:tc>
        <w:tc>
          <w:tcPr>
            <w:tcW w:w="341" w:type="pct"/>
            <w:tcBorders>
              <w:top w:val="nil"/>
              <w:left w:val="nil"/>
              <w:bottom w:val="single" w:sz="4" w:space="0" w:color="auto"/>
              <w:right w:val="single" w:sz="4" w:space="0" w:color="auto"/>
            </w:tcBorders>
            <w:shd w:val="clear" w:color="auto" w:fill="auto"/>
            <w:vAlign w:val="center"/>
          </w:tcPr>
          <w:p w14:paraId="3DF8C6DE" w14:textId="1E0733BF" w:rsidR="00FE780F" w:rsidRPr="00991E4C" w:rsidRDefault="00991E4C" w:rsidP="00FE780F">
            <w:pPr>
              <w:spacing w:after="0"/>
              <w:jc w:val="center"/>
              <w:rPr>
                <w:rFonts w:ascii="Times New Roman" w:eastAsia="Times New Roman" w:hAnsi="Times New Roman" w:cs="Times New Roman"/>
              </w:rPr>
            </w:pPr>
            <w:r>
              <w:rPr>
                <w:rFonts w:ascii="Times New Roman" w:eastAsia="Times New Roman" w:hAnsi="Times New Roman" w:cs="Times New Roman"/>
              </w:rPr>
              <w:t>10</w:t>
            </w:r>
          </w:p>
        </w:tc>
        <w:tc>
          <w:tcPr>
            <w:tcW w:w="413" w:type="pct"/>
            <w:tcBorders>
              <w:top w:val="nil"/>
              <w:left w:val="nil"/>
              <w:bottom w:val="single" w:sz="4" w:space="0" w:color="auto"/>
              <w:right w:val="single" w:sz="4" w:space="0" w:color="auto"/>
            </w:tcBorders>
            <w:shd w:val="clear" w:color="auto" w:fill="auto"/>
            <w:vAlign w:val="center"/>
          </w:tcPr>
          <w:p w14:paraId="0BF1F5B6" w14:textId="7D9B07AF" w:rsidR="00FE780F" w:rsidRPr="00991E4C" w:rsidRDefault="00810C25" w:rsidP="00FE780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190365</w:t>
            </w:r>
          </w:p>
        </w:tc>
        <w:tc>
          <w:tcPr>
            <w:tcW w:w="1481" w:type="pct"/>
            <w:tcBorders>
              <w:top w:val="nil"/>
              <w:left w:val="nil"/>
              <w:bottom w:val="single" w:sz="4" w:space="0" w:color="auto"/>
              <w:right w:val="single" w:sz="4" w:space="0" w:color="auto"/>
            </w:tcBorders>
            <w:shd w:val="clear" w:color="auto" w:fill="auto"/>
            <w:vAlign w:val="center"/>
          </w:tcPr>
          <w:p w14:paraId="5C6C1065" w14:textId="7E362EC7" w:rsidR="00FE780F" w:rsidRPr="00991E4C" w:rsidRDefault="00FE780F" w:rsidP="00FE780F">
            <w:pPr>
              <w:spacing w:after="0"/>
              <w:rPr>
                <w:rFonts w:ascii="Times New Roman" w:hAnsi="Times New Roman" w:cs="Times New Roman"/>
              </w:rPr>
            </w:pPr>
            <w:proofErr w:type="spellStart"/>
            <w:r w:rsidRPr="00991E4C">
              <w:rPr>
                <w:rFonts w:ascii="Times New Roman" w:hAnsi="Times New Roman" w:cs="Times New Roman"/>
              </w:rPr>
              <w:t>Tiếng</w:t>
            </w:r>
            <w:proofErr w:type="spellEnd"/>
            <w:r w:rsidRPr="00991E4C">
              <w:rPr>
                <w:rFonts w:ascii="Times New Roman" w:hAnsi="Times New Roman" w:cs="Times New Roman"/>
              </w:rPr>
              <w:t xml:space="preserve"> Anh 2</w:t>
            </w:r>
          </w:p>
        </w:tc>
        <w:tc>
          <w:tcPr>
            <w:tcW w:w="276" w:type="pct"/>
            <w:tcBorders>
              <w:top w:val="nil"/>
              <w:left w:val="nil"/>
              <w:bottom w:val="single" w:sz="4" w:space="0" w:color="auto"/>
              <w:right w:val="single" w:sz="4" w:space="0" w:color="auto"/>
            </w:tcBorders>
            <w:shd w:val="clear" w:color="auto" w:fill="auto"/>
            <w:noWrap/>
            <w:vAlign w:val="center"/>
          </w:tcPr>
          <w:p w14:paraId="38BDE542" w14:textId="2C9E68E4" w:rsidR="00FE780F" w:rsidRPr="00991E4C" w:rsidRDefault="00FE780F" w:rsidP="00FE780F">
            <w:pPr>
              <w:spacing w:after="0"/>
              <w:rPr>
                <w:rFonts w:ascii="Times New Roman" w:hAnsi="Times New Roman" w:cs="Times New Roman"/>
              </w:rPr>
            </w:pPr>
            <w:r w:rsidRPr="00991E4C">
              <w:rPr>
                <w:rFonts w:ascii="Times New Roman" w:hAnsi="Times New Roman" w:cs="Times New Roman"/>
              </w:rPr>
              <w:t>X</w:t>
            </w:r>
          </w:p>
        </w:tc>
        <w:tc>
          <w:tcPr>
            <w:tcW w:w="318" w:type="pct"/>
            <w:gridSpan w:val="2"/>
            <w:tcBorders>
              <w:top w:val="nil"/>
              <w:left w:val="nil"/>
              <w:bottom w:val="single" w:sz="4" w:space="0" w:color="auto"/>
              <w:right w:val="single" w:sz="4" w:space="0" w:color="auto"/>
            </w:tcBorders>
            <w:shd w:val="clear" w:color="auto" w:fill="auto"/>
            <w:noWrap/>
            <w:vAlign w:val="center"/>
          </w:tcPr>
          <w:p w14:paraId="6810E466" w14:textId="460AEFF4"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6B170B92" w14:textId="7BBDE615" w:rsidR="00FE780F" w:rsidRPr="00991E4C" w:rsidRDefault="00FE780F" w:rsidP="00FE780F">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6E23DD2B" w14:textId="0330A1DA"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70E8A1A5" w14:textId="0E4B8B6E"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278E2DDB" w14:textId="74C34C5B" w:rsidR="00FE780F" w:rsidRPr="00991E4C" w:rsidRDefault="00FE780F" w:rsidP="00FE780F">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1481E83A" w14:textId="0679EB7B" w:rsidR="00FE780F" w:rsidRPr="00991E4C" w:rsidRDefault="00FE780F" w:rsidP="00FE780F">
            <w:pPr>
              <w:spacing w:after="0"/>
              <w:rPr>
                <w:rFonts w:ascii="Times New Roman" w:eastAsia="Times New Roman" w:hAnsi="Times New Roman" w:cs="Times New Roman"/>
              </w:rPr>
            </w:pPr>
          </w:p>
        </w:tc>
      </w:tr>
      <w:tr w:rsidR="00991E4C" w:rsidRPr="00991E4C" w14:paraId="65DFCCE1" w14:textId="77777777" w:rsidTr="00601857">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14:paraId="3BD7C812" w14:textId="77777777" w:rsidR="00FE780F" w:rsidRPr="00991E4C" w:rsidRDefault="00FE780F" w:rsidP="00FE780F">
            <w:pPr>
              <w:spacing w:after="0"/>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 </w:t>
            </w:r>
          </w:p>
        </w:tc>
        <w:tc>
          <w:tcPr>
            <w:tcW w:w="381" w:type="pct"/>
            <w:tcBorders>
              <w:top w:val="nil"/>
              <w:left w:val="nil"/>
              <w:bottom w:val="single" w:sz="4" w:space="0" w:color="auto"/>
              <w:right w:val="single" w:sz="4" w:space="0" w:color="auto"/>
            </w:tcBorders>
            <w:shd w:val="clear" w:color="auto" w:fill="auto"/>
            <w:vAlign w:val="center"/>
          </w:tcPr>
          <w:p w14:paraId="6023355A" w14:textId="1845B5A2" w:rsidR="00FE780F" w:rsidRPr="00991E4C" w:rsidRDefault="00FE780F" w:rsidP="00FE780F">
            <w:pPr>
              <w:spacing w:after="0"/>
              <w:jc w:val="center"/>
              <w:rPr>
                <w:rFonts w:ascii="Times New Roman" w:hAnsi="Times New Roman" w:cs="Times New Roman"/>
              </w:rPr>
            </w:pPr>
            <w:r w:rsidRPr="00991E4C">
              <w:rPr>
                <w:rFonts w:ascii="Times New Roman" w:hAnsi="Times New Roman" w:cs="Times New Roman"/>
              </w:rPr>
              <w:t>3</w:t>
            </w:r>
          </w:p>
        </w:tc>
        <w:tc>
          <w:tcPr>
            <w:tcW w:w="341" w:type="pct"/>
            <w:tcBorders>
              <w:top w:val="nil"/>
              <w:left w:val="nil"/>
              <w:bottom w:val="single" w:sz="4" w:space="0" w:color="auto"/>
              <w:right w:val="single" w:sz="4" w:space="0" w:color="auto"/>
            </w:tcBorders>
            <w:shd w:val="clear" w:color="auto" w:fill="auto"/>
            <w:vAlign w:val="center"/>
          </w:tcPr>
          <w:p w14:paraId="41C29D3B" w14:textId="2B1068A7" w:rsidR="00FE780F" w:rsidRPr="00991E4C" w:rsidRDefault="00991E4C" w:rsidP="00FE780F">
            <w:pPr>
              <w:spacing w:after="0"/>
              <w:jc w:val="center"/>
              <w:rPr>
                <w:rFonts w:ascii="Times New Roman" w:eastAsia="Times New Roman" w:hAnsi="Times New Roman" w:cs="Times New Roman"/>
              </w:rPr>
            </w:pPr>
            <w:r>
              <w:rPr>
                <w:rFonts w:ascii="Times New Roman" w:eastAsia="Times New Roman" w:hAnsi="Times New Roman" w:cs="Times New Roman"/>
              </w:rPr>
              <w:t>11</w:t>
            </w:r>
          </w:p>
        </w:tc>
        <w:tc>
          <w:tcPr>
            <w:tcW w:w="413" w:type="pct"/>
            <w:tcBorders>
              <w:top w:val="nil"/>
              <w:left w:val="nil"/>
              <w:bottom w:val="single" w:sz="4" w:space="0" w:color="auto"/>
              <w:right w:val="single" w:sz="4" w:space="0" w:color="auto"/>
            </w:tcBorders>
            <w:shd w:val="clear" w:color="auto" w:fill="auto"/>
            <w:vAlign w:val="center"/>
          </w:tcPr>
          <w:p w14:paraId="6216AA9C" w14:textId="1D595968" w:rsidR="00FE780F" w:rsidRPr="00991E4C" w:rsidRDefault="00810C25" w:rsidP="00FE780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190436</w:t>
            </w:r>
          </w:p>
        </w:tc>
        <w:tc>
          <w:tcPr>
            <w:tcW w:w="1481" w:type="pct"/>
            <w:tcBorders>
              <w:top w:val="nil"/>
              <w:left w:val="nil"/>
              <w:bottom w:val="single" w:sz="4" w:space="0" w:color="auto"/>
              <w:right w:val="single" w:sz="4" w:space="0" w:color="auto"/>
            </w:tcBorders>
            <w:shd w:val="clear" w:color="auto" w:fill="auto"/>
            <w:vAlign w:val="center"/>
          </w:tcPr>
          <w:p w14:paraId="1A9C1C22" w14:textId="7FAD76BC" w:rsidR="00FE780F" w:rsidRPr="00991E4C" w:rsidRDefault="00FE780F" w:rsidP="00FE780F">
            <w:pPr>
              <w:spacing w:after="0"/>
              <w:rPr>
                <w:rFonts w:ascii="Times New Roman" w:hAnsi="Times New Roman" w:cs="Times New Roman"/>
              </w:rPr>
            </w:pPr>
            <w:proofErr w:type="spellStart"/>
            <w:r w:rsidRPr="00991E4C">
              <w:rPr>
                <w:rFonts w:ascii="Times New Roman" w:hAnsi="Times New Roman" w:cs="Times New Roman"/>
              </w:rPr>
              <w:t>Toán</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cao</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cấp</w:t>
            </w:r>
            <w:proofErr w:type="spellEnd"/>
          </w:p>
        </w:tc>
        <w:tc>
          <w:tcPr>
            <w:tcW w:w="276" w:type="pct"/>
            <w:tcBorders>
              <w:top w:val="nil"/>
              <w:left w:val="nil"/>
              <w:bottom w:val="single" w:sz="4" w:space="0" w:color="auto"/>
              <w:right w:val="single" w:sz="4" w:space="0" w:color="auto"/>
            </w:tcBorders>
            <w:shd w:val="clear" w:color="auto" w:fill="auto"/>
            <w:noWrap/>
            <w:vAlign w:val="center"/>
          </w:tcPr>
          <w:p w14:paraId="71F008AF" w14:textId="4DC81877" w:rsidR="00FE780F" w:rsidRPr="00991E4C" w:rsidRDefault="00FE780F" w:rsidP="00FE780F">
            <w:pPr>
              <w:spacing w:after="0"/>
              <w:rPr>
                <w:rFonts w:ascii="Times New Roman" w:hAnsi="Times New Roman" w:cs="Times New Roman"/>
              </w:rPr>
            </w:pPr>
            <w:r w:rsidRPr="00991E4C">
              <w:rPr>
                <w:rFonts w:ascii="Times New Roman" w:hAnsi="Times New Roman" w:cs="Times New Roman"/>
              </w:rPr>
              <w:t>X</w:t>
            </w:r>
          </w:p>
        </w:tc>
        <w:tc>
          <w:tcPr>
            <w:tcW w:w="318" w:type="pct"/>
            <w:gridSpan w:val="2"/>
            <w:tcBorders>
              <w:top w:val="nil"/>
              <w:left w:val="nil"/>
              <w:bottom w:val="single" w:sz="4" w:space="0" w:color="auto"/>
              <w:right w:val="single" w:sz="4" w:space="0" w:color="auto"/>
            </w:tcBorders>
            <w:shd w:val="clear" w:color="auto" w:fill="auto"/>
            <w:noWrap/>
            <w:vAlign w:val="center"/>
          </w:tcPr>
          <w:p w14:paraId="208A1497" w14:textId="32113DCA"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6C44B7CC" w14:textId="60FF8A42" w:rsidR="00FE780F" w:rsidRPr="00991E4C" w:rsidRDefault="00FE780F" w:rsidP="00FE780F">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234C103C" w14:textId="0F2A3352"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3817A2D7" w14:textId="7B5BE341"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7DCEF229" w14:textId="03553D18" w:rsidR="00FE780F" w:rsidRPr="00991E4C" w:rsidRDefault="00FE780F" w:rsidP="00FE780F">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072D09DB" w14:textId="1865257D" w:rsidR="00FE780F" w:rsidRPr="00991E4C" w:rsidRDefault="00FE780F" w:rsidP="00FE780F">
            <w:pPr>
              <w:spacing w:after="0"/>
              <w:rPr>
                <w:rFonts w:ascii="Times New Roman" w:eastAsia="Times New Roman" w:hAnsi="Times New Roman" w:cs="Times New Roman"/>
              </w:rPr>
            </w:pPr>
          </w:p>
        </w:tc>
      </w:tr>
      <w:tr w:rsidR="00991E4C" w:rsidRPr="00991E4C" w14:paraId="52A5026B" w14:textId="77777777" w:rsidTr="00FE780F">
        <w:trPr>
          <w:trHeight w:val="345"/>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14:paraId="078F3AE4" w14:textId="77777777" w:rsidR="00651018" w:rsidRPr="00991E4C" w:rsidRDefault="00651018" w:rsidP="0062555A">
            <w:pPr>
              <w:spacing w:after="0"/>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III</w:t>
            </w:r>
          </w:p>
        </w:tc>
        <w:tc>
          <w:tcPr>
            <w:tcW w:w="381" w:type="pct"/>
            <w:tcBorders>
              <w:top w:val="nil"/>
              <w:left w:val="nil"/>
              <w:bottom w:val="single" w:sz="4" w:space="0" w:color="auto"/>
              <w:right w:val="single" w:sz="4" w:space="0" w:color="auto"/>
            </w:tcBorders>
            <w:shd w:val="clear" w:color="000000" w:fill="FFFFCC"/>
            <w:vAlign w:val="center"/>
          </w:tcPr>
          <w:p w14:paraId="1CD2EB70" w14:textId="0D615FD8" w:rsidR="00FE780F" w:rsidRPr="00991E4C" w:rsidRDefault="00FE780F" w:rsidP="00FE780F">
            <w:pPr>
              <w:spacing w:after="0"/>
              <w:jc w:val="center"/>
              <w:rPr>
                <w:rFonts w:ascii="Times New Roman" w:eastAsia="Times New Roman" w:hAnsi="Times New Roman" w:cs="Times New Roman"/>
                <w:b/>
                <w:bCs/>
              </w:rPr>
            </w:pPr>
            <w:r w:rsidRPr="00991E4C">
              <w:rPr>
                <w:rFonts w:ascii="Times New Roman" w:eastAsia="Times New Roman" w:hAnsi="Times New Roman" w:cs="Times New Roman"/>
                <w:b/>
                <w:bCs/>
              </w:rPr>
              <w:t>14</w:t>
            </w:r>
          </w:p>
        </w:tc>
        <w:tc>
          <w:tcPr>
            <w:tcW w:w="341" w:type="pct"/>
            <w:tcBorders>
              <w:top w:val="nil"/>
              <w:left w:val="nil"/>
              <w:bottom w:val="single" w:sz="4" w:space="0" w:color="auto"/>
              <w:right w:val="single" w:sz="4" w:space="0" w:color="auto"/>
            </w:tcBorders>
            <w:shd w:val="clear" w:color="000000" w:fill="FFFFCC"/>
            <w:vAlign w:val="center"/>
          </w:tcPr>
          <w:p w14:paraId="629EDA6A" w14:textId="664C61E3" w:rsidR="00651018" w:rsidRPr="00991E4C" w:rsidRDefault="00651018" w:rsidP="00FE780F">
            <w:pPr>
              <w:spacing w:after="0"/>
              <w:jc w:val="center"/>
              <w:rPr>
                <w:rFonts w:ascii="Times New Roman" w:eastAsia="Times New Roman" w:hAnsi="Times New Roman" w:cs="Times New Roman"/>
                <w:b/>
                <w:bCs/>
              </w:rPr>
            </w:pPr>
          </w:p>
        </w:tc>
        <w:tc>
          <w:tcPr>
            <w:tcW w:w="413" w:type="pct"/>
            <w:tcBorders>
              <w:top w:val="nil"/>
              <w:left w:val="nil"/>
              <w:bottom w:val="single" w:sz="4" w:space="0" w:color="auto"/>
              <w:right w:val="single" w:sz="4" w:space="0" w:color="auto"/>
            </w:tcBorders>
            <w:shd w:val="clear" w:color="000000" w:fill="FFFFCC"/>
            <w:vAlign w:val="center"/>
          </w:tcPr>
          <w:p w14:paraId="032DED3A" w14:textId="08094297" w:rsidR="00651018" w:rsidRPr="00991E4C" w:rsidRDefault="00651018" w:rsidP="0062555A">
            <w:pPr>
              <w:spacing w:after="0"/>
              <w:rPr>
                <w:rFonts w:ascii="Times New Roman" w:eastAsia="Times New Roman" w:hAnsi="Times New Roman" w:cs="Times New Roman"/>
                <w:sz w:val="24"/>
                <w:szCs w:val="24"/>
              </w:rPr>
            </w:pPr>
          </w:p>
        </w:tc>
        <w:tc>
          <w:tcPr>
            <w:tcW w:w="1481" w:type="pct"/>
            <w:tcBorders>
              <w:top w:val="nil"/>
              <w:left w:val="nil"/>
              <w:bottom w:val="single" w:sz="4" w:space="0" w:color="auto"/>
              <w:right w:val="single" w:sz="4" w:space="0" w:color="auto"/>
            </w:tcBorders>
            <w:shd w:val="clear" w:color="000000" w:fill="FFFFCC"/>
            <w:vAlign w:val="center"/>
          </w:tcPr>
          <w:p w14:paraId="13F27FF2" w14:textId="037A5B32" w:rsidR="00651018" w:rsidRPr="00991E4C" w:rsidRDefault="00651018" w:rsidP="0062555A">
            <w:pPr>
              <w:spacing w:after="0"/>
              <w:rPr>
                <w:rFonts w:ascii="Times New Roman" w:eastAsia="Times New Roman" w:hAnsi="Times New Roman" w:cs="Times New Roman"/>
                <w:b/>
                <w:bCs/>
                <w:sz w:val="24"/>
                <w:szCs w:val="24"/>
              </w:rPr>
            </w:pPr>
          </w:p>
        </w:tc>
        <w:tc>
          <w:tcPr>
            <w:tcW w:w="276" w:type="pct"/>
            <w:tcBorders>
              <w:top w:val="nil"/>
              <w:left w:val="nil"/>
              <w:bottom w:val="single" w:sz="4" w:space="0" w:color="auto"/>
              <w:right w:val="single" w:sz="4" w:space="0" w:color="auto"/>
            </w:tcBorders>
            <w:shd w:val="clear" w:color="auto" w:fill="auto"/>
            <w:noWrap/>
            <w:vAlign w:val="center"/>
          </w:tcPr>
          <w:p w14:paraId="59233165" w14:textId="01E76272" w:rsidR="00651018" w:rsidRPr="00991E4C" w:rsidRDefault="00651018" w:rsidP="0062555A">
            <w:pPr>
              <w:spacing w:after="0"/>
              <w:rPr>
                <w:rFonts w:ascii="Times New Roman" w:eastAsia="Times New Roman" w:hAnsi="Times New Roman" w:cs="Times New Roman"/>
              </w:rPr>
            </w:pPr>
          </w:p>
        </w:tc>
        <w:tc>
          <w:tcPr>
            <w:tcW w:w="318" w:type="pct"/>
            <w:gridSpan w:val="2"/>
            <w:tcBorders>
              <w:top w:val="nil"/>
              <w:left w:val="nil"/>
              <w:bottom w:val="single" w:sz="4" w:space="0" w:color="auto"/>
              <w:right w:val="single" w:sz="4" w:space="0" w:color="auto"/>
            </w:tcBorders>
            <w:shd w:val="clear" w:color="auto" w:fill="auto"/>
            <w:noWrap/>
            <w:vAlign w:val="center"/>
          </w:tcPr>
          <w:p w14:paraId="362ACF4D" w14:textId="4B4A713F" w:rsidR="00651018" w:rsidRPr="00991E4C" w:rsidRDefault="00651018" w:rsidP="0062555A">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235F8E1F" w14:textId="3E57D9C7" w:rsidR="00651018" w:rsidRPr="00991E4C" w:rsidRDefault="00651018" w:rsidP="0062555A">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23DC0A3D" w14:textId="21C9308A" w:rsidR="00651018" w:rsidRPr="00991E4C" w:rsidRDefault="00651018" w:rsidP="0062555A">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4B818ADE" w14:textId="633FCDDB" w:rsidR="00651018" w:rsidRPr="00991E4C" w:rsidRDefault="00651018" w:rsidP="0062555A">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43B95624" w14:textId="6F2B17E0" w:rsidR="00651018" w:rsidRPr="00991E4C" w:rsidRDefault="00651018" w:rsidP="0062555A">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382A87B5" w14:textId="08F9B896" w:rsidR="00651018" w:rsidRPr="00991E4C" w:rsidRDefault="00651018" w:rsidP="0062555A">
            <w:pPr>
              <w:spacing w:after="0"/>
              <w:rPr>
                <w:rFonts w:ascii="Times New Roman" w:eastAsia="Times New Roman" w:hAnsi="Times New Roman" w:cs="Times New Roman"/>
              </w:rPr>
            </w:pPr>
          </w:p>
        </w:tc>
      </w:tr>
      <w:tr w:rsidR="00991E4C" w:rsidRPr="00991E4C" w14:paraId="0AB4771C" w14:textId="77777777" w:rsidTr="00FE780F">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14:paraId="1F5AB0A5" w14:textId="77777777" w:rsidR="00FE780F" w:rsidRPr="00991E4C" w:rsidRDefault="00FE780F" w:rsidP="00FE780F">
            <w:pPr>
              <w:spacing w:after="0"/>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 </w:t>
            </w:r>
          </w:p>
        </w:tc>
        <w:tc>
          <w:tcPr>
            <w:tcW w:w="381" w:type="pct"/>
            <w:tcBorders>
              <w:top w:val="nil"/>
              <w:left w:val="nil"/>
              <w:bottom w:val="single" w:sz="4" w:space="0" w:color="auto"/>
              <w:right w:val="single" w:sz="4" w:space="0" w:color="auto"/>
            </w:tcBorders>
            <w:shd w:val="clear" w:color="auto" w:fill="auto"/>
            <w:vAlign w:val="center"/>
          </w:tcPr>
          <w:p w14:paraId="75376163" w14:textId="66EBF8D4" w:rsidR="00FE780F" w:rsidRPr="00991E4C" w:rsidRDefault="00FE780F" w:rsidP="00FE780F">
            <w:pPr>
              <w:spacing w:after="0"/>
              <w:jc w:val="center"/>
              <w:rPr>
                <w:rFonts w:ascii="Times New Roman" w:hAnsi="Times New Roman" w:cs="Times New Roman"/>
              </w:rPr>
            </w:pPr>
            <w:r w:rsidRPr="00991E4C">
              <w:rPr>
                <w:rFonts w:ascii="Times New Roman" w:hAnsi="Times New Roman" w:cs="Times New Roman"/>
              </w:rPr>
              <w:t>3</w:t>
            </w:r>
          </w:p>
        </w:tc>
        <w:tc>
          <w:tcPr>
            <w:tcW w:w="341" w:type="pct"/>
            <w:tcBorders>
              <w:top w:val="nil"/>
              <w:left w:val="nil"/>
              <w:bottom w:val="single" w:sz="4" w:space="0" w:color="auto"/>
              <w:right w:val="single" w:sz="4" w:space="0" w:color="auto"/>
            </w:tcBorders>
            <w:shd w:val="clear" w:color="auto" w:fill="auto"/>
            <w:vAlign w:val="center"/>
          </w:tcPr>
          <w:p w14:paraId="689FFCB0" w14:textId="34274BBF" w:rsidR="00FE780F" w:rsidRPr="00991E4C" w:rsidRDefault="00991E4C" w:rsidP="00FE780F">
            <w:pPr>
              <w:spacing w:after="0"/>
              <w:jc w:val="center"/>
              <w:rPr>
                <w:rFonts w:ascii="Times New Roman" w:eastAsia="Times New Roman" w:hAnsi="Times New Roman" w:cs="Times New Roman"/>
              </w:rPr>
            </w:pPr>
            <w:r>
              <w:rPr>
                <w:rFonts w:ascii="Times New Roman" w:eastAsia="Times New Roman" w:hAnsi="Times New Roman" w:cs="Times New Roman"/>
              </w:rPr>
              <w:t>12</w:t>
            </w:r>
          </w:p>
        </w:tc>
        <w:tc>
          <w:tcPr>
            <w:tcW w:w="413" w:type="pct"/>
            <w:tcBorders>
              <w:top w:val="nil"/>
              <w:left w:val="nil"/>
              <w:bottom w:val="single" w:sz="4" w:space="0" w:color="auto"/>
              <w:right w:val="single" w:sz="4" w:space="0" w:color="auto"/>
            </w:tcBorders>
            <w:shd w:val="clear" w:color="auto" w:fill="auto"/>
            <w:vAlign w:val="center"/>
          </w:tcPr>
          <w:p w14:paraId="5CADD12A" w14:textId="5BB9F02E" w:rsidR="00FE780F" w:rsidRPr="00991E4C" w:rsidRDefault="00FE780F" w:rsidP="00FE780F">
            <w:pPr>
              <w:spacing w:after="0"/>
              <w:rPr>
                <w:rFonts w:ascii="Times New Roman" w:eastAsia="Times New Roman" w:hAnsi="Times New Roman" w:cs="Times New Roman"/>
                <w:sz w:val="24"/>
                <w:szCs w:val="24"/>
              </w:rPr>
            </w:pPr>
          </w:p>
        </w:tc>
        <w:tc>
          <w:tcPr>
            <w:tcW w:w="1481" w:type="pct"/>
            <w:tcBorders>
              <w:top w:val="nil"/>
              <w:left w:val="nil"/>
              <w:bottom w:val="single" w:sz="4" w:space="0" w:color="auto"/>
              <w:right w:val="single" w:sz="4" w:space="0" w:color="auto"/>
            </w:tcBorders>
            <w:shd w:val="clear" w:color="auto" w:fill="auto"/>
            <w:vAlign w:val="center"/>
          </w:tcPr>
          <w:p w14:paraId="133E214F" w14:textId="32702F92" w:rsidR="00FE780F" w:rsidRPr="00991E4C" w:rsidRDefault="00FE780F" w:rsidP="00FE780F">
            <w:pPr>
              <w:spacing w:after="0"/>
              <w:rPr>
                <w:rFonts w:ascii="Times New Roman" w:hAnsi="Times New Roman" w:cs="Times New Roman"/>
              </w:rPr>
            </w:pPr>
            <w:proofErr w:type="spellStart"/>
            <w:r w:rsidRPr="00991E4C">
              <w:rPr>
                <w:rFonts w:ascii="Times New Roman" w:hAnsi="Times New Roman" w:cs="Times New Roman"/>
              </w:rPr>
              <w:t>Hóa</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phân</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tích</w:t>
            </w:r>
            <w:proofErr w:type="spellEnd"/>
          </w:p>
        </w:tc>
        <w:tc>
          <w:tcPr>
            <w:tcW w:w="276" w:type="pct"/>
            <w:tcBorders>
              <w:top w:val="nil"/>
              <w:left w:val="nil"/>
              <w:bottom w:val="single" w:sz="4" w:space="0" w:color="auto"/>
              <w:right w:val="single" w:sz="4" w:space="0" w:color="auto"/>
            </w:tcBorders>
            <w:shd w:val="clear" w:color="auto" w:fill="auto"/>
            <w:noWrap/>
            <w:vAlign w:val="center"/>
          </w:tcPr>
          <w:p w14:paraId="5190A080" w14:textId="48387F9A" w:rsidR="00FE780F" w:rsidRPr="00991E4C" w:rsidRDefault="00FE780F" w:rsidP="00FE780F">
            <w:pPr>
              <w:spacing w:after="0"/>
              <w:rPr>
                <w:rFonts w:ascii="Times New Roman" w:hAnsi="Times New Roman" w:cs="Times New Roman"/>
              </w:rPr>
            </w:pPr>
            <w:r w:rsidRPr="00991E4C">
              <w:rPr>
                <w:rFonts w:ascii="Times New Roman" w:hAnsi="Times New Roman" w:cs="Times New Roman"/>
              </w:rPr>
              <w:t>X</w:t>
            </w:r>
          </w:p>
        </w:tc>
        <w:tc>
          <w:tcPr>
            <w:tcW w:w="318" w:type="pct"/>
            <w:gridSpan w:val="2"/>
            <w:tcBorders>
              <w:top w:val="nil"/>
              <w:left w:val="nil"/>
              <w:bottom w:val="single" w:sz="4" w:space="0" w:color="auto"/>
              <w:right w:val="single" w:sz="4" w:space="0" w:color="auto"/>
            </w:tcBorders>
            <w:shd w:val="clear" w:color="auto" w:fill="auto"/>
            <w:noWrap/>
            <w:vAlign w:val="center"/>
          </w:tcPr>
          <w:p w14:paraId="346A2F4F" w14:textId="71854847" w:rsidR="00FE780F" w:rsidRPr="00991E4C" w:rsidRDefault="00FE780F" w:rsidP="00FE780F">
            <w:pPr>
              <w:spacing w:after="0"/>
              <w:rPr>
                <w:rFonts w:ascii="Times New Roman" w:eastAsia="Times New Roman" w:hAnsi="Times New Roman" w:cs="Times New Roman"/>
              </w:rPr>
            </w:pPr>
            <w:r w:rsidRPr="00991E4C">
              <w:rPr>
                <w:rFonts w:ascii="Times New Roman" w:eastAsia="Times New Roman" w:hAnsi="Times New Roman" w:cs="Times New Roman"/>
              </w:rPr>
              <w:t>X</w:t>
            </w:r>
          </w:p>
        </w:tc>
        <w:tc>
          <w:tcPr>
            <w:tcW w:w="289" w:type="pct"/>
            <w:gridSpan w:val="2"/>
            <w:tcBorders>
              <w:top w:val="nil"/>
              <w:left w:val="nil"/>
              <w:bottom w:val="single" w:sz="4" w:space="0" w:color="auto"/>
              <w:right w:val="single" w:sz="4" w:space="0" w:color="auto"/>
            </w:tcBorders>
            <w:shd w:val="clear" w:color="auto" w:fill="auto"/>
            <w:noWrap/>
            <w:vAlign w:val="center"/>
          </w:tcPr>
          <w:p w14:paraId="68A5B73F" w14:textId="621EB148" w:rsidR="00FE780F" w:rsidRPr="00991E4C" w:rsidRDefault="00FE780F" w:rsidP="00FE780F">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3873EC04" w14:textId="20546E78"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52322028" w14:textId="35FF5B0A"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68087C0A" w14:textId="30688D3E" w:rsidR="00FE780F" w:rsidRPr="00991E4C" w:rsidRDefault="00FE780F" w:rsidP="00FE780F">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288B7FD9" w14:textId="63F10563" w:rsidR="00FE780F" w:rsidRPr="00991E4C" w:rsidRDefault="00FE780F" w:rsidP="00FE780F">
            <w:pPr>
              <w:spacing w:after="0"/>
              <w:rPr>
                <w:rFonts w:ascii="Times New Roman" w:eastAsia="Times New Roman" w:hAnsi="Times New Roman" w:cs="Times New Roman"/>
              </w:rPr>
            </w:pPr>
          </w:p>
        </w:tc>
      </w:tr>
      <w:tr w:rsidR="00991E4C" w:rsidRPr="00991E4C" w14:paraId="78DA4172" w14:textId="77777777" w:rsidTr="00FE780F">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14:paraId="484A2764" w14:textId="77777777" w:rsidR="00FE780F" w:rsidRPr="00991E4C" w:rsidRDefault="00FE780F" w:rsidP="00FE780F">
            <w:pPr>
              <w:spacing w:after="0"/>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 </w:t>
            </w:r>
          </w:p>
        </w:tc>
        <w:tc>
          <w:tcPr>
            <w:tcW w:w="381" w:type="pct"/>
            <w:tcBorders>
              <w:top w:val="nil"/>
              <w:left w:val="nil"/>
              <w:bottom w:val="single" w:sz="4" w:space="0" w:color="auto"/>
              <w:right w:val="single" w:sz="4" w:space="0" w:color="auto"/>
            </w:tcBorders>
            <w:shd w:val="clear" w:color="auto" w:fill="auto"/>
            <w:vAlign w:val="center"/>
          </w:tcPr>
          <w:p w14:paraId="5FD60656" w14:textId="05B5D6A1" w:rsidR="00FE780F" w:rsidRPr="00991E4C" w:rsidRDefault="00FE780F" w:rsidP="00FE780F">
            <w:pPr>
              <w:spacing w:after="0"/>
              <w:jc w:val="center"/>
              <w:rPr>
                <w:rFonts w:ascii="Times New Roman" w:hAnsi="Times New Roman" w:cs="Times New Roman"/>
              </w:rPr>
            </w:pPr>
            <w:r w:rsidRPr="00991E4C">
              <w:rPr>
                <w:rFonts w:ascii="Times New Roman" w:hAnsi="Times New Roman" w:cs="Times New Roman"/>
              </w:rPr>
              <w:t>4</w:t>
            </w:r>
          </w:p>
        </w:tc>
        <w:tc>
          <w:tcPr>
            <w:tcW w:w="341" w:type="pct"/>
            <w:tcBorders>
              <w:top w:val="nil"/>
              <w:left w:val="nil"/>
              <w:bottom w:val="single" w:sz="4" w:space="0" w:color="auto"/>
              <w:right w:val="single" w:sz="4" w:space="0" w:color="auto"/>
            </w:tcBorders>
            <w:shd w:val="clear" w:color="auto" w:fill="auto"/>
            <w:vAlign w:val="center"/>
          </w:tcPr>
          <w:p w14:paraId="30BDF75F" w14:textId="6D2DCF06" w:rsidR="00FE780F" w:rsidRPr="00991E4C" w:rsidRDefault="00991E4C" w:rsidP="00FE780F">
            <w:pPr>
              <w:spacing w:after="0"/>
              <w:jc w:val="center"/>
              <w:rPr>
                <w:rFonts w:ascii="Times New Roman" w:eastAsia="Times New Roman" w:hAnsi="Times New Roman" w:cs="Times New Roman"/>
              </w:rPr>
            </w:pPr>
            <w:r>
              <w:rPr>
                <w:rFonts w:ascii="Times New Roman" w:eastAsia="Times New Roman" w:hAnsi="Times New Roman" w:cs="Times New Roman"/>
              </w:rPr>
              <w:t>13</w:t>
            </w:r>
          </w:p>
        </w:tc>
        <w:tc>
          <w:tcPr>
            <w:tcW w:w="413" w:type="pct"/>
            <w:tcBorders>
              <w:top w:val="nil"/>
              <w:left w:val="nil"/>
              <w:bottom w:val="single" w:sz="4" w:space="0" w:color="auto"/>
              <w:right w:val="single" w:sz="4" w:space="0" w:color="auto"/>
            </w:tcBorders>
            <w:shd w:val="clear" w:color="auto" w:fill="auto"/>
            <w:vAlign w:val="center"/>
          </w:tcPr>
          <w:p w14:paraId="02C7C118" w14:textId="18DA2250" w:rsidR="00FE780F" w:rsidRPr="00991E4C" w:rsidRDefault="00FE780F" w:rsidP="00FE780F">
            <w:pPr>
              <w:spacing w:after="0"/>
              <w:rPr>
                <w:rFonts w:ascii="Times New Roman" w:eastAsia="Times New Roman" w:hAnsi="Times New Roman" w:cs="Times New Roman"/>
                <w:sz w:val="24"/>
                <w:szCs w:val="24"/>
              </w:rPr>
            </w:pPr>
          </w:p>
        </w:tc>
        <w:tc>
          <w:tcPr>
            <w:tcW w:w="1481" w:type="pct"/>
            <w:tcBorders>
              <w:top w:val="nil"/>
              <w:left w:val="nil"/>
              <w:bottom w:val="single" w:sz="4" w:space="0" w:color="auto"/>
              <w:right w:val="single" w:sz="4" w:space="0" w:color="auto"/>
            </w:tcBorders>
            <w:shd w:val="clear" w:color="auto" w:fill="auto"/>
            <w:vAlign w:val="center"/>
          </w:tcPr>
          <w:p w14:paraId="4447776E" w14:textId="14DDBF32" w:rsidR="00FE780F" w:rsidRPr="00991E4C" w:rsidRDefault="00FE780F" w:rsidP="00FE780F">
            <w:pPr>
              <w:spacing w:after="0"/>
              <w:rPr>
                <w:rFonts w:ascii="Times New Roman" w:hAnsi="Times New Roman" w:cs="Times New Roman"/>
              </w:rPr>
            </w:pPr>
            <w:r w:rsidRPr="00991E4C">
              <w:rPr>
                <w:rFonts w:ascii="Times New Roman" w:hAnsi="Times New Roman" w:cs="Times New Roman"/>
              </w:rPr>
              <w:t xml:space="preserve">Vi </w:t>
            </w:r>
            <w:proofErr w:type="spellStart"/>
            <w:r w:rsidRPr="00991E4C">
              <w:rPr>
                <w:rFonts w:ascii="Times New Roman" w:hAnsi="Times New Roman" w:cs="Times New Roman"/>
              </w:rPr>
              <w:t>sinh</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học</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thực</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phẩm</w:t>
            </w:r>
            <w:proofErr w:type="spellEnd"/>
          </w:p>
        </w:tc>
        <w:tc>
          <w:tcPr>
            <w:tcW w:w="276" w:type="pct"/>
            <w:tcBorders>
              <w:top w:val="nil"/>
              <w:left w:val="nil"/>
              <w:bottom w:val="single" w:sz="4" w:space="0" w:color="auto"/>
              <w:right w:val="single" w:sz="4" w:space="0" w:color="auto"/>
            </w:tcBorders>
            <w:shd w:val="clear" w:color="auto" w:fill="auto"/>
            <w:noWrap/>
            <w:vAlign w:val="center"/>
          </w:tcPr>
          <w:p w14:paraId="04BD9C45" w14:textId="413D75F2" w:rsidR="00FE780F" w:rsidRPr="00991E4C" w:rsidRDefault="00FE780F" w:rsidP="00FE780F">
            <w:pPr>
              <w:spacing w:after="0"/>
              <w:rPr>
                <w:rFonts w:ascii="Times New Roman" w:hAnsi="Times New Roman" w:cs="Times New Roman"/>
              </w:rPr>
            </w:pPr>
            <w:r w:rsidRPr="00991E4C">
              <w:rPr>
                <w:rFonts w:ascii="Times New Roman" w:hAnsi="Times New Roman" w:cs="Times New Roman"/>
              </w:rPr>
              <w:t>X</w:t>
            </w:r>
          </w:p>
        </w:tc>
        <w:tc>
          <w:tcPr>
            <w:tcW w:w="318" w:type="pct"/>
            <w:gridSpan w:val="2"/>
            <w:tcBorders>
              <w:top w:val="nil"/>
              <w:left w:val="nil"/>
              <w:bottom w:val="single" w:sz="4" w:space="0" w:color="auto"/>
              <w:right w:val="single" w:sz="4" w:space="0" w:color="auto"/>
            </w:tcBorders>
            <w:shd w:val="clear" w:color="auto" w:fill="auto"/>
            <w:noWrap/>
            <w:vAlign w:val="center"/>
          </w:tcPr>
          <w:p w14:paraId="7920BD5C" w14:textId="24F4F983" w:rsidR="00FE780F" w:rsidRPr="00991E4C" w:rsidRDefault="00FE780F" w:rsidP="00FE780F">
            <w:pPr>
              <w:spacing w:after="0"/>
              <w:rPr>
                <w:rFonts w:ascii="Times New Roman" w:eastAsia="Times New Roman" w:hAnsi="Times New Roman" w:cs="Times New Roman"/>
              </w:rPr>
            </w:pPr>
            <w:r w:rsidRPr="00991E4C">
              <w:rPr>
                <w:rFonts w:ascii="Times New Roman" w:eastAsia="Times New Roman" w:hAnsi="Times New Roman" w:cs="Times New Roman"/>
              </w:rPr>
              <w:t>X</w:t>
            </w:r>
          </w:p>
        </w:tc>
        <w:tc>
          <w:tcPr>
            <w:tcW w:w="289" w:type="pct"/>
            <w:gridSpan w:val="2"/>
            <w:tcBorders>
              <w:top w:val="nil"/>
              <w:left w:val="nil"/>
              <w:bottom w:val="single" w:sz="4" w:space="0" w:color="auto"/>
              <w:right w:val="single" w:sz="4" w:space="0" w:color="auto"/>
            </w:tcBorders>
            <w:shd w:val="clear" w:color="auto" w:fill="auto"/>
            <w:noWrap/>
            <w:vAlign w:val="center"/>
          </w:tcPr>
          <w:p w14:paraId="780D5865" w14:textId="1F80202F" w:rsidR="00FE780F" w:rsidRPr="00991E4C" w:rsidRDefault="00FE780F" w:rsidP="00FE780F">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33052323" w14:textId="124C986C"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6721C6B6" w14:textId="236C718B"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15D11B85" w14:textId="31299601" w:rsidR="00FE780F" w:rsidRPr="00991E4C" w:rsidRDefault="00FE780F" w:rsidP="00FE780F">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12198A45" w14:textId="3905DE2F" w:rsidR="00FE780F" w:rsidRPr="00991E4C" w:rsidRDefault="00FE780F" w:rsidP="00FE780F">
            <w:pPr>
              <w:spacing w:after="0"/>
              <w:rPr>
                <w:rFonts w:ascii="Times New Roman" w:eastAsia="Times New Roman" w:hAnsi="Times New Roman" w:cs="Times New Roman"/>
              </w:rPr>
            </w:pPr>
          </w:p>
        </w:tc>
      </w:tr>
      <w:tr w:rsidR="00991E4C" w:rsidRPr="00991E4C" w14:paraId="7C8B7B48" w14:textId="77777777" w:rsidTr="00FE780F">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14:paraId="680D9E15" w14:textId="77777777" w:rsidR="00FE780F" w:rsidRPr="00991E4C" w:rsidRDefault="00FE780F" w:rsidP="00FE780F">
            <w:pPr>
              <w:spacing w:after="0"/>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lang w:val="vi-VN"/>
              </w:rPr>
              <w:t> </w:t>
            </w:r>
          </w:p>
        </w:tc>
        <w:tc>
          <w:tcPr>
            <w:tcW w:w="381" w:type="pct"/>
            <w:tcBorders>
              <w:top w:val="nil"/>
              <w:left w:val="nil"/>
              <w:bottom w:val="single" w:sz="4" w:space="0" w:color="auto"/>
              <w:right w:val="single" w:sz="4" w:space="0" w:color="auto"/>
            </w:tcBorders>
            <w:shd w:val="clear" w:color="auto" w:fill="auto"/>
            <w:vAlign w:val="center"/>
          </w:tcPr>
          <w:p w14:paraId="6D768C94" w14:textId="2BF78A66" w:rsidR="00FE780F" w:rsidRPr="00991E4C" w:rsidRDefault="00FE780F" w:rsidP="00FE780F">
            <w:pPr>
              <w:spacing w:after="0"/>
              <w:jc w:val="center"/>
              <w:rPr>
                <w:rFonts w:ascii="Times New Roman" w:hAnsi="Times New Roman" w:cs="Times New Roman"/>
              </w:rPr>
            </w:pPr>
            <w:r w:rsidRPr="00991E4C">
              <w:rPr>
                <w:rFonts w:ascii="Times New Roman" w:hAnsi="Times New Roman" w:cs="Times New Roman"/>
              </w:rPr>
              <w:t>1</w:t>
            </w:r>
          </w:p>
        </w:tc>
        <w:tc>
          <w:tcPr>
            <w:tcW w:w="341" w:type="pct"/>
            <w:tcBorders>
              <w:top w:val="nil"/>
              <w:left w:val="nil"/>
              <w:bottom w:val="single" w:sz="4" w:space="0" w:color="auto"/>
              <w:right w:val="single" w:sz="4" w:space="0" w:color="auto"/>
            </w:tcBorders>
            <w:shd w:val="clear" w:color="auto" w:fill="auto"/>
            <w:vAlign w:val="center"/>
          </w:tcPr>
          <w:p w14:paraId="77FBFAC1" w14:textId="3D89EB2C" w:rsidR="00FE780F" w:rsidRPr="00991E4C" w:rsidRDefault="00991E4C" w:rsidP="00FE780F">
            <w:pPr>
              <w:spacing w:after="0"/>
              <w:jc w:val="center"/>
              <w:rPr>
                <w:rFonts w:ascii="Times New Roman" w:eastAsia="Times New Roman" w:hAnsi="Times New Roman" w:cs="Times New Roman"/>
              </w:rPr>
            </w:pPr>
            <w:r>
              <w:rPr>
                <w:rFonts w:ascii="Times New Roman" w:eastAsia="Times New Roman" w:hAnsi="Times New Roman" w:cs="Times New Roman"/>
              </w:rPr>
              <w:t>14</w:t>
            </w:r>
          </w:p>
        </w:tc>
        <w:tc>
          <w:tcPr>
            <w:tcW w:w="413" w:type="pct"/>
            <w:tcBorders>
              <w:top w:val="nil"/>
              <w:left w:val="nil"/>
              <w:bottom w:val="single" w:sz="4" w:space="0" w:color="auto"/>
              <w:right w:val="single" w:sz="4" w:space="0" w:color="auto"/>
            </w:tcBorders>
            <w:shd w:val="clear" w:color="auto" w:fill="auto"/>
            <w:vAlign w:val="center"/>
          </w:tcPr>
          <w:p w14:paraId="18CFBB05" w14:textId="4D3C0946" w:rsidR="00FE780F" w:rsidRPr="00991E4C" w:rsidRDefault="00810C25" w:rsidP="00FE780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190061</w:t>
            </w:r>
          </w:p>
        </w:tc>
        <w:tc>
          <w:tcPr>
            <w:tcW w:w="1481" w:type="pct"/>
            <w:tcBorders>
              <w:top w:val="nil"/>
              <w:left w:val="nil"/>
              <w:bottom w:val="single" w:sz="4" w:space="0" w:color="auto"/>
              <w:right w:val="single" w:sz="4" w:space="0" w:color="auto"/>
            </w:tcBorders>
            <w:shd w:val="clear" w:color="auto" w:fill="auto"/>
            <w:vAlign w:val="center"/>
          </w:tcPr>
          <w:p w14:paraId="744680DC" w14:textId="19FC9BC3" w:rsidR="00FE780F" w:rsidRPr="00991E4C" w:rsidRDefault="00FE780F" w:rsidP="00FE780F">
            <w:pPr>
              <w:spacing w:after="0"/>
              <w:rPr>
                <w:rFonts w:ascii="Times New Roman" w:hAnsi="Times New Roman" w:cs="Times New Roman"/>
              </w:rPr>
            </w:pPr>
            <w:proofErr w:type="spellStart"/>
            <w:r w:rsidRPr="00991E4C">
              <w:rPr>
                <w:rFonts w:ascii="Times New Roman" w:hAnsi="Times New Roman" w:cs="Times New Roman"/>
              </w:rPr>
              <w:t>Giáo</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dục</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thể</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chất</w:t>
            </w:r>
            <w:proofErr w:type="spellEnd"/>
            <w:r w:rsidRPr="00991E4C">
              <w:rPr>
                <w:rFonts w:ascii="Times New Roman" w:hAnsi="Times New Roman" w:cs="Times New Roman"/>
              </w:rPr>
              <w:t xml:space="preserve"> 2 (*)</w:t>
            </w:r>
          </w:p>
        </w:tc>
        <w:tc>
          <w:tcPr>
            <w:tcW w:w="276" w:type="pct"/>
            <w:tcBorders>
              <w:top w:val="nil"/>
              <w:left w:val="nil"/>
              <w:bottom w:val="single" w:sz="4" w:space="0" w:color="auto"/>
              <w:right w:val="single" w:sz="4" w:space="0" w:color="auto"/>
            </w:tcBorders>
            <w:shd w:val="clear" w:color="auto" w:fill="auto"/>
            <w:noWrap/>
            <w:vAlign w:val="center"/>
          </w:tcPr>
          <w:p w14:paraId="4FCA7427" w14:textId="00B37402" w:rsidR="00FE780F" w:rsidRPr="00991E4C" w:rsidRDefault="00FE780F" w:rsidP="00FE780F">
            <w:pPr>
              <w:spacing w:after="0"/>
              <w:rPr>
                <w:rFonts w:ascii="Times New Roman" w:hAnsi="Times New Roman" w:cs="Times New Roman"/>
              </w:rPr>
            </w:pPr>
            <w:r w:rsidRPr="00991E4C">
              <w:rPr>
                <w:rFonts w:ascii="Times New Roman" w:hAnsi="Times New Roman" w:cs="Times New Roman"/>
              </w:rPr>
              <w:t>X</w:t>
            </w:r>
          </w:p>
        </w:tc>
        <w:tc>
          <w:tcPr>
            <w:tcW w:w="318" w:type="pct"/>
            <w:gridSpan w:val="2"/>
            <w:tcBorders>
              <w:top w:val="nil"/>
              <w:left w:val="nil"/>
              <w:bottom w:val="single" w:sz="4" w:space="0" w:color="auto"/>
              <w:right w:val="single" w:sz="4" w:space="0" w:color="auto"/>
            </w:tcBorders>
            <w:shd w:val="clear" w:color="auto" w:fill="auto"/>
            <w:noWrap/>
            <w:vAlign w:val="center"/>
          </w:tcPr>
          <w:p w14:paraId="24D6DC4E" w14:textId="16B959F7" w:rsidR="00FE780F" w:rsidRPr="00991E4C" w:rsidRDefault="00FE780F" w:rsidP="00FE780F">
            <w:pPr>
              <w:spacing w:after="0"/>
              <w:rPr>
                <w:rFonts w:ascii="Times New Roman" w:eastAsia="Times New Roman" w:hAnsi="Times New Roman" w:cs="Times New Roman"/>
              </w:rPr>
            </w:pPr>
            <w:r w:rsidRPr="00991E4C">
              <w:rPr>
                <w:rFonts w:ascii="Times New Roman" w:eastAsia="Times New Roman" w:hAnsi="Times New Roman" w:cs="Times New Roman"/>
              </w:rPr>
              <w:t>X</w:t>
            </w:r>
          </w:p>
        </w:tc>
        <w:tc>
          <w:tcPr>
            <w:tcW w:w="289" w:type="pct"/>
            <w:gridSpan w:val="2"/>
            <w:tcBorders>
              <w:top w:val="nil"/>
              <w:left w:val="nil"/>
              <w:bottom w:val="single" w:sz="4" w:space="0" w:color="auto"/>
              <w:right w:val="single" w:sz="4" w:space="0" w:color="auto"/>
            </w:tcBorders>
            <w:shd w:val="clear" w:color="auto" w:fill="auto"/>
            <w:noWrap/>
            <w:vAlign w:val="center"/>
          </w:tcPr>
          <w:p w14:paraId="61CE5189" w14:textId="6028D7B8" w:rsidR="00FE780F" w:rsidRPr="00991E4C" w:rsidRDefault="00FE780F" w:rsidP="00FE780F">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431ACD43" w14:textId="56824F4B"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76414AAB" w14:textId="1D6F6BAB"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41DA7F54" w14:textId="0846C139" w:rsidR="00FE780F" w:rsidRPr="00991E4C" w:rsidRDefault="00FE780F" w:rsidP="00FE780F">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76538112" w14:textId="0550CFF6" w:rsidR="00FE780F" w:rsidRPr="00991E4C" w:rsidRDefault="00FE780F" w:rsidP="00FE780F">
            <w:pPr>
              <w:spacing w:after="0"/>
              <w:rPr>
                <w:rFonts w:ascii="Times New Roman" w:eastAsia="Times New Roman" w:hAnsi="Times New Roman" w:cs="Times New Roman"/>
              </w:rPr>
            </w:pPr>
          </w:p>
        </w:tc>
      </w:tr>
      <w:tr w:rsidR="00991E4C" w:rsidRPr="00991E4C" w14:paraId="7DDC2CC2" w14:textId="77777777" w:rsidTr="00FE780F">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14:paraId="0E058128" w14:textId="77777777" w:rsidR="00FE780F" w:rsidRPr="00991E4C" w:rsidRDefault="00FE780F" w:rsidP="00FE780F">
            <w:pPr>
              <w:spacing w:after="0"/>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lang w:val="vi-VN"/>
              </w:rPr>
              <w:t> </w:t>
            </w:r>
          </w:p>
        </w:tc>
        <w:tc>
          <w:tcPr>
            <w:tcW w:w="381" w:type="pct"/>
            <w:tcBorders>
              <w:top w:val="nil"/>
              <w:left w:val="nil"/>
              <w:bottom w:val="single" w:sz="4" w:space="0" w:color="auto"/>
              <w:right w:val="single" w:sz="4" w:space="0" w:color="auto"/>
            </w:tcBorders>
            <w:shd w:val="clear" w:color="auto" w:fill="auto"/>
            <w:vAlign w:val="center"/>
          </w:tcPr>
          <w:p w14:paraId="043882B9" w14:textId="52852F77" w:rsidR="00FE780F" w:rsidRPr="00991E4C" w:rsidRDefault="00FE780F" w:rsidP="00FE780F">
            <w:pPr>
              <w:spacing w:after="0"/>
              <w:jc w:val="center"/>
              <w:rPr>
                <w:rFonts w:ascii="Times New Roman" w:hAnsi="Times New Roman" w:cs="Times New Roman"/>
              </w:rPr>
            </w:pPr>
            <w:r w:rsidRPr="00991E4C">
              <w:rPr>
                <w:rFonts w:ascii="Times New Roman" w:hAnsi="Times New Roman" w:cs="Times New Roman"/>
              </w:rPr>
              <w:t>3</w:t>
            </w:r>
          </w:p>
        </w:tc>
        <w:tc>
          <w:tcPr>
            <w:tcW w:w="341" w:type="pct"/>
            <w:tcBorders>
              <w:top w:val="nil"/>
              <w:left w:val="nil"/>
              <w:bottom w:val="single" w:sz="4" w:space="0" w:color="auto"/>
              <w:right w:val="single" w:sz="4" w:space="0" w:color="auto"/>
            </w:tcBorders>
            <w:shd w:val="clear" w:color="auto" w:fill="auto"/>
            <w:vAlign w:val="center"/>
          </w:tcPr>
          <w:p w14:paraId="06FBA69D" w14:textId="65535BD7" w:rsidR="00FE780F" w:rsidRPr="00991E4C" w:rsidRDefault="00991E4C" w:rsidP="00FE780F">
            <w:pPr>
              <w:spacing w:after="0"/>
              <w:jc w:val="center"/>
              <w:rPr>
                <w:rFonts w:ascii="Times New Roman" w:eastAsia="Times New Roman" w:hAnsi="Times New Roman" w:cs="Times New Roman"/>
              </w:rPr>
            </w:pPr>
            <w:r>
              <w:rPr>
                <w:rFonts w:ascii="Times New Roman" w:eastAsia="Times New Roman" w:hAnsi="Times New Roman" w:cs="Times New Roman"/>
              </w:rPr>
              <w:t>15</w:t>
            </w:r>
          </w:p>
        </w:tc>
        <w:tc>
          <w:tcPr>
            <w:tcW w:w="413" w:type="pct"/>
            <w:tcBorders>
              <w:top w:val="nil"/>
              <w:left w:val="nil"/>
              <w:bottom w:val="single" w:sz="4" w:space="0" w:color="auto"/>
              <w:right w:val="single" w:sz="4" w:space="0" w:color="auto"/>
            </w:tcBorders>
            <w:shd w:val="clear" w:color="auto" w:fill="auto"/>
            <w:vAlign w:val="center"/>
          </w:tcPr>
          <w:p w14:paraId="7F33795F" w14:textId="3B8FE167" w:rsidR="00FE780F" w:rsidRPr="00991E4C" w:rsidRDefault="00810C25" w:rsidP="00FE780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190366</w:t>
            </w:r>
          </w:p>
        </w:tc>
        <w:tc>
          <w:tcPr>
            <w:tcW w:w="1481" w:type="pct"/>
            <w:tcBorders>
              <w:top w:val="nil"/>
              <w:left w:val="nil"/>
              <w:bottom w:val="single" w:sz="4" w:space="0" w:color="auto"/>
              <w:right w:val="single" w:sz="4" w:space="0" w:color="auto"/>
            </w:tcBorders>
            <w:shd w:val="clear" w:color="auto" w:fill="auto"/>
            <w:vAlign w:val="center"/>
          </w:tcPr>
          <w:p w14:paraId="74C43562" w14:textId="0AF03CF8" w:rsidR="00FE780F" w:rsidRPr="00991E4C" w:rsidRDefault="00FE780F" w:rsidP="00FE780F">
            <w:pPr>
              <w:spacing w:after="0"/>
              <w:rPr>
                <w:rFonts w:ascii="Times New Roman" w:hAnsi="Times New Roman" w:cs="Times New Roman"/>
              </w:rPr>
            </w:pPr>
            <w:proofErr w:type="spellStart"/>
            <w:r w:rsidRPr="00991E4C">
              <w:rPr>
                <w:rFonts w:ascii="Times New Roman" w:hAnsi="Times New Roman" w:cs="Times New Roman"/>
              </w:rPr>
              <w:t>Tiếng</w:t>
            </w:r>
            <w:proofErr w:type="spellEnd"/>
            <w:r w:rsidRPr="00991E4C">
              <w:rPr>
                <w:rFonts w:ascii="Times New Roman" w:hAnsi="Times New Roman" w:cs="Times New Roman"/>
              </w:rPr>
              <w:t xml:space="preserve"> Anh 3</w:t>
            </w:r>
          </w:p>
        </w:tc>
        <w:tc>
          <w:tcPr>
            <w:tcW w:w="276" w:type="pct"/>
            <w:tcBorders>
              <w:top w:val="nil"/>
              <w:left w:val="nil"/>
              <w:bottom w:val="single" w:sz="4" w:space="0" w:color="auto"/>
              <w:right w:val="single" w:sz="4" w:space="0" w:color="auto"/>
            </w:tcBorders>
            <w:shd w:val="clear" w:color="auto" w:fill="auto"/>
            <w:noWrap/>
            <w:vAlign w:val="center"/>
          </w:tcPr>
          <w:p w14:paraId="2640E4D1" w14:textId="13804AAE" w:rsidR="00FE780F" w:rsidRPr="00991E4C" w:rsidRDefault="00FE780F" w:rsidP="00FE780F">
            <w:pPr>
              <w:spacing w:after="0"/>
              <w:rPr>
                <w:rFonts w:ascii="Times New Roman" w:hAnsi="Times New Roman" w:cs="Times New Roman"/>
              </w:rPr>
            </w:pPr>
            <w:r w:rsidRPr="00991E4C">
              <w:rPr>
                <w:rFonts w:ascii="Times New Roman" w:hAnsi="Times New Roman" w:cs="Times New Roman"/>
              </w:rPr>
              <w:t>X</w:t>
            </w:r>
          </w:p>
        </w:tc>
        <w:tc>
          <w:tcPr>
            <w:tcW w:w="318" w:type="pct"/>
            <w:gridSpan w:val="2"/>
            <w:tcBorders>
              <w:top w:val="nil"/>
              <w:left w:val="nil"/>
              <w:bottom w:val="single" w:sz="4" w:space="0" w:color="auto"/>
              <w:right w:val="single" w:sz="4" w:space="0" w:color="auto"/>
            </w:tcBorders>
            <w:shd w:val="clear" w:color="auto" w:fill="auto"/>
            <w:noWrap/>
            <w:vAlign w:val="center"/>
          </w:tcPr>
          <w:p w14:paraId="2296F547" w14:textId="0FE5CB78"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144C65FC" w14:textId="41CA7B37" w:rsidR="00FE780F" w:rsidRPr="00991E4C" w:rsidRDefault="00FE780F" w:rsidP="00FE780F">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51F12912" w14:textId="3A2F4082"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2BC17E0B" w14:textId="412EC458"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390D320E" w14:textId="1F0941D1" w:rsidR="00FE780F" w:rsidRPr="00991E4C" w:rsidRDefault="00FE780F" w:rsidP="00FE780F">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4A46168E" w14:textId="053D62F0" w:rsidR="00FE780F" w:rsidRPr="00991E4C" w:rsidRDefault="00FE780F" w:rsidP="00FE780F">
            <w:pPr>
              <w:spacing w:after="0"/>
              <w:rPr>
                <w:rFonts w:ascii="Times New Roman" w:eastAsia="Times New Roman" w:hAnsi="Times New Roman" w:cs="Times New Roman"/>
              </w:rPr>
            </w:pPr>
          </w:p>
        </w:tc>
      </w:tr>
      <w:tr w:rsidR="00991E4C" w:rsidRPr="00991E4C" w14:paraId="34617F34" w14:textId="77777777" w:rsidTr="00FE780F">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14:paraId="02AE1341" w14:textId="77777777" w:rsidR="00FE780F" w:rsidRPr="00991E4C" w:rsidRDefault="00FE780F" w:rsidP="00FE780F">
            <w:pPr>
              <w:spacing w:after="0"/>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 </w:t>
            </w:r>
          </w:p>
        </w:tc>
        <w:tc>
          <w:tcPr>
            <w:tcW w:w="381" w:type="pct"/>
            <w:tcBorders>
              <w:top w:val="nil"/>
              <w:left w:val="nil"/>
              <w:bottom w:val="single" w:sz="4" w:space="0" w:color="auto"/>
              <w:right w:val="single" w:sz="4" w:space="0" w:color="auto"/>
            </w:tcBorders>
            <w:shd w:val="clear" w:color="auto" w:fill="auto"/>
            <w:vAlign w:val="center"/>
          </w:tcPr>
          <w:p w14:paraId="6B2552FE" w14:textId="5A7ABBD9" w:rsidR="00FE780F" w:rsidRPr="00991E4C" w:rsidRDefault="00FE780F" w:rsidP="00FE780F">
            <w:pPr>
              <w:spacing w:after="0"/>
              <w:jc w:val="center"/>
              <w:rPr>
                <w:rFonts w:ascii="Times New Roman" w:hAnsi="Times New Roman" w:cs="Times New Roman"/>
              </w:rPr>
            </w:pPr>
            <w:r w:rsidRPr="00991E4C">
              <w:rPr>
                <w:rFonts w:ascii="Times New Roman" w:hAnsi="Times New Roman" w:cs="Times New Roman"/>
              </w:rPr>
              <w:t>3</w:t>
            </w:r>
          </w:p>
        </w:tc>
        <w:tc>
          <w:tcPr>
            <w:tcW w:w="341" w:type="pct"/>
            <w:tcBorders>
              <w:top w:val="nil"/>
              <w:left w:val="nil"/>
              <w:bottom w:val="single" w:sz="4" w:space="0" w:color="auto"/>
              <w:right w:val="single" w:sz="4" w:space="0" w:color="auto"/>
            </w:tcBorders>
            <w:shd w:val="clear" w:color="auto" w:fill="auto"/>
            <w:vAlign w:val="center"/>
          </w:tcPr>
          <w:p w14:paraId="11EDC4D4" w14:textId="7FCA7ADD" w:rsidR="00FE780F" w:rsidRPr="00991E4C" w:rsidRDefault="00991E4C" w:rsidP="00FE780F">
            <w:pPr>
              <w:spacing w:after="0"/>
              <w:jc w:val="center"/>
              <w:rPr>
                <w:rFonts w:ascii="Times New Roman" w:eastAsia="Times New Roman" w:hAnsi="Times New Roman" w:cs="Times New Roman"/>
              </w:rPr>
            </w:pPr>
            <w:r>
              <w:rPr>
                <w:rFonts w:ascii="Times New Roman" w:eastAsia="Times New Roman" w:hAnsi="Times New Roman" w:cs="Times New Roman"/>
              </w:rPr>
              <w:t>16</w:t>
            </w:r>
          </w:p>
        </w:tc>
        <w:tc>
          <w:tcPr>
            <w:tcW w:w="413" w:type="pct"/>
            <w:tcBorders>
              <w:top w:val="nil"/>
              <w:left w:val="nil"/>
              <w:bottom w:val="single" w:sz="4" w:space="0" w:color="auto"/>
              <w:right w:val="single" w:sz="4" w:space="0" w:color="auto"/>
            </w:tcBorders>
            <w:shd w:val="clear" w:color="auto" w:fill="auto"/>
            <w:vAlign w:val="center"/>
          </w:tcPr>
          <w:p w14:paraId="69A4A871" w14:textId="3BFBBA9B" w:rsidR="00FE780F" w:rsidRPr="00991E4C" w:rsidRDefault="00810C25" w:rsidP="00FE780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190441</w:t>
            </w:r>
          </w:p>
        </w:tc>
        <w:tc>
          <w:tcPr>
            <w:tcW w:w="1481" w:type="pct"/>
            <w:tcBorders>
              <w:top w:val="nil"/>
              <w:left w:val="nil"/>
              <w:bottom w:val="single" w:sz="4" w:space="0" w:color="auto"/>
              <w:right w:val="single" w:sz="4" w:space="0" w:color="auto"/>
            </w:tcBorders>
            <w:shd w:val="clear" w:color="auto" w:fill="auto"/>
            <w:vAlign w:val="center"/>
          </w:tcPr>
          <w:p w14:paraId="6CDEF66D" w14:textId="3D5FA141" w:rsidR="00FE780F" w:rsidRPr="00991E4C" w:rsidRDefault="00FE780F" w:rsidP="00FE780F">
            <w:pPr>
              <w:spacing w:after="0"/>
              <w:rPr>
                <w:rFonts w:ascii="Times New Roman" w:hAnsi="Times New Roman" w:cs="Times New Roman"/>
              </w:rPr>
            </w:pPr>
            <w:proofErr w:type="spellStart"/>
            <w:r w:rsidRPr="00991E4C">
              <w:rPr>
                <w:rFonts w:ascii="Times New Roman" w:hAnsi="Times New Roman" w:cs="Times New Roman"/>
              </w:rPr>
              <w:t>Triết</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học</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Mác</w:t>
            </w:r>
            <w:proofErr w:type="spellEnd"/>
            <w:r w:rsidRPr="00991E4C">
              <w:rPr>
                <w:rFonts w:ascii="Times New Roman" w:hAnsi="Times New Roman" w:cs="Times New Roman"/>
              </w:rPr>
              <w:t xml:space="preserve"> - </w:t>
            </w:r>
            <w:proofErr w:type="spellStart"/>
            <w:r w:rsidRPr="00991E4C">
              <w:rPr>
                <w:rFonts w:ascii="Times New Roman" w:hAnsi="Times New Roman" w:cs="Times New Roman"/>
              </w:rPr>
              <w:t>Lênin</w:t>
            </w:r>
            <w:proofErr w:type="spellEnd"/>
          </w:p>
        </w:tc>
        <w:tc>
          <w:tcPr>
            <w:tcW w:w="276" w:type="pct"/>
            <w:tcBorders>
              <w:top w:val="nil"/>
              <w:left w:val="nil"/>
              <w:bottom w:val="single" w:sz="4" w:space="0" w:color="auto"/>
              <w:right w:val="single" w:sz="4" w:space="0" w:color="auto"/>
            </w:tcBorders>
            <w:shd w:val="clear" w:color="auto" w:fill="auto"/>
            <w:noWrap/>
            <w:vAlign w:val="center"/>
          </w:tcPr>
          <w:p w14:paraId="40A0ABB5" w14:textId="4D0D34AC" w:rsidR="00FE780F" w:rsidRPr="00991E4C" w:rsidRDefault="00FE780F" w:rsidP="00FE780F">
            <w:pPr>
              <w:spacing w:after="0"/>
              <w:rPr>
                <w:rFonts w:ascii="Times New Roman" w:hAnsi="Times New Roman" w:cs="Times New Roman"/>
              </w:rPr>
            </w:pPr>
            <w:r w:rsidRPr="00991E4C">
              <w:rPr>
                <w:rFonts w:ascii="Times New Roman" w:hAnsi="Times New Roman" w:cs="Times New Roman"/>
              </w:rPr>
              <w:t>X</w:t>
            </w:r>
          </w:p>
        </w:tc>
        <w:tc>
          <w:tcPr>
            <w:tcW w:w="318" w:type="pct"/>
            <w:gridSpan w:val="2"/>
            <w:tcBorders>
              <w:top w:val="nil"/>
              <w:left w:val="nil"/>
              <w:bottom w:val="single" w:sz="4" w:space="0" w:color="auto"/>
              <w:right w:val="single" w:sz="4" w:space="0" w:color="auto"/>
            </w:tcBorders>
            <w:shd w:val="clear" w:color="auto" w:fill="auto"/>
            <w:noWrap/>
            <w:vAlign w:val="center"/>
          </w:tcPr>
          <w:p w14:paraId="6EE81F2F" w14:textId="4F91033C"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5A014582" w14:textId="603AEC88" w:rsidR="00FE780F" w:rsidRPr="00991E4C" w:rsidRDefault="00FE780F" w:rsidP="00FE780F">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7DD47ABE" w14:textId="3EDDDB82"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5B75C827" w14:textId="1C2126E5"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508C6732" w14:textId="2C8F9A5A" w:rsidR="00FE780F" w:rsidRPr="00991E4C" w:rsidRDefault="00FE780F" w:rsidP="00FE780F">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355FB9A3" w14:textId="1AC256FB" w:rsidR="00FE780F" w:rsidRPr="00991E4C" w:rsidRDefault="00FE780F" w:rsidP="00FE780F">
            <w:pPr>
              <w:spacing w:after="0"/>
              <w:rPr>
                <w:rFonts w:ascii="Times New Roman" w:eastAsia="Times New Roman" w:hAnsi="Times New Roman" w:cs="Times New Roman"/>
              </w:rPr>
            </w:pPr>
          </w:p>
        </w:tc>
      </w:tr>
      <w:tr w:rsidR="00991E4C" w:rsidRPr="00991E4C" w14:paraId="06D4E124" w14:textId="77777777" w:rsidTr="00FE780F">
        <w:trPr>
          <w:trHeight w:val="345"/>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14:paraId="594B4E95" w14:textId="77777777" w:rsidR="00651018" w:rsidRPr="00991E4C" w:rsidRDefault="00651018" w:rsidP="0062555A">
            <w:pPr>
              <w:spacing w:after="0"/>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IV</w:t>
            </w:r>
          </w:p>
        </w:tc>
        <w:tc>
          <w:tcPr>
            <w:tcW w:w="381" w:type="pct"/>
            <w:tcBorders>
              <w:top w:val="nil"/>
              <w:left w:val="nil"/>
              <w:bottom w:val="single" w:sz="4" w:space="0" w:color="auto"/>
              <w:right w:val="single" w:sz="4" w:space="0" w:color="auto"/>
            </w:tcBorders>
            <w:shd w:val="clear" w:color="000000" w:fill="F2DBDB"/>
            <w:vAlign w:val="center"/>
          </w:tcPr>
          <w:p w14:paraId="39128BE9" w14:textId="2A63D69B" w:rsidR="00651018" w:rsidRPr="00991E4C" w:rsidRDefault="00FE780F" w:rsidP="00FE780F">
            <w:pPr>
              <w:spacing w:after="0"/>
              <w:jc w:val="center"/>
              <w:rPr>
                <w:rFonts w:ascii="Times New Roman" w:eastAsia="Times New Roman" w:hAnsi="Times New Roman" w:cs="Times New Roman"/>
                <w:b/>
                <w:bCs/>
              </w:rPr>
            </w:pPr>
            <w:r w:rsidRPr="00991E4C">
              <w:rPr>
                <w:rFonts w:ascii="Times New Roman" w:eastAsia="Times New Roman" w:hAnsi="Times New Roman" w:cs="Times New Roman"/>
                <w:b/>
                <w:bCs/>
              </w:rPr>
              <w:t>14</w:t>
            </w:r>
          </w:p>
        </w:tc>
        <w:tc>
          <w:tcPr>
            <w:tcW w:w="341" w:type="pct"/>
            <w:tcBorders>
              <w:top w:val="nil"/>
              <w:left w:val="nil"/>
              <w:bottom w:val="single" w:sz="4" w:space="0" w:color="auto"/>
              <w:right w:val="single" w:sz="4" w:space="0" w:color="auto"/>
            </w:tcBorders>
            <w:shd w:val="clear" w:color="000000" w:fill="F2DBDB"/>
            <w:vAlign w:val="center"/>
          </w:tcPr>
          <w:p w14:paraId="178E450F" w14:textId="7E91493E" w:rsidR="00651018" w:rsidRPr="00991E4C" w:rsidRDefault="00651018" w:rsidP="00FE780F">
            <w:pPr>
              <w:spacing w:after="0"/>
              <w:jc w:val="center"/>
              <w:rPr>
                <w:rFonts w:ascii="Times New Roman" w:eastAsia="Times New Roman" w:hAnsi="Times New Roman" w:cs="Times New Roman"/>
                <w:b/>
                <w:bCs/>
              </w:rPr>
            </w:pPr>
          </w:p>
        </w:tc>
        <w:tc>
          <w:tcPr>
            <w:tcW w:w="413" w:type="pct"/>
            <w:tcBorders>
              <w:top w:val="nil"/>
              <w:left w:val="nil"/>
              <w:bottom w:val="single" w:sz="4" w:space="0" w:color="auto"/>
              <w:right w:val="single" w:sz="4" w:space="0" w:color="auto"/>
            </w:tcBorders>
            <w:shd w:val="clear" w:color="000000" w:fill="F2DBDB"/>
            <w:vAlign w:val="center"/>
          </w:tcPr>
          <w:p w14:paraId="47FC1B01" w14:textId="425629E0" w:rsidR="00651018" w:rsidRPr="00991E4C" w:rsidRDefault="00651018" w:rsidP="0062555A">
            <w:pPr>
              <w:spacing w:after="0"/>
              <w:rPr>
                <w:rFonts w:ascii="Times New Roman" w:eastAsia="Times New Roman" w:hAnsi="Times New Roman" w:cs="Times New Roman"/>
                <w:b/>
                <w:bCs/>
                <w:sz w:val="24"/>
                <w:szCs w:val="24"/>
              </w:rPr>
            </w:pPr>
          </w:p>
        </w:tc>
        <w:tc>
          <w:tcPr>
            <w:tcW w:w="1481" w:type="pct"/>
            <w:tcBorders>
              <w:top w:val="nil"/>
              <w:left w:val="nil"/>
              <w:bottom w:val="single" w:sz="4" w:space="0" w:color="auto"/>
              <w:right w:val="single" w:sz="4" w:space="0" w:color="auto"/>
            </w:tcBorders>
            <w:shd w:val="clear" w:color="000000" w:fill="F2DBDB"/>
            <w:vAlign w:val="center"/>
          </w:tcPr>
          <w:p w14:paraId="2DA4C4F0" w14:textId="58C96C8C" w:rsidR="00651018" w:rsidRPr="00991E4C" w:rsidRDefault="00651018" w:rsidP="0062555A">
            <w:pPr>
              <w:spacing w:after="0"/>
              <w:rPr>
                <w:rFonts w:ascii="Times New Roman" w:eastAsia="Times New Roman" w:hAnsi="Times New Roman" w:cs="Times New Roman"/>
                <w:b/>
                <w:bCs/>
                <w:sz w:val="24"/>
                <w:szCs w:val="24"/>
              </w:rPr>
            </w:pPr>
          </w:p>
        </w:tc>
        <w:tc>
          <w:tcPr>
            <w:tcW w:w="276" w:type="pct"/>
            <w:tcBorders>
              <w:top w:val="nil"/>
              <w:left w:val="nil"/>
              <w:bottom w:val="single" w:sz="4" w:space="0" w:color="auto"/>
              <w:right w:val="single" w:sz="4" w:space="0" w:color="auto"/>
            </w:tcBorders>
            <w:shd w:val="clear" w:color="auto" w:fill="auto"/>
            <w:noWrap/>
            <w:vAlign w:val="center"/>
          </w:tcPr>
          <w:p w14:paraId="25240148" w14:textId="0399E775" w:rsidR="00651018" w:rsidRPr="00991E4C" w:rsidRDefault="00651018" w:rsidP="0062555A">
            <w:pPr>
              <w:spacing w:after="0"/>
              <w:rPr>
                <w:rFonts w:ascii="Times New Roman" w:eastAsia="Times New Roman" w:hAnsi="Times New Roman" w:cs="Times New Roman"/>
              </w:rPr>
            </w:pPr>
          </w:p>
        </w:tc>
        <w:tc>
          <w:tcPr>
            <w:tcW w:w="318" w:type="pct"/>
            <w:gridSpan w:val="2"/>
            <w:tcBorders>
              <w:top w:val="nil"/>
              <w:left w:val="nil"/>
              <w:bottom w:val="single" w:sz="4" w:space="0" w:color="auto"/>
              <w:right w:val="single" w:sz="4" w:space="0" w:color="auto"/>
            </w:tcBorders>
            <w:shd w:val="clear" w:color="auto" w:fill="auto"/>
            <w:noWrap/>
            <w:vAlign w:val="center"/>
          </w:tcPr>
          <w:p w14:paraId="7151F5AE" w14:textId="645A9F30" w:rsidR="00651018" w:rsidRPr="00991E4C" w:rsidRDefault="00651018" w:rsidP="0062555A">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704AFBD6" w14:textId="38EC8297" w:rsidR="00651018" w:rsidRPr="00991E4C" w:rsidRDefault="00651018" w:rsidP="0062555A">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07AC22AD" w14:textId="4950B996" w:rsidR="00651018" w:rsidRPr="00991E4C" w:rsidRDefault="00651018" w:rsidP="0062555A">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71BB09E8" w14:textId="0F18E688" w:rsidR="00651018" w:rsidRPr="00991E4C" w:rsidRDefault="00651018" w:rsidP="0062555A">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2F77F8ED" w14:textId="44ABD50B" w:rsidR="00651018" w:rsidRPr="00991E4C" w:rsidRDefault="00651018" w:rsidP="0062555A">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28956874" w14:textId="22056978" w:rsidR="00651018" w:rsidRPr="00991E4C" w:rsidRDefault="00651018" w:rsidP="0062555A">
            <w:pPr>
              <w:spacing w:after="0"/>
              <w:rPr>
                <w:rFonts w:ascii="Times New Roman" w:eastAsia="Times New Roman" w:hAnsi="Times New Roman" w:cs="Times New Roman"/>
              </w:rPr>
            </w:pPr>
          </w:p>
        </w:tc>
      </w:tr>
      <w:tr w:rsidR="00991E4C" w:rsidRPr="00991E4C" w14:paraId="19C0A384" w14:textId="77777777" w:rsidTr="00FE780F">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14:paraId="2FCDE1FE" w14:textId="77777777" w:rsidR="00FE780F" w:rsidRPr="00991E4C" w:rsidRDefault="00FE780F" w:rsidP="00FE780F">
            <w:pPr>
              <w:spacing w:after="0"/>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 </w:t>
            </w:r>
          </w:p>
        </w:tc>
        <w:tc>
          <w:tcPr>
            <w:tcW w:w="381" w:type="pct"/>
            <w:tcBorders>
              <w:top w:val="nil"/>
              <w:left w:val="nil"/>
              <w:bottom w:val="single" w:sz="4" w:space="0" w:color="auto"/>
              <w:right w:val="single" w:sz="4" w:space="0" w:color="auto"/>
            </w:tcBorders>
            <w:shd w:val="clear" w:color="auto" w:fill="auto"/>
            <w:vAlign w:val="center"/>
          </w:tcPr>
          <w:p w14:paraId="0863A4CB" w14:textId="6B2C3D53" w:rsidR="00FE780F" w:rsidRPr="00991E4C" w:rsidRDefault="00FE780F" w:rsidP="00FE780F">
            <w:pPr>
              <w:spacing w:after="0"/>
              <w:jc w:val="center"/>
              <w:rPr>
                <w:rFonts w:ascii="Times New Roman" w:hAnsi="Times New Roman" w:cs="Times New Roman"/>
              </w:rPr>
            </w:pPr>
            <w:r w:rsidRPr="00991E4C">
              <w:rPr>
                <w:rFonts w:ascii="Times New Roman" w:hAnsi="Times New Roman" w:cs="Times New Roman"/>
              </w:rPr>
              <w:t>3</w:t>
            </w:r>
          </w:p>
        </w:tc>
        <w:tc>
          <w:tcPr>
            <w:tcW w:w="341" w:type="pct"/>
            <w:tcBorders>
              <w:top w:val="nil"/>
              <w:left w:val="nil"/>
              <w:bottom w:val="single" w:sz="4" w:space="0" w:color="auto"/>
              <w:right w:val="single" w:sz="4" w:space="0" w:color="auto"/>
            </w:tcBorders>
            <w:shd w:val="clear" w:color="auto" w:fill="auto"/>
            <w:vAlign w:val="center"/>
          </w:tcPr>
          <w:p w14:paraId="71B5B937" w14:textId="374BF96F" w:rsidR="00FE780F" w:rsidRPr="00991E4C" w:rsidRDefault="00991E4C" w:rsidP="00FE780F">
            <w:pPr>
              <w:spacing w:after="0"/>
              <w:jc w:val="center"/>
              <w:rPr>
                <w:rFonts w:ascii="Times New Roman" w:eastAsia="Times New Roman" w:hAnsi="Times New Roman" w:cs="Times New Roman"/>
              </w:rPr>
            </w:pPr>
            <w:r>
              <w:rPr>
                <w:rFonts w:ascii="Times New Roman" w:eastAsia="Times New Roman" w:hAnsi="Times New Roman" w:cs="Times New Roman"/>
              </w:rPr>
              <w:t>17</w:t>
            </w:r>
          </w:p>
        </w:tc>
        <w:tc>
          <w:tcPr>
            <w:tcW w:w="413" w:type="pct"/>
            <w:tcBorders>
              <w:top w:val="nil"/>
              <w:left w:val="nil"/>
              <w:bottom w:val="single" w:sz="4" w:space="0" w:color="auto"/>
              <w:right w:val="single" w:sz="4" w:space="0" w:color="auto"/>
            </w:tcBorders>
            <w:shd w:val="clear" w:color="auto" w:fill="auto"/>
            <w:vAlign w:val="center"/>
          </w:tcPr>
          <w:p w14:paraId="638F5908" w14:textId="544D81B0" w:rsidR="00FE780F" w:rsidRPr="00991E4C" w:rsidRDefault="00FE780F" w:rsidP="00FE780F">
            <w:pPr>
              <w:spacing w:after="0"/>
              <w:rPr>
                <w:rFonts w:ascii="Times New Roman" w:eastAsia="Times New Roman" w:hAnsi="Times New Roman" w:cs="Times New Roman"/>
                <w:sz w:val="24"/>
                <w:szCs w:val="24"/>
              </w:rPr>
            </w:pPr>
          </w:p>
        </w:tc>
        <w:tc>
          <w:tcPr>
            <w:tcW w:w="1481" w:type="pct"/>
            <w:tcBorders>
              <w:top w:val="nil"/>
              <w:left w:val="nil"/>
              <w:bottom w:val="single" w:sz="4" w:space="0" w:color="auto"/>
              <w:right w:val="single" w:sz="4" w:space="0" w:color="auto"/>
            </w:tcBorders>
            <w:shd w:val="clear" w:color="auto" w:fill="auto"/>
            <w:vAlign w:val="center"/>
          </w:tcPr>
          <w:p w14:paraId="0D577109" w14:textId="33E9C429" w:rsidR="00FE780F" w:rsidRPr="00991E4C" w:rsidRDefault="00FE780F" w:rsidP="00FE780F">
            <w:pPr>
              <w:spacing w:after="0"/>
              <w:rPr>
                <w:rFonts w:ascii="Times New Roman" w:hAnsi="Times New Roman" w:cs="Times New Roman"/>
              </w:rPr>
            </w:pPr>
            <w:proofErr w:type="spellStart"/>
            <w:r w:rsidRPr="00991E4C">
              <w:rPr>
                <w:rFonts w:ascii="Times New Roman" w:hAnsi="Times New Roman" w:cs="Times New Roman"/>
              </w:rPr>
              <w:t>Đánh</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giá</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cảm</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quan</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thực</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phẩm</w:t>
            </w:r>
            <w:proofErr w:type="spellEnd"/>
          </w:p>
        </w:tc>
        <w:tc>
          <w:tcPr>
            <w:tcW w:w="276" w:type="pct"/>
            <w:tcBorders>
              <w:top w:val="nil"/>
              <w:left w:val="nil"/>
              <w:bottom w:val="single" w:sz="4" w:space="0" w:color="auto"/>
              <w:right w:val="single" w:sz="4" w:space="0" w:color="auto"/>
            </w:tcBorders>
            <w:shd w:val="clear" w:color="auto" w:fill="auto"/>
            <w:noWrap/>
            <w:vAlign w:val="center"/>
          </w:tcPr>
          <w:p w14:paraId="6E9813AC" w14:textId="185A632B" w:rsidR="00FE780F" w:rsidRPr="00991E4C" w:rsidRDefault="00FE780F" w:rsidP="00FE780F">
            <w:pPr>
              <w:spacing w:after="0"/>
              <w:rPr>
                <w:rFonts w:ascii="Times New Roman" w:hAnsi="Times New Roman" w:cs="Times New Roman"/>
              </w:rPr>
            </w:pPr>
            <w:r w:rsidRPr="00991E4C">
              <w:rPr>
                <w:rFonts w:ascii="Times New Roman" w:hAnsi="Times New Roman" w:cs="Times New Roman"/>
              </w:rPr>
              <w:t>X</w:t>
            </w:r>
          </w:p>
        </w:tc>
        <w:tc>
          <w:tcPr>
            <w:tcW w:w="318" w:type="pct"/>
            <w:gridSpan w:val="2"/>
            <w:tcBorders>
              <w:top w:val="nil"/>
              <w:left w:val="nil"/>
              <w:bottom w:val="single" w:sz="4" w:space="0" w:color="auto"/>
              <w:right w:val="single" w:sz="4" w:space="0" w:color="auto"/>
            </w:tcBorders>
            <w:shd w:val="clear" w:color="auto" w:fill="auto"/>
            <w:noWrap/>
            <w:vAlign w:val="center"/>
          </w:tcPr>
          <w:p w14:paraId="5B37B088" w14:textId="4E100E19" w:rsidR="00FE780F" w:rsidRPr="00991E4C" w:rsidRDefault="00FE780F" w:rsidP="00FE780F">
            <w:pPr>
              <w:spacing w:after="0"/>
              <w:rPr>
                <w:rFonts w:ascii="Times New Roman" w:eastAsia="Times New Roman" w:hAnsi="Times New Roman" w:cs="Times New Roman"/>
              </w:rPr>
            </w:pPr>
            <w:r w:rsidRPr="00991E4C">
              <w:rPr>
                <w:rFonts w:ascii="Times New Roman" w:eastAsia="Times New Roman" w:hAnsi="Times New Roman" w:cs="Times New Roman"/>
              </w:rPr>
              <w:t>X</w:t>
            </w:r>
          </w:p>
        </w:tc>
        <w:tc>
          <w:tcPr>
            <w:tcW w:w="289" w:type="pct"/>
            <w:gridSpan w:val="2"/>
            <w:tcBorders>
              <w:top w:val="nil"/>
              <w:left w:val="nil"/>
              <w:bottom w:val="single" w:sz="4" w:space="0" w:color="auto"/>
              <w:right w:val="single" w:sz="4" w:space="0" w:color="auto"/>
            </w:tcBorders>
            <w:shd w:val="clear" w:color="auto" w:fill="auto"/>
            <w:noWrap/>
            <w:vAlign w:val="center"/>
          </w:tcPr>
          <w:p w14:paraId="027C45C6" w14:textId="111C4775" w:rsidR="00FE780F" w:rsidRPr="00991E4C" w:rsidRDefault="00FE780F" w:rsidP="00FE780F">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748D73C6" w14:textId="5B0605E0"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719F71A2" w14:textId="06D2AB65"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0CD74A9E" w14:textId="6889BADD" w:rsidR="00FE780F" w:rsidRPr="00991E4C" w:rsidRDefault="00FE780F" w:rsidP="00FE780F">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3A563F21" w14:textId="24A4FCFA" w:rsidR="00FE780F" w:rsidRPr="00991E4C" w:rsidRDefault="00FE780F" w:rsidP="00FE780F">
            <w:pPr>
              <w:spacing w:after="0"/>
              <w:rPr>
                <w:rFonts w:ascii="Times New Roman" w:eastAsia="Times New Roman" w:hAnsi="Times New Roman" w:cs="Times New Roman"/>
              </w:rPr>
            </w:pPr>
          </w:p>
        </w:tc>
      </w:tr>
      <w:tr w:rsidR="00991E4C" w:rsidRPr="00991E4C" w14:paraId="30783209" w14:textId="77777777" w:rsidTr="00FE780F">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tcPr>
          <w:p w14:paraId="433C6816" w14:textId="77777777" w:rsidR="00FE780F" w:rsidRPr="00991E4C" w:rsidRDefault="00FE780F" w:rsidP="00FE780F">
            <w:pPr>
              <w:spacing w:after="0"/>
              <w:rPr>
                <w:rFonts w:ascii="Times New Roman" w:eastAsia="Times New Roman" w:hAnsi="Times New Roman" w:cs="Times New Roman"/>
                <w:sz w:val="24"/>
                <w:szCs w:val="24"/>
              </w:rPr>
            </w:pPr>
          </w:p>
        </w:tc>
        <w:tc>
          <w:tcPr>
            <w:tcW w:w="381" w:type="pct"/>
            <w:tcBorders>
              <w:top w:val="nil"/>
              <w:left w:val="nil"/>
              <w:bottom w:val="single" w:sz="4" w:space="0" w:color="auto"/>
              <w:right w:val="single" w:sz="4" w:space="0" w:color="auto"/>
            </w:tcBorders>
            <w:shd w:val="clear" w:color="auto" w:fill="auto"/>
            <w:vAlign w:val="center"/>
          </w:tcPr>
          <w:p w14:paraId="7F71EB5B" w14:textId="1B399BFB" w:rsidR="00FE780F" w:rsidRPr="00991E4C" w:rsidRDefault="00FE780F" w:rsidP="00FE780F">
            <w:pPr>
              <w:spacing w:after="0"/>
              <w:jc w:val="center"/>
              <w:rPr>
                <w:rFonts w:ascii="Times New Roman" w:hAnsi="Times New Roman" w:cs="Times New Roman"/>
              </w:rPr>
            </w:pPr>
            <w:r w:rsidRPr="00991E4C">
              <w:rPr>
                <w:rFonts w:ascii="Times New Roman" w:hAnsi="Times New Roman" w:cs="Times New Roman"/>
              </w:rPr>
              <w:t>3</w:t>
            </w:r>
          </w:p>
        </w:tc>
        <w:tc>
          <w:tcPr>
            <w:tcW w:w="341" w:type="pct"/>
            <w:tcBorders>
              <w:top w:val="nil"/>
              <w:left w:val="nil"/>
              <w:bottom w:val="single" w:sz="4" w:space="0" w:color="auto"/>
              <w:right w:val="single" w:sz="4" w:space="0" w:color="auto"/>
            </w:tcBorders>
            <w:shd w:val="clear" w:color="auto" w:fill="auto"/>
            <w:vAlign w:val="center"/>
          </w:tcPr>
          <w:p w14:paraId="505EFA51" w14:textId="52E242D4" w:rsidR="00FE780F" w:rsidRPr="00991E4C" w:rsidRDefault="00991E4C" w:rsidP="00FE780F">
            <w:pPr>
              <w:spacing w:after="0"/>
              <w:jc w:val="center"/>
              <w:rPr>
                <w:rFonts w:ascii="Times New Roman" w:eastAsia="Times New Roman" w:hAnsi="Times New Roman" w:cs="Times New Roman"/>
              </w:rPr>
            </w:pPr>
            <w:r>
              <w:rPr>
                <w:rFonts w:ascii="Times New Roman" w:eastAsia="Times New Roman" w:hAnsi="Times New Roman" w:cs="Times New Roman"/>
              </w:rPr>
              <w:t>18</w:t>
            </w:r>
          </w:p>
        </w:tc>
        <w:tc>
          <w:tcPr>
            <w:tcW w:w="413" w:type="pct"/>
            <w:tcBorders>
              <w:top w:val="nil"/>
              <w:left w:val="nil"/>
              <w:bottom w:val="single" w:sz="4" w:space="0" w:color="auto"/>
              <w:right w:val="single" w:sz="4" w:space="0" w:color="auto"/>
            </w:tcBorders>
            <w:shd w:val="clear" w:color="auto" w:fill="auto"/>
            <w:vAlign w:val="center"/>
          </w:tcPr>
          <w:p w14:paraId="66B5E3CB" w14:textId="77777777" w:rsidR="00FE780F" w:rsidRPr="00991E4C" w:rsidRDefault="00FE780F" w:rsidP="00FE780F">
            <w:pPr>
              <w:spacing w:after="0"/>
              <w:rPr>
                <w:rFonts w:ascii="Times New Roman" w:eastAsia="Times New Roman" w:hAnsi="Times New Roman" w:cs="Times New Roman"/>
                <w:sz w:val="24"/>
                <w:szCs w:val="24"/>
              </w:rPr>
            </w:pPr>
          </w:p>
        </w:tc>
        <w:tc>
          <w:tcPr>
            <w:tcW w:w="1481" w:type="pct"/>
            <w:tcBorders>
              <w:top w:val="nil"/>
              <w:left w:val="nil"/>
              <w:bottom w:val="single" w:sz="4" w:space="0" w:color="auto"/>
              <w:right w:val="single" w:sz="4" w:space="0" w:color="auto"/>
            </w:tcBorders>
            <w:shd w:val="clear" w:color="auto" w:fill="auto"/>
            <w:vAlign w:val="center"/>
          </w:tcPr>
          <w:p w14:paraId="6AF0D1F0" w14:textId="2A1739EE" w:rsidR="00FE780F" w:rsidRPr="00991E4C" w:rsidRDefault="00FE780F" w:rsidP="00FE780F">
            <w:pPr>
              <w:spacing w:after="0"/>
              <w:rPr>
                <w:rFonts w:ascii="Times New Roman" w:hAnsi="Times New Roman" w:cs="Times New Roman"/>
              </w:rPr>
            </w:pPr>
            <w:proofErr w:type="spellStart"/>
            <w:r w:rsidRPr="00991E4C">
              <w:rPr>
                <w:rFonts w:ascii="Times New Roman" w:hAnsi="Times New Roman" w:cs="Times New Roman"/>
              </w:rPr>
              <w:t>Hóa</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học</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thực</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phẩm</w:t>
            </w:r>
            <w:proofErr w:type="spellEnd"/>
          </w:p>
        </w:tc>
        <w:tc>
          <w:tcPr>
            <w:tcW w:w="276" w:type="pct"/>
            <w:tcBorders>
              <w:top w:val="nil"/>
              <w:left w:val="nil"/>
              <w:bottom w:val="single" w:sz="4" w:space="0" w:color="auto"/>
              <w:right w:val="single" w:sz="4" w:space="0" w:color="auto"/>
            </w:tcBorders>
            <w:shd w:val="clear" w:color="auto" w:fill="auto"/>
            <w:noWrap/>
            <w:vAlign w:val="center"/>
          </w:tcPr>
          <w:p w14:paraId="33B2D34F" w14:textId="5952BBA2" w:rsidR="00FE780F" w:rsidRPr="00991E4C" w:rsidRDefault="00FE780F" w:rsidP="00FE780F">
            <w:pPr>
              <w:spacing w:after="0"/>
              <w:rPr>
                <w:rFonts w:ascii="Times New Roman" w:eastAsia="Times New Roman" w:hAnsi="Times New Roman" w:cs="Times New Roman"/>
              </w:rPr>
            </w:pPr>
            <w:r w:rsidRPr="00991E4C">
              <w:rPr>
                <w:rFonts w:ascii="Times New Roman" w:eastAsia="Times New Roman" w:hAnsi="Times New Roman" w:cs="Times New Roman"/>
              </w:rPr>
              <w:t>X</w:t>
            </w:r>
          </w:p>
        </w:tc>
        <w:tc>
          <w:tcPr>
            <w:tcW w:w="318" w:type="pct"/>
            <w:gridSpan w:val="2"/>
            <w:tcBorders>
              <w:top w:val="nil"/>
              <w:left w:val="nil"/>
              <w:bottom w:val="single" w:sz="4" w:space="0" w:color="auto"/>
              <w:right w:val="single" w:sz="4" w:space="0" w:color="auto"/>
            </w:tcBorders>
            <w:shd w:val="clear" w:color="auto" w:fill="auto"/>
            <w:noWrap/>
            <w:vAlign w:val="center"/>
          </w:tcPr>
          <w:p w14:paraId="6E613F8F" w14:textId="2348F865"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23D04431" w14:textId="77777777" w:rsidR="00FE780F" w:rsidRPr="00991E4C" w:rsidRDefault="00FE780F" w:rsidP="00FE780F">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07D4CD5E" w14:textId="77777777"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09D74028" w14:textId="77777777"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21C4EA11" w14:textId="77777777" w:rsidR="00FE780F" w:rsidRPr="00991E4C" w:rsidRDefault="00FE780F" w:rsidP="00FE780F">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1A54561C" w14:textId="77777777" w:rsidR="00FE780F" w:rsidRPr="00991E4C" w:rsidRDefault="00FE780F" w:rsidP="00FE780F">
            <w:pPr>
              <w:spacing w:after="0"/>
              <w:rPr>
                <w:rFonts w:ascii="Times New Roman" w:eastAsia="Times New Roman" w:hAnsi="Times New Roman" w:cs="Times New Roman"/>
              </w:rPr>
            </w:pPr>
          </w:p>
        </w:tc>
      </w:tr>
      <w:tr w:rsidR="00991E4C" w:rsidRPr="00991E4C" w14:paraId="67A73585" w14:textId="77777777" w:rsidTr="00FE780F">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tcPr>
          <w:p w14:paraId="10E69E52" w14:textId="77777777" w:rsidR="00FE780F" w:rsidRPr="00991E4C" w:rsidRDefault="00FE780F" w:rsidP="00FE780F">
            <w:pPr>
              <w:spacing w:after="0"/>
              <w:rPr>
                <w:rFonts w:ascii="Times New Roman" w:eastAsia="Times New Roman" w:hAnsi="Times New Roman" w:cs="Times New Roman"/>
                <w:sz w:val="24"/>
                <w:szCs w:val="24"/>
              </w:rPr>
            </w:pPr>
          </w:p>
        </w:tc>
        <w:tc>
          <w:tcPr>
            <w:tcW w:w="381" w:type="pct"/>
            <w:tcBorders>
              <w:top w:val="nil"/>
              <w:left w:val="nil"/>
              <w:bottom w:val="single" w:sz="4" w:space="0" w:color="auto"/>
              <w:right w:val="single" w:sz="4" w:space="0" w:color="auto"/>
            </w:tcBorders>
            <w:shd w:val="clear" w:color="auto" w:fill="auto"/>
            <w:vAlign w:val="center"/>
          </w:tcPr>
          <w:p w14:paraId="7A546955" w14:textId="0C21A55B" w:rsidR="00FE780F" w:rsidRPr="00991E4C" w:rsidRDefault="00FE780F" w:rsidP="00FE780F">
            <w:pPr>
              <w:spacing w:after="0"/>
              <w:jc w:val="center"/>
              <w:rPr>
                <w:rFonts w:ascii="Times New Roman" w:hAnsi="Times New Roman" w:cs="Times New Roman"/>
              </w:rPr>
            </w:pPr>
            <w:r w:rsidRPr="00991E4C">
              <w:rPr>
                <w:rFonts w:ascii="Times New Roman" w:hAnsi="Times New Roman" w:cs="Times New Roman"/>
              </w:rPr>
              <w:t>2</w:t>
            </w:r>
          </w:p>
        </w:tc>
        <w:tc>
          <w:tcPr>
            <w:tcW w:w="341" w:type="pct"/>
            <w:tcBorders>
              <w:top w:val="nil"/>
              <w:left w:val="nil"/>
              <w:bottom w:val="single" w:sz="4" w:space="0" w:color="auto"/>
              <w:right w:val="single" w:sz="4" w:space="0" w:color="auto"/>
            </w:tcBorders>
            <w:shd w:val="clear" w:color="auto" w:fill="auto"/>
            <w:vAlign w:val="center"/>
          </w:tcPr>
          <w:p w14:paraId="1359CEE7" w14:textId="06642631" w:rsidR="00FE780F" w:rsidRPr="00991E4C" w:rsidRDefault="00991E4C" w:rsidP="00FE780F">
            <w:pPr>
              <w:spacing w:after="0"/>
              <w:jc w:val="center"/>
              <w:rPr>
                <w:rFonts w:ascii="Times New Roman" w:eastAsia="Times New Roman" w:hAnsi="Times New Roman" w:cs="Times New Roman"/>
              </w:rPr>
            </w:pPr>
            <w:r>
              <w:rPr>
                <w:rFonts w:ascii="Times New Roman" w:eastAsia="Times New Roman" w:hAnsi="Times New Roman" w:cs="Times New Roman"/>
              </w:rPr>
              <w:t>19</w:t>
            </w:r>
          </w:p>
        </w:tc>
        <w:tc>
          <w:tcPr>
            <w:tcW w:w="413" w:type="pct"/>
            <w:tcBorders>
              <w:top w:val="nil"/>
              <w:left w:val="nil"/>
              <w:bottom w:val="single" w:sz="4" w:space="0" w:color="auto"/>
              <w:right w:val="single" w:sz="4" w:space="0" w:color="auto"/>
            </w:tcBorders>
            <w:shd w:val="clear" w:color="auto" w:fill="auto"/>
            <w:vAlign w:val="center"/>
          </w:tcPr>
          <w:p w14:paraId="7763327B" w14:textId="77777777" w:rsidR="00FE780F" w:rsidRPr="00991E4C" w:rsidRDefault="00FE780F" w:rsidP="00FE780F">
            <w:pPr>
              <w:spacing w:after="0"/>
              <w:rPr>
                <w:rFonts w:ascii="Times New Roman" w:eastAsia="Times New Roman" w:hAnsi="Times New Roman" w:cs="Times New Roman"/>
                <w:sz w:val="24"/>
                <w:szCs w:val="24"/>
              </w:rPr>
            </w:pPr>
          </w:p>
        </w:tc>
        <w:tc>
          <w:tcPr>
            <w:tcW w:w="1481" w:type="pct"/>
            <w:tcBorders>
              <w:top w:val="nil"/>
              <w:left w:val="nil"/>
              <w:bottom w:val="single" w:sz="4" w:space="0" w:color="auto"/>
              <w:right w:val="single" w:sz="4" w:space="0" w:color="auto"/>
            </w:tcBorders>
            <w:shd w:val="clear" w:color="auto" w:fill="auto"/>
            <w:vAlign w:val="center"/>
          </w:tcPr>
          <w:p w14:paraId="33948C39" w14:textId="58161B8D" w:rsidR="00FE780F" w:rsidRPr="00991E4C" w:rsidRDefault="00FE780F" w:rsidP="00FE780F">
            <w:pPr>
              <w:spacing w:after="0"/>
              <w:rPr>
                <w:rFonts w:ascii="Times New Roman" w:hAnsi="Times New Roman" w:cs="Times New Roman"/>
              </w:rPr>
            </w:pPr>
            <w:proofErr w:type="spellStart"/>
            <w:r w:rsidRPr="00991E4C">
              <w:rPr>
                <w:rFonts w:ascii="Times New Roman" w:hAnsi="Times New Roman" w:cs="Times New Roman"/>
              </w:rPr>
              <w:t>Nhiệt</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kỹ</w:t>
            </w:r>
            <w:proofErr w:type="spellEnd"/>
            <w:r w:rsidRPr="00991E4C">
              <w:rPr>
                <w:rFonts w:ascii="Times New Roman" w:hAnsi="Times New Roman" w:cs="Times New Roman"/>
              </w:rPr>
              <w:t xml:space="preserve"> thuật</w:t>
            </w:r>
          </w:p>
        </w:tc>
        <w:tc>
          <w:tcPr>
            <w:tcW w:w="276" w:type="pct"/>
            <w:tcBorders>
              <w:top w:val="nil"/>
              <w:left w:val="nil"/>
              <w:bottom w:val="single" w:sz="4" w:space="0" w:color="auto"/>
              <w:right w:val="single" w:sz="4" w:space="0" w:color="auto"/>
            </w:tcBorders>
            <w:shd w:val="clear" w:color="auto" w:fill="auto"/>
            <w:noWrap/>
            <w:vAlign w:val="center"/>
          </w:tcPr>
          <w:p w14:paraId="64D44424" w14:textId="5B6F3465" w:rsidR="00FE780F" w:rsidRPr="00991E4C" w:rsidRDefault="00FE780F" w:rsidP="00FE780F">
            <w:pPr>
              <w:spacing w:after="0"/>
              <w:rPr>
                <w:rFonts w:ascii="Times New Roman" w:eastAsia="Times New Roman" w:hAnsi="Times New Roman" w:cs="Times New Roman"/>
              </w:rPr>
            </w:pPr>
            <w:r w:rsidRPr="00991E4C">
              <w:rPr>
                <w:rFonts w:ascii="Times New Roman" w:eastAsia="Times New Roman" w:hAnsi="Times New Roman" w:cs="Times New Roman"/>
              </w:rPr>
              <w:t>X</w:t>
            </w:r>
          </w:p>
        </w:tc>
        <w:tc>
          <w:tcPr>
            <w:tcW w:w="318" w:type="pct"/>
            <w:gridSpan w:val="2"/>
            <w:tcBorders>
              <w:top w:val="nil"/>
              <w:left w:val="nil"/>
              <w:bottom w:val="single" w:sz="4" w:space="0" w:color="auto"/>
              <w:right w:val="single" w:sz="4" w:space="0" w:color="auto"/>
            </w:tcBorders>
            <w:shd w:val="clear" w:color="auto" w:fill="auto"/>
            <w:noWrap/>
            <w:vAlign w:val="center"/>
          </w:tcPr>
          <w:p w14:paraId="3E470653" w14:textId="77777777"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45CA718C" w14:textId="77777777" w:rsidR="00FE780F" w:rsidRPr="00991E4C" w:rsidRDefault="00FE780F" w:rsidP="00FE780F">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0272E812" w14:textId="77777777"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0D3DB6B6" w14:textId="77777777"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13971221" w14:textId="77777777" w:rsidR="00FE780F" w:rsidRPr="00991E4C" w:rsidRDefault="00FE780F" w:rsidP="00FE780F">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259F3454" w14:textId="77777777" w:rsidR="00FE780F" w:rsidRPr="00991E4C" w:rsidRDefault="00FE780F" w:rsidP="00FE780F">
            <w:pPr>
              <w:spacing w:after="0"/>
              <w:rPr>
                <w:rFonts w:ascii="Times New Roman" w:eastAsia="Times New Roman" w:hAnsi="Times New Roman" w:cs="Times New Roman"/>
              </w:rPr>
            </w:pPr>
          </w:p>
        </w:tc>
      </w:tr>
      <w:tr w:rsidR="00991E4C" w:rsidRPr="00991E4C" w14:paraId="4B9B815F" w14:textId="77777777" w:rsidTr="00FE780F">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tcPr>
          <w:p w14:paraId="71D0F931" w14:textId="77777777" w:rsidR="00FE780F" w:rsidRPr="00991E4C" w:rsidRDefault="00FE780F" w:rsidP="00FE780F">
            <w:pPr>
              <w:spacing w:after="0"/>
              <w:rPr>
                <w:rFonts w:ascii="Times New Roman" w:eastAsia="Times New Roman" w:hAnsi="Times New Roman" w:cs="Times New Roman"/>
                <w:sz w:val="24"/>
                <w:szCs w:val="24"/>
              </w:rPr>
            </w:pPr>
          </w:p>
        </w:tc>
        <w:tc>
          <w:tcPr>
            <w:tcW w:w="381" w:type="pct"/>
            <w:tcBorders>
              <w:top w:val="nil"/>
              <w:left w:val="nil"/>
              <w:bottom w:val="single" w:sz="4" w:space="0" w:color="auto"/>
              <w:right w:val="single" w:sz="4" w:space="0" w:color="auto"/>
            </w:tcBorders>
            <w:shd w:val="clear" w:color="auto" w:fill="auto"/>
            <w:vAlign w:val="center"/>
          </w:tcPr>
          <w:p w14:paraId="78F4B938" w14:textId="01D15E3E" w:rsidR="00FE780F" w:rsidRPr="00991E4C" w:rsidRDefault="00FE780F" w:rsidP="00FE780F">
            <w:pPr>
              <w:spacing w:after="0"/>
              <w:jc w:val="center"/>
              <w:rPr>
                <w:rFonts w:ascii="Times New Roman" w:hAnsi="Times New Roman" w:cs="Times New Roman"/>
              </w:rPr>
            </w:pPr>
            <w:r w:rsidRPr="00991E4C">
              <w:rPr>
                <w:rFonts w:ascii="Times New Roman" w:hAnsi="Times New Roman" w:cs="Times New Roman"/>
              </w:rPr>
              <w:t>3</w:t>
            </w:r>
          </w:p>
        </w:tc>
        <w:tc>
          <w:tcPr>
            <w:tcW w:w="341" w:type="pct"/>
            <w:tcBorders>
              <w:top w:val="nil"/>
              <w:left w:val="nil"/>
              <w:bottom w:val="single" w:sz="4" w:space="0" w:color="auto"/>
              <w:right w:val="single" w:sz="4" w:space="0" w:color="auto"/>
            </w:tcBorders>
            <w:shd w:val="clear" w:color="auto" w:fill="auto"/>
            <w:vAlign w:val="center"/>
          </w:tcPr>
          <w:p w14:paraId="5F729340" w14:textId="14398509" w:rsidR="00FE780F" w:rsidRPr="00991E4C" w:rsidRDefault="00991E4C" w:rsidP="00FE780F">
            <w:pPr>
              <w:spacing w:after="0"/>
              <w:jc w:val="center"/>
              <w:rPr>
                <w:rFonts w:ascii="Times New Roman" w:eastAsia="Times New Roman" w:hAnsi="Times New Roman" w:cs="Times New Roman"/>
              </w:rPr>
            </w:pPr>
            <w:r>
              <w:rPr>
                <w:rFonts w:ascii="Times New Roman" w:eastAsia="Times New Roman" w:hAnsi="Times New Roman" w:cs="Times New Roman"/>
              </w:rPr>
              <w:t>20</w:t>
            </w:r>
          </w:p>
        </w:tc>
        <w:tc>
          <w:tcPr>
            <w:tcW w:w="413" w:type="pct"/>
            <w:tcBorders>
              <w:top w:val="nil"/>
              <w:left w:val="nil"/>
              <w:bottom w:val="single" w:sz="4" w:space="0" w:color="auto"/>
              <w:right w:val="single" w:sz="4" w:space="0" w:color="auto"/>
            </w:tcBorders>
            <w:shd w:val="clear" w:color="auto" w:fill="auto"/>
            <w:vAlign w:val="center"/>
          </w:tcPr>
          <w:p w14:paraId="4987EC78" w14:textId="77777777" w:rsidR="00FE780F" w:rsidRPr="00991E4C" w:rsidRDefault="00FE780F" w:rsidP="00FE780F">
            <w:pPr>
              <w:spacing w:after="0"/>
              <w:rPr>
                <w:rFonts w:ascii="Times New Roman" w:eastAsia="Times New Roman" w:hAnsi="Times New Roman" w:cs="Times New Roman"/>
                <w:sz w:val="24"/>
                <w:szCs w:val="24"/>
              </w:rPr>
            </w:pPr>
          </w:p>
        </w:tc>
        <w:tc>
          <w:tcPr>
            <w:tcW w:w="1481" w:type="pct"/>
            <w:tcBorders>
              <w:top w:val="nil"/>
              <w:left w:val="nil"/>
              <w:bottom w:val="single" w:sz="4" w:space="0" w:color="auto"/>
              <w:right w:val="single" w:sz="4" w:space="0" w:color="auto"/>
            </w:tcBorders>
            <w:shd w:val="clear" w:color="auto" w:fill="auto"/>
            <w:vAlign w:val="center"/>
          </w:tcPr>
          <w:p w14:paraId="7E8798D9" w14:textId="632BE3FC" w:rsidR="00FE780F" w:rsidRPr="00991E4C" w:rsidRDefault="00FE780F" w:rsidP="00FE780F">
            <w:pPr>
              <w:spacing w:after="0"/>
              <w:rPr>
                <w:rFonts w:ascii="Times New Roman" w:hAnsi="Times New Roman" w:cs="Times New Roman"/>
              </w:rPr>
            </w:pPr>
            <w:r w:rsidRPr="00991E4C">
              <w:rPr>
                <w:rFonts w:ascii="Times New Roman" w:hAnsi="Times New Roman" w:cs="Times New Roman"/>
              </w:rPr>
              <w:t xml:space="preserve">Kỹ thuật </w:t>
            </w:r>
            <w:proofErr w:type="spellStart"/>
            <w:r w:rsidRPr="00991E4C">
              <w:rPr>
                <w:rFonts w:ascii="Times New Roman" w:hAnsi="Times New Roman" w:cs="Times New Roman"/>
              </w:rPr>
              <w:t>thực</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phẩm</w:t>
            </w:r>
            <w:proofErr w:type="spellEnd"/>
            <w:r w:rsidRPr="00991E4C">
              <w:rPr>
                <w:rFonts w:ascii="Times New Roman" w:hAnsi="Times New Roman" w:cs="Times New Roman"/>
              </w:rPr>
              <w:t xml:space="preserve"> 1</w:t>
            </w:r>
          </w:p>
        </w:tc>
        <w:tc>
          <w:tcPr>
            <w:tcW w:w="276" w:type="pct"/>
            <w:tcBorders>
              <w:top w:val="nil"/>
              <w:left w:val="nil"/>
              <w:bottom w:val="single" w:sz="4" w:space="0" w:color="auto"/>
              <w:right w:val="single" w:sz="4" w:space="0" w:color="auto"/>
            </w:tcBorders>
            <w:shd w:val="clear" w:color="auto" w:fill="auto"/>
            <w:noWrap/>
            <w:vAlign w:val="center"/>
          </w:tcPr>
          <w:p w14:paraId="32FFB432" w14:textId="1EE09E76" w:rsidR="00FE780F" w:rsidRPr="00991E4C" w:rsidRDefault="00FE780F" w:rsidP="00FE780F">
            <w:pPr>
              <w:spacing w:after="0"/>
              <w:rPr>
                <w:rFonts w:ascii="Times New Roman" w:eastAsia="Times New Roman" w:hAnsi="Times New Roman" w:cs="Times New Roman"/>
              </w:rPr>
            </w:pPr>
            <w:r w:rsidRPr="00991E4C">
              <w:rPr>
                <w:rFonts w:ascii="Times New Roman" w:eastAsia="Times New Roman" w:hAnsi="Times New Roman" w:cs="Times New Roman"/>
              </w:rPr>
              <w:t>X</w:t>
            </w:r>
          </w:p>
        </w:tc>
        <w:tc>
          <w:tcPr>
            <w:tcW w:w="318" w:type="pct"/>
            <w:gridSpan w:val="2"/>
            <w:tcBorders>
              <w:top w:val="nil"/>
              <w:left w:val="nil"/>
              <w:bottom w:val="single" w:sz="4" w:space="0" w:color="auto"/>
              <w:right w:val="single" w:sz="4" w:space="0" w:color="auto"/>
            </w:tcBorders>
            <w:shd w:val="clear" w:color="auto" w:fill="auto"/>
            <w:noWrap/>
            <w:vAlign w:val="center"/>
          </w:tcPr>
          <w:p w14:paraId="16B0A348" w14:textId="03A5FEC4" w:rsidR="00FE780F" w:rsidRPr="00991E4C" w:rsidRDefault="00FE780F" w:rsidP="00FE780F">
            <w:pPr>
              <w:spacing w:after="0"/>
              <w:rPr>
                <w:rFonts w:ascii="Times New Roman" w:eastAsia="Times New Roman" w:hAnsi="Times New Roman" w:cs="Times New Roman"/>
              </w:rPr>
            </w:pPr>
            <w:r w:rsidRPr="00991E4C">
              <w:rPr>
                <w:rFonts w:ascii="Times New Roman" w:eastAsia="Times New Roman" w:hAnsi="Times New Roman" w:cs="Times New Roman"/>
              </w:rPr>
              <w:t>X</w:t>
            </w:r>
          </w:p>
        </w:tc>
        <w:tc>
          <w:tcPr>
            <w:tcW w:w="289" w:type="pct"/>
            <w:gridSpan w:val="2"/>
            <w:tcBorders>
              <w:top w:val="nil"/>
              <w:left w:val="nil"/>
              <w:bottom w:val="single" w:sz="4" w:space="0" w:color="auto"/>
              <w:right w:val="single" w:sz="4" w:space="0" w:color="auto"/>
            </w:tcBorders>
            <w:shd w:val="clear" w:color="auto" w:fill="auto"/>
            <w:noWrap/>
            <w:vAlign w:val="center"/>
          </w:tcPr>
          <w:p w14:paraId="1174AEB7" w14:textId="77777777" w:rsidR="00FE780F" w:rsidRPr="00991E4C" w:rsidRDefault="00FE780F" w:rsidP="00FE780F">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445F66BD" w14:textId="77777777"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1AF54CB6" w14:textId="77777777"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4F8C92BF" w14:textId="77777777" w:rsidR="00FE780F" w:rsidRPr="00991E4C" w:rsidRDefault="00FE780F" w:rsidP="00FE780F">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5EE67ECE" w14:textId="77777777" w:rsidR="00FE780F" w:rsidRPr="00991E4C" w:rsidRDefault="00FE780F" w:rsidP="00FE780F">
            <w:pPr>
              <w:spacing w:after="0"/>
              <w:rPr>
                <w:rFonts w:ascii="Times New Roman" w:eastAsia="Times New Roman" w:hAnsi="Times New Roman" w:cs="Times New Roman"/>
              </w:rPr>
            </w:pPr>
          </w:p>
        </w:tc>
      </w:tr>
      <w:tr w:rsidR="00991E4C" w:rsidRPr="00991E4C" w14:paraId="6BDD44DD" w14:textId="77777777" w:rsidTr="00FE780F">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tcPr>
          <w:p w14:paraId="74D7EF10" w14:textId="77777777" w:rsidR="00FE780F" w:rsidRPr="00991E4C" w:rsidRDefault="00FE780F" w:rsidP="00FE780F">
            <w:pPr>
              <w:spacing w:after="0"/>
              <w:rPr>
                <w:rFonts w:ascii="Times New Roman" w:eastAsia="Times New Roman" w:hAnsi="Times New Roman" w:cs="Times New Roman"/>
                <w:sz w:val="24"/>
                <w:szCs w:val="24"/>
              </w:rPr>
            </w:pPr>
          </w:p>
        </w:tc>
        <w:tc>
          <w:tcPr>
            <w:tcW w:w="381" w:type="pct"/>
            <w:tcBorders>
              <w:top w:val="nil"/>
              <w:left w:val="nil"/>
              <w:bottom w:val="single" w:sz="4" w:space="0" w:color="auto"/>
              <w:right w:val="single" w:sz="4" w:space="0" w:color="auto"/>
            </w:tcBorders>
            <w:shd w:val="clear" w:color="auto" w:fill="auto"/>
            <w:vAlign w:val="center"/>
          </w:tcPr>
          <w:p w14:paraId="1AFB3319" w14:textId="58191D41" w:rsidR="00FE780F" w:rsidRPr="00991E4C" w:rsidRDefault="00FE780F" w:rsidP="00FE780F">
            <w:pPr>
              <w:spacing w:after="0"/>
              <w:jc w:val="center"/>
              <w:rPr>
                <w:rFonts w:ascii="Times New Roman" w:hAnsi="Times New Roman" w:cs="Times New Roman"/>
              </w:rPr>
            </w:pPr>
            <w:r w:rsidRPr="00991E4C">
              <w:rPr>
                <w:rFonts w:ascii="Times New Roman" w:hAnsi="Times New Roman" w:cs="Times New Roman"/>
              </w:rPr>
              <w:t>3</w:t>
            </w:r>
          </w:p>
        </w:tc>
        <w:tc>
          <w:tcPr>
            <w:tcW w:w="341" w:type="pct"/>
            <w:tcBorders>
              <w:top w:val="nil"/>
              <w:left w:val="nil"/>
              <w:bottom w:val="single" w:sz="4" w:space="0" w:color="auto"/>
              <w:right w:val="single" w:sz="4" w:space="0" w:color="auto"/>
            </w:tcBorders>
            <w:shd w:val="clear" w:color="auto" w:fill="auto"/>
            <w:vAlign w:val="center"/>
          </w:tcPr>
          <w:p w14:paraId="31E40A58" w14:textId="715EE444" w:rsidR="00FE780F" w:rsidRPr="00991E4C" w:rsidRDefault="00991E4C" w:rsidP="00FE780F">
            <w:pPr>
              <w:spacing w:after="0"/>
              <w:jc w:val="center"/>
              <w:rPr>
                <w:rFonts w:ascii="Times New Roman" w:eastAsia="Times New Roman" w:hAnsi="Times New Roman" w:cs="Times New Roman"/>
              </w:rPr>
            </w:pPr>
            <w:r>
              <w:rPr>
                <w:rFonts w:ascii="Times New Roman" w:eastAsia="Times New Roman" w:hAnsi="Times New Roman" w:cs="Times New Roman"/>
              </w:rPr>
              <w:t>21</w:t>
            </w:r>
          </w:p>
        </w:tc>
        <w:tc>
          <w:tcPr>
            <w:tcW w:w="413" w:type="pct"/>
            <w:tcBorders>
              <w:top w:val="nil"/>
              <w:left w:val="nil"/>
              <w:bottom w:val="single" w:sz="4" w:space="0" w:color="auto"/>
              <w:right w:val="single" w:sz="4" w:space="0" w:color="auto"/>
            </w:tcBorders>
            <w:shd w:val="clear" w:color="auto" w:fill="auto"/>
            <w:vAlign w:val="center"/>
          </w:tcPr>
          <w:p w14:paraId="146D97A8" w14:textId="6E5F5CEF" w:rsidR="00FE780F" w:rsidRPr="00991E4C" w:rsidRDefault="00810C25" w:rsidP="00FE780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190367</w:t>
            </w:r>
          </w:p>
        </w:tc>
        <w:tc>
          <w:tcPr>
            <w:tcW w:w="1481" w:type="pct"/>
            <w:tcBorders>
              <w:top w:val="nil"/>
              <w:left w:val="nil"/>
              <w:bottom w:val="single" w:sz="4" w:space="0" w:color="auto"/>
              <w:right w:val="single" w:sz="4" w:space="0" w:color="auto"/>
            </w:tcBorders>
            <w:shd w:val="clear" w:color="auto" w:fill="auto"/>
            <w:vAlign w:val="center"/>
          </w:tcPr>
          <w:p w14:paraId="4B5FB8A9" w14:textId="25D62CBD" w:rsidR="00FE780F" w:rsidRPr="00991E4C" w:rsidRDefault="00FE780F" w:rsidP="00FE780F">
            <w:pPr>
              <w:spacing w:after="0"/>
              <w:rPr>
                <w:rFonts w:ascii="Times New Roman" w:hAnsi="Times New Roman" w:cs="Times New Roman"/>
              </w:rPr>
            </w:pPr>
            <w:proofErr w:type="spellStart"/>
            <w:r w:rsidRPr="00991E4C">
              <w:rPr>
                <w:rFonts w:ascii="Times New Roman" w:hAnsi="Times New Roman" w:cs="Times New Roman"/>
              </w:rPr>
              <w:t>Tiếng</w:t>
            </w:r>
            <w:proofErr w:type="spellEnd"/>
            <w:r w:rsidRPr="00991E4C">
              <w:rPr>
                <w:rFonts w:ascii="Times New Roman" w:hAnsi="Times New Roman" w:cs="Times New Roman"/>
              </w:rPr>
              <w:t xml:space="preserve"> Anh 4</w:t>
            </w:r>
          </w:p>
        </w:tc>
        <w:tc>
          <w:tcPr>
            <w:tcW w:w="276" w:type="pct"/>
            <w:tcBorders>
              <w:top w:val="nil"/>
              <w:left w:val="nil"/>
              <w:bottom w:val="single" w:sz="4" w:space="0" w:color="auto"/>
              <w:right w:val="single" w:sz="4" w:space="0" w:color="auto"/>
            </w:tcBorders>
            <w:shd w:val="clear" w:color="auto" w:fill="auto"/>
            <w:noWrap/>
            <w:vAlign w:val="center"/>
          </w:tcPr>
          <w:p w14:paraId="323C00D0" w14:textId="69014E9C" w:rsidR="00FE780F" w:rsidRPr="00991E4C" w:rsidRDefault="00FE780F" w:rsidP="00FE780F">
            <w:pPr>
              <w:spacing w:after="0"/>
              <w:rPr>
                <w:rFonts w:ascii="Times New Roman" w:eastAsia="Times New Roman" w:hAnsi="Times New Roman" w:cs="Times New Roman"/>
              </w:rPr>
            </w:pPr>
            <w:r w:rsidRPr="00991E4C">
              <w:rPr>
                <w:rFonts w:ascii="Times New Roman" w:eastAsia="Times New Roman" w:hAnsi="Times New Roman" w:cs="Times New Roman"/>
              </w:rPr>
              <w:t>X</w:t>
            </w:r>
          </w:p>
        </w:tc>
        <w:tc>
          <w:tcPr>
            <w:tcW w:w="318" w:type="pct"/>
            <w:gridSpan w:val="2"/>
            <w:tcBorders>
              <w:top w:val="nil"/>
              <w:left w:val="nil"/>
              <w:bottom w:val="single" w:sz="4" w:space="0" w:color="auto"/>
              <w:right w:val="single" w:sz="4" w:space="0" w:color="auto"/>
            </w:tcBorders>
            <w:shd w:val="clear" w:color="auto" w:fill="auto"/>
            <w:noWrap/>
            <w:vAlign w:val="center"/>
          </w:tcPr>
          <w:p w14:paraId="42F80819" w14:textId="77777777"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405B8D6F" w14:textId="77777777" w:rsidR="00FE780F" w:rsidRPr="00991E4C" w:rsidRDefault="00FE780F" w:rsidP="00FE780F">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134DB9D0" w14:textId="77777777"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27DE15EA" w14:textId="77777777"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0DFB7213" w14:textId="77777777" w:rsidR="00FE780F" w:rsidRPr="00991E4C" w:rsidRDefault="00FE780F" w:rsidP="00FE780F">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025401FF" w14:textId="77777777" w:rsidR="00FE780F" w:rsidRPr="00991E4C" w:rsidRDefault="00FE780F" w:rsidP="00FE780F">
            <w:pPr>
              <w:spacing w:after="0"/>
              <w:rPr>
                <w:rFonts w:ascii="Times New Roman" w:eastAsia="Times New Roman" w:hAnsi="Times New Roman" w:cs="Times New Roman"/>
              </w:rPr>
            </w:pPr>
          </w:p>
        </w:tc>
      </w:tr>
      <w:tr w:rsidR="00991E4C" w:rsidRPr="00991E4C" w14:paraId="7F324ED8" w14:textId="77777777" w:rsidTr="00FE780F">
        <w:trPr>
          <w:trHeight w:val="345"/>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14:paraId="75DDCD2C" w14:textId="77777777" w:rsidR="00651018" w:rsidRPr="00991E4C" w:rsidRDefault="00651018" w:rsidP="0062555A">
            <w:pPr>
              <w:spacing w:after="0"/>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V</w:t>
            </w:r>
          </w:p>
        </w:tc>
        <w:tc>
          <w:tcPr>
            <w:tcW w:w="381" w:type="pct"/>
            <w:tcBorders>
              <w:top w:val="nil"/>
              <w:left w:val="nil"/>
              <w:bottom w:val="single" w:sz="4" w:space="0" w:color="auto"/>
              <w:right w:val="single" w:sz="4" w:space="0" w:color="auto"/>
            </w:tcBorders>
            <w:shd w:val="clear" w:color="000000" w:fill="F2DBDB"/>
            <w:vAlign w:val="center"/>
          </w:tcPr>
          <w:p w14:paraId="591517EE" w14:textId="45A044D6" w:rsidR="00651018" w:rsidRPr="00991E4C" w:rsidRDefault="00FE780F" w:rsidP="00FE780F">
            <w:pPr>
              <w:spacing w:after="0"/>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14</w:t>
            </w:r>
          </w:p>
        </w:tc>
        <w:tc>
          <w:tcPr>
            <w:tcW w:w="341" w:type="pct"/>
            <w:tcBorders>
              <w:top w:val="nil"/>
              <w:left w:val="nil"/>
              <w:bottom w:val="single" w:sz="4" w:space="0" w:color="auto"/>
              <w:right w:val="single" w:sz="4" w:space="0" w:color="auto"/>
            </w:tcBorders>
            <w:shd w:val="clear" w:color="000000" w:fill="F2DBDB"/>
            <w:vAlign w:val="center"/>
          </w:tcPr>
          <w:p w14:paraId="1943E48C" w14:textId="1C989527" w:rsidR="00651018" w:rsidRPr="00991E4C" w:rsidRDefault="00651018" w:rsidP="0062555A">
            <w:pPr>
              <w:spacing w:after="0"/>
              <w:rPr>
                <w:rFonts w:ascii="Times New Roman" w:eastAsia="Times New Roman" w:hAnsi="Times New Roman" w:cs="Times New Roman"/>
                <w:b/>
                <w:bCs/>
                <w:sz w:val="24"/>
                <w:szCs w:val="24"/>
              </w:rPr>
            </w:pPr>
          </w:p>
        </w:tc>
        <w:tc>
          <w:tcPr>
            <w:tcW w:w="413" w:type="pct"/>
            <w:tcBorders>
              <w:top w:val="nil"/>
              <w:left w:val="nil"/>
              <w:bottom w:val="single" w:sz="4" w:space="0" w:color="auto"/>
              <w:right w:val="single" w:sz="4" w:space="0" w:color="auto"/>
            </w:tcBorders>
            <w:shd w:val="clear" w:color="000000" w:fill="F2DBDB"/>
            <w:vAlign w:val="center"/>
          </w:tcPr>
          <w:p w14:paraId="5CA39597" w14:textId="7BEF0B7C" w:rsidR="00651018" w:rsidRPr="00991E4C" w:rsidRDefault="00651018" w:rsidP="0062555A">
            <w:pPr>
              <w:spacing w:after="0"/>
              <w:rPr>
                <w:rFonts w:ascii="Times New Roman" w:eastAsia="Times New Roman" w:hAnsi="Times New Roman" w:cs="Times New Roman"/>
                <w:b/>
                <w:bCs/>
                <w:sz w:val="24"/>
                <w:szCs w:val="24"/>
              </w:rPr>
            </w:pPr>
          </w:p>
        </w:tc>
        <w:tc>
          <w:tcPr>
            <w:tcW w:w="1481" w:type="pct"/>
            <w:tcBorders>
              <w:top w:val="nil"/>
              <w:left w:val="nil"/>
              <w:bottom w:val="single" w:sz="4" w:space="0" w:color="auto"/>
              <w:right w:val="single" w:sz="4" w:space="0" w:color="auto"/>
            </w:tcBorders>
            <w:shd w:val="clear" w:color="000000" w:fill="F2DBDB"/>
            <w:vAlign w:val="center"/>
          </w:tcPr>
          <w:p w14:paraId="0AAEADAE" w14:textId="6DE4C1E3" w:rsidR="00651018" w:rsidRPr="00991E4C" w:rsidRDefault="00651018" w:rsidP="0062555A">
            <w:pPr>
              <w:spacing w:after="0"/>
              <w:rPr>
                <w:rFonts w:ascii="Times New Roman" w:eastAsia="Times New Roman" w:hAnsi="Times New Roman" w:cs="Times New Roman"/>
                <w:b/>
                <w:bCs/>
                <w:sz w:val="24"/>
                <w:szCs w:val="24"/>
              </w:rPr>
            </w:pPr>
          </w:p>
        </w:tc>
        <w:tc>
          <w:tcPr>
            <w:tcW w:w="276" w:type="pct"/>
            <w:tcBorders>
              <w:top w:val="nil"/>
              <w:left w:val="nil"/>
              <w:bottom w:val="single" w:sz="4" w:space="0" w:color="auto"/>
              <w:right w:val="single" w:sz="4" w:space="0" w:color="auto"/>
            </w:tcBorders>
            <w:shd w:val="clear" w:color="auto" w:fill="auto"/>
            <w:noWrap/>
            <w:vAlign w:val="center"/>
          </w:tcPr>
          <w:p w14:paraId="6A49AE4C" w14:textId="032E3C81" w:rsidR="00651018" w:rsidRPr="00991E4C" w:rsidRDefault="00651018" w:rsidP="0062555A">
            <w:pPr>
              <w:spacing w:after="0"/>
              <w:rPr>
                <w:rFonts w:ascii="Times New Roman" w:eastAsia="Times New Roman" w:hAnsi="Times New Roman" w:cs="Times New Roman"/>
              </w:rPr>
            </w:pPr>
          </w:p>
        </w:tc>
        <w:tc>
          <w:tcPr>
            <w:tcW w:w="318" w:type="pct"/>
            <w:gridSpan w:val="2"/>
            <w:tcBorders>
              <w:top w:val="nil"/>
              <w:left w:val="nil"/>
              <w:bottom w:val="single" w:sz="4" w:space="0" w:color="auto"/>
              <w:right w:val="single" w:sz="4" w:space="0" w:color="auto"/>
            </w:tcBorders>
            <w:shd w:val="clear" w:color="auto" w:fill="auto"/>
            <w:noWrap/>
            <w:vAlign w:val="center"/>
          </w:tcPr>
          <w:p w14:paraId="27B07B65" w14:textId="1BD6314E" w:rsidR="00651018" w:rsidRPr="00991E4C" w:rsidRDefault="00651018" w:rsidP="0062555A">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387A86BE" w14:textId="75280860" w:rsidR="00651018" w:rsidRPr="00991E4C" w:rsidRDefault="00651018" w:rsidP="0062555A">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4F8FF194" w14:textId="10FA80B3" w:rsidR="00651018" w:rsidRPr="00991E4C" w:rsidRDefault="00651018" w:rsidP="0062555A">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60338A56" w14:textId="14EADBAF" w:rsidR="00651018" w:rsidRPr="00991E4C" w:rsidRDefault="00651018" w:rsidP="0062555A">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344F01B3" w14:textId="19094D65" w:rsidR="00651018" w:rsidRPr="00991E4C" w:rsidRDefault="00651018" w:rsidP="0062555A">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5600FE8D" w14:textId="31801097" w:rsidR="00651018" w:rsidRPr="00991E4C" w:rsidRDefault="00651018" w:rsidP="0062555A">
            <w:pPr>
              <w:spacing w:after="0"/>
              <w:rPr>
                <w:rFonts w:ascii="Times New Roman" w:eastAsia="Times New Roman" w:hAnsi="Times New Roman" w:cs="Times New Roman"/>
              </w:rPr>
            </w:pPr>
          </w:p>
        </w:tc>
      </w:tr>
      <w:tr w:rsidR="00991E4C" w:rsidRPr="00991E4C" w14:paraId="79712114" w14:textId="77777777" w:rsidTr="00FE780F">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14:paraId="4807BCB0" w14:textId="77777777" w:rsidR="00FE780F" w:rsidRPr="00991E4C" w:rsidRDefault="00FE780F" w:rsidP="00FE780F">
            <w:pPr>
              <w:spacing w:after="0"/>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 </w:t>
            </w:r>
          </w:p>
        </w:tc>
        <w:tc>
          <w:tcPr>
            <w:tcW w:w="381" w:type="pct"/>
            <w:tcBorders>
              <w:top w:val="nil"/>
              <w:left w:val="nil"/>
              <w:bottom w:val="single" w:sz="4" w:space="0" w:color="auto"/>
              <w:right w:val="single" w:sz="4" w:space="0" w:color="auto"/>
            </w:tcBorders>
            <w:shd w:val="clear" w:color="auto" w:fill="auto"/>
            <w:vAlign w:val="center"/>
          </w:tcPr>
          <w:p w14:paraId="6BDE8E77" w14:textId="7BBCCCD9" w:rsidR="00FE780F" w:rsidRPr="00991E4C" w:rsidRDefault="00FE780F" w:rsidP="00FE780F">
            <w:pPr>
              <w:spacing w:after="0"/>
              <w:jc w:val="center"/>
              <w:rPr>
                <w:rFonts w:ascii="Times New Roman" w:hAnsi="Times New Roman" w:cs="Times New Roman"/>
              </w:rPr>
            </w:pPr>
            <w:r w:rsidRPr="00991E4C">
              <w:rPr>
                <w:rFonts w:ascii="Times New Roman" w:hAnsi="Times New Roman" w:cs="Times New Roman"/>
              </w:rPr>
              <w:t>2</w:t>
            </w:r>
          </w:p>
        </w:tc>
        <w:tc>
          <w:tcPr>
            <w:tcW w:w="341" w:type="pct"/>
            <w:tcBorders>
              <w:top w:val="nil"/>
              <w:left w:val="nil"/>
              <w:bottom w:val="single" w:sz="4" w:space="0" w:color="auto"/>
              <w:right w:val="single" w:sz="4" w:space="0" w:color="auto"/>
            </w:tcBorders>
            <w:shd w:val="clear" w:color="auto" w:fill="auto"/>
            <w:vAlign w:val="center"/>
          </w:tcPr>
          <w:p w14:paraId="540C65F6" w14:textId="39AA8599" w:rsidR="00FE780F" w:rsidRPr="00991E4C" w:rsidRDefault="00991E4C" w:rsidP="00991E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413" w:type="pct"/>
            <w:tcBorders>
              <w:top w:val="nil"/>
              <w:left w:val="nil"/>
              <w:bottom w:val="single" w:sz="4" w:space="0" w:color="auto"/>
              <w:right w:val="single" w:sz="4" w:space="0" w:color="auto"/>
            </w:tcBorders>
            <w:shd w:val="clear" w:color="auto" w:fill="auto"/>
            <w:vAlign w:val="center"/>
          </w:tcPr>
          <w:p w14:paraId="7AB07C95" w14:textId="5F944D2C" w:rsidR="00FE780F" w:rsidRPr="00991E4C" w:rsidRDefault="00FE780F" w:rsidP="00FE780F">
            <w:pPr>
              <w:spacing w:after="0"/>
              <w:rPr>
                <w:rFonts w:ascii="Times New Roman" w:eastAsia="Times New Roman" w:hAnsi="Times New Roman" w:cs="Times New Roman"/>
                <w:sz w:val="24"/>
                <w:szCs w:val="24"/>
              </w:rPr>
            </w:pPr>
          </w:p>
        </w:tc>
        <w:tc>
          <w:tcPr>
            <w:tcW w:w="1481" w:type="pct"/>
            <w:tcBorders>
              <w:top w:val="nil"/>
              <w:left w:val="nil"/>
              <w:bottom w:val="single" w:sz="4" w:space="0" w:color="auto"/>
              <w:right w:val="single" w:sz="4" w:space="0" w:color="auto"/>
            </w:tcBorders>
            <w:shd w:val="clear" w:color="auto" w:fill="auto"/>
            <w:vAlign w:val="center"/>
          </w:tcPr>
          <w:p w14:paraId="5FA867BF" w14:textId="0F3B7933" w:rsidR="00FE780F" w:rsidRPr="00991E4C" w:rsidRDefault="00FE780F" w:rsidP="00FE780F">
            <w:pPr>
              <w:spacing w:after="0"/>
              <w:rPr>
                <w:rFonts w:ascii="Times New Roman" w:hAnsi="Times New Roman" w:cs="Times New Roman"/>
              </w:rPr>
            </w:pPr>
            <w:r w:rsidRPr="00991E4C">
              <w:rPr>
                <w:rFonts w:ascii="Times New Roman" w:hAnsi="Times New Roman" w:cs="Times New Roman"/>
              </w:rPr>
              <w:t xml:space="preserve">Công nghệ </w:t>
            </w:r>
            <w:proofErr w:type="spellStart"/>
            <w:r w:rsidRPr="00991E4C">
              <w:rPr>
                <w:rFonts w:ascii="Times New Roman" w:hAnsi="Times New Roman" w:cs="Times New Roman"/>
              </w:rPr>
              <w:t>sản</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xuất</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bia</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rượu</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và</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nước</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giải</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khát</w:t>
            </w:r>
            <w:proofErr w:type="spellEnd"/>
          </w:p>
        </w:tc>
        <w:tc>
          <w:tcPr>
            <w:tcW w:w="276" w:type="pct"/>
            <w:tcBorders>
              <w:top w:val="nil"/>
              <w:left w:val="nil"/>
              <w:bottom w:val="single" w:sz="4" w:space="0" w:color="auto"/>
              <w:right w:val="single" w:sz="4" w:space="0" w:color="auto"/>
            </w:tcBorders>
            <w:shd w:val="clear" w:color="auto" w:fill="auto"/>
            <w:noWrap/>
            <w:vAlign w:val="center"/>
          </w:tcPr>
          <w:p w14:paraId="5AA101E5" w14:textId="1413BDC8" w:rsidR="00FE780F" w:rsidRPr="00991E4C" w:rsidRDefault="00FE780F" w:rsidP="00FE780F">
            <w:pPr>
              <w:spacing w:after="0"/>
              <w:rPr>
                <w:rFonts w:ascii="Times New Roman" w:hAnsi="Times New Roman" w:cs="Times New Roman"/>
              </w:rPr>
            </w:pPr>
            <w:r w:rsidRPr="00991E4C">
              <w:rPr>
                <w:rFonts w:ascii="Times New Roman" w:hAnsi="Times New Roman" w:cs="Times New Roman"/>
              </w:rPr>
              <w:t>X</w:t>
            </w:r>
          </w:p>
        </w:tc>
        <w:tc>
          <w:tcPr>
            <w:tcW w:w="318" w:type="pct"/>
            <w:gridSpan w:val="2"/>
            <w:tcBorders>
              <w:top w:val="nil"/>
              <w:left w:val="nil"/>
              <w:bottom w:val="single" w:sz="4" w:space="0" w:color="auto"/>
              <w:right w:val="single" w:sz="4" w:space="0" w:color="auto"/>
            </w:tcBorders>
            <w:shd w:val="clear" w:color="auto" w:fill="auto"/>
            <w:noWrap/>
            <w:vAlign w:val="center"/>
          </w:tcPr>
          <w:p w14:paraId="6DD2A387" w14:textId="22C6D88A"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44D85D1E" w14:textId="143DD2A6" w:rsidR="00FE780F" w:rsidRPr="00991E4C" w:rsidRDefault="00FE780F" w:rsidP="00FE780F">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3B79111B" w14:textId="1519A78F"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2E91FE0B" w14:textId="5E238E5E"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31CBBF8B" w14:textId="7A27A64B" w:rsidR="00FE780F" w:rsidRPr="00991E4C" w:rsidRDefault="00FE780F" w:rsidP="00FE780F">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707FFF46" w14:textId="1D3AF722" w:rsidR="00FE780F" w:rsidRPr="00991E4C" w:rsidRDefault="00FE780F" w:rsidP="00FE780F">
            <w:pPr>
              <w:spacing w:after="0"/>
              <w:rPr>
                <w:rFonts w:ascii="Times New Roman" w:eastAsia="Times New Roman" w:hAnsi="Times New Roman" w:cs="Times New Roman"/>
              </w:rPr>
            </w:pPr>
          </w:p>
        </w:tc>
      </w:tr>
      <w:tr w:rsidR="00991E4C" w:rsidRPr="00991E4C" w14:paraId="3B2167C6" w14:textId="77777777" w:rsidTr="00FE780F">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14:paraId="040EF7D4" w14:textId="77777777" w:rsidR="00FE780F" w:rsidRPr="00991E4C" w:rsidRDefault="00FE780F" w:rsidP="00FE780F">
            <w:pPr>
              <w:spacing w:after="0"/>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 </w:t>
            </w:r>
          </w:p>
        </w:tc>
        <w:tc>
          <w:tcPr>
            <w:tcW w:w="381" w:type="pct"/>
            <w:tcBorders>
              <w:top w:val="nil"/>
              <w:left w:val="nil"/>
              <w:bottom w:val="single" w:sz="4" w:space="0" w:color="auto"/>
              <w:right w:val="single" w:sz="4" w:space="0" w:color="auto"/>
            </w:tcBorders>
            <w:shd w:val="clear" w:color="auto" w:fill="auto"/>
            <w:vAlign w:val="center"/>
          </w:tcPr>
          <w:p w14:paraId="4D46215C" w14:textId="150BAB61" w:rsidR="00FE780F" w:rsidRPr="00991E4C" w:rsidRDefault="00FE780F" w:rsidP="00FE780F">
            <w:pPr>
              <w:spacing w:after="0"/>
              <w:jc w:val="center"/>
              <w:rPr>
                <w:rFonts w:ascii="Times New Roman" w:hAnsi="Times New Roman" w:cs="Times New Roman"/>
              </w:rPr>
            </w:pPr>
            <w:r w:rsidRPr="00991E4C">
              <w:rPr>
                <w:rFonts w:ascii="Times New Roman" w:hAnsi="Times New Roman" w:cs="Times New Roman"/>
              </w:rPr>
              <w:t>3</w:t>
            </w:r>
          </w:p>
        </w:tc>
        <w:tc>
          <w:tcPr>
            <w:tcW w:w="341" w:type="pct"/>
            <w:tcBorders>
              <w:top w:val="nil"/>
              <w:left w:val="nil"/>
              <w:bottom w:val="single" w:sz="4" w:space="0" w:color="auto"/>
              <w:right w:val="single" w:sz="4" w:space="0" w:color="auto"/>
            </w:tcBorders>
            <w:shd w:val="clear" w:color="auto" w:fill="auto"/>
            <w:vAlign w:val="center"/>
          </w:tcPr>
          <w:p w14:paraId="167A99BF" w14:textId="44E8CD42" w:rsidR="00FE780F" w:rsidRPr="00991E4C" w:rsidRDefault="00991E4C" w:rsidP="00991E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413" w:type="pct"/>
            <w:tcBorders>
              <w:top w:val="nil"/>
              <w:left w:val="nil"/>
              <w:bottom w:val="single" w:sz="4" w:space="0" w:color="auto"/>
              <w:right w:val="single" w:sz="4" w:space="0" w:color="auto"/>
            </w:tcBorders>
            <w:shd w:val="clear" w:color="auto" w:fill="auto"/>
            <w:vAlign w:val="center"/>
          </w:tcPr>
          <w:p w14:paraId="7868E743" w14:textId="2B514218" w:rsidR="00FE780F" w:rsidRPr="00991E4C" w:rsidRDefault="00FE780F" w:rsidP="00FE780F">
            <w:pPr>
              <w:spacing w:after="0"/>
              <w:rPr>
                <w:rFonts w:ascii="Times New Roman" w:eastAsia="Times New Roman" w:hAnsi="Times New Roman" w:cs="Times New Roman"/>
                <w:sz w:val="24"/>
                <w:szCs w:val="24"/>
              </w:rPr>
            </w:pPr>
          </w:p>
        </w:tc>
        <w:tc>
          <w:tcPr>
            <w:tcW w:w="1481" w:type="pct"/>
            <w:tcBorders>
              <w:top w:val="nil"/>
              <w:left w:val="nil"/>
              <w:bottom w:val="single" w:sz="4" w:space="0" w:color="auto"/>
              <w:right w:val="single" w:sz="4" w:space="0" w:color="auto"/>
            </w:tcBorders>
            <w:shd w:val="clear" w:color="auto" w:fill="auto"/>
            <w:vAlign w:val="center"/>
          </w:tcPr>
          <w:p w14:paraId="6B7CDBFD" w14:textId="77A565A7" w:rsidR="00FE780F" w:rsidRPr="00991E4C" w:rsidRDefault="00FE780F" w:rsidP="00FE780F">
            <w:pPr>
              <w:spacing w:after="0"/>
              <w:rPr>
                <w:rFonts w:ascii="Times New Roman" w:hAnsi="Times New Roman" w:cs="Times New Roman"/>
              </w:rPr>
            </w:pPr>
            <w:r w:rsidRPr="00991E4C">
              <w:rPr>
                <w:rFonts w:ascii="Times New Roman" w:hAnsi="Times New Roman" w:cs="Times New Roman"/>
              </w:rPr>
              <w:t xml:space="preserve">Kỹ thuật </w:t>
            </w:r>
            <w:proofErr w:type="spellStart"/>
            <w:r w:rsidRPr="00991E4C">
              <w:rPr>
                <w:rFonts w:ascii="Times New Roman" w:hAnsi="Times New Roman" w:cs="Times New Roman"/>
              </w:rPr>
              <w:t>thực</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phẩm</w:t>
            </w:r>
            <w:proofErr w:type="spellEnd"/>
            <w:r w:rsidRPr="00991E4C">
              <w:rPr>
                <w:rFonts w:ascii="Times New Roman" w:hAnsi="Times New Roman" w:cs="Times New Roman"/>
              </w:rPr>
              <w:t xml:space="preserve"> 2</w:t>
            </w:r>
          </w:p>
        </w:tc>
        <w:tc>
          <w:tcPr>
            <w:tcW w:w="276" w:type="pct"/>
            <w:tcBorders>
              <w:top w:val="nil"/>
              <w:left w:val="nil"/>
              <w:bottom w:val="single" w:sz="4" w:space="0" w:color="auto"/>
              <w:right w:val="single" w:sz="4" w:space="0" w:color="auto"/>
            </w:tcBorders>
            <w:shd w:val="clear" w:color="auto" w:fill="auto"/>
            <w:noWrap/>
            <w:vAlign w:val="center"/>
          </w:tcPr>
          <w:p w14:paraId="3010736B" w14:textId="625324C8" w:rsidR="00FE780F" w:rsidRPr="00991E4C" w:rsidRDefault="00FE780F" w:rsidP="00FE780F">
            <w:pPr>
              <w:spacing w:after="0"/>
              <w:rPr>
                <w:rFonts w:ascii="Times New Roman" w:hAnsi="Times New Roman" w:cs="Times New Roman"/>
              </w:rPr>
            </w:pPr>
            <w:r w:rsidRPr="00991E4C">
              <w:rPr>
                <w:rFonts w:ascii="Times New Roman" w:hAnsi="Times New Roman" w:cs="Times New Roman"/>
              </w:rPr>
              <w:t>X</w:t>
            </w:r>
          </w:p>
        </w:tc>
        <w:tc>
          <w:tcPr>
            <w:tcW w:w="318" w:type="pct"/>
            <w:gridSpan w:val="2"/>
            <w:tcBorders>
              <w:top w:val="nil"/>
              <w:left w:val="nil"/>
              <w:bottom w:val="single" w:sz="4" w:space="0" w:color="auto"/>
              <w:right w:val="single" w:sz="4" w:space="0" w:color="auto"/>
            </w:tcBorders>
            <w:shd w:val="clear" w:color="auto" w:fill="auto"/>
            <w:noWrap/>
            <w:vAlign w:val="center"/>
          </w:tcPr>
          <w:p w14:paraId="0228A91D" w14:textId="0030F40A" w:rsidR="00FE780F" w:rsidRPr="00991E4C" w:rsidRDefault="00FE780F" w:rsidP="00FE780F">
            <w:pPr>
              <w:spacing w:after="0"/>
              <w:rPr>
                <w:rFonts w:ascii="Times New Roman" w:eastAsia="Times New Roman" w:hAnsi="Times New Roman" w:cs="Times New Roman"/>
              </w:rPr>
            </w:pPr>
            <w:r w:rsidRPr="00991E4C">
              <w:rPr>
                <w:rFonts w:ascii="Times New Roman" w:eastAsia="Times New Roman" w:hAnsi="Times New Roman" w:cs="Times New Roman"/>
              </w:rPr>
              <w:t>X</w:t>
            </w:r>
          </w:p>
        </w:tc>
        <w:tc>
          <w:tcPr>
            <w:tcW w:w="289" w:type="pct"/>
            <w:gridSpan w:val="2"/>
            <w:tcBorders>
              <w:top w:val="nil"/>
              <w:left w:val="nil"/>
              <w:bottom w:val="single" w:sz="4" w:space="0" w:color="auto"/>
              <w:right w:val="single" w:sz="4" w:space="0" w:color="auto"/>
            </w:tcBorders>
            <w:shd w:val="clear" w:color="auto" w:fill="auto"/>
            <w:noWrap/>
            <w:vAlign w:val="center"/>
          </w:tcPr>
          <w:p w14:paraId="6CEC7DD2" w14:textId="54657621" w:rsidR="00FE780F" w:rsidRPr="00991E4C" w:rsidRDefault="00FE780F" w:rsidP="00FE780F">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47A3DBA6" w14:textId="415E295C"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742E5188" w14:textId="7867CE31"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2FFAD3A1" w14:textId="16ACA5F8" w:rsidR="00FE780F" w:rsidRPr="00991E4C" w:rsidRDefault="00FE780F" w:rsidP="00FE780F">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44959FD4" w14:textId="544FDBB6" w:rsidR="00FE780F" w:rsidRPr="00991E4C" w:rsidRDefault="00FE780F" w:rsidP="00FE780F">
            <w:pPr>
              <w:spacing w:after="0"/>
              <w:rPr>
                <w:rFonts w:ascii="Times New Roman" w:eastAsia="Times New Roman" w:hAnsi="Times New Roman" w:cs="Times New Roman"/>
              </w:rPr>
            </w:pPr>
          </w:p>
        </w:tc>
      </w:tr>
      <w:tr w:rsidR="00991E4C" w:rsidRPr="00991E4C" w14:paraId="3C794686" w14:textId="77777777" w:rsidTr="00FE780F">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tcPr>
          <w:p w14:paraId="0AA0ECC5" w14:textId="77777777" w:rsidR="00FE780F" w:rsidRPr="00991E4C" w:rsidRDefault="00FE780F" w:rsidP="00FE780F">
            <w:pPr>
              <w:spacing w:after="0"/>
              <w:rPr>
                <w:rFonts w:ascii="Times New Roman" w:eastAsia="Times New Roman" w:hAnsi="Times New Roman" w:cs="Times New Roman"/>
                <w:sz w:val="24"/>
                <w:szCs w:val="24"/>
              </w:rPr>
            </w:pPr>
          </w:p>
        </w:tc>
        <w:tc>
          <w:tcPr>
            <w:tcW w:w="381" w:type="pct"/>
            <w:tcBorders>
              <w:top w:val="nil"/>
              <w:left w:val="nil"/>
              <w:bottom w:val="single" w:sz="4" w:space="0" w:color="auto"/>
              <w:right w:val="single" w:sz="4" w:space="0" w:color="auto"/>
            </w:tcBorders>
            <w:shd w:val="clear" w:color="auto" w:fill="auto"/>
            <w:vAlign w:val="center"/>
          </w:tcPr>
          <w:p w14:paraId="5AA7E994" w14:textId="7BBA562A" w:rsidR="00FE780F" w:rsidRPr="00991E4C" w:rsidRDefault="00FE780F" w:rsidP="00FE780F">
            <w:pPr>
              <w:spacing w:after="0"/>
              <w:jc w:val="center"/>
              <w:rPr>
                <w:rFonts w:ascii="Times New Roman" w:hAnsi="Times New Roman" w:cs="Times New Roman"/>
              </w:rPr>
            </w:pPr>
            <w:r w:rsidRPr="00991E4C">
              <w:rPr>
                <w:rFonts w:ascii="Times New Roman" w:hAnsi="Times New Roman" w:cs="Times New Roman"/>
              </w:rPr>
              <w:t>3</w:t>
            </w:r>
          </w:p>
        </w:tc>
        <w:tc>
          <w:tcPr>
            <w:tcW w:w="341" w:type="pct"/>
            <w:tcBorders>
              <w:top w:val="nil"/>
              <w:left w:val="nil"/>
              <w:bottom w:val="single" w:sz="4" w:space="0" w:color="auto"/>
              <w:right w:val="single" w:sz="4" w:space="0" w:color="auto"/>
            </w:tcBorders>
            <w:shd w:val="clear" w:color="auto" w:fill="auto"/>
            <w:vAlign w:val="center"/>
          </w:tcPr>
          <w:p w14:paraId="76B8AC74" w14:textId="79C5E7C2" w:rsidR="00FE780F" w:rsidRPr="00991E4C" w:rsidRDefault="00991E4C" w:rsidP="00991E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413" w:type="pct"/>
            <w:tcBorders>
              <w:top w:val="nil"/>
              <w:left w:val="nil"/>
              <w:bottom w:val="single" w:sz="4" w:space="0" w:color="auto"/>
              <w:right w:val="single" w:sz="4" w:space="0" w:color="auto"/>
            </w:tcBorders>
            <w:shd w:val="clear" w:color="auto" w:fill="auto"/>
            <w:vAlign w:val="center"/>
          </w:tcPr>
          <w:p w14:paraId="25BCC83E" w14:textId="147D89A0" w:rsidR="00FE780F" w:rsidRPr="00991E4C" w:rsidRDefault="00810C25" w:rsidP="00FE780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200026</w:t>
            </w:r>
          </w:p>
        </w:tc>
        <w:tc>
          <w:tcPr>
            <w:tcW w:w="1481" w:type="pct"/>
            <w:tcBorders>
              <w:top w:val="nil"/>
              <w:left w:val="nil"/>
              <w:bottom w:val="single" w:sz="4" w:space="0" w:color="auto"/>
              <w:right w:val="single" w:sz="4" w:space="0" w:color="auto"/>
            </w:tcBorders>
            <w:shd w:val="clear" w:color="auto" w:fill="auto"/>
            <w:vAlign w:val="center"/>
          </w:tcPr>
          <w:p w14:paraId="565AADCA" w14:textId="1F39A67D" w:rsidR="00FE780F" w:rsidRPr="00991E4C" w:rsidRDefault="00FE780F" w:rsidP="00FE780F">
            <w:pPr>
              <w:spacing w:after="0"/>
              <w:rPr>
                <w:rFonts w:ascii="Times New Roman" w:hAnsi="Times New Roman" w:cs="Times New Roman"/>
              </w:rPr>
            </w:pPr>
            <w:r w:rsidRPr="00991E4C">
              <w:rPr>
                <w:rFonts w:ascii="Times New Roman" w:hAnsi="Times New Roman" w:cs="Times New Roman"/>
              </w:rPr>
              <w:t xml:space="preserve">Tin </w:t>
            </w:r>
            <w:proofErr w:type="spellStart"/>
            <w:r w:rsidRPr="00991E4C">
              <w:rPr>
                <w:rFonts w:ascii="Times New Roman" w:hAnsi="Times New Roman" w:cs="Times New Roman"/>
              </w:rPr>
              <w:t>học</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căn</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bản</w:t>
            </w:r>
            <w:proofErr w:type="spellEnd"/>
          </w:p>
        </w:tc>
        <w:tc>
          <w:tcPr>
            <w:tcW w:w="276" w:type="pct"/>
            <w:tcBorders>
              <w:top w:val="nil"/>
              <w:left w:val="nil"/>
              <w:bottom w:val="single" w:sz="4" w:space="0" w:color="auto"/>
              <w:right w:val="single" w:sz="4" w:space="0" w:color="auto"/>
            </w:tcBorders>
            <w:shd w:val="clear" w:color="auto" w:fill="auto"/>
            <w:noWrap/>
            <w:vAlign w:val="center"/>
          </w:tcPr>
          <w:p w14:paraId="6FCA1238" w14:textId="60483F12" w:rsidR="00FE780F" w:rsidRPr="00991E4C" w:rsidRDefault="00FE780F" w:rsidP="00FE780F">
            <w:pPr>
              <w:spacing w:after="0"/>
              <w:rPr>
                <w:rFonts w:ascii="Times New Roman" w:eastAsia="Times New Roman" w:hAnsi="Times New Roman" w:cs="Times New Roman"/>
              </w:rPr>
            </w:pPr>
            <w:r w:rsidRPr="00991E4C">
              <w:rPr>
                <w:rFonts w:ascii="Times New Roman" w:eastAsia="Times New Roman" w:hAnsi="Times New Roman" w:cs="Times New Roman"/>
              </w:rPr>
              <w:t>X</w:t>
            </w:r>
          </w:p>
        </w:tc>
        <w:tc>
          <w:tcPr>
            <w:tcW w:w="318" w:type="pct"/>
            <w:gridSpan w:val="2"/>
            <w:tcBorders>
              <w:top w:val="nil"/>
              <w:left w:val="nil"/>
              <w:bottom w:val="single" w:sz="4" w:space="0" w:color="auto"/>
              <w:right w:val="single" w:sz="4" w:space="0" w:color="auto"/>
            </w:tcBorders>
            <w:shd w:val="clear" w:color="auto" w:fill="auto"/>
            <w:noWrap/>
            <w:vAlign w:val="center"/>
          </w:tcPr>
          <w:p w14:paraId="3629E781" w14:textId="2CD0C458" w:rsidR="00FE780F" w:rsidRPr="00991E4C" w:rsidRDefault="00FE780F" w:rsidP="00FE780F">
            <w:pPr>
              <w:spacing w:after="0"/>
              <w:rPr>
                <w:rFonts w:ascii="Times New Roman" w:eastAsia="Times New Roman" w:hAnsi="Times New Roman" w:cs="Times New Roman"/>
              </w:rPr>
            </w:pPr>
            <w:r w:rsidRPr="00991E4C">
              <w:rPr>
                <w:rFonts w:ascii="Times New Roman" w:eastAsia="Times New Roman" w:hAnsi="Times New Roman" w:cs="Times New Roman"/>
              </w:rPr>
              <w:t>X</w:t>
            </w:r>
          </w:p>
        </w:tc>
        <w:tc>
          <w:tcPr>
            <w:tcW w:w="289" w:type="pct"/>
            <w:gridSpan w:val="2"/>
            <w:tcBorders>
              <w:top w:val="nil"/>
              <w:left w:val="nil"/>
              <w:bottom w:val="single" w:sz="4" w:space="0" w:color="auto"/>
              <w:right w:val="single" w:sz="4" w:space="0" w:color="auto"/>
            </w:tcBorders>
            <w:shd w:val="clear" w:color="auto" w:fill="auto"/>
            <w:noWrap/>
            <w:vAlign w:val="center"/>
          </w:tcPr>
          <w:p w14:paraId="00A30EC4" w14:textId="77777777" w:rsidR="00FE780F" w:rsidRPr="00991E4C" w:rsidRDefault="00FE780F" w:rsidP="00FE780F">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0A7A32F3" w14:textId="77777777"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0D013B2B" w14:textId="77777777"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0347AA04" w14:textId="77777777" w:rsidR="00FE780F" w:rsidRPr="00991E4C" w:rsidRDefault="00FE780F" w:rsidP="00FE780F">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6F521EEC" w14:textId="77777777" w:rsidR="00FE780F" w:rsidRPr="00991E4C" w:rsidRDefault="00FE780F" w:rsidP="00FE780F">
            <w:pPr>
              <w:spacing w:after="0"/>
              <w:rPr>
                <w:rFonts w:ascii="Times New Roman" w:eastAsia="Times New Roman" w:hAnsi="Times New Roman" w:cs="Times New Roman"/>
              </w:rPr>
            </w:pPr>
          </w:p>
        </w:tc>
      </w:tr>
      <w:tr w:rsidR="00991E4C" w:rsidRPr="00991E4C" w14:paraId="3018AA08" w14:textId="77777777" w:rsidTr="00FE780F">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tcPr>
          <w:p w14:paraId="3CA032C8" w14:textId="77777777" w:rsidR="00FE780F" w:rsidRPr="00991E4C" w:rsidRDefault="00FE780F" w:rsidP="00FE780F">
            <w:pPr>
              <w:spacing w:after="0"/>
              <w:rPr>
                <w:rFonts w:ascii="Times New Roman" w:eastAsia="Times New Roman" w:hAnsi="Times New Roman" w:cs="Times New Roman"/>
                <w:sz w:val="24"/>
                <w:szCs w:val="24"/>
              </w:rPr>
            </w:pPr>
          </w:p>
        </w:tc>
        <w:tc>
          <w:tcPr>
            <w:tcW w:w="381" w:type="pct"/>
            <w:tcBorders>
              <w:top w:val="nil"/>
              <w:left w:val="nil"/>
              <w:bottom w:val="single" w:sz="4" w:space="0" w:color="auto"/>
              <w:right w:val="single" w:sz="4" w:space="0" w:color="auto"/>
            </w:tcBorders>
            <w:shd w:val="clear" w:color="auto" w:fill="auto"/>
            <w:vAlign w:val="center"/>
          </w:tcPr>
          <w:p w14:paraId="68C8EF28" w14:textId="368896B9" w:rsidR="00FE780F" w:rsidRPr="00991E4C" w:rsidRDefault="00FE780F" w:rsidP="00FE780F">
            <w:pPr>
              <w:spacing w:after="0"/>
              <w:jc w:val="center"/>
              <w:rPr>
                <w:rFonts w:ascii="Times New Roman" w:hAnsi="Times New Roman" w:cs="Times New Roman"/>
              </w:rPr>
            </w:pPr>
            <w:r w:rsidRPr="00991E4C">
              <w:rPr>
                <w:rFonts w:ascii="Times New Roman" w:hAnsi="Times New Roman" w:cs="Times New Roman"/>
              </w:rPr>
              <w:t>2</w:t>
            </w:r>
          </w:p>
        </w:tc>
        <w:tc>
          <w:tcPr>
            <w:tcW w:w="341" w:type="pct"/>
            <w:tcBorders>
              <w:top w:val="nil"/>
              <w:left w:val="nil"/>
              <w:bottom w:val="single" w:sz="4" w:space="0" w:color="auto"/>
              <w:right w:val="single" w:sz="4" w:space="0" w:color="auto"/>
            </w:tcBorders>
            <w:shd w:val="clear" w:color="auto" w:fill="auto"/>
            <w:vAlign w:val="center"/>
          </w:tcPr>
          <w:p w14:paraId="7F8BBCD3" w14:textId="48A579ED" w:rsidR="00FE780F" w:rsidRPr="00991E4C" w:rsidRDefault="00991E4C" w:rsidP="00991E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413" w:type="pct"/>
            <w:tcBorders>
              <w:top w:val="nil"/>
              <w:left w:val="nil"/>
              <w:bottom w:val="single" w:sz="4" w:space="0" w:color="auto"/>
              <w:right w:val="single" w:sz="4" w:space="0" w:color="auto"/>
            </w:tcBorders>
            <w:shd w:val="clear" w:color="auto" w:fill="auto"/>
            <w:vAlign w:val="center"/>
          </w:tcPr>
          <w:p w14:paraId="2ED7EF0D" w14:textId="77777777" w:rsidR="00FE780F" w:rsidRPr="00991E4C" w:rsidRDefault="00FE780F" w:rsidP="00FE780F">
            <w:pPr>
              <w:spacing w:after="0"/>
              <w:rPr>
                <w:rFonts w:ascii="Times New Roman" w:eastAsia="Times New Roman" w:hAnsi="Times New Roman" w:cs="Times New Roman"/>
                <w:sz w:val="24"/>
                <w:szCs w:val="24"/>
              </w:rPr>
            </w:pPr>
          </w:p>
        </w:tc>
        <w:tc>
          <w:tcPr>
            <w:tcW w:w="1481" w:type="pct"/>
            <w:tcBorders>
              <w:top w:val="nil"/>
              <w:left w:val="nil"/>
              <w:bottom w:val="single" w:sz="4" w:space="0" w:color="auto"/>
              <w:right w:val="single" w:sz="4" w:space="0" w:color="auto"/>
            </w:tcBorders>
            <w:shd w:val="clear" w:color="auto" w:fill="auto"/>
            <w:vAlign w:val="center"/>
          </w:tcPr>
          <w:p w14:paraId="2CFA9E11" w14:textId="01B4D5C4" w:rsidR="00FE780F" w:rsidRPr="00991E4C" w:rsidRDefault="00FE780F" w:rsidP="00FE780F">
            <w:pPr>
              <w:spacing w:after="0"/>
              <w:rPr>
                <w:rFonts w:ascii="Times New Roman" w:hAnsi="Times New Roman" w:cs="Times New Roman"/>
              </w:rPr>
            </w:pPr>
            <w:proofErr w:type="spellStart"/>
            <w:r w:rsidRPr="00991E4C">
              <w:rPr>
                <w:rFonts w:ascii="Times New Roman" w:hAnsi="Times New Roman" w:cs="Times New Roman"/>
              </w:rPr>
              <w:t>Tiếng</w:t>
            </w:r>
            <w:proofErr w:type="spellEnd"/>
            <w:r w:rsidRPr="00991E4C">
              <w:rPr>
                <w:rFonts w:ascii="Times New Roman" w:hAnsi="Times New Roman" w:cs="Times New Roman"/>
              </w:rPr>
              <w:t xml:space="preserve"> Anh </w:t>
            </w:r>
            <w:proofErr w:type="spellStart"/>
            <w:r w:rsidRPr="00991E4C">
              <w:rPr>
                <w:rFonts w:ascii="Times New Roman" w:hAnsi="Times New Roman" w:cs="Times New Roman"/>
              </w:rPr>
              <w:t>chuyên</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ngành</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công</w:t>
            </w:r>
            <w:proofErr w:type="spellEnd"/>
            <w:r w:rsidRPr="00991E4C">
              <w:rPr>
                <w:rFonts w:ascii="Times New Roman" w:hAnsi="Times New Roman" w:cs="Times New Roman"/>
              </w:rPr>
              <w:t xml:space="preserve"> nghệ </w:t>
            </w:r>
            <w:proofErr w:type="spellStart"/>
            <w:r w:rsidRPr="00991E4C">
              <w:rPr>
                <w:rFonts w:ascii="Times New Roman" w:hAnsi="Times New Roman" w:cs="Times New Roman"/>
              </w:rPr>
              <w:t>thực</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phẩm</w:t>
            </w:r>
            <w:proofErr w:type="spellEnd"/>
          </w:p>
        </w:tc>
        <w:tc>
          <w:tcPr>
            <w:tcW w:w="276" w:type="pct"/>
            <w:tcBorders>
              <w:top w:val="nil"/>
              <w:left w:val="nil"/>
              <w:bottom w:val="single" w:sz="4" w:space="0" w:color="auto"/>
              <w:right w:val="single" w:sz="4" w:space="0" w:color="auto"/>
            </w:tcBorders>
            <w:shd w:val="clear" w:color="auto" w:fill="auto"/>
            <w:noWrap/>
            <w:vAlign w:val="center"/>
          </w:tcPr>
          <w:p w14:paraId="258EAB93" w14:textId="45890208" w:rsidR="00FE780F" w:rsidRPr="00991E4C" w:rsidRDefault="00FE780F" w:rsidP="00FE780F">
            <w:pPr>
              <w:spacing w:after="0"/>
              <w:rPr>
                <w:rFonts w:ascii="Times New Roman" w:eastAsia="Times New Roman" w:hAnsi="Times New Roman" w:cs="Times New Roman"/>
              </w:rPr>
            </w:pPr>
            <w:r w:rsidRPr="00991E4C">
              <w:rPr>
                <w:rFonts w:ascii="Times New Roman" w:eastAsia="Times New Roman" w:hAnsi="Times New Roman" w:cs="Times New Roman"/>
              </w:rPr>
              <w:t>X</w:t>
            </w:r>
          </w:p>
        </w:tc>
        <w:tc>
          <w:tcPr>
            <w:tcW w:w="318" w:type="pct"/>
            <w:gridSpan w:val="2"/>
            <w:tcBorders>
              <w:top w:val="nil"/>
              <w:left w:val="nil"/>
              <w:bottom w:val="single" w:sz="4" w:space="0" w:color="auto"/>
              <w:right w:val="single" w:sz="4" w:space="0" w:color="auto"/>
            </w:tcBorders>
            <w:shd w:val="clear" w:color="auto" w:fill="auto"/>
            <w:noWrap/>
            <w:vAlign w:val="center"/>
          </w:tcPr>
          <w:p w14:paraId="6D58DF1F" w14:textId="77777777"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0574955C" w14:textId="77777777" w:rsidR="00FE780F" w:rsidRPr="00991E4C" w:rsidRDefault="00FE780F" w:rsidP="00FE780F">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6492AFE1" w14:textId="77777777"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6A723330" w14:textId="77777777"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3A229A38" w14:textId="77777777" w:rsidR="00FE780F" w:rsidRPr="00991E4C" w:rsidRDefault="00FE780F" w:rsidP="00FE780F">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5C8331C1" w14:textId="77777777" w:rsidR="00FE780F" w:rsidRPr="00991E4C" w:rsidRDefault="00FE780F" w:rsidP="00FE780F">
            <w:pPr>
              <w:spacing w:after="0"/>
              <w:rPr>
                <w:rFonts w:ascii="Times New Roman" w:eastAsia="Times New Roman" w:hAnsi="Times New Roman" w:cs="Times New Roman"/>
              </w:rPr>
            </w:pPr>
          </w:p>
        </w:tc>
      </w:tr>
      <w:tr w:rsidR="00991E4C" w:rsidRPr="00991E4C" w14:paraId="7159536B" w14:textId="77777777" w:rsidTr="00FE780F">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14:paraId="0B96F604" w14:textId="77777777" w:rsidR="00F71FB3" w:rsidRPr="00991E4C" w:rsidRDefault="00F71FB3" w:rsidP="00F71FB3">
            <w:pPr>
              <w:spacing w:after="0"/>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lang w:val="vi-VN"/>
              </w:rPr>
              <w:t> </w:t>
            </w:r>
          </w:p>
        </w:tc>
        <w:tc>
          <w:tcPr>
            <w:tcW w:w="381" w:type="pct"/>
            <w:tcBorders>
              <w:top w:val="nil"/>
              <w:left w:val="nil"/>
              <w:bottom w:val="single" w:sz="4" w:space="0" w:color="auto"/>
              <w:right w:val="single" w:sz="4" w:space="0" w:color="auto"/>
            </w:tcBorders>
            <w:shd w:val="clear" w:color="auto" w:fill="auto"/>
            <w:vAlign w:val="center"/>
          </w:tcPr>
          <w:p w14:paraId="3968BE30" w14:textId="7AEC53B4" w:rsidR="00F71FB3" w:rsidRPr="00991E4C" w:rsidRDefault="00FE780F" w:rsidP="00FE780F">
            <w:pPr>
              <w:spacing w:after="0"/>
              <w:jc w:val="center"/>
              <w:rPr>
                <w:rFonts w:ascii="Times New Roman" w:hAnsi="Times New Roman" w:cs="Times New Roman"/>
              </w:rPr>
            </w:pPr>
            <w:r w:rsidRPr="00991E4C">
              <w:rPr>
                <w:rFonts w:ascii="Times New Roman" w:hAnsi="Times New Roman" w:cs="Times New Roman"/>
              </w:rPr>
              <w:t>4</w:t>
            </w:r>
          </w:p>
        </w:tc>
        <w:tc>
          <w:tcPr>
            <w:tcW w:w="341" w:type="pct"/>
            <w:tcBorders>
              <w:top w:val="nil"/>
              <w:left w:val="nil"/>
              <w:bottom w:val="single" w:sz="4" w:space="0" w:color="auto"/>
              <w:right w:val="single" w:sz="4" w:space="0" w:color="auto"/>
            </w:tcBorders>
            <w:shd w:val="clear" w:color="auto" w:fill="auto"/>
            <w:vAlign w:val="center"/>
          </w:tcPr>
          <w:p w14:paraId="0254FCE6" w14:textId="11CFF481" w:rsidR="00F71FB3" w:rsidRPr="00991E4C" w:rsidRDefault="00F71FB3" w:rsidP="00F71FB3">
            <w:pPr>
              <w:spacing w:after="0"/>
              <w:rPr>
                <w:rFonts w:ascii="Times New Roman" w:eastAsia="Times New Roman" w:hAnsi="Times New Roman" w:cs="Times New Roman"/>
                <w:sz w:val="24"/>
                <w:szCs w:val="24"/>
              </w:rPr>
            </w:pPr>
          </w:p>
        </w:tc>
        <w:tc>
          <w:tcPr>
            <w:tcW w:w="413" w:type="pct"/>
            <w:tcBorders>
              <w:top w:val="nil"/>
              <w:left w:val="nil"/>
              <w:bottom w:val="single" w:sz="4" w:space="0" w:color="auto"/>
              <w:right w:val="single" w:sz="4" w:space="0" w:color="auto"/>
            </w:tcBorders>
            <w:shd w:val="clear" w:color="auto" w:fill="auto"/>
            <w:vAlign w:val="center"/>
          </w:tcPr>
          <w:p w14:paraId="1176C5A5" w14:textId="530376BE" w:rsidR="00F71FB3" w:rsidRPr="00991E4C" w:rsidRDefault="00F71FB3" w:rsidP="00F71FB3">
            <w:pPr>
              <w:spacing w:after="0"/>
              <w:rPr>
                <w:rFonts w:ascii="Times New Roman" w:eastAsia="Times New Roman" w:hAnsi="Times New Roman" w:cs="Times New Roman"/>
                <w:sz w:val="24"/>
                <w:szCs w:val="24"/>
              </w:rPr>
            </w:pPr>
          </w:p>
        </w:tc>
        <w:tc>
          <w:tcPr>
            <w:tcW w:w="1481" w:type="pct"/>
            <w:tcBorders>
              <w:top w:val="nil"/>
              <w:left w:val="nil"/>
              <w:bottom w:val="single" w:sz="4" w:space="0" w:color="auto"/>
              <w:right w:val="single" w:sz="4" w:space="0" w:color="auto"/>
            </w:tcBorders>
            <w:shd w:val="clear" w:color="auto" w:fill="auto"/>
            <w:vAlign w:val="center"/>
          </w:tcPr>
          <w:p w14:paraId="1489065D" w14:textId="74C1598B" w:rsidR="00F71FB3" w:rsidRPr="00991E4C" w:rsidRDefault="00FE780F" w:rsidP="00F71FB3">
            <w:pPr>
              <w:spacing w:after="0"/>
              <w:rPr>
                <w:rFonts w:ascii="Times New Roman" w:hAnsi="Times New Roman" w:cs="Times New Roman"/>
                <w:b/>
              </w:rPr>
            </w:pPr>
            <w:proofErr w:type="spellStart"/>
            <w:r w:rsidRPr="00991E4C">
              <w:rPr>
                <w:rFonts w:ascii="Times New Roman" w:hAnsi="Times New Roman" w:cs="Times New Roman"/>
                <w:b/>
              </w:rPr>
              <w:t>Chọn</w:t>
            </w:r>
            <w:proofErr w:type="spellEnd"/>
            <w:r w:rsidRPr="00991E4C">
              <w:rPr>
                <w:rFonts w:ascii="Times New Roman" w:hAnsi="Times New Roman" w:cs="Times New Roman"/>
                <w:b/>
              </w:rPr>
              <w:t xml:space="preserve"> 2 </w:t>
            </w:r>
            <w:proofErr w:type="spellStart"/>
            <w:r w:rsidRPr="00991E4C">
              <w:rPr>
                <w:rFonts w:ascii="Times New Roman" w:hAnsi="Times New Roman" w:cs="Times New Roman"/>
                <w:b/>
              </w:rPr>
              <w:t>trong</w:t>
            </w:r>
            <w:proofErr w:type="spellEnd"/>
            <w:r w:rsidRPr="00991E4C">
              <w:rPr>
                <w:rFonts w:ascii="Times New Roman" w:hAnsi="Times New Roman" w:cs="Times New Roman"/>
                <w:b/>
              </w:rPr>
              <w:t xml:space="preserve"> </w:t>
            </w:r>
            <w:proofErr w:type="spellStart"/>
            <w:r w:rsidRPr="00991E4C">
              <w:rPr>
                <w:rFonts w:ascii="Times New Roman" w:hAnsi="Times New Roman" w:cs="Times New Roman"/>
                <w:b/>
              </w:rPr>
              <w:t>số</w:t>
            </w:r>
            <w:proofErr w:type="spellEnd"/>
            <w:r w:rsidRPr="00991E4C">
              <w:rPr>
                <w:rFonts w:ascii="Times New Roman" w:hAnsi="Times New Roman" w:cs="Times New Roman"/>
                <w:b/>
              </w:rPr>
              <w:t xml:space="preserve"> </w:t>
            </w:r>
            <w:proofErr w:type="spellStart"/>
            <w:r w:rsidRPr="00991E4C">
              <w:rPr>
                <w:rFonts w:ascii="Times New Roman" w:hAnsi="Times New Roman" w:cs="Times New Roman"/>
                <w:b/>
              </w:rPr>
              <w:t>các</w:t>
            </w:r>
            <w:proofErr w:type="spellEnd"/>
            <w:r w:rsidRPr="00991E4C">
              <w:rPr>
                <w:rFonts w:ascii="Times New Roman" w:hAnsi="Times New Roman" w:cs="Times New Roman"/>
                <w:b/>
              </w:rPr>
              <w:t xml:space="preserve"> </w:t>
            </w:r>
            <w:proofErr w:type="spellStart"/>
            <w:r w:rsidRPr="00991E4C">
              <w:rPr>
                <w:rFonts w:ascii="Times New Roman" w:hAnsi="Times New Roman" w:cs="Times New Roman"/>
                <w:b/>
              </w:rPr>
              <w:t>học</w:t>
            </w:r>
            <w:proofErr w:type="spellEnd"/>
            <w:r w:rsidRPr="00991E4C">
              <w:rPr>
                <w:rFonts w:ascii="Times New Roman" w:hAnsi="Times New Roman" w:cs="Times New Roman"/>
                <w:b/>
              </w:rPr>
              <w:t xml:space="preserve"> </w:t>
            </w:r>
            <w:proofErr w:type="spellStart"/>
            <w:r w:rsidRPr="00991E4C">
              <w:rPr>
                <w:rFonts w:ascii="Times New Roman" w:hAnsi="Times New Roman" w:cs="Times New Roman"/>
                <w:b/>
              </w:rPr>
              <w:t>phần</w:t>
            </w:r>
            <w:proofErr w:type="spellEnd"/>
            <w:r w:rsidRPr="00991E4C">
              <w:rPr>
                <w:rFonts w:ascii="Times New Roman" w:hAnsi="Times New Roman" w:cs="Times New Roman"/>
                <w:b/>
              </w:rPr>
              <w:t xml:space="preserve"> </w:t>
            </w:r>
            <w:proofErr w:type="spellStart"/>
            <w:r w:rsidRPr="00991E4C">
              <w:rPr>
                <w:rFonts w:ascii="Times New Roman" w:hAnsi="Times New Roman" w:cs="Times New Roman"/>
                <w:b/>
              </w:rPr>
              <w:t>sau</w:t>
            </w:r>
            <w:proofErr w:type="spellEnd"/>
            <w:r w:rsidRPr="00991E4C">
              <w:rPr>
                <w:rFonts w:ascii="Times New Roman" w:hAnsi="Times New Roman" w:cs="Times New Roman"/>
                <w:b/>
              </w:rPr>
              <w:t xml:space="preserve"> (4 TC):</w:t>
            </w:r>
          </w:p>
        </w:tc>
        <w:tc>
          <w:tcPr>
            <w:tcW w:w="276" w:type="pct"/>
            <w:tcBorders>
              <w:top w:val="nil"/>
              <w:left w:val="nil"/>
              <w:bottom w:val="single" w:sz="4" w:space="0" w:color="auto"/>
              <w:right w:val="single" w:sz="4" w:space="0" w:color="auto"/>
            </w:tcBorders>
            <w:shd w:val="clear" w:color="auto" w:fill="auto"/>
            <w:noWrap/>
            <w:vAlign w:val="center"/>
          </w:tcPr>
          <w:p w14:paraId="67C5E9D6" w14:textId="4733DE3C" w:rsidR="00F71FB3" w:rsidRPr="00991E4C" w:rsidRDefault="00F71FB3" w:rsidP="00F71FB3">
            <w:pPr>
              <w:spacing w:after="0"/>
              <w:rPr>
                <w:rFonts w:ascii="Times New Roman" w:hAnsi="Times New Roman" w:cs="Times New Roman"/>
              </w:rPr>
            </w:pPr>
          </w:p>
        </w:tc>
        <w:tc>
          <w:tcPr>
            <w:tcW w:w="318" w:type="pct"/>
            <w:gridSpan w:val="2"/>
            <w:tcBorders>
              <w:top w:val="nil"/>
              <w:left w:val="nil"/>
              <w:bottom w:val="single" w:sz="4" w:space="0" w:color="auto"/>
              <w:right w:val="single" w:sz="4" w:space="0" w:color="auto"/>
            </w:tcBorders>
            <w:shd w:val="clear" w:color="auto" w:fill="auto"/>
            <w:noWrap/>
            <w:vAlign w:val="center"/>
          </w:tcPr>
          <w:p w14:paraId="2EA89E98" w14:textId="0FC9AE64" w:rsidR="00F71FB3" w:rsidRPr="00991E4C" w:rsidRDefault="00F71FB3" w:rsidP="00F71FB3">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15D8FD9F" w14:textId="088FCD75" w:rsidR="00F71FB3" w:rsidRPr="00991E4C" w:rsidRDefault="00F71FB3" w:rsidP="00F71FB3">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40866C6B" w14:textId="410F71DC" w:rsidR="00F71FB3" w:rsidRPr="00991E4C" w:rsidRDefault="00F71FB3" w:rsidP="00F71FB3">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7FFA0C6D" w14:textId="5C36F3C0" w:rsidR="00F71FB3" w:rsidRPr="00991E4C" w:rsidRDefault="00F71FB3" w:rsidP="00F71FB3">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36BB9D58" w14:textId="562B7511" w:rsidR="00F71FB3" w:rsidRPr="00991E4C" w:rsidRDefault="00F71FB3" w:rsidP="00F71FB3">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56901A99" w14:textId="171FFBE6" w:rsidR="00F71FB3" w:rsidRPr="00991E4C" w:rsidRDefault="00F71FB3" w:rsidP="00F71FB3">
            <w:pPr>
              <w:spacing w:after="0"/>
              <w:rPr>
                <w:rFonts w:ascii="Times New Roman" w:eastAsia="Times New Roman" w:hAnsi="Times New Roman" w:cs="Times New Roman"/>
              </w:rPr>
            </w:pPr>
          </w:p>
        </w:tc>
      </w:tr>
      <w:tr w:rsidR="00991E4C" w:rsidRPr="00991E4C" w14:paraId="38C0E76F" w14:textId="77777777" w:rsidTr="00FE780F">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14:paraId="0AE22909" w14:textId="77777777" w:rsidR="00FE780F" w:rsidRPr="00991E4C" w:rsidRDefault="00FE780F" w:rsidP="00FE780F">
            <w:pPr>
              <w:spacing w:after="0"/>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lang w:val="vi-VN"/>
              </w:rPr>
              <w:t> </w:t>
            </w:r>
          </w:p>
        </w:tc>
        <w:tc>
          <w:tcPr>
            <w:tcW w:w="381" w:type="pct"/>
            <w:tcBorders>
              <w:top w:val="nil"/>
              <w:left w:val="nil"/>
              <w:bottom w:val="single" w:sz="4" w:space="0" w:color="auto"/>
              <w:right w:val="single" w:sz="4" w:space="0" w:color="auto"/>
            </w:tcBorders>
            <w:shd w:val="clear" w:color="auto" w:fill="auto"/>
            <w:vAlign w:val="center"/>
          </w:tcPr>
          <w:p w14:paraId="214CE6CF" w14:textId="276A8E2F" w:rsidR="00FE780F" w:rsidRPr="00991E4C" w:rsidRDefault="00FE780F" w:rsidP="00FE780F">
            <w:pPr>
              <w:spacing w:after="0"/>
              <w:jc w:val="center"/>
              <w:rPr>
                <w:rFonts w:ascii="Times New Roman" w:hAnsi="Times New Roman" w:cs="Times New Roman"/>
              </w:rPr>
            </w:pPr>
            <w:r w:rsidRPr="00991E4C">
              <w:rPr>
                <w:rFonts w:ascii="Times New Roman" w:hAnsi="Times New Roman" w:cs="Times New Roman"/>
              </w:rPr>
              <w:t>2</w:t>
            </w:r>
          </w:p>
        </w:tc>
        <w:tc>
          <w:tcPr>
            <w:tcW w:w="341" w:type="pct"/>
            <w:tcBorders>
              <w:top w:val="nil"/>
              <w:left w:val="nil"/>
              <w:bottom w:val="single" w:sz="4" w:space="0" w:color="auto"/>
              <w:right w:val="single" w:sz="4" w:space="0" w:color="auto"/>
            </w:tcBorders>
            <w:shd w:val="clear" w:color="auto" w:fill="auto"/>
            <w:vAlign w:val="center"/>
          </w:tcPr>
          <w:p w14:paraId="1E3F50F1" w14:textId="34EBFCEA" w:rsidR="00FE780F" w:rsidRPr="00991E4C" w:rsidRDefault="00991E4C" w:rsidP="00991E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413" w:type="pct"/>
            <w:tcBorders>
              <w:top w:val="nil"/>
              <w:left w:val="nil"/>
              <w:bottom w:val="single" w:sz="4" w:space="0" w:color="auto"/>
              <w:right w:val="single" w:sz="4" w:space="0" w:color="auto"/>
            </w:tcBorders>
            <w:shd w:val="clear" w:color="auto" w:fill="auto"/>
            <w:vAlign w:val="center"/>
          </w:tcPr>
          <w:p w14:paraId="7E10FACC" w14:textId="64FE55BB" w:rsidR="00FE780F" w:rsidRPr="00991E4C" w:rsidRDefault="00FE780F" w:rsidP="00FE780F">
            <w:pPr>
              <w:spacing w:after="0"/>
              <w:rPr>
                <w:rFonts w:ascii="Times New Roman" w:eastAsia="Times New Roman" w:hAnsi="Times New Roman" w:cs="Times New Roman"/>
                <w:sz w:val="24"/>
                <w:szCs w:val="24"/>
              </w:rPr>
            </w:pPr>
          </w:p>
        </w:tc>
        <w:tc>
          <w:tcPr>
            <w:tcW w:w="1481" w:type="pct"/>
            <w:tcBorders>
              <w:top w:val="nil"/>
              <w:left w:val="nil"/>
              <w:bottom w:val="single" w:sz="4" w:space="0" w:color="auto"/>
              <w:right w:val="single" w:sz="4" w:space="0" w:color="auto"/>
            </w:tcBorders>
            <w:shd w:val="clear" w:color="auto" w:fill="auto"/>
            <w:vAlign w:val="center"/>
          </w:tcPr>
          <w:p w14:paraId="6C726EB9" w14:textId="054A27DB" w:rsidR="00FE780F" w:rsidRPr="00991E4C" w:rsidRDefault="00FE780F" w:rsidP="00FE780F">
            <w:pPr>
              <w:spacing w:after="0"/>
              <w:rPr>
                <w:rFonts w:ascii="Times New Roman" w:hAnsi="Times New Roman" w:cs="Times New Roman"/>
              </w:rPr>
            </w:pPr>
            <w:proofErr w:type="gramStart"/>
            <w:r w:rsidRPr="00991E4C">
              <w:rPr>
                <w:rFonts w:ascii="Times New Roman" w:hAnsi="Times New Roman" w:cs="Times New Roman"/>
              </w:rPr>
              <w:t>An</w:t>
            </w:r>
            <w:proofErr w:type="gramEnd"/>
            <w:r w:rsidRPr="00991E4C">
              <w:rPr>
                <w:rFonts w:ascii="Times New Roman" w:hAnsi="Times New Roman" w:cs="Times New Roman"/>
              </w:rPr>
              <w:t xml:space="preserve"> </w:t>
            </w:r>
            <w:proofErr w:type="spellStart"/>
            <w:r w:rsidRPr="00991E4C">
              <w:rPr>
                <w:rFonts w:ascii="Times New Roman" w:hAnsi="Times New Roman" w:cs="Times New Roman"/>
              </w:rPr>
              <w:t>toàn</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và</w:t>
            </w:r>
            <w:proofErr w:type="spellEnd"/>
            <w:r w:rsidRPr="00991E4C">
              <w:rPr>
                <w:rFonts w:ascii="Times New Roman" w:hAnsi="Times New Roman" w:cs="Times New Roman"/>
              </w:rPr>
              <w:t xml:space="preserve"> ô </w:t>
            </w:r>
            <w:proofErr w:type="spellStart"/>
            <w:r w:rsidRPr="00991E4C">
              <w:rPr>
                <w:rFonts w:ascii="Times New Roman" w:hAnsi="Times New Roman" w:cs="Times New Roman"/>
              </w:rPr>
              <w:t>nhiễm</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trong</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sản</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xuất</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thực</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phẩm</w:t>
            </w:r>
            <w:proofErr w:type="spellEnd"/>
          </w:p>
        </w:tc>
        <w:tc>
          <w:tcPr>
            <w:tcW w:w="276" w:type="pct"/>
            <w:tcBorders>
              <w:top w:val="nil"/>
              <w:left w:val="nil"/>
              <w:bottom w:val="single" w:sz="4" w:space="0" w:color="auto"/>
              <w:right w:val="single" w:sz="4" w:space="0" w:color="auto"/>
            </w:tcBorders>
            <w:shd w:val="clear" w:color="auto" w:fill="auto"/>
            <w:noWrap/>
            <w:vAlign w:val="center"/>
          </w:tcPr>
          <w:p w14:paraId="7D0EB0E8" w14:textId="6D9A50FC" w:rsidR="00FE780F" w:rsidRPr="00991E4C" w:rsidRDefault="00FE780F" w:rsidP="00FE780F">
            <w:pPr>
              <w:spacing w:after="0"/>
              <w:rPr>
                <w:rFonts w:ascii="Times New Roman" w:hAnsi="Times New Roman" w:cs="Times New Roman"/>
              </w:rPr>
            </w:pPr>
            <w:r w:rsidRPr="00991E4C">
              <w:rPr>
                <w:rFonts w:ascii="Times New Roman" w:hAnsi="Times New Roman" w:cs="Times New Roman"/>
              </w:rPr>
              <w:t>X</w:t>
            </w:r>
          </w:p>
        </w:tc>
        <w:tc>
          <w:tcPr>
            <w:tcW w:w="318" w:type="pct"/>
            <w:gridSpan w:val="2"/>
            <w:tcBorders>
              <w:top w:val="nil"/>
              <w:left w:val="nil"/>
              <w:bottom w:val="single" w:sz="4" w:space="0" w:color="auto"/>
              <w:right w:val="single" w:sz="4" w:space="0" w:color="auto"/>
            </w:tcBorders>
            <w:shd w:val="clear" w:color="auto" w:fill="auto"/>
            <w:noWrap/>
            <w:vAlign w:val="center"/>
          </w:tcPr>
          <w:p w14:paraId="37A59E4E" w14:textId="7CF03FF0"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67B6F112" w14:textId="477209D6" w:rsidR="00FE780F" w:rsidRPr="00991E4C" w:rsidRDefault="00FE780F" w:rsidP="00FE780F">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704B3E77" w14:textId="54D6972A"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11A84FE6" w14:textId="703C346D"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010DD6FE" w14:textId="43320024" w:rsidR="00FE780F" w:rsidRPr="00991E4C" w:rsidRDefault="00FE780F" w:rsidP="00FE780F">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0AFD76BD" w14:textId="7673D59B" w:rsidR="00FE780F" w:rsidRPr="00991E4C" w:rsidRDefault="00FE780F" w:rsidP="00FE780F">
            <w:pPr>
              <w:spacing w:after="0"/>
              <w:rPr>
                <w:rFonts w:ascii="Times New Roman" w:eastAsia="Times New Roman" w:hAnsi="Times New Roman" w:cs="Times New Roman"/>
              </w:rPr>
            </w:pPr>
          </w:p>
        </w:tc>
      </w:tr>
      <w:tr w:rsidR="00991E4C" w:rsidRPr="00991E4C" w14:paraId="6E2861FA" w14:textId="77777777" w:rsidTr="00FE780F">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tcPr>
          <w:p w14:paraId="1E297625" w14:textId="77777777" w:rsidR="00FE780F" w:rsidRPr="00991E4C" w:rsidRDefault="00FE780F" w:rsidP="00FE780F">
            <w:pPr>
              <w:spacing w:after="0"/>
              <w:rPr>
                <w:rFonts w:ascii="Times New Roman" w:eastAsia="Times New Roman" w:hAnsi="Times New Roman" w:cs="Times New Roman"/>
                <w:sz w:val="24"/>
                <w:szCs w:val="24"/>
                <w:lang w:val="vi-VN"/>
              </w:rPr>
            </w:pPr>
          </w:p>
        </w:tc>
        <w:tc>
          <w:tcPr>
            <w:tcW w:w="381" w:type="pct"/>
            <w:tcBorders>
              <w:top w:val="nil"/>
              <w:left w:val="nil"/>
              <w:bottom w:val="single" w:sz="4" w:space="0" w:color="auto"/>
              <w:right w:val="single" w:sz="4" w:space="0" w:color="auto"/>
            </w:tcBorders>
            <w:shd w:val="clear" w:color="auto" w:fill="auto"/>
            <w:vAlign w:val="center"/>
          </w:tcPr>
          <w:p w14:paraId="37A61F77" w14:textId="3DDD779E" w:rsidR="00FE780F" w:rsidRPr="00991E4C" w:rsidRDefault="00FE780F" w:rsidP="00FE780F">
            <w:pPr>
              <w:spacing w:after="0"/>
              <w:jc w:val="center"/>
              <w:rPr>
                <w:rFonts w:ascii="Times New Roman" w:hAnsi="Times New Roman" w:cs="Times New Roman"/>
              </w:rPr>
            </w:pPr>
            <w:r w:rsidRPr="00991E4C">
              <w:rPr>
                <w:rFonts w:ascii="Times New Roman" w:hAnsi="Times New Roman" w:cs="Times New Roman"/>
              </w:rPr>
              <w:t>2</w:t>
            </w:r>
          </w:p>
        </w:tc>
        <w:tc>
          <w:tcPr>
            <w:tcW w:w="341" w:type="pct"/>
            <w:tcBorders>
              <w:top w:val="nil"/>
              <w:left w:val="nil"/>
              <w:bottom w:val="single" w:sz="4" w:space="0" w:color="auto"/>
              <w:right w:val="single" w:sz="4" w:space="0" w:color="auto"/>
            </w:tcBorders>
            <w:shd w:val="clear" w:color="auto" w:fill="auto"/>
            <w:vAlign w:val="center"/>
          </w:tcPr>
          <w:p w14:paraId="7B11F0A4" w14:textId="430C5F91" w:rsidR="00FE780F" w:rsidRPr="00991E4C" w:rsidRDefault="00991E4C" w:rsidP="00991E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413" w:type="pct"/>
            <w:tcBorders>
              <w:top w:val="nil"/>
              <w:left w:val="nil"/>
              <w:bottom w:val="single" w:sz="4" w:space="0" w:color="auto"/>
              <w:right w:val="single" w:sz="4" w:space="0" w:color="auto"/>
            </w:tcBorders>
            <w:shd w:val="clear" w:color="auto" w:fill="auto"/>
            <w:vAlign w:val="center"/>
          </w:tcPr>
          <w:p w14:paraId="7A49D0AA" w14:textId="77777777" w:rsidR="00FE780F" w:rsidRPr="00991E4C" w:rsidRDefault="00FE780F" w:rsidP="00FE780F">
            <w:pPr>
              <w:spacing w:after="0"/>
              <w:rPr>
                <w:rFonts w:ascii="Times New Roman" w:eastAsia="Times New Roman" w:hAnsi="Times New Roman" w:cs="Times New Roman"/>
                <w:sz w:val="24"/>
                <w:szCs w:val="24"/>
              </w:rPr>
            </w:pPr>
          </w:p>
        </w:tc>
        <w:tc>
          <w:tcPr>
            <w:tcW w:w="1481" w:type="pct"/>
            <w:tcBorders>
              <w:top w:val="nil"/>
              <w:left w:val="nil"/>
              <w:bottom w:val="single" w:sz="4" w:space="0" w:color="auto"/>
              <w:right w:val="single" w:sz="4" w:space="0" w:color="auto"/>
            </w:tcBorders>
            <w:shd w:val="clear" w:color="auto" w:fill="auto"/>
            <w:vAlign w:val="center"/>
          </w:tcPr>
          <w:p w14:paraId="7CD70B28" w14:textId="08E7ADF1" w:rsidR="00FE780F" w:rsidRPr="00991E4C" w:rsidRDefault="00FE780F" w:rsidP="00FE780F">
            <w:pPr>
              <w:spacing w:after="0"/>
              <w:rPr>
                <w:rFonts w:ascii="Times New Roman" w:hAnsi="Times New Roman" w:cs="Times New Roman"/>
              </w:rPr>
            </w:pPr>
            <w:r w:rsidRPr="00991E4C">
              <w:rPr>
                <w:rFonts w:ascii="Times New Roman" w:hAnsi="Times New Roman" w:cs="Times New Roman"/>
              </w:rPr>
              <w:t xml:space="preserve">Bao </w:t>
            </w:r>
            <w:proofErr w:type="spellStart"/>
            <w:r w:rsidRPr="00991E4C">
              <w:rPr>
                <w:rFonts w:ascii="Times New Roman" w:hAnsi="Times New Roman" w:cs="Times New Roman"/>
              </w:rPr>
              <w:t>bì</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thực</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phẩm</w:t>
            </w:r>
            <w:proofErr w:type="spellEnd"/>
          </w:p>
        </w:tc>
        <w:tc>
          <w:tcPr>
            <w:tcW w:w="276" w:type="pct"/>
            <w:tcBorders>
              <w:top w:val="nil"/>
              <w:left w:val="nil"/>
              <w:bottom w:val="single" w:sz="4" w:space="0" w:color="auto"/>
              <w:right w:val="single" w:sz="4" w:space="0" w:color="auto"/>
            </w:tcBorders>
            <w:shd w:val="clear" w:color="auto" w:fill="auto"/>
            <w:noWrap/>
            <w:vAlign w:val="center"/>
          </w:tcPr>
          <w:p w14:paraId="60D3F20B" w14:textId="7033C6EB" w:rsidR="00FE780F" w:rsidRPr="00991E4C" w:rsidRDefault="00FE780F" w:rsidP="00FE780F">
            <w:pPr>
              <w:spacing w:after="0"/>
              <w:rPr>
                <w:rFonts w:ascii="Times New Roman" w:hAnsi="Times New Roman" w:cs="Times New Roman"/>
              </w:rPr>
            </w:pPr>
            <w:r w:rsidRPr="00991E4C">
              <w:rPr>
                <w:rFonts w:ascii="Times New Roman" w:hAnsi="Times New Roman" w:cs="Times New Roman"/>
              </w:rPr>
              <w:t>X</w:t>
            </w:r>
          </w:p>
        </w:tc>
        <w:tc>
          <w:tcPr>
            <w:tcW w:w="318" w:type="pct"/>
            <w:gridSpan w:val="2"/>
            <w:tcBorders>
              <w:top w:val="nil"/>
              <w:left w:val="nil"/>
              <w:bottom w:val="single" w:sz="4" w:space="0" w:color="auto"/>
              <w:right w:val="single" w:sz="4" w:space="0" w:color="auto"/>
            </w:tcBorders>
            <w:shd w:val="clear" w:color="auto" w:fill="auto"/>
            <w:noWrap/>
            <w:vAlign w:val="center"/>
          </w:tcPr>
          <w:p w14:paraId="3DF97B38" w14:textId="77777777"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26F8EA6A" w14:textId="77777777" w:rsidR="00FE780F" w:rsidRPr="00991E4C" w:rsidRDefault="00FE780F" w:rsidP="00FE780F">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36459A88" w14:textId="77777777"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27462BD3" w14:textId="77777777"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4A0BFE04" w14:textId="77777777" w:rsidR="00FE780F" w:rsidRPr="00991E4C" w:rsidRDefault="00FE780F" w:rsidP="00FE780F">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491CBA6A" w14:textId="77777777" w:rsidR="00FE780F" w:rsidRPr="00991E4C" w:rsidRDefault="00FE780F" w:rsidP="00FE780F">
            <w:pPr>
              <w:spacing w:after="0"/>
              <w:rPr>
                <w:rFonts w:ascii="Times New Roman" w:eastAsia="Times New Roman" w:hAnsi="Times New Roman" w:cs="Times New Roman"/>
              </w:rPr>
            </w:pPr>
          </w:p>
        </w:tc>
      </w:tr>
      <w:tr w:rsidR="00991E4C" w:rsidRPr="00991E4C" w14:paraId="1AE739CF" w14:textId="77777777" w:rsidTr="00FE780F">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tcPr>
          <w:p w14:paraId="0A344582" w14:textId="77777777" w:rsidR="00FE780F" w:rsidRPr="00991E4C" w:rsidRDefault="00FE780F" w:rsidP="00FE780F">
            <w:pPr>
              <w:spacing w:after="0"/>
              <w:rPr>
                <w:rFonts w:ascii="Times New Roman" w:eastAsia="Times New Roman" w:hAnsi="Times New Roman" w:cs="Times New Roman"/>
                <w:sz w:val="24"/>
                <w:szCs w:val="24"/>
                <w:lang w:val="vi-VN"/>
              </w:rPr>
            </w:pPr>
          </w:p>
        </w:tc>
        <w:tc>
          <w:tcPr>
            <w:tcW w:w="381" w:type="pct"/>
            <w:tcBorders>
              <w:top w:val="nil"/>
              <w:left w:val="nil"/>
              <w:bottom w:val="single" w:sz="4" w:space="0" w:color="auto"/>
              <w:right w:val="single" w:sz="4" w:space="0" w:color="auto"/>
            </w:tcBorders>
            <w:shd w:val="clear" w:color="auto" w:fill="auto"/>
            <w:vAlign w:val="center"/>
          </w:tcPr>
          <w:p w14:paraId="125B488C" w14:textId="7442BA5E" w:rsidR="00FE780F" w:rsidRPr="00991E4C" w:rsidRDefault="00FE780F" w:rsidP="00FE780F">
            <w:pPr>
              <w:spacing w:after="0"/>
              <w:jc w:val="center"/>
              <w:rPr>
                <w:rFonts w:ascii="Times New Roman" w:hAnsi="Times New Roman" w:cs="Times New Roman"/>
              </w:rPr>
            </w:pPr>
            <w:r w:rsidRPr="00991E4C">
              <w:rPr>
                <w:rFonts w:ascii="Times New Roman" w:hAnsi="Times New Roman" w:cs="Times New Roman"/>
              </w:rPr>
              <w:t>2</w:t>
            </w:r>
          </w:p>
        </w:tc>
        <w:tc>
          <w:tcPr>
            <w:tcW w:w="341" w:type="pct"/>
            <w:tcBorders>
              <w:top w:val="nil"/>
              <w:left w:val="nil"/>
              <w:bottom w:val="single" w:sz="4" w:space="0" w:color="auto"/>
              <w:right w:val="single" w:sz="4" w:space="0" w:color="auto"/>
            </w:tcBorders>
            <w:shd w:val="clear" w:color="auto" w:fill="auto"/>
            <w:vAlign w:val="center"/>
          </w:tcPr>
          <w:p w14:paraId="52FADECD" w14:textId="7D76136D" w:rsidR="00FE780F" w:rsidRPr="00991E4C" w:rsidRDefault="00991E4C" w:rsidP="00991E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413" w:type="pct"/>
            <w:tcBorders>
              <w:top w:val="nil"/>
              <w:left w:val="nil"/>
              <w:bottom w:val="single" w:sz="4" w:space="0" w:color="auto"/>
              <w:right w:val="single" w:sz="4" w:space="0" w:color="auto"/>
            </w:tcBorders>
            <w:shd w:val="clear" w:color="auto" w:fill="auto"/>
            <w:vAlign w:val="center"/>
          </w:tcPr>
          <w:p w14:paraId="7D42444C" w14:textId="77777777" w:rsidR="00FE780F" w:rsidRPr="00991E4C" w:rsidRDefault="00FE780F" w:rsidP="00FE780F">
            <w:pPr>
              <w:spacing w:after="0"/>
              <w:rPr>
                <w:rFonts w:ascii="Times New Roman" w:eastAsia="Times New Roman" w:hAnsi="Times New Roman" w:cs="Times New Roman"/>
                <w:sz w:val="24"/>
                <w:szCs w:val="24"/>
              </w:rPr>
            </w:pPr>
          </w:p>
        </w:tc>
        <w:tc>
          <w:tcPr>
            <w:tcW w:w="1481" w:type="pct"/>
            <w:tcBorders>
              <w:top w:val="nil"/>
              <w:left w:val="nil"/>
              <w:bottom w:val="single" w:sz="4" w:space="0" w:color="auto"/>
              <w:right w:val="single" w:sz="4" w:space="0" w:color="auto"/>
            </w:tcBorders>
            <w:shd w:val="clear" w:color="auto" w:fill="auto"/>
            <w:vAlign w:val="center"/>
          </w:tcPr>
          <w:p w14:paraId="7243120A" w14:textId="3B089E90" w:rsidR="00FE780F" w:rsidRPr="00991E4C" w:rsidRDefault="00FE780F" w:rsidP="00FE780F">
            <w:pPr>
              <w:spacing w:after="0"/>
              <w:rPr>
                <w:rFonts w:ascii="Times New Roman" w:hAnsi="Times New Roman" w:cs="Times New Roman"/>
              </w:rPr>
            </w:pPr>
            <w:proofErr w:type="spellStart"/>
            <w:r w:rsidRPr="00991E4C">
              <w:rPr>
                <w:rFonts w:ascii="Times New Roman" w:hAnsi="Times New Roman" w:cs="Times New Roman"/>
              </w:rPr>
              <w:t>Dinh</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dưỡng</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người</w:t>
            </w:r>
            <w:proofErr w:type="spellEnd"/>
          </w:p>
        </w:tc>
        <w:tc>
          <w:tcPr>
            <w:tcW w:w="276" w:type="pct"/>
            <w:tcBorders>
              <w:top w:val="nil"/>
              <w:left w:val="nil"/>
              <w:bottom w:val="single" w:sz="4" w:space="0" w:color="auto"/>
              <w:right w:val="single" w:sz="4" w:space="0" w:color="auto"/>
            </w:tcBorders>
            <w:shd w:val="clear" w:color="auto" w:fill="auto"/>
            <w:noWrap/>
            <w:vAlign w:val="center"/>
          </w:tcPr>
          <w:p w14:paraId="12180258" w14:textId="0FC1E016" w:rsidR="00FE780F" w:rsidRPr="00991E4C" w:rsidRDefault="00FE780F" w:rsidP="00FE780F">
            <w:pPr>
              <w:spacing w:after="0"/>
              <w:rPr>
                <w:rFonts w:ascii="Times New Roman" w:hAnsi="Times New Roman" w:cs="Times New Roman"/>
              </w:rPr>
            </w:pPr>
            <w:r w:rsidRPr="00991E4C">
              <w:rPr>
                <w:rFonts w:ascii="Times New Roman" w:hAnsi="Times New Roman" w:cs="Times New Roman"/>
              </w:rPr>
              <w:t>X</w:t>
            </w:r>
          </w:p>
        </w:tc>
        <w:tc>
          <w:tcPr>
            <w:tcW w:w="318" w:type="pct"/>
            <w:gridSpan w:val="2"/>
            <w:tcBorders>
              <w:top w:val="nil"/>
              <w:left w:val="nil"/>
              <w:bottom w:val="single" w:sz="4" w:space="0" w:color="auto"/>
              <w:right w:val="single" w:sz="4" w:space="0" w:color="auto"/>
            </w:tcBorders>
            <w:shd w:val="clear" w:color="auto" w:fill="auto"/>
            <w:noWrap/>
            <w:vAlign w:val="center"/>
          </w:tcPr>
          <w:p w14:paraId="3E1EB56C" w14:textId="77777777"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3B22C6B4" w14:textId="77777777" w:rsidR="00FE780F" w:rsidRPr="00991E4C" w:rsidRDefault="00FE780F" w:rsidP="00FE780F">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402DB265" w14:textId="77777777"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34219FB7" w14:textId="77777777"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08F8ECDA" w14:textId="77777777" w:rsidR="00FE780F" w:rsidRPr="00991E4C" w:rsidRDefault="00FE780F" w:rsidP="00FE780F">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50A3119B" w14:textId="77777777" w:rsidR="00FE780F" w:rsidRPr="00991E4C" w:rsidRDefault="00FE780F" w:rsidP="00FE780F">
            <w:pPr>
              <w:spacing w:after="0"/>
              <w:rPr>
                <w:rFonts w:ascii="Times New Roman" w:eastAsia="Times New Roman" w:hAnsi="Times New Roman" w:cs="Times New Roman"/>
              </w:rPr>
            </w:pPr>
          </w:p>
        </w:tc>
      </w:tr>
      <w:tr w:rsidR="00991E4C" w:rsidRPr="00991E4C" w14:paraId="17BF9CBA" w14:textId="77777777" w:rsidTr="00FE780F">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tcPr>
          <w:p w14:paraId="684873E1" w14:textId="77777777" w:rsidR="00FE780F" w:rsidRPr="00991E4C" w:rsidRDefault="00FE780F" w:rsidP="00FE780F">
            <w:pPr>
              <w:spacing w:after="0"/>
              <w:rPr>
                <w:rFonts w:ascii="Times New Roman" w:eastAsia="Times New Roman" w:hAnsi="Times New Roman" w:cs="Times New Roman"/>
                <w:sz w:val="24"/>
                <w:szCs w:val="24"/>
                <w:lang w:val="vi-VN"/>
              </w:rPr>
            </w:pPr>
          </w:p>
        </w:tc>
        <w:tc>
          <w:tcPr>
            <w:tcW w:w="381" w:type="pct"/>
            <w:tcBorders>
              <w:top w:val="nil"/>
              <w:left w:val="nil"/>
              <w:bottom w:val="single" w:sz="4" w:space="0" w:color="auto"/>
              <w:right w:val="single" w:sz="4" w:space="0" w:color="auto"/>
            </w:tcBorders>
            <w:shd w:val="clear" w:color="auto" w:fill="auto"/>
            <w:vAlign w:val="center"/>
          </w:tcPr>
          <w:p w14:paraId="3E927859" w14:textId="3EF49D69" w:rsidR="00FE780F" w:rsidRPr="00991E4C" w:rsidRDefault="00FE780F" w:rsidP="00FE780F">
            <w:pPr>
              <w:spacing w:after="0"/>
              <w:jc w:val="center"/>
              <w:rPr>
                <w:rFonts w:ascii="Times New Roman" w:hAnsi="Times New Roman" w:cs="Times New Roman"/>
              </w:rPr>
            </w:pPr>
            <w:r w:rsidRPr="00991E4C">
              <w:rPr>
                <w:rFonts w:ascii="Times New Roman" w:hAnsi="Times New Roman" w:cs="Times New Roman"/>
              </w:rPr>
              <w:t>4</w:t>
            </w:r>
          </w:p>
        </w:tc>
        <w:tc>
          <w:tcPr>
            <w:tcW w:w="341" w:type="pct"/>
            <w:tcBorders>
              <w:top w:val="nil"/>
              <w:left w:val="nil"/>
              <w:bottom w:val="single" w:sz="4" w:space="0" w:color="auto"/>
              <w:right w:val="single" w:sz="4" w:space="0" w:color="auto"/>
            </w:tcBorders>
            <w:shd w:val="clear" w:color="auto" w:fill="auto"/>
            <w:vAlign w:val="center"/>
          </w:tcPr>
          <w:p w14:paraId="141FC09B" w14:textId="17E68B0B" w:rsidR="00FE780F" w:rsidRPr="00991E4C" w:rsidRDefault="00991E4C" w:rsidP="00991E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413" w:type="pct"/>
            <w:tcBorders>
              <w:top w:val="nil"/>
              <w:left w:val="nil"/>
              <w:bottom w:val="single" w:sz="4" w:space="0" w:color="auto"/>
              <w:right w:val="single" w:sz="4" w:space="0" w:color="auto"/>
            </w:tcBorders>
            <w:shd w:val="clear" w:color="auto" w:fill="auto"/>
            <w:vAlign w:val="center"/>
          </w:tcPr>
          <w:p w14:paraId="212CBEB8" w14:textId="77777777" w:rsidR="00FE780F" w:rsidRPr="00991E4C" w:rsidRDefault="00FE780F" w:rsidP="00FE780F">
            <w:pPr>
              <w:spacing w:after="0"/>
              <w:rPr>
                <w:rFonts w:ascii="Times New Roman" w:eastAsia="Times New Roman" w:hAnsi="Times New Roman" w:cs="Times New Roman"/>
                <w:sz w:val="24"/>
                <w:szCs w:val="24"/>
              </w:rPr>
            </w:pPr>
          </w:p>
        </w:tc>
        <w:tc>
          <w:tcPr>
            <w:tcW w:w="1481" w:type="pct"/>
            <w:tcBorders>
              <w:top w:val="nil"/>
              <w:left w:val="nil"/>
              <w:bottom w:val="single" w:sz="4" w:space="0" w:color="auto"/>
              <w:right w:val="single" w:sz="4" w:space="0" w:color="auto"/>
            </w:tcBorders>
            <w:shd w:val="clear" w:color="auto" w:fill="auto"/>
            <w:vAlign w:val="center"/>
          </w:tcPr>
          <w:p w14:paraId="4C9D6C77" w14:textId="54B7D400" w:rsidR="00FE780F" w:rsidRPr="00991E4C" w:rsidRDefault="00FE780F" w:rsidP="00FE780F">
            <w:pPr>
              <w:spacing w:after="0"/>
              <w:rPr>
                <w:rFonts w:ascii="Times New Roman" w:hAnsi="Times New Roman" w:cs="Times New Roman"/>
              </w:rPr>
            </w:pPr>
            <w:proofErr w:type="spellStart"/>
            <w:r w:rsidRPr="00991E4C">
              <w:rPr>
                <w:rFonts w:ascii="Times New Roman" w:hAnsi="Times New Roman" w:cs="Times New Roman"/>
              </w:rPr>
              <w:t>Hóa</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lý</w:t>
            </w:r>
            <w:proofErr w:type="spellEnd"/>
            <w:r w:rsidRPr="00991E4C">
              <w:rPr>
                <w:rFonts w:ascii="Times New Roman" w:hAnsi="Times New Roman" w:cs="Times New Roman"/>
              </w:rPr>
              <w:t xml:space="preserve"> - </w:t>
            </w:r>
            <w:proofErr w:type="spellStart"/>
            <w:r w:rsidRPr="00991E4C">
              <w:rPr>
                <w:rFonts w:ascii="Times New Roman" w:hAnsi="Times New Roman" w:cs="Times New Roman"/>
              </w:rPr>
              <w:t>Hóa</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keo</w:t>
            </w:r>
            <w:proofErr w:type="spellEnd"/>
          </w:p>
        </w:tc>
        <w:tc>
          <w:tcPr>
            <w:tcW w:w="276" w:type="pct"/>
            <w:tcBorders>
              <w:top w:val="nil"/>
              <w:left w:val="nil"/>
              <w:bottom w:val="single" w:sz="4" w:space="0" w:color="auto"/>
              <w:right w:val="single" w:sz="4" w:space="0" w:color="auto"/>
            </w:tcBorders>
            <w:shd w:val="clear" w:color="auto" w:fill="auto"/>
            <w:noWrap/>
            <w:vAlign w:val="center"/>
          </w:tcPr>
          <w:p w14:paraId="4E56DFFB" w14:textId="2D9DB9CC" w:rsidR="00FE780F" w:rsidRPr="00991E4C" w:rsidRDefault="00FE780F" w:rsidP="00FE780F">
            <w:pPr>
              <w:spacing w:after="0"/>
              <w:rPr>
                <w:rFonts w:ascii="Times New Roman" w:hAnsi="Times New Roman" w:cs="Times New Roman"/>
              </w:rPr>
            </w:pPr>
            <w:r w:rsidRPr="00991E4C">
              <w:rPr>
                <w:rFonts w:ascii="Times New Roman" w:hAnsi="Times New Roman" w:cs="Times New Roman"/>
              </w:rPr>
              <w:t>X</w:t>
            </w:r>
          </w:p>
        </w:tc>
        <w:tc>
          <w:tcPr>
            <w:tcW w:w="318" w:type="pct"/>
            <w:gridSpan w:val="2"/>
            <w:tcBorders>
              <w:top w:val="nil"/>
              <w:left w:val="nil"/>
              <w:bottom w:val="single" w:sz="4" w:space="0" w:color="auto"/>
              <w:right w:val="single" w:sz="4" w:space="0" w:color="auto"/>
            </w:tcBorders>
            <w:shd w:val="clear" w:color="auto" w:fill="auto"/>
            <w:noWrap/>
            <w:vAlign w:val="center"/>
          </w:tcPr>
          <w:p w14:paraId="75DB7659" w14:textId="77777777"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7F58302F" w14:textId="77777777" w:rsidR="00FE780F" w:rsidRPr="00991E4C" w:rsidRDefault="00FE780F" w:rsidP="00FE780F">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753D8504" w14:textId="77777777"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5424D3BA" w14:textId="77777777"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23DB685B" w14:textId="77777777" w:rsidR="00FE780F" w:rsidRPr="00991E4C" w:rsidRDefault="00FE780F" w:rsidP="00FE780F">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333F201C" w14:textId="77777777" w:rsidR="00FE780F" w:rsidRPr="00991E4C" w:rsidRDefault="00FE780F" w:rsidP="00FE780F">
            <w:pPr>
              <w:spacing w:after="0"/>
              <w:rPr>
                <w:rFonts w:ascii="Times New Roman" w:eastAsia="Times New Roman" w:hAnsi="Times New Roman" w:cs="Times New Roman"/>
              </w:rPr>
            </w:pPr>
          </w:p>
        </w:tc>
      </w:tr>
      <w:tr w:rsidR="00991E4C" w:rsidRPr="00991E4C" w14:paraId="5F1087B6" w14:textId="77777777" w:rsidTr="00FE780F">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tcPr>
          <w:p w14:paraId="0C5458EC" w14:textId="77777777" w:rsidR="00FE780F" w:rsidRPr="00991E4C" w:rsidRDefault="00FE780F" w:rsidP="00FE780F">
            <w:pPr>
              <w:spacing w:after="0"/>
              <w:rPr>
                <w:rFonts w:ascii="Times New Roman" w:eastAsia="Times New Roman" w:hAnsi="Times New Roman" w:cs="Times New Roman"/>
                <w:sz w:val="24"/>
                <w:szCs w:val="24"/>
                <w:lang w:val="vi-VN"/>
              </w:rPr>
            </w:pPr>
          </w:p>
        </w:tc>
        <w:tc>
          <w:tcPr>
            <w:tcW w:w="381" w:type="pct"/>
            <w:tcBorders>
              <w:top w:val="nil"/>
              <w:left w:val="nil"/>
              <w:bottom w:val="single" w:sz="4" w:space="0" w:color="auto"/>
              <w:right w:val="single" w:sz="4" w:space="0" w:color="auto"/>
            </w:tcBorders>
            <w:shd w:val="clear" w:color="auto" w:fill="auto"/>
            <w:vAlign w:val="center"/>
          </w:tcPr>
          <w:p w14:paraId="1AE40A7D" w14:textId="4947A953" w:rsidR="00FE780F" w:rsidRPr="00991E4C" w:rsidRDefault="00FE780F" w:rsidP="00FE780F">
            <w:pPr>
              <w:spacing w:after="0"/>
              <w:jc w:val="center"/>
              <w:rPr>
                <w:rFonts w:ascii="Times New Roman" w:hAnsi="Times New Roman" w:cs="Times New Roman"/>
              </w:rPr>
            </w:pPr>
            <w:r w:rsidRPr="00991E4C">
              <w:rPr>
                <w:rFonts w:ascii="Times New Roman" w:hAnsi="Times New Roman" w:cs="Times New Roman"/>
              </w:rPr>
              <w:t>2</w:t>
            </w:r>
          </w:p>
        </w:tc>
        <w:tc>
          <w:tcPr>
            <w:tcW w:w="341" w:type="pct"/>
            <w:tcBorders>
              <w:top w:val="nil"/>
              <w:left w:val="nil"/>
              <w:bottom w:val="single" w:sz="4" w:space="0" w:color="auto"/>
              <w:right w:val="single" w:sz="4" w:space="0" w:color="auto"/>
            </w:tcBorders>
            <w:shd w:val="clear" w:color="auto" w:fill="auto"/>
            <w:vAlign w:val="center"/>
          </w:tcPr>
          <w:p w14:paraId="39730C17" w14:textId="7DEFB197" w:rsidR="00FE780F" w:rsidRPr="00991E4C" w:rsidRDefault="00991E4C" w:rsidP="00991E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413" w:type="pct"/>
            <w:tcBorders>
              <w:top w:val="nil"/>
              <w:left w:val="nil"/>
              <w:bottom w:val="single" w:sz="4" w:space="0" w:color="auto"/>
              <w:right w:val="single" w:sz="4" w:space="0" w:color="auto"/>
            </w:tcBorders>
            <w:shd w:val="clear" w:color="auto" w:fill="auto"/>
            <w:vAlign w:val="center"/>
          </w:tcPr>
          <w:p w14:paraId="0DA3AE6B" w14:textId="77777777" w:rsidR="00FE780F" w:rsidRPr="00991E4C" w:rsidRDefault="00FE780F" w:rsidP="00FE780F">
            <w:pPr>
              <w:spacing w:after="0"/>
              <w:rPr>
                <w:rFonts w:ascii="Times New Roman" w:eastAsia="Times New Roman" w:hAnsi="Times New Roman" w:cs="Times New Roman"/>
                <w:sz w:val="24"/>
                <w:szCs w:val="24"/>
              </w:rPr>
            </w:pPr>
          </w:p>
        </w:tc>
        <w:tc>
          <w:tcPr>
            <w:tcW w:w="1481" w:type="pct"/>
            <w:tcBorders>
              <w:top w:val="nil"/>
              <w:left w:val="nil"/>
              <w:bottom w:val="single" w:sz="4" w:space="0" w:color="auto"/>
              <w:right w:val="single" w:sz="4" w:space="0" w:color="auto"/>
            </w:tcBorders>
            <w:shd w:val="clear" w:color="auto" w:fill="auto"/>
            <w:vAlign w:val="center"/>
          </w:tcPr>
          <w:p w14:paraId="5B66ED1A" w14:textId="2B4CEE1A" w:rsidR="00FE780F" w:rsidRPr="00991E4C" w:rsidRDefault="00FE780F" w:rsidP="00FE780F">
            <w:pPr>
              <w:spacing w:after="0"/>
              <w:rPr>
                <w:rFonts w:ascii="Times New Roman" w:hAnsi="Times New Roman" w:cs="Times New Roman"/>
              </w:rPr>
            </w:pPr>
            <w:proofErr w:type="spellStart"/>
            <w:r w:rsidRPr="00991E4C">
              <w:rPr>
                <w:rFonts w:ascii="Times New Roman" w:hAnsi="Times New Roman" w:cs="Times New Roman"/>
              </w:rPr>
              <w:t>Máy</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chế</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biến</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thực</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phẩm</w:t>
            </w:r>
            <w:proofErr w:type="spellEnd"/>
          </w:p>
        </w:tc>
        <w:tc>
          <w:tcPr>
            <w:tcW w:w="276" w:type="pct"/>
            <w:tcBorders>
              <w:top w:val="nil"/>
              <w:left w:val="nil"/>
              <w:bottom w:val="single" w:sz="4" w:space="0" w:color="auto"/>
              <w:right w:val="single" w:sz="4" w:space="0" w:color="auto"/>
            </w:tcBorders>
            <w:shd w:val="clear" w:color="auto" w:fill="auto"/>
            <w:noWrap/>
            <w:vAlign w:val="center"/>
          </w:tcPr>
          <w:p w14:paraId="16A2DB0F" w14:textId="261A8C9B" w:rsidR="00FE780F" w:rsidRPr="00991E4C" w:rsidRDefault="00FE780F" w:rsidP="00FE780F">
            <w:pPr>
              <w:spacing w:after="0"/>
              <w:rPr>
                <w:rFonts w:ascii="Times New Roman" w:hAnsi="Times New Roman" w:cs="Times New Roman"/>
              </w:rPr>
            </w:pPr>
            <w:r w:rsidRPr="00991E4C">
              <w:rPr>
                <w:rFonts w:ascii="Times New Roman" w:hAnsi="Times New Roman" w:cs="Times New Roman"/>
              </w:rPr>
              <w:t>X</w:t>
            </w:r>
          </w:p>
        </w:tc>
        <w:tc>
          <w:tcPr>
            <w:tcW w:w="318" w:type="pct"/>
            <w:gridSpan w:val="2"/>
            <w:tcBorders>
              <w:top w:val="nil"/>
              <w:left w:val="nil"/>
              <w:bottom w:val="single" w:sz="4" w:space="0" w:color="auto"/>
              <w:right w:val="single" w:sz="4" w:space="0" w:color="auto"/>
            </w:tcBorders>
            <w:shd w:val="clear" w:color="auto" w:fill="auto"/>
            <w:noWrap/>
            <w:vAlign w:val="center"/>
          </w:tcPr>
          <w:p w14:paraId="00BA9569" w14:textId="77777777"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11029126" w14:textId="77777777" w:rsidR="00FE780F" w:rsidRPr="00991E4C" w:rsidRDefault="00FE780F" w:rsidP="00FE780F">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2A871488" w14:textId="77777777"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1B2B6D74" w14:textId="77777777"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6C12B445" w14:textId="77777777" w:rsidR="00FE780F" w:rsidRPr="00991E4C" w:rsidRDefault="00FE780F" w:rsidP="00FE780F">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249ABB4F" w14:textId="77777777" w:rsidR="00FE780F" w:rsidRPr="00991E4C" w:rsidRDefault="00FE780F" w:rsidP="00FE780F">
            <w:pPr>
              <w:spacing w:after="0"/>
              <w:rPr>
                <w:rFonts w:ascii="Times New Roman" w:eastAsia="Times New Roman" w:hAnsi="Times New Roman" w:cs="Times New Roman"/>
              </w:rPr>
            </w:pPr>
          </w:p>
        </w:tc>
      </w:tr>
      <w:tr w:rsidR="00991E4C" w:rsidRPr="00991E4C" w14:paraId="0A8C6B08" w14:textId="77777777" w:rsidTr="00FE780F">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14:paraId="5B7B6A32" w14:textId="77777777" w:rsidR="00FE780F" w:rsidRPr="00991E4C" w:rsidRDefault="00FE780F" w:rsidP="00FE780F">
            <w:pPr>
              <w:spacing w:after="0"/>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lang w:val="vi-VN"/>
              </w:rPr>
              <w:t> </w:t>
            </w:r>
          </w:p>
        </w:tc>
        <w:tc>
          <w:tcPr>
            <w:tcW w:w="381" w:type="pct"/>
            <w:tcBorders>
              <w:top w:val="nil"/>
              <w:left w:val="nil"/>
              <w:bottom w:val="single" w:sz="4" w:space="0" w:color="auto"/>
              <w:right w:val="single" w:sz="4" w:space="0" w:color="auto"/>
            </w:tcBorders>
            <w:shd w:val="clear" w:color="auto" w:fill="auto"/>
            <w:vAlign w:val="center"/>
          </w:tcPr>
          <w:p w14:paraId="28A5F2A8" w14:textId="5D37A95F" w:rsidR="00FE780F" w:rsidRPr="00991E4C" w:rsidRDefault="00FE780F" w:rsidP="00FE780F">
            <w:pPr>
              <w:spacing w:after="0"/>
              <w:jc w:val="center"/>
              <w:rPr>
                <w:rFonts w:ascii="Times New Roman" w:hAnsi="Times New Roman" w:cs="Times New Roman"/>
              </w:rPr>
            </w:pPr>
            <w:r w:rsidRPr="00991E4C">
              <w:rPr>
                <w:rFonts w:ascii="Times New Roman" w:hAnsi="Times New Roman" w:cs="Times New Roman"/>
              </w:rPr>
              <w:t>2</w:t>
            </w:r>
          </w:p>
        </w:tc>
        <w:tc>
          <w:tcPr>
            <w:tcW w:w="341" w:type="pct"/>
            <w:tcBorders>
              <w:top w:val="nil"/>
              <w:left w:val="nil"/>
              <w:bottom w:val="single" w:sz="4" w:space="0" w:color="auto"/>
              <w:right w:val="single" w:sz="4" w:space="0" w:color="auto"/>
            </w:tcBorders>
            <w:shd w:val="clear" w:color="auto" w:fill="auto"/>
            <w:vAlign w:val="center"/>
          </w:tcPr>
          <w:p w14:paraId="015ADF7E" w14:textId="33C5465F" w:rsidR="00FE780F" w:rsidRPr="00991E4C" w:rsidRDefault="00991E4C" w:rsidP="00991E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413" w:type="pct"/>
            <w:tcBorders>
              <w:top w:val="nil"/>
              <w:left w:val="nil"/>
              <w:bottom w:val="single" w:sz="4" w:space="0" w:color="auto"/>
              <w:right w:val="single" w:sz="4" w:space="0" w:color="auto"/>
            </w:tcBorders>
            <w:shd w:val="clear" w:color="auto" w:fill="auto"/>
            <w:vAlign w:val="center"/>
          </w:tcPr>
          <w:p w14:paraId="163C8AB1" w14:textId="125C9184" w:rsidR="00FE780F" w:rsidRPr="00991E4C" w:rsidRDefault="00FE780F" w:rsidP="00FE780F">
            <w:pPr>
              <w:spacing w:after="0"/>
              <w:rPr>
                <w:rFonts w:ascii="Times New Roman" w:eastAsia="Times New Roman" w:hAnsi="Times New Roman" w:cs="Times New Roman"/>
                <w:sz w:val="24"/>
                <w:szCs w:val="24"/>
              </w:rPr>
            </w:pPr>
          </w:p>
        </w:tc>
        <w:tc>
          <w:tcPr>
            <w:tcW w:w="1481" w:type="pct"/>
            <w:tcBorders>
              <w:top w:val="nil"/>
              <w:left w:val="nil"/>
              <w:bottom w:val="single" w:sz="4" w:space="0" w:color="auto"/>
              <w:right w:val="single" w:sz="4" w:space="0" w:color="auto"/>
            </w:tcBorders>
            <w:shd w:val="clear" w:color="auto" w:fill="auto"/>
            <w:vAlign w:val="center"/>
          </w:tcPr>
          <w:p w14:paraId="2BA15855" w14:textId="415716B7" w:rsidR="00FE780F" w:rsidRPr="00991E4C" w:rsidRDefault="00FE780F" w:rsidP="00FE780F">
            <w:pPr>
              <w:spacing w:after="0"/>
              <w:rPr>
                <w:rFonts w:ascii="Times New Roman" w:hAnsi="Times New Roman" w:cs="Times New Roman"/>
              </w:rPr>
            </w:pPr>
            <w:proofErr w:type="spellStart"/>
            <w:r w:rsidRPr="00991E4C">
              <w:rPr>
                <w:rFonts w:ascii="Times New Roman" w:hAnsi="Times New Roman" w:cs="Times New Roman"/>
              </w:rPr>
              <w:t>Nước</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cấp</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nước</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thải</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kỹ</w:t>
            </w:r>
            <w:proofErr w:type="spellEnd"/>
            <w:r w:rsidRPr="00991E4C">
              <w:rPr>
                <w:rFonts w:ascii="Times New Roman" w:hAnsi="Times New Roman" w:cs="Times New Roman"/>
              </w:rPr>
              <w:t xml:space="preserve"> nghệ</w:t>
            </w:r>
          </w:p>
        </w:tc>
        <w:tc>
          <w:tcPr>
            <w:tcW w:w="276" w:type="pct"/>
            <w:tcBorders>
              <w:top w:val="nil"/>
              <w:left w:val="nil"/>
              <w:bottom w:val="single" w:sz="4" w:space="0" w:color="auto"/>
              <w:right w:val="single" w:sz="4" w:space="0" w:color="auto"/>
            </w:tcBorders>
            <w:shd w:val="clear" w:color="auto" w:fill="auto"/>
            <w:noWrap/>
            <w:vAlign w:val="center"/>
          </w:tcPr>
          <w:p w14:paraId="67C6846A" w14:textId="0A7807C3" w:rsidR="00FE780F" w:rsidRPr="00991E4C" w:rsidRDefault="00FE780F" w:rsidP="00FE780F">
            <w:pPr>
              <w:spacing w:after="0"/>
              <w:rPr>
                <w:rFonts w:ascii="Times New Roman" w:hAnsi="Times New Roman" w:cs="Times New Roman"/>
              </w:rPr>
            </w:pPr>
            <w:r w:rsidRPr="00991E4C">
              <w:rPr>
                <w:rFonts w:ascii="Times New Roman" w:hAnsi="Times New Roman" w:cs="Times New Roman"/>
              </w:rPr>
              <w:t>X</w:t>
            </w:r>
          </w:p>
        </w:tc>
        <w:tc>
          <w:tcPr>
            <w:tcW w:w="318" w:type="pct"/>
            <w:gridSpan w:val="2"/>
            <w:tcBorders>
              <w:top w:val="nil"/>
              <w:left w:val="nil"/>
              <w:bottom w:val="single" w:sz="4" w:space="0" w:color="auto"/>
              <w:right w:val="single" w:sz="4" w:space="0" w:color="auto"/>
            </w:tcBorders>
            <w:shd w:val="clear" w:color="auto" w:fill="auto"/>
            <w:noWrap/>
            <w:vAlign w:val="center"/>
          </w:tcPr>
          <w:p w14:paraId="45D2BC4C" w14:textId="165CCED8"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408E936A" w14:textId="4415E0C5" w:rsidR="00FE780F" w:rsidRPr="00991E4C" w:rsidRDefault="00FE780F" w:rsidP="00FE780F">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38BA2140" w14:textId="16688DD5"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579A62A0" w14:textId="296889D8"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58C66DD0" w14:textId="50B42126" w:rsidR="00FE780F" w:rsidRPr="00991E4C" w:rsidRDefault="00FE780F" w:rsidP="00FE780F">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4F6FAEA9" w14:textId="42DC3EF8" w:rsidR="00FE780F" w:rsidRPr="00991E4C" w:rsidRDefault="00FE780F" w:rsidP="00FE780F">
            <w:pPr>
              <w:spacing w:after="0"/>
              <w:rPr>
                <w:rFonts w:ascii="Times New Roman" w:eastAsia="Times New Roman" w:hAnsi="Times New Roman" w:cs="Times New Roman"/>
              </w:rPr>
            </w:pPr>
          </w:p>
        </w:tc>
      </w:tr>
      <w:tr w:rsidR="00991E4C" w:rsidRPr="00991E4C" w14:paraId="2BE94DCF" w14:textId="77777777" w:rsidTr="00FE780F">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14:paraId="47F2B905" w14:textId="77777777" w:rsidR="00FE780F" w:rsidRPr="00991E4C" w:rsidRDefault="00FE780F" w:rsidP="00FE780F">
            <w:pPr>
              <w:spacing w:after="0"/>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 </w:t>
            </w:r>
          </w:p>
        </w:tc>
        <w:tc>
          <w:tcPr>
            <w:tcW w:w="381" w:type="pct"/>
            <w:tcBorders>
              <w:top w:val="nil"/>
              <w:left w:val="nil"/>
              <w:bottom w:val="single" w:sz="4" w:space="0" w:color="auto"/>
              <w:right w:val="single" w:sz="4" w:space="0" w:color="auto"/>
            </w:tcBorders>
            <w:shd w:val="clear" w:color="auto" w:fill="auto"/>
            <w:vAlign w:val="center"/>
          </w:tcPr>
          <w:p w14:paraId="45B0C79D" w14:textId="3B6981A5" w:rsidR="00FE780F" w:rsidRPr="00991E4C" w:rsidRDefault="00FE780F" w:rsidP="00FE780F">
            <w:pPr>
              <w:spacing w:after="0"/>
              <w:jc w:val="center"/>
              <w:rPr>
                <w:rFonts w:ascii="Times New Roman" w:hAnsi="Times New Roman" w:cs="Times New Roman"/>
              </w:rPr>
            </w:pPr>
            <w:r w:rsidRPr="00991E4C">
              <w:rPr>
                <w:rFonts w:ascii="Times New Roman" w:hAnsi="Times New Roman" w:cs="Times New Roman"/>
              </w:rPr>
              <w:t>2</w:t>
            </w:r>
          </w:p>
        </w:tc>
        <w:tc>
          <w:tcPr>
            <w:tcW w:w="341" w:type="pct"/>
            <w:tcBorders>
              <w:top w:val="nil"/>
              <w:left w:val="nil"/>
              <w:bottom w:val="single" w:sz="4" w:space="0" w:color="auto"/>
              <w:right w:val="single" w:sz="4" w:space="0" w:color="auto"/>
            </w:tcBorders>
            <w:shd w:val="clear" w:color="auto" w:fill="auto"/>
            <w:vAlign w:val="center"/>
          </w:tcPr>
          <w:p w14:paraId="29E6A0DD" w14:textId="334D9E74" w:rsidR="00FE780F" w:rsidRPr="00991E4C" w:rsidRDefault="00991E4C" w:rsidP="00991E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413" w:type="pct"/>
            <w:tcBorders>
              <w:top w:val="nil"/>
              <w:left w:val="nil"/>
              <w:bottom w:val="single" w:sz="4" w:space="0" w:color="auto"/>
              <w:right w:val="single" w:sz="4" w:space="0" w:color="auto"/>
            </w:tcBorders>
            <w:shd w:val="clear" w:color="auto" w:fill="auto"/>
            <w:vAlign w:val="center"/>
          </w:tcPr>
          <w:p w14:paraId="0FB5F510" w14:textId="0B7735CF" w:rsidR="00FE780F" w:rsidRPr="00991E4C" w:rsidRDefault="00FE780F" w:rsidP="00FE780F">
            <w:pPr>
              <w:spacing w:after="0"/>
              <w:rPr>
                <w:rFonts w:ascii="Times New Roman" w:eastAsia="Times New Roman" w:hAnsi="Times New Roman" w:cs="Times New Roman"/>
                <w:sz w:val="24"/>
                <w:szCs w:val="24"/>
              </w:rPr>
            </w:pPr>
          </w:p>
        </w:tc>
        <w:tc>
          <w:tcPr>
            <w:tcW w:w="1481" w:type="pct"/>
            <w:tcBorders>
              <w:top w:val="nil"/>
              <w:left w:val="nil"/>
              <w:bottom w:val="single" w:sz="4" w:space="0" w:color="auto"/>
              <w:right w:val="single" w:sz="4" w:space="0" w:color="auto"/>
            </w:tcBorders>
            <w:shd w:val="clear" w:color="auto" w:fill="auto"/>
            <w:vAlign w:val="center"/>
          </w:tcPr>
          <w:p w14:paraId="528711D2" w14:textId="450F37F5" w:rsidR="00FE780F" w:rsidRPr="00991E4C" w:rsidRDefault="00FE780F" w:rsidP="00FE780F">
            <w:pPr>
              <w:spacing w:after="0"/>
              <w:rPr>
                <w:rFonts w:ascii="Times New Roman" w:hAnsi="Times New Roman" w:cs="Times New Roman"/>
              </w:rPr>
            </w:pPr>
            <w:proofErr w:type="spellStart"/>
            <w:r w:rsidRPr="00991E4C">
              <w:rPr>
                <w:rFonts w:ascii="Times New Roman" w:hAnsi="Times New Roman" w:cs="Times New Roman"/>
              </w:rPr>
              <w:t>Thiết</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kế</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nhà</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máy</w:t>
            </w:r>
            <w:proofErr w:type="spellEnd"/>
          </w:p>
        </w:tc>
        <w:tc>
          <w:tcPr>
            <w:tcW w:w="276" w:type="pct"/>
            <w:tcBorders>
              <w:top w:val="nil"/>
              <w:left w:val="nil"/>
              <w:bottom w:val="single" w:sz="4" w:space="0" w:color="auto"/>
              <w:right w:val="single" w:sz="4" w:space="0" w:color="auto"/>
            </w:tcBorders>
            <w:shd w:val="clear" w:color="auto" w:fill="auto"/>
            <w:noWrap/>
            <w:vAlign w:val="center"/>
          </w:tcPr>
          <w:p w14:paraId="22C3892C" w14:textId="2DED8B2B" w:rsidR="00FE780F" w:rsidRPr="00991E4C" w:rsidRDefault="00FE780F" w:rsidP="00FE780F">
            <w:pPr>
              <w:spacing w:after="0"/>
              <w:rPr>
                <w:rFonts w:ascii="Times New Roman" w:hAnsi="Times New Roman" w:cs="Times New Roman"/>
              </w:rPr>
            </w:pPr>
            <w:r w:rsidRPr="00991E4C">
              <w:rPr>
                <w:rFonts w:ascii="Times New Roman" w:hAnsi="Times New Roman" w:cs="Times New Roman"/>
              </w:rPr>
              <w:t>X</w:t>
            </w:r>
          </w:p>
        </w:tc>
        <w:tc>
          <w:tcPr>
            <w:tcW w:w="318" w:type="pct"/>
            <w:gridSpan w:val="2"/>
            <w:tcBorders>
              <w:top w:val="nil"/>
              <w:left w:val="nil"/>
              <w:bottom w:val="single" w:sz="4" w:space="0" w:color="auto"/>
              <w:right w:val="single" w:sz="4" w:space="0" w:color="auto"/>
            </w:tcBorders>
            <w:shd w:val="clear" w:color="auto" w:fill="auto"/>
            <w:noWrap/>
            <w:vAlign w:val="center"/>
          </w:tcPr>
          <w:p w14:paraId="42721555" w14:textId="7A8C3DE0"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2DA92822" w14:textId="0D225E67" w:rsidR="00FE780F" w:rsidRPr="00991E4C" w:rsidRDefault="00FE780F" w:rsidP="00FE780F">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4D757A6A" w14:textId="687C8C61"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2EE61B16" w14:textId="164B45AE" w:rsidR="00FE780F" w:rsidRPr="00991E4C" w:rsidRDefault="00FE780F" w:rsidP="00FE780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4CA9E805" w14:textId="2A7CF18C" w:rsidR="00FE780F" w:rsidRPr="00991E4C" w:rsidRDefault="00FE780F" w:rsidP="00FE780F">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2D36D72B" w14:textId="727E0B18" w:rsidR="00FE780F" w:rsidRPr="00991E4C" w:rsidRDefault="00FE780F" w:rsidP="00FE780F">
            <w:pPr>
              <w:spacing w:after="0"/>
              <w:rPr>
                <w:rFonts w:ascii="Times New Roman" w:eastAsia="Times New Roman" w:hAnsi="Times New Roman" w:cs="Times New Roman"/>
              </w:rPr>
            </w:pPr>
          </w:p>
        </w:tc>
      </w:tr>
      <w:tr w:rsidR="00991E4C" w:rsidRPr="00991E4C" w14:paraId="7D20922E" w14:textId="77777777" w:rsidTr="00FE780F">
        <w:trPr>
          <w:trHeight w:val="345"/>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14:paraId="41CB66B2" w14:textId="77777777" w:rsidR="00651018" w:rsidRPr="00991E4C" w:rsidRDefault="00651018" w:rsidP="0062555A">
            <w:pPr>
              <w:spacing w:after="0"/>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VI</w:t>
            </w:r>
          </w:p>
        </w:tc>
        <w:tc>
          <w:tcPr>
            <w:tcW w:w="381" w:type="pct"/>
            <w:tcBorders>
              <w:top w:val="nil"/>
              <w:left w:val="nil"/>
              <w:bottom w:val="single" w:sz="4" w:space="0" w:color="auto"/>
              <w:right w:val="single" w:sz="4" w:space="0" w:color="auto"/>
            </w:tcBorders>
            <w:shd w:val="clear" w:color="000000" w:fill="F2DBDB"/>
            <w:vAlign w:val="center"/>
          </w:tcPr>
          <w:p w14:paraId="332F9015" w14:textId="41C339DE" w:rsidR="00651018" w:rsidRPr="00991E4C" w:rsidRDefault="00F3748E" w:rsidP="00F3748E">
            <w:pPr>
              <w:spacing w:after="0"/>
              <w:jc w:val="center"/>
              <w:rPr>
                <w:rFonts w:ascii="Times New Roman" w:eastAsia="Times New Roman" w:hAnsi="Times New Roman" w:cs="Times New Roman"/>
                <w:b/>
                <w:bCs/>
              </w:rPr>
            </w:pPr>
            <w:r w:rsidRPr="00991E4C">
              <w:rPr>
                <w:rFonts w:ascii="Times New Roman" w:eastAsia="Times New Roman" w:hAnsi="Times New Roman" w:cs="Times New Roman"/>
                <w:b/>
                <w:bCs/>
              </w:rPr>
              <w:t>15</w:t>
            </w:r>
          </w:p>
        </w:tc>
        <w:tc>
          <w:tcPr>
            <w:tcW w:w="341" w:type="pct"/>
            <w:tcBorders>
              <w:top w:val="nil"/>
              <w:left w:val="nil"/>
              <w:bottom w:val="single" w:sz="4" w:space="0" w:color="auto"/>
              <w:right w:val="single" w:sz="4" w:space="0" w:color="auto"/>
            </w:tcBorders>
            <w:shd w:val="clear" w:color="000000" w:fill="F2DBDB"/>
            <w:vAlign w:val="center"/>
          </w:tcPr>
          <w:p w14:paraId="42B7522A" w14:textId="04F4C0BB" w:rsidR="00651018" w:rsidRPr="00991E4C" w:rsidRDefault="00651018" w:rsidP="00F3748E">
            <w:pPr>
              <w:spacing w:after="0"/>
              <w:jc w:val="center"/>
              <w:rPr>
                <w:rFonts w:ascii="Times New Roman" w:eastAsia="Times New Roman" w:hAnsi="Times New Roman" w:cs="Times New Roman"/>
                <w:b/>
                <w:bCs/>
              </w:rPr>
            </w:pPr>
          </w:p>
        </w:tc>
        <w:tc>
          <w:tcPr>
            <w:tcW w:w="413" w:type="pct"/>
            <w:tcBorders>
              <w:top w:val="nil"/>
              <w:left w:val="nil"/>
              <w:bottom w:val="single" w:sz="4" w:space="0" w:color="auto"/>
              <w:right w:val="single" w:sz="4" w:space="0" w:color="auto"/>
            </w:tcBorders>
            <w:shd w:val="clear" w:color="000000" w:fill="F2DBDB"/>
            <w:vAlign w:val="center"/>
          </w:tcPr>
          <w:p w14:paraId="0DD7FB9D" w14:textId="012509C7" w:rsidR="00651018" w:rsidRPr="00991E4C" w:rsidRDefault="00651018" w:rsidP="0062555A">
            <w:pPr>
              <w:spacing w:after="0"/>
              <w:rPr>
                <w:rFonts w:ascii="Times New Roman" w:eastAsia="Times New Roman" w:hAnsi="Times New Roman" w:cs="Times New Roman"/>
                <w:b/>
                <w:bCs/>
              </w:rPr>
            </w:pPr>
          </w:p>
        </w:tc>
        <w:tc>
          <w:tcPr>
            <w:tcW w:w="1481" w:type="pct"/>
            <w:tcBorders>
              <w:top w:val="nil"/>
              <w:left w:val="nil"/>
              <w:bottom w:val="single" w:sz="4" w:space="0" w:color="auto"/>
              <w:right w:val="single" w:sz="4" w:space="0" w:color="auto"/>
            </w:tcBorders>
            <w:shd w:val="clear" w:color="000000" w:fill="F2DBDB"/>
            <w:vAlign w:val="center"/>
          </w:tcPr>
          <w:p w14:paraId="31DC6E28" w14:textId="457DAB65" w:rsidR="00651018" w:rsidRPr="00991E4C" w:rsidRDefault="00651018" w:rsidP="0062555A">
            <w:pPr>
              <w:spacing w:after="0"/>
              <w:rPr>
                <w:rFonts w:ascii="Times New Roman" w:eastAsia="Times New Roman" w:hAnsi="Times New Roman" w:cs="Times New Roman"/>
                <w:b/>
                <w:bCs/>
              </w:rPr>
            </w:pPr>
          </w:p>
        </w:tc>
        <w:tc>
          <w:tcPr>
            <w:tcW w:w="276" w:type="pct"/>
            <w:tcBorders>
              <w:top w:val="nil"/>
              <w:left w:val="nil"/>
              <w:bottom w:val="single" w:sz="4" w:space="0" w:color="auto"/>
              <w:right w:val="single" w:sz="4" w:space="0" w:color="auto"/>
            </w:tcBorders>
            <w:shd w:val="clear" w:color="auto" w:fill="auto"/>
            <w:noWrap/>
            <w:vAlign w:val="center"/>
          </w:tcPr>
          <w:p w14:paraId="707AD03E" w14:textId="75F262B7" w:rsidR="00651018" w:rsidRPr="00991E4C" w:rsidRDefault="00651018" w:rsidP="0062555A">
            <w:pPr>
              <w:spacing w:after="0"/>
              <w:rPr>
                <w:rFonts w:ascii="Times New Roman" w:eastAsia="Times New Roman" w:hAnsi="Times New Roman" w:cs="Times New Roman"/>
              </w:rPr>
            </w:pPr>
          </w:p>
        </w:tc>
        <w:tc>
          <w:tcPr>
            <w:tcW w:w="318" w:type="pct"/>
            <w:gridSpan w:val="2"/>
            <w:tcBorders>
              <w:top w:val="nil"/>
              <w:left w:val="nil"/>
              <w:bottom w:val="single" w:sz="4" w:space="0" w:color="auto"/>
              <w:right w:val="single" w:sz="4" w:space="0" w:color="auto"/>
            </w:tcBorders>
            <w:shd w:val="clear" w:color="auto" w:fill="auto"/>
            <w:noWrap/>
            <w:vAlign w:val="center"/>
          </w:tcPr>
          <w:p w14:paraId="3293C0F4" w14:textId="0B5FD170" w:rsidR="00651018" w:rsidRPr="00991E4C" w:rsidRDefault="00651018" w:rsidP="0062555A">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695E0FCE" w14:textId="2C81D1F1" w:rsidR="00651018" w:rsidRPr="00991E4C" w:rsidRDefault="00651018" w:rsidP="0062555A">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58913065" w14:textId="64625C75" w:rsidR="00651018" w:rsidRPr="00991E4C" w:rsidRDefault="00651018" w:rsidP="0062555A">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54FA755F" w14:textId="511372D4" w:rsidR="00651018" w:rsidRPr="00991E4C" w:rsidRDefault="00651018" w:rsidP="0062555A">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27759FD2" w14:textId="4305D043" w:rsidR="00651018" w:rsidRPr="00991E4C" w:rsidRDefault="00651018" w:rsidP="0062555A">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6680FAC0" w14:textId="182F29C6" w:rsidR="00651018" w:rsidRPr="00991E4C" w:rsidRDefault="00651018" w:rsidP="0062555A">
            <w:pPr>
              <w:spacing w:after="0"/>
              <w:rPr>
                <w:rFonts w:ascii="Times New Roman" w:eastAsia="Times New Roman" w:hAnsi="Times New Roman" w:cs="Times New Roman"/>
              </w:rPr>
            </w:pPr>
          </w:p>
        </w:tc>
      </w:tr>
      <w:tr w:rsidR="00991E4C" w:rsidRPr="00991E4C" w14:paraId="70835DF9" w14:textId="77777777" w:rsidTr="00FE780F">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14:paraId="6594E745" w14:textId="77777777" w:rsidR="00F3748E" w:rsidRPr="00991E4C" w:rsidRDefault="00F3748E" w:rsidP="00F3748E">
            <w:pPr>
              <w:spacing w:after="0"/>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 </w:t>
            </w:r>
          </w:p>
        </w:tc>
        <w:tc>
          <w:tcPr>
            <w:tcW w:w="381" w:type="pct"/>
            <w:tcBorders>
              <w:top w:val="nil"/>
              <w:left w:val="nil"/>
              <w:bottom w:val="single" w:sz="4" w:space="0" w:color="auto"/>
              <w:right w:val="single" w:sz="4" w:space="0" w:color="auto"/>
            </w:tcBorders>
            <w:shd w:val="clear" w:color="auto" w:fill="auto"/>
            <w:vAlign w:val="center"/>
          </w:tcPr>
          <w:p w14:paraId="1C7925F3" w14:textId="45BC3B46" w:rsidR="00F3748E" w:rsidRPr="00991E4C" w:rsidRDefault="00F3748E" w:rsidP="00F3748E">
            <w:pPr>
              <w:spacing w:after="0"/>
              <w:jc w:val="center"/>
              <w:rPr>
                <w:rFonts w:ascii="Times New Roman" w:hAnsi="Times New Roman" w:cs="Times New Roman"/>
              </w:rPr>
            </w:pPr>
            <w:r w:rsidRPr="00991E4C">
              <w:rPr>
                <w:rFonts w:ascii="Times New Roman" w:hAnsi="Times New Roman" w:cs="Times New Roman"/>
              </w:rPr>
              <w:t>8</w:t>
            </w:r>
          </w:p>
        </w:tc>
        <w:tc>
          <w:tcPr>
            <w:tcW w:w="341" w:type="pct"/>
            <w:tcBorders>
              <w:top w:val="nil"/>
              <w:left w:val="nil"/>
              <w:bottom w:val="single" w:sz="4" w:space="0" w:color="auto"/>
              <w:right w:val="single" w:sz="4" w:space="0" w:color="auto"/>
            </w:tcBorders>
            <w:shd w:val="clear" w:color="auto" w:fill="auto"/>
            <w:vAlign w:val="center"/>
          </w:tcPr>
          <w:p w14:paraId="6EB1939F" w14:textId="1A2021F5" w:rsidR="00F3748E" w:rsidRPr="00991E4C" w:rsidRDefault="00991E4C" w:rsidP="00F3748E">
            <w:pPr>
              <w:spacing w:after="0"/>
              <w:jc w:val="center"/>
              <w:rPr>
                <w:rFonts w:ascii="Times New Roman" w:eastAsia="Times New Roman" w:hAnsi="Times New Roman" w:cs="Times New Roman"/>
              </w:rPr>
            </w:pPr>
            <w:r>
              <w:rPr>
                <w:rFonts w:ascii="Times New Roman" w:eastAsia="Times New Roman" w:hAnsi="Times New Roman" w:cs="Times New Roman"/>
              </w:rPr>
              <w:t>33</w:t>
            </w:r>
          </w:p>
        </w:tc>
        <w:tc>
          <w:tcPr>
            <w:tcW w:w="413" w:type="pct"/>
            <w:tcBorders>
              <w:top w:val="nil"/>
              <w:left w:val="nil"/>
              <w:bottom w:val="single" w:sz="4" w:space="0" w:color="auto"/>
              <w:right w:val="single" w:sz="4" w:space="0" w:color="auto"/>
            </w:tcBorders>
            <w:shd w:val="clear" w:color="auto" w:fill="auto"/>
            <w:vAlign w:val="center"/>
          </w:tcPr>
          <w:p w14:paraId="2D792B61" w14:textId="09B56A89" w:rsidR="00F3748E" w:rsidRPr="00991E4C" w:rsidRDefault="00810C25" w:rsidP="00F3748E">
            <w:pPr>
              <w:spacing w:after="0"/>
              <w:rPr>
                <w:rFonts w:ascii="Times New Roman" w:eastAsia="Times New Roman" w:hAnsi="Times New Roman" w:cs="Times New Roman"/>
              </w:rPr>
            </w:pPr>
            <w:r>
              <w:rPr>
                <w:rFonts w:ascii="Times New Roman" w:eastAsia="Times New Roman" w:hAnsi="Times New Roman" w:cs="Times New Roman"/>
              </w:rPr>
              <w:t>190059</w:t>
            </w:r>
          </w:p>
        </w:tc>
        <w:tc>
          <w:tcPr>
            <w:tcW w:w="1481" w:type="pct"/>
            <w:tcBorders>
              <w:top w:val="nil"/>
              <w:left w:val="nil"/>
              <w:bottom w:val="single" w:sz="4" w:space="0" w:color="auto"/>
              <w:right w:val="single" w:sz="4" w:space="0" w:color="auto"/>
            </w:tcBorders>
            <w:shd w:val="clear" w:color="auto" w:fill="auto"/>
            <w:vAlign w:val="center"/>
          </w:tcPr>
          <w:p w14:paraId="1C820261" w14:textId="670A5DF8" w:rsidR="00F3748E" w:rsidRPr="00991E4C" w:rsidRDefault="00F3748E" w:rsidP="00F3748E">
            <w:pPr>
              <w:spacing w:after="0"/>
              <w:rPr>
                <w:rFonts w:ascii="Times New Roman" w:hAnsi="Times New Roman" w:cs="Times New Roman"/>
              </w:rPr>
            </w:pPr>
            <w:proofErr w:type="spellStart"/>
            <w:r w:rsidRPr="00991E4C">
              <w:rPr>
                <w:rFonts w:ascii="Times New Roman" w:hAnsi="Times New Roman" w:cs="Times New Roman"/>
              </w:rPr>
              <w:t>Giáo</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dục</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Quốc</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phòng</w:t>
            </w:r>
            <w:proofErr w:type="spellEnd"/>
            <w:r w:rsidRPr="00991E4C">
              <w:rPr>
                <w:rFonts w:ascii="Times New Roman" w:hAnsi="Times New Roman" w:cs="Times New Roman"/>
              </w:rPr>
              <w:t xml:space="preserve"> - </w:t>
            </w:r>
            <w:proofErr w:type="gramStart"/>
            <w:r w:rsidRPr="00991E4C">
              <w:rPr>
                <w:rFonts w:ascii="Times New Roman" w:hAnsi="Times New Roman" w:cs="Times New Roman"/>
              </w:rPr>
              <w:t>An</w:t>
            </w:r>
            <w:proofErr w:type="gramEnd"/>
            <w:r w:rsidRPr="00991E4C">
              <w:rPr>
                <w:rFonts w:ascii="Times New Roman" w:hAnsi="Times New Roman" w:cs="Times New Roman"/>
              </w:rPr>
              <w:t xml:space="preserve"> </w:t>
            </w:r>
            <w:proofErr w:type="spellStart"/>
            <w:r w:rsidRPr="00991E4C">
              <w:rPr>
                <w:rFonts w:ascii="Times New Roman" w:hAnsi="Times New Roman" w:cs="Times New Roman"/>
              </w:rPr>
              <w:t>ninh</w:t>
            </w:r>
            <w:proofErr w:type="spellEnd"/>
            <w:r w:rsidRPr="00991E4C">
              <w:rPr>
                <w:rFonts w:ascii="Times New Roman" w:hAnsi="Times New Roman" w:cs="Times New Roman"/>
              </w:rPr>
              <w:t xml:space="preserve"> (*)</w:t>
            </w:r>
          </w:p>
        </w:tc>
        <w:tc>
          <w:tcPr>
            <w:tcW w:w="276" w:type="pct"/>
            <w:tcBorders>
              <w:top w:val="nil"/>
              <w:left w:val="nil"/>
              <w:bottom w:val="single" w:sz="4" w:space="0" w:color="auto"/>
              <w:right w:val="single" w:sz="4" w:space="0" w:color="auto"/>
            </w:tcBorders>
            <w:shd w:val="clear" w:color="auto" w:fill="auto"/>
            <w:noWrap/>
            <w:vAlign w:val="center"/>
          </w:tcPr>
          <w:p w14:paraId="42A20A6C" w14:textId="257B8E41" w:rsidR="00F3748E" w:rsidRPr="00991E4C" w:rsidRDefault="00F3748E" w:rsidP="00F3748E">
            <w:pPr>
              <w:spacing w:after="0"/>
              <w:rPr>
                <w:rFonts w:ascii="Times New Roman" w:hAnsi="Times New Roman" w:cs="Times New Roman"/>
              </w:rPr>
            </w:pPr>
          </w:p>
        </w:tc>
        <w:tc>
          <w:tcPr>
            <w:tcW w:w="318" w:type="pct"/>
            <w:gridSpan w:val="2"/>
            <w:tcBorders>
              <w:top w:val="nil"/>
              <w:left w:val="nil"/>
              <w:bottom w:val="single" w:sz="4" w:space="0" w:color="auto"/>
              <w:right w:val="single" w:sz="4" w:space="0" w:color="auto"/>
            </w:tcBorders>
            <w:shd w:val="clear" w:color="auto" w:fill="auto"/>
            <w:noWrap/>
            <w:vAlign w:val="center"/>
          </w:tcPr>
          <w:p w14:paraId="5D769A23" w14:textId="439748C6" w:rsidR="00F3748E" w:rsidRPr="00991E4C" w:rsidRDefault="00F3748E" w:rsidP="00F3748E">
            <w:pPr>
              <w:spacing w:after="0"/>
              <w:rPr>
                <w:rFonts w:ascii="Times New Roman" w:eastAsia="Times New Roman" w:hAnsi="Times New Roman" w:cs="Times New Roman"/>
              </w:rPr>
            </w:pPr>
            <w:r w:rsidRPr="00991E4C">
              <w:rPr>
                <w:rFonts w:ascii="Times New Roman" w:eastAsia="Times New Roman" w:hAnsi="Times New Roman" w:cs="Times New Roman"/>
              </w:rPr>
              <w:t>X</w:t>
            </w:r>
          </w:p>
        </w:tc>
        <w:tc>
          <w:tcPr>
            <w:tcW w:w="289" w:type="pct"/>
            <w:gridSpan w:val="2"/>
            <w:tcBorders>
              <w:top w:val="nil"/>
              <w:left w:val="nil"/>
              <w:bottom w:val="single" w:sz="4" w:space="0" w:color="auto"/>
              <w:right w:val="single" w:sz="4" w:space="0" w:color="auto"/>
            </w:tcBorders>
            <w:shd w:val="clear" w:color="auto" w:fill="auto"/>
            <w:noWrap/>
            <w:vAlign w:val="center"/>
          </w:tcPr>
          <w:p w14:paraId="2A0426CE" w14:textId="0FF19FBA" w:rsidR="00F3748E" w:rsidRPr="00991E4C" w:rsidRDefault="00F3748E" w:rsidP="00F3748E">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7C516A80" w14:textId="0279A668" w:rsidR="00F3748E" w:rsidRPr="00991E4C" w:rsidRDefault="00F3748E" w:rsidP="00F3748E">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5A6F9D25" w14:textId="60A7050D" w:rsidR="00F3748E" w:rsidRPr="00991E4C" w:rsidRDefault="00F3748E" w:rsidP="00F3748E">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06EC7CF8" w14:textId="5E7F9C96" w:rsidR="00F3748E" w:rsidRPr="00991E4C" w:rsidRDefault="00F3748E" w:rsidP="00F3748E">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3982F87B" w14:textId="5600245B" w:rsidR="00F3748E" w:rsidRPr="00991E4C" w:rsidRDefault="00F3748E" w:rsidP="00F3748E">
            <w:pPr>
              <w:spacing w:after="0"/>
              <w:rPr>
                <w:rFonts w:ascii="Times New Roman" w:eastAsia="Times New Roman" w:hAnsi="Times New Roman" w:cs="Times New Roman"/>
              </w:rPr>
            </w:pPr>
          </w:p>
        </w:tc>
      </w:tr>
      <w:tr w:rsidR="00991E4C" w:rsidRPr="00991E4C" w14:paraId="52B63CB6" w14:textId="77777777" w:rsidTr="00FE780F">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14:paraId="7AB90ABF" w14:textId="77777777" w:rsidR="00F3748E" w:rsidRPr="00991E4C" w:rsidRDefault="00F3748E" w:rsidP="00F3748E">
            <w:pPr>
              <w:spacing w:after="0"/>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 </w:t>
            </w:r>
          </w:p>
        </w:tc>
        <w:tc>
          <w:tcPr>
            <w:tcW w:w="381" w:type="pct"/>
            <w:tcBorders>
              <w:top w:val="nil"/>
              <w:left w:val="nil"/>
              <w:bottom w:val="single" w:sz="4" w:space="0" w:color="auto"/>
              <w:right w:val="single" w:sz="4" w:space="0" w:color="auto"/>
            </w:tcBorders>
            <w:shd w:val="clear" w:color="auto" w:fill="auto"/>
            <w:vAlign w:val="center"/>
          </w:tcPr>
          <w:p w14:paraId="27DE33CE" w14:textId="613AD7E0" w:rsidR="00F3748E" w:rsidRPr="00991E4C" w:rsidRDefault="00F3748E" w:rsidP="00F3748E">
            <w:pPr>
              <w:spacing w:after="0"/>
              <w:jc w:val="center"/>
              <w:rPr>
                <w:rFonts w:ascii="Times New Roman" w:hAnsi="Times New Roman" w:cs="Times New Roman"/>
              </w:rPr>
            </w:pPr>
            <w:r w:rsidRPr="00991E4C">
              <w:rPr>
                <w:rFonts w:ascii="Times New Roman" w:hAnsi="Times New Roman" w:cs="Times New Roman"/>
              </w:rPr>
              <w:t>3</w:t>
            </w:r>
          </w:p>
        </w:tc>
        <w:tc>
          <w:tcPr>
            <w:tcW w:w="341" w:type="pct"/>
            <w:tcBorders>
              <w:top w:val="nil"/>
              <w:left w:val="nil"/>
              <w:bottom w:val="single" w:sz="4" w:space="0" w:color="auto"/>
              <w:right w:val="single" w:sz="4" w:space="0" w:color="auto"/>
            </w:tcBorders>
            <w:shd w:val="clear" w:color="auto" w:fill="auto"/>
            <w:vAlign w:val="center"/>
          </w:tcPr>
          <w:p w14:paraId="12762767" w14:textId="3E8F0899" w:rsidR="00F3748E" w:rsidRPr="00991E4C" w:rsidRDefault="00991E4C" w:rsidP="00F3748E">
            <w:pPr>
              <w:spacing w:after="0"/>
              <w:jc w:val="center"/>
              <w:rPr>
                <w:rFonts w:ascii="Times New Roman" w:eastAsia="Times New Roman" w:hAnsi="Times New Roman" w:cs="Times New Roman"/>
              </w:rPr>
            </w:pPr>
            <w:r>
              <w:rPr>
                <w:rFonts w:ascii="Times New Roman" w:eastAsia="Times New Roman" w:hAnsi="Times New Roman" w:cs="Times New Roman"/>
              </w:rPr>
              <w:t>34</w:t>
            </w:r>
          </w:p>
        </w:tc>
        <w:tc>
          <w:tcPr>
            <w:tcW w:w="413" w:type="pct"/>
            <w:tcBorders>
              <w:top w:val="nil"/>
              <w:left w:val="nil"/>
              <w:bottom w:val="single" w:sz="4" w:space="0" w:color="auto"/>
              <w:right w:val="single" w:sz="4" w:space="0" w:color="auto"/>
            </w:tcBorders>
            <w:shd w:val="clear" w:color="auto" w:fill="auto"/>
            <w:vAlign w:val="center"/>
          </w:tcPr>
          <w:p w14:paraId="59D24B6B" w14:textId="78C5D3DE" w:rsidR="00F3748E" w:rsidRPr="00991E4C" w:rsidRDefault="00F3748E" w:rsidP="00F3748E">
            <w:pPr>
              <w:spacing w:after="0"/>
              <w:rPr>
                <w:rFonts w:ascii="Times New Roman" w:eastAsia="Times New Roman" w:hAnsi="Times New Roman" w:cs="Times New Roman"/>
              </w:rPr>
            </w:pPr>
          </w:p>
        </w:tc>
        <w:tc>
          <w:tcPr>
            <w:tcW w:w="1481" w:type="pct"/>
            <w:tcBorders>
              <w:top w:val="nil"/>
              <w:left w:val="nil"/>
              <w:bottom w:val="single" w:sz="4" w:space="0" w:color="auto"/>
              <w:right w:val="single" w:sz="4" w:space="0" w:color="auto"/>
            </w:tcBorders>
            <w:shd w:val="clear" w:color="auto" w:fill="auto"/>
            <w:vAlign w:val="center"/>
          </w:tcPr>
          <w:p w14:paraId="73A44021" w14:textId="13C3DD3C" w:rsidR="00F3748E" w:rsidRPr="00991E4C" w:rsidRDefault="00F3748E" w:rsidP="00F3748E">
            <w:pPr>
              <w:spacing w:after="0"/>
              <w:rPr>
                <w:rFonts w:ascii="Times New Roman" w:hAnsi="Times New Roman" w:cs="Times New Roman"/>
              </w:rPr>
            </w:pPr>
            <w:r w:rsidRPr="00991E4C">
              <w:rPr>
                <w:rFonts w:ascii="Times New Roman" w:hAnsi="Times New Roman" w:cs="Times New Roman"/>
              </w:rPr>
              <w:t xml:space="preserve">Công nghệ </w:t>
            </w:r>
            <w:proofErr w:type="spellStart"/>
            <w:r w:rsidRPr="00991E4C">
              <w:rPr>
                <w:rFonts w:ascii="Times New Roman" w:hAnsi="Times New Roman" w:cs="Times New Roman"/>
              </w:rPr>
              <w:t>chế</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biến</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đường</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và</w:t>
            </w:r>
            <w:proofErr w:type="spellEnd"/>
            <w:r w:rsidRPr="00991E4C">
              <w:rPr>
                <w:rFonts w:ascii="Times New Roman" w:hAnsi="Times New Roman" w:cs="Times New Roman"/>
              </w:rPr>
              <w:t xml:space="preserve"> bánh </w:t>
            </w:r>
            <w:proofErr w:type="spellStart"/>
            <w:r w:rsidRPr="00991E4C">
              <w:rPr>
                <w:rFonts w:ascii="Times New Roman" w:hAnsi="Times New Roman" w:cs="Times New Roman"/>
              </w:rPr>
              <w:t>kẹo</w:t>
            </w:r>
            <w:proofErr w:type="spellEnd"/>
          </w:p>
        </w:tc>
        <w:tc>
          <w:tcPr>
            <w:tcW w:w="276" w:type="pct"/>
            <w:tcBorders>
              <w:top w:val="nil"/>
              <w:left w:val="nil"/>
              <w:bottom w:val="single" w:sz="4" w:space="0" w:color="auto"/>
              <w:right w:val="single" w:sz="4" w:space="0" w:color="auto"/>
            </w:tcBorders>
            <w:shd w:val="clear" w:color="auto" w:fill="auto"/>
            <w:noWrap/>
            <w:vAlign w:val="center"/>
          </w:tcPr>
          <w:p w14:paraId="7F3D2047" w14:textId="6F34514A" w:rsidR="00F3748E" w:rsidRPr="00991E4C" w:rsidRDefault="00F3748E" w:rsidP="00F3748E">
            <w:pPr>
              <w:spacing w:after="0"/>
              <w:rPr>
                <w:rFonts w:ascii="Times New Roman" w:hAnsi="Times New Roman" w:cs="Times New Roman"/>
              </w:rPr>
            </w:pPr>
            <w:r w:rsidRPr="00991E4C">
              <w:rPr>
                <w:rFonts w:ascii="Times New Roman" w:hAnsi="Times New Roman" w:cs="Times New Roman"/>
              </w:rPr>
              <w:t>X</w:t>
            </w:r>
          </w:p>
        </w:tc>
        <w:tc>
          <w:tcPr>
            <w:tcW w:w="318" w:type="pct"/>
            <w:gridSpan w:val="2"/>
            <w:tcBorders>
              <w:top w:val="nil"/>
              <w:left w:val="nil"/>
              <w:bottom w:val="single" w:sz="4" w:space="0" w:color="auto"/>
              <w:right w:val="single" w:sz="4" w:space="0" w:color="auto"/>
            </w:tcBorders>
            <w:shd w:val="clear" w:color="auto" w:fill="auto"/>
            <w:noWrap/>
            <w:vAlign w:val="center"/>
          </w:tcPr>
          <w:p w14:paraId="670C5261" w14:textId="3B707381" w:rsidR="00F3748E" w:rsidRPr="00991E4C" w:rsidRDefault="00F3748E" w:rsidP="00F3748E">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5EC1468D" w14:textId="5DFC8468" w:rsidR="00F3748E" w:rsidRPr="00991E4C" w:rsidRDefault="00F3748E" w:rsidP="00F3748E">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37BC7DF8" w14:textId="79A5856C" w:rsidR="00F3748E" w:rsidRPr="00991E4C" w:rsidRDefault="00F3748E" w:rsidP="00F3748E">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55395867" w14:textId="059D2BCA" w:rsidR="00F3748E" w:rsidRPr="00991E4C" w:rsidRDefault="00F3748E" w:rsidP="00F3748E">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140141EF" w14:textId="3D1C66B6" w:rsidR="00F3748E" w:rsidRPr="00991E4C" w:rsidRDefault="00F3748E" w:rsidP="00F3748E">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0F4B317D" w14:textId="1F989F1A" w:rsidR="00F3748E" w:rsidRPr="00991E4C" w:rsidRDefault="00F3748E" w:rsidP="00F3748E">
            <w:pPr>
              <w:spacing w:after="0"/>
              <w:rPr>
                <w:rFonts w:ascii="Times New Roman" w:eastAsia="Times New Roman" w:hAnsi="Times New Roman" w:cs="Times New Roman"/>
              </w:rPr>
            </w:pPr>
          </w:p>
        </w:tc>
      </w:tr>
      <w:tr w:rsidR="00991E4C" w:rsidRPr="00991E4C" w14:paraId="35DB6C50" w14:textId="77777777" w:rsidTr="00FE780F">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14:paraId="3443E3B7" w14:textId="77777777" w:rsidR="00F3748E" w:rsidRPr="00991E4C" w:rsidRDefault="00F3748E" w:rsidP="00F3748E">
            <w:pPr>
              <w:spacing w:after="0"/>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lang w:val="vi-VN"/>
              </w:rPr>
              <w:t> </w:t>
            </w:r>
          </w:p>
        </w:tc>
        <w:tc>
          <w:tcPr>
            <w:tcW w:w="381" w:type="pct"/>
            <w:tcBorders>
              <w:top w:val="nil"/>
              <w:left w:val="nil"/>
              <w:bottom w:val="single" w:sz="4" w:space="0" w:color="auto"/>
              <w:right w:val="single" w:sz="4" w:space="0" w:color="auto"/>
            </w:tcBorders>
            <w:shd w:val="clear" w:color="auto" w:fill="auto"/>
            <w:vAlign w:val="center"/>
          </w:tcPr>
          <w:p w14:paraId="2B83B5E7" w14:textId="29789859" w:rsidR="00F3748E" w:rsidRPr="00991E4C" w:rsidRDefault="00F3748E" w:rsidP="00F3748E">
            <w:pPr>
              <w:spacing w:after="0"/>
              <w:jc w:val="center"/>
              <w:rPr>
                <w:rFonts w:ascii="Times New Roman" w:hAnsi="Times New Roman" w:cs="Times New Roman"/>
              </w:rPr>
            </w:pPr>
            <w:r w:rsidRPr="00991E4C">
              <w:rPr>
                <w:rFonts w:ascii="Times New Roman" w:hAnsi="Times New Roman" w:cs="Times New Roman"/>
              </w:rPr>
              <w:t>2</w:t>
            </w:r>
          </w:p>
        </w:tc>
        <w:tc>
          <w:tcPr>
            <w:tcW w:w="341" w:type="pct"/>
            <w:tcBorders>
              <w:top w:val="nil"/>
              <w:left w:val="nil"/>
              <w:bottom w:val="single" w:sz="4" w:space="0" w:color="auto"/>
              <w:right w:val="single" w:sz="4" w:space="0" w:color="auto"/>
            </w:tcBorders>
            <w:shd w:val="clear" w:color="auto" w:fill="auto"/>
            <w:vAlign w:val="center"/>
          </w:tcPr>
          <w:p w14:paraId="76E63143" w14:textId="64469834" w:rsidR="00F3748E" w:rsidRPr="00991E4C" w:rsidRDefault="00991E4C" w:rsidP="00F3748E">
            <w:pPr>
              <w:spacing w:after="0"/>
              <w:jc w:val="center"/>
              <w:rPr>
                <w:rFonts w:ascii="Times New Roman" w:eastAsia="Times New Roman" w:hAnsi="Times New Roman" w:cs="Times New Roman"/>
              </w:rPr>
            </w:pPr>
            <w:r>
              <w:rPr>
                <w:rFonts w:ascii="Times New Roman" w:eastAsia="Times New Roman" w:hAnsi="Times New Roman" w:cs="Times New Roman"/>
              </w:rPr>
              <w:t>35</w:t>
            </w:r>
          </w:p>
        </w:tc>
        <w:tc>
          <w:tcPr>
            <w:tcW w:w="413" w:type="pct"/>
            <w:tcBorders>
              <w:top w:val="nil"/>
              <w:left w:val="nil"/>
              <w:bottom w:val="single" w:sz="4" w:space="0" w:color="auto"/>
              <w:right w:val="single" w:sz="4" w:space="0" w:color="auto"/>
            </w:tcBorders>
            <w:shd w:val="clear" w:color="auto" w:fill="auto"/>
            <w:vAlign w:val="center"/>
          </w:tcPr>
          <w:p w14:paraId="77FCC914" w14:textId="5FCE1B6A" w:rsidR="00F3748E" w:rsidRPr="00991E4C" w:rsidRDefault="00810C25" w:rsidP="00F3748E">
            <w:pPr>
              <w:spacing w:after="0"/>
              <w:rPr>
                <w:rFonts w:ascii="Times New Roman" w:eastAsia="Times New Roman" w:hAnsi="Times New Roman" w:cs="Times New Roman"/>
              </w:rPr>
            </w:pPr>
            <w:r>
              <w:rPr>
                <w:rFonts w:ascii="Times New Roman" w:eastAsia="Times New Roman" w:hAnsi="Times New Roman" w:cs="Times New Roman"/>
              </w:rPr>
              <w:t>190117</w:t>
            </w:r>
          </w:p>
        </w:tc>
        <w:tc>
          <w:tcPr>
            <w:tcW w:w="1481" w:type="pct"/>
            <w:tcBorders>
              <w:top w:val="nil"/>
              <w:left w:val="nil"/>
              <w:bottom w:val="single" w:sz="4" w:space="0" w:color="auto"/>
              <w:right w:val="single" w:sz="4" w:space="0" w:color="auto"/>
            </w:tcBorders>
            <w:shd w:val="clear" w:color="auto" w:fill="auto"/>
            <w:vAlign w:val="center"/>
          </w:tcPr>
          <w:p w14:paraId="37BAFA47" w14:textId="5C0AF267" w:rsidR="00F3748E" w:rsidRPr="00991E4C" w:rsidRDefault="00F3748E" w:rsidP="00F3748E">
            <w:pPr>
              <w:spacing w:after="0"/>
              <w:rPr>
                <w:rFonts w:ascii="Times New Roman" w:hAnsi="Times New Roman" w:cs="Times New Roman"/>
              </w:rPr>
            </w:pPr>
            <w:proofErr w:type="spellStart"/>
            <w:r w:rsidRPr="00991E4C">
              <w:rPr>
                <w:rFonts w:ascii="Times New Roman" w:hAnsi="Times New Roman" w:cs="Times New Roman"/>
              </w:rPr>
              <w:t>Kinh</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tế</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chính</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trị</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Mác</w:t>
            </w:r>
            <w:proofErr w:type="spellEnd"/>
            <w:r w:rsidRPr="00991E4C">
              <w:rPr>
                <w:rFonts w:ascii="Times New Roman" w:hAnsi="Times New Roman" w:cs="Times New Roman"/>
              </w:rPr>
              <w:t xml:space="preserve"> - </w:t>
            </w:r>
            <w:proofErr w:type="spellStart"/>
            <w:r w:rsidRPr="00991E4C">
              <w:rPr>
                <w:rFonts w:ascii="Times New Roman" w:hAnsi="Times New Roman" w:cs="Times New Roman"/>
              </w:rPr>
              <w:t>Lênin</w:t>
            </w:r>
            <w:proofErr w:type="spellEnd"/>
          </w:p>
        </w:tc>
        <w:tc>
          <w:tcPr>
            <w:tcW w:w="276" w:type="pct"/>
            <w:tcBorders>
              <w:top w:val="nil"/>
              <w:left w:val="nil"/>
              <w:bottom w:val="single" w:sz="4" w:space="0" w:color="auto"/>
              <w:right w:val="single" w:sz="4" w:space="0" w:color="auto"/>
            </w:tcBorders>
            <w:shd w:val="clear" w:color="auto" w:fill="auto"/>
            <w:noWrap/>
            <w:vAlign w:val="center"/>
          </w:tcPr>
          <w:p w14:paraId="1B2052EE" w14:textId="1396FD94" w:rsidR="00F3748E" w:rsidRPr="00991E4C" w:rsidRDefault="00F3748E" w:rsidP="00F3748E">
            <w:pPr>
              <w:spacing w:after="0"/>
              <w:rPr>
                <w:rFonts w:ascii="Times New Roman" w:hAnsi="Times New Roman" w:cs="Times New Roman"/>
              </w:rPr>
            </w:pPr>
            <w:r w:rsidRPr="00991E4C">
              <w:rPr>
                <w:rFonts w:ascii="Times New Roman" w:hAnsi="Times New Roman" w:cs="Times New Roman"/>
              </w:rPr>
              <w:t>X</w:t>
            </w:r>
          </w:p>
        </w:tc>
        <w:tc>
          <w:tcPr>
            <w:tcW w:w="318" w:type="pct"/>
            <w:gridSpan w:val="2"/>
            <w:tcBorders>
              <w:top w:val="nil"/>
              <w:left w:val="nil"/>
              <w:bottom w:val="single" w:sz="4" w:space="0" w:color="auto"/>
              <w:right w:val="single" w:sz="4" w:space="0" w:color="auto"/>
            </w:tcBorders>
            <w:shd w:val="clear" w:color="auto" w:fill="auto"/>
            <w:noWrap/>
            <w:vAlign w:val="center"/>
          </w:tcPr>
          <w:p w14:paraId="421A45D5" w14:textId="58619E38" w:rsidR="00F3748E" w:rsidRPr="00991E4C" w:rsidRDefault="00F3748E" w:rsidP="00F3748E">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04F5E043" w14:textId="2D881385" w:rsidR="00F3748E" w:rsidRPr="00991E4C" w:rsidRDefault="00F3748E" w:rsidP="00F3748E">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67A922AF" w14:textId="77525B5E" w:rsidR="00F3748E" w:rsidRPr="00991E4C" w:rsidRDefault="00F3748E" w:rsidP="00F3748E">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5EA48431" w14:textId="07BCF6BD" w:rsidR="00F3748E" w:rsidRPr="00991E4C" w:rsidRDefault="00F3748E" w:rsidP="00F3748E">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687025DD" w14:textId="1872D0B2" w:rsidR="00F3748E" w:rsidRPr="00991E4C" w:rsidRDefault="00F3748E" w:rsidP="00F3748E">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316975DD" w14:textId="3B8FD889" w:rsidR="00F3748E" w:rsidRPr="00991E4C" w:rsidRDefault="00F3748E" w:rsidP="00F3748E">
            <w:pPr>
              <w:spacing w:after="0"/>
              <w:rPr>
                <w:rFonts w:ascii="Times New Roman" w:eastAsia="Times New Roman" w:hAnsi="Times New Roman" w:cs="Times New Roman"/>
              </w:rPr>
            </w:pPr>
          </w:p>
        </w:tc>
      </w:tr>
      <w:tr w:rsidR="00991E4C" w:rsidRPr="00991E4C" w14:paraId="0C6E3ED9" w14:textId="77777777" w:rsidTr="00FE780F">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14:paraId="3DD70869" w14:textId="77777777" w:rsidR="00F3748E" w:rsidRPr="00991E4C" w:rsidRDefault="00F3748E" w:rsidP="00F3748E">
            <w:pPr>
              <w:spacing w:after="0"/>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lang w:val="vi-VN"/>
              </w:rPr>
              <w:t> </w:t>
            </w:r>
          </w:p>
        </w:tc>
        <w:tc>
          <w:tcPr>
            <w:tcW w:w="381" w:type="pct"/>
            <w:tcBorders>
              <w:top w:val="nil"/>
              <w:left w:val="nil"/>
              <w:bottom w:val="single" w:sz="4" w:space="0" w:color="auto"/>
              <w:right w:val="single" w:sz="4" w:space="0" w:color="auto"/>
            </w:tcBorders>
            <w:shd w:val="clear" w:color="auto" w:fill="auto"/>
            <w:vAlign w:val="center"/>
          </w:tcPr>
          <w:p w14:paraId="7D6A8BB1" w14:textId="12795E5C" w:rsidR="00F3748E" w:rsidRPr="00991E4C" w:rsidRDefault="00F3748E" w:rsidP="00F3748E">
            <w:pPr>
              <w:spacing w:after="0"/>
              <w:jc w:val="center"/>
              <w:rPr>
                <w:rFonts w:ascii="Times New Roman" w:hAnsi="Times New Roman" w:cs="Times New Roman"/>
              </w:rPr>
            </w:pPr>
            <w:r w:rsidRPr="00991E4C">
              <w:rPr>
                <w:rFonts w:ascii="Times New Roman" w:hAnsi="Times New Roman" w:cs="Times New Roman"/>
              </w:rPr>
              <w:t>2</w:t>
            </w:r>
          </w:p>
        </w:tc>
        <w:tc>
          <w:tcPr>
            <w:tcW w:w="341" w:type="pct"/>
            <w:tcBorders>
              <w:top w:val="nil"/>
              <w:left w:val="nil"/>
              <w:bottom w:val="single" w:sz="4" w:space="0" w:color="auto"/>
              <w:right w:val="single" w:sz="4" w:space="0" w:color="auto"/>
            </w:tcBorders>
            <w:shd w:val="clear" w:color="auto" w:fill="auto"/>
            <w:vAlign w:val="center"/>
          </w:tcPr>
          <w:p w14:paraId="7B7E068C" w14:textId="01D19A0A" w:rsidR="00F3748E" w:rsidRPr="00991E4C" w:rsidRDefault="00991E4C" w:rsidP="00F3748E">
            <w:pPr>
              <w:spacing w:after="0"/>
              <w:jc w:val="center"/>
              <w:rPr>
                <w:rFonts w:ascii="Times New Roman" w:eastAsia="Times New Roman" w:hAnsi="Times New Roman" w:cs="Times New Roman"/>
              </w:rPr>
            </w:pPr>
            <w:r>
              <w:rPr>
                <w:rFonts w:ascii="Times New Roman" w:eastAsia="Times New Roman" w:hAnsi="Times New Roman" w:cs="Times New Roman"/>
              </w:rPr>
              <w:t>36</w:t>
            </w:r>
          </w:p>
        </w:tc>
        <w:tc>
          <w:tcPr>
            <w:tcW w:w="413" w:type="pct"/>
            <w:tcBorders>
              <w:top w:val="nil"/>
              <w:left w:val="nil"/>
              <w:bottom w:val="single" w:sz="4" w:space="0" w:color="auto"/>
              <w:right w:val="single" w:sz="4" w:space="0" w:color="auto"/>
            </w:tcBorders>
            <w:shd w:val="clear" w:color="auto" w:fill="auto"/>
            <w:vAlign w:val="center"/>
          </w:tcPr>
          <w:p w14:paraId="2CCE35CD" w14:textId="0A656CA6" w:rsidR="00F3748E" w:rsidRPr="00991E4C" w:rsidRDefault="00F3748E" w:rsidP="00F3748E">
            <w:pPr>
              <w:spacing w:after="0"/>
              <w:rPr>
                <w:rFonts w:ascii="Times New Roman" w:eastAsia="Times New Roman" w:hAnsi="Times New Roman" w:cs="Times New Roman"/>
              </w:rPr>
            </w:pPr>
          </w:p>
        </w:tc>
        <w:tc>
          <w:tcPr>
            <w:tcW w:w="1481" w:type="pct"/>
            <w:tcBorders>
              <w:top w:val="nil"/>
              <w:left w:val="nil"/>
              <w:bottom w:val="single" w:sz="4" w:space="0" w:color="auto"/>
              <w:right w:val="single" w:sz="4" w:space="0" w:color="auto"/>
            </w:tcBorders>
            <w:shd w:val="clear" w:color="auto" w:fill="auto"/>
            <w:vAlign w:val="center"/>
          </w:tcPr>
          <w:p w14:paraId="7DF2C692" w14:textId="2B024EAF" w:rsidR="00F3748E" w:rsidRPr="00991E4C" w:rsidRDefault="00F3748E" w:rsidP="00F3748E">
            <w:pPr>
              <w:spacing w:after="0"/>
              <w:rPr>
                <w:rFonts w:ascii="Times New Roman" w:hAnsi="Times New Roman" w:cs="Times New Roman"/>
              </w:rPr>
            </w:pPr>
            <w:proofErr w:type="spellStart"/>
            <w:r w:rsidRPr="00991E4C">
              <w:rPr>
                <w:rFonts w:ascii="Times New Roman" w:hAnsi="Times New Roman" w:cs="Times New Roman"/>
              </w:rPr>
              <w:t>Phương</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pháp</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nghiên</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cứu</w:t>
            </w:r>
            <w:proofErr w:type="spellEnd"/>
            <w:r w:rsidRPr="00991E4C">
              <w:rPr>
                <w:rFonts w:ascii="Times New Roman" w:hAnsi="Times New Roman" w:cs="Times New Roman"/>
              </w:rPr>
              <w:t xml:space="preserve"> khoa </w:t>
            </w:r>
            <w:proofErr w:type="spellStart"/>
            <w:r w:rsidRPr="00991E4C">
              <w:rPr>
                <w:rFonts w:ascii="Times New Roman" w:hAnsi="Times New Roman" w:cs="Times New Roman"/>
              </w:rPr>
              <w:t>học</w:t>
            </w:r>
            <w:proofErr w:type="spellEnd"/>
            <w:r w:rsidRPr="00991E4C">
              <w:rPr>
                <w:rFonts w:ascii="Times New Roman" w:hAnsi="Times New Roman" w:cs="Times New Roman"/>
              </w:rPr>
              <w:t xml:space="preserve"> </w:t>
            </w:r>
          </w:p>
        </w:tc>
        <w:tc>
          <w:tcPr>
            <w:tcW w:w="276" w:type="pct"/>
            <w:tcBorders>
              <w:top w:val="nil"/>
              <w:left w:val="nil"/>
              <w:bottom w:val="single" w:sz="4" w:space="0" w:color="auto"/>
              <w:right w:val="single" w:sz="4" w:space="0" w:color="auto"/>
            </w:tcBorders>
            <w:shd w:val="clear" w:color="auto" w:fill="auto"/>
            <w:noWrap/>
            <w:vAlign w:val="center"/>
          </w:tcPr>
          <w:p w14:paraId="65B8CBB8" w14:textId="34A8066B" w:rsidR="00F3748E" w:rsidRPr="00991E4C" w:rsidRDefault="00F3748E" w:rsidP="00F3748E">
            <w:pPr>
              <w:spacing w:after="0"/>
              <w:rPr>
                <w:rFonts w:ascii="Times New Roman" w:hAnsi="Times New Roman" w:cs="Times New Roman"/>
              </w:rPr>
            </w:pPr>
            <w:r w:rsidRPr="00991E4C">
              <w:rPr>
                <w:rFonts w:ascii="Times New Roman" w:hAnsi="Times New Roman" w:cs="Times New Roman"/>
              </w:rPr>
              <w:t>X</w:t>
            </w:r>
          </w:p>
        </w:tc>
        <w:tc>
          <w:tcPr>
            <w:tcW w:w="318" w:type="pct"/>
            <w:gridSpan w:val="2"/>
            <w:tcBorders>
              <w:top w:val="nil"/>
              <w:left w:val="nil"/>
              <w:bottom w:val="single" w:sz="4" w:space="0" w:color="auto"/>
              <w:right w:val="single" w:sz="4" w:space="0" w:color="auto"/>
            </w:tcBorders>
            <w:shd w:val="clear" w:color="auto" w:fill="auto"/>
            <w:noWrap/>
            <w:vAlign w:val="center"/>
          </w:tcPr>
          <w:p w14:paraId="7D6C3545" w14:textId="3FB0D42D" w:rsidR="00F3748E" w:rsidRPr="00991E4C" w:rsidRDefault="00F3748E" w:rsidP="00F3748E">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3B4499B1" w14:textId="375B2BEC" w:rsidR="00F3748E" w:rsidRPr="00991E4C" w:rsidRDefault="00F3748E" w:rsidP="00F3748E">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51C8FE6E" w14:textId="748F451C" w:rsidR="00F3748E" w:rsidRPr="00991E4C" w:rsidRDefault="00F3748E" w:rsidP="00F3748E">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26D5A7B7" w14:textId="3586198F" w:rsidR="00F3748E" w:rsidRPr="00991E4C" w:rsidRDefault="00F3748E" w:rsidP="00F3748E">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6D8FE494" w14:textId="75861FFD" w:rsidR="00F3748E" w:rsidRPr="00991E4C" w:rsidRDefault="00F3748E" w:rsidP="00F3748E">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4440FE72" w14:textId="33FFC06F" w:rsidR="00F3748E" w:rsidRPr="00991E4C" w:rsidRDefault="00F3748E" w:rsidP="00F3748E">
            <w:pPr>
              <w:spacing w:after="0"/>
              <w:rPr>
                <w:rFonts w:ascii="Times New Roman" w:eastAsia="Times New Roman" w:hAnsi="Times New Roman" w:cs="Times New Roman"/>
              </w:rPr>
            </w:pPr>
          </w:p>
        </w:tc>
      </w:tr>
      <w:tr w:rsidR="00991E4C" w:rsidRPr="00991E4C" w14:paraId="57D25FE7" w14:textId="77777777" w:rsidTr="008379BD">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14:paraId="7C6DBFBA" w14:textId="27581855" w:rsidR="00D74A7C" w:rsidRPr="00991E4C" w:rsidRDefault="00D74A7C" w:rsidP="00D74A7C">
            <w:pPr>
              <w:spacing w:after="0"/>
              <w:rPr>
                <w:rFonts w:ascii="Times New Roman" w:eastAsia="Times New Roman" w:hAnsi="Times New Roman" w:cs="Times New Roman"/>
                <w:b/>
                <w:sz w:val="24"/>
                <w:szCs w:val="24"/>
              </w:rPr>
            </w:pPr>
            <w:r w:rsidRPr="00991E4C">
              <w:rPr>
                <w:rFonts w:ascii="Times New Roman" w:eastAsia="Times New Roman" w:hAnsi="Times New Roman" w:cs="Times New Roman"/>
                <w:b/>
                <w:sz w:val="24"/>
                <w:szCs w:val="24"/>
              </w:rPr>
              <w:t> </w:t>
            </w:r>
            <w:r w:rsidR="008379BD" w:rsidRPr="00991E4C">
              <w:rPr>
                <w:rFonts w:ascii="Times New Roman" w:eastAsia="Times New Roman" w:hAnsi="Times New Roman" w:cs="Times New Roman"/>
                <w:b/>
                <w:sz w:val="24"/>
                <w:szCs w:val="24"/>
              </w:rPr>
              <w:t>VII</w:t>
            </w:r>
          </w:p>
        </w:tc>
        <w:tc>
          <w:tcPr>
            <w:tcW w:w="381" w:type="pct"/>
            <w:tcBorders>
              <w:top w:val="nil"/>
              <w:left w:val="nil"/>
              <w:bottom w:val="single" w:sz="4" w:space="0" w:color="auto"/>
              <w:right w:val="single" w:sz="4" w:space="0" w:color="auto"/>
            </w:tcBorders>
            <w:shd w:val="clear" w:color="auto" w:fill="F2DBDB" w:themeFill="accent2" w:themeFillTint="33"/>
            <w:vAlign w:val="center"/>
          </w:tcPr>
          <w:p w14:paraId="19614BEB" w14:textId="1677E20E" w:rsidR="00D74A7C" w:rsidRPr="00991E4C" w:rsidRDefault="008379BD" w:rsidP="008379BD">
            <w:pPr>
              <w:spacing w:after="0"/>
              <w:jc w:val="center"/>
              <w:rPr>
                <w:rFonts w:ascii="Times New Roman" w:hAnsi="Times New Roman" w:cs="Times New Roman"/>
                <w:b/>
              </w:rPr>
            </w:pPr>
            <w:r w:rsidRPr="00991E4C">
              <w:rPr>
                <w:rFonts w:ascii="Times New Roman" w:hAnsi="Times New Roman" w:cs="Times New Roman"/>
                <w:b/>
              </w:rPr>
              <w:t>15</w:t>
            </w:r>
          </w:p>
        </w:tc>
        <w:tc>
          <w:tcPr>
            <w:tcW w:w="341" w:type="pct"/>
            <w:tcBorders>
              <w:top w:val="nil"/>
              <w:left w:val="nil"/>
              <w:bottom w:val="single" w:sz="4" w:space="0" w:color="auto"/>
              <w:right w:val="single" w:sz="4" w:space="0" w:color="auto"/>
            </w:tcBorders>
            <w:shd w:val="clear" w:color="auto" w:fill="F2DBDB" w:themeFill="accent2" w:themeFillTint="33"/>
            <w:vAlign w:val="center"/>
          </w:tcPr>
          <w:p w14:paraId="44AA27E6" w14:textId="549A113A" w:rsidR="00D74A7C" w:rsidRPr="00991E4C" w:rsidRDefault="00D74A7C" w:rsidP="00D74A7C">
            <w:pPr>
              <w:spacing w:after="0"/>
              <w:rPr>
                <w:rFonts w:ascii="Times New Roman" w:eastAsia="Times New Roman" w:hAnsi="Times New Roman" w:cs="Times New Roman"/>
                <w:sz w:val="24"/>
                <w:szCs w:val="24"/>
              </w:rPr>
            </w:pPr>
          </w:p>
        </w:tc>
        <w:tc>
          <w:tcPr>
            <w:tcW w:w="413" w:type="pct"/>
            <w:tcBorders>
              <w:top w:val="nil"/>
              <w:left w:val="nil"/>
              <w:bottom w:val="single" w:sz="4" w:space="0" w:color="auto"/>
              <w:right w:val="single" w:sz="4" w:space="0" w:color="auto"/>
            </w:tcBorders>
            <w:shd w:val="clear" w:color="auto" w:fill="F2DBDB" w:themeFill="accent2" w:themeFillTint="33"/>
            <w:vAlign w:val="center"/>
          </w:tcPr>
          <w:p w14:paraId="4EC97EDE" w14:textId="192EFFC8" w:rsidR="00D74A7C" w:rsidRPr="00991E4C" w:rsidRDefault="00D74A7C" w:rsidP="00D74A7C">
            <w:pPr>
              <w:spacing w:after="0"/>
              <w:rPr>
                <w:rFonts w:ascii="Times New Roman" w:eastAsia="Times New Roman" w:hAnsi="Times New Roman" w:cs="Times New Roman"/>
                <w:sz w:val="24"/>
                <w:szCs w:val="24"/>
              </w:rPr>
            </w:pPr>
          </w:p>
        </w:tc>
        <w:tc>
          <w:tcPr>
            <w:tcW w:w="1481" w:type="pct"/>
            <w:tcBorders>
              <w:top w:val="nil"/>
              <w:left w:val="nil"/>
              <w:bottom w:val="single" w:sz="4" w:space="0" w:color="auto"/>
              <w:right w:val="single" w:sz="4" w:space="0" w:color="auto"/>
            </w:tcBorders>
            <w:shd w:val="clear" w:color="auto" w:fill="F2DBDB" w:themeFill="accent2" w:themeFillTint="33"/>
            <w:vAlign w:val="center"/>
          </w:tcPr>
          <w:p w14:paraId="2314DC19" w14:textId="03404B6C" w:rsidR="00D74A7C" w:rsidRPr="00991E4C" w:rsidRDefault="00D74A7C" w:rsidP="00D74A7C">
            <w:pPr>
              <w:spacing w:after="0"/>
              <w:rPr>
                <w:rFonts w:ascii="Times New Roman" w:hAnsi="Times New Roman" w:cs="Times New Roman"/>
                <w:sz w:val="24"/>
                <w:szCs w:val="24"/>
              </w:rPr>
            </w:pPr>
          </w:p>
        </w:tc>
        <w:tc>
          <w:tcPr>
            <w:tcW w:w="276" w:type="pct"/>
            <w:tcBorders>
              <w:top w:val="nil"/>
              <w:left w:val="nil"/>
              <w:bottom w:val="single" w:sz="4" w:space="0" w:color="auto"/>
              <w:right w:val="single" w:sz="4" w:space="0" w:color="auto"/>
            </w:tcBorders>
            <w:shd w:val="clear" w:color="auto" w:fill="auto"/>
            <w:noWrap/>
            <w:vAlign w:val="center"/>
          </w:tcPr>
          <w:p w14:paraId="724C6F90" w14:textId="6BD91D27" w:rsidR="00D74A7C" w:rsidRPr="00991E4C" w:rsidRDefault="00D74A7C" w:rsidP="00D74A7C">
            <w:pPr>
              <w:spacing w:after="0"/>
              <w:rPr>
                <w:rFonts w:ascii="Times New Roman" w:hAnsi="Times New Roman" w:cs="Times New Roman"/>
              </w:rPr>
            </w:pPr>
          </w:p>
        </w:tc>
        <w:tc>
          <w:tcPr>
            <w:tcW w:w="318" w:type="pct"/>
            <w:gridSpan w:val="2"/>
            <w:tcBorders>
              <w:top w:val="nil"/>
              <w:left w:val="nil"/>
              <w:bottom w:val="single" w:sz="4" w:space="0" w:color="auto"/>
              <w:right w:val="single" w:sz="4" w:space="0" w:color="auto"/>
            </w:tcBorders>
            <w:shd w:val="clear" w:color="auto" w:fill="auto"/>
            <w:noWrap/>
            <w:vAlign w:val="center"/>
          </w:tcPr>
          <w:p w14:paraId="7960E843" w14:textId="1ED45E4C" w:rsidR="00D74A7C" w:rsidRPr="00991E4C" w:rsidRDefault="00D74A7C" w:rsidP="00D74A7C">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15BB4369" w14:textId="5182B7DC" w:rsidR="00D74A7C" w:rsidRPr="00991E4C" w:rsidRDefault="00D74A7C" w:rsidP="00D74A7C">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4C15CA5E" w14:textId="3E0E9BFB" w:rsidR="00D74A7C" w:rsidRPr="00991E4C" w:rsidRDefault="00D74A7C" w:rsidP="00D74A7C">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7B014CF7" w14:textId="55D095C5" w:rsidR="00D74A7C" w:rsidRPr="00991E4C" w:rsidRDefault="00D74A7C" w:rsidP="00D74A7C">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7BF2913E" w14:textId="11E33E10" w:rsidR="00D74A7C" w:rsidRPr="00991E4C" w:rsidRDefault="00D74A7C" w:rsidP="00D74A7C">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23BAFEEC" w14:textId="13F750CB" w:rsidR="00D74A7C" w:rsidRPr="00991E4C" w:rsidRDefault="00D74A7C" w:rsidP="00D74A7C">
            <w:pPr>
              <w:spacing w:after="0"/>
              <w:rPr>
                <w:rFonts w:ascii="Times New Roman" w:eastAsia="Times New Roman" w:hAnsi="Times New Roman" w:cs="Times New Roman"/>
              </w:rPr>
            </w:pPr>
          </w:p>
        </w:tc>
      </w:tr>
      <w:tr w:rsidR="00991E4C" w:rsidRPr="00991E4C" w14:paraId="75614F76" w14:textId="77777777" w:rsidTr="008379BD">
        <w:trPr>
          <w:trHeight w:val="296"/>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14:paraId="3CB5F54A" w14:textId="77777777" w:rsidR="008379BD" w:rsidRPr="00991E4C" w:rsidRDefault="008379BD" w:rsidP="008379BD">
            <w:pPr>
              <w:spacing w:after="0"/>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 </w:t>
            </w:r>
          </w:p>
        </w:tc>
        <w:tc>
          <w:tcPr>
            <w:tcW w:w="381" w:type="pct"/>
            <w:tcBorders>
              <w:top w:val="nil"/>
              <w:left w:val="nil"/>
              <w:bottom w:val="single" w:sz="4" w:space="0" w:color="auto"/>
              <w:right w:val="single" w:sz="4" w:space="0" w:color="auto"/>
            </w:tcBorders>
            <w:shd w:val="clear" w:color="auto" w:fill="auto"/>
            <w:vAlign w:val="center"/>
          </w:tcPr>
          <w:p w14:paraId="2B8FDF97" w14:textId="1AE770AC" w:rsidR="008379BD" w:rsidRPr="00991E4C" w:rsidRDefault="008379BD" w:rsidP="008379BD">
            <w:pPr>
              <w:spacing w:after="0"/>
              <w:jc w:val="center"/>
              <w:rPr>
                <w:rFonts w:ascii="Times New Roman" w:hAnsi="Times New Roman" w:cs="Times New Roman"/>
              </w:rPr>
            </w:pPr>
            <w:r w:rsidRPr="00991E4C">
              <w:rPr>
                <w:rFonts w:ascii="Times New Roman" w:hAnsi="Times New Roman" w:cs="Times New Roman"/>
              </w:rPr>
              <w:t>2</w:t>
            </w:r>
          </w:p>
        </w:tc>
        <w:tc>
          <w:tcPr>
            <w:tcW w:w="341" w:type="pct"/>
            <w:tcBorders>
              <w:top w:val="nil"/>
              <w:left w:val="nil"/>
              <w:bottom w:val="single" w:sz="4" w:space="0" w:color="auto"/>
              <w:right w:val="single" w:sz="4" w:space="0" w:color="auto"/>
            </w:tcBorders>
            <w:shd w:val="clear" w:color="auto" w:fill="auto"/>
            <w:vAlign w:val="center"/>
          </w:tcPr>
          <w:p w14:paraId="4981772D" w14:textId="0A08F749" w:rsidR="008379BD" w:rsidRPr="00991E4C" w:rsidRDefault="00991E4C" w:rsidP="00991E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413" w:type="pct"/>
            <w:tcBorders>
              <w:top w:val="nil"/>
              <w:left w:val="nil"/>
              <w:bottom w:val="single" w:sz="4" w:space="0" w:color="auto"/>
              <w:right w:val="single" w:sz="4" w:space="0" w:color="auto"/>
            </w:tcBorders>
            <w:shd w:val="clear" w:color="auto" w:fill="auto"/>
            <w:vAlign w:val="center"/>
          </w:tcPr>
          <w:p w14:paraId="06C5D297" w14:textId="2C756702" w:rsidR="008379BD" w:rsidRPr="00991E4C" w:rsidRDefault="00810C25" w:rsidP="008379B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190014</w:t>
            </w:r>
          </w:p>
        </w:tc>
        <w:tc>
          <w:tcPr>
            <w:tcW w:w="1481" w:type="pct"/>
            <w:tcBorders>
              <w:top w:val="nil"/>
              <w:left w:val="nil"/>
              <w:bottom w:val="single" w:sz="4" w:space="0" w:color="auto"/>
              <w:right w:val="single" w:sz="4" w:space="0" w:color="auto"/>
            </w:tcBorders>
            <w:shd w:val="clear" w:color="auto" w:fill="auto"/>
            <w:vAlign w:val="center"/>
          </w:tcPr>
          <w:p w14:paraId="6E2CAB24" w14:textId="29985598" w:rsidR="008379BD" w:rsidRPr="00991E4C" w:rsidRDefault="008379BD" w:rsidP="008379BD">
            <w:pPr>
              <w:spacing w:after="0"/>
              <w:rPr>
                <w:rFonts w:ascii="Times New Roman" w:hAnsi="Times New Roman" w:cs="Times New Roman"/>
              </w:rPr>
            </w:pPr>
            <w:proofErr w:type="spellStart"/>
            <w:r w:rsidRPr="00991E4C">
              <w:rPr>
                <w:rFonts w:ascii="Times New Roman" w:hAnsi="Times New Roman" w:cs="Times New Roman"/>
              </w:rPr>
              <w:t>Chủ</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nghĩa</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xã</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hội</w:t>
            </w:r>
            <w:proofErr w:type="spellEnd"/>
            <w:r w:rsidRPr="00991E4C">
              <w:rPr>
                <w:rFonts w:ascii="Times New Roman" w:hAnsi="Times New Roman" w:cs="Times New Roman"/>
              </w:rPr>
              <w:t xml:space="preserve"> khoa </w:t>
            </w:r>
            <w:proofErr w:type="spellStart"/>
            <w:r w:rsidRPr="00991E4C">
              <w:rPr>
                <w:rFonts w:ascii="Times New Roman" w:hAnsi="Times New Roman" w:cs="Times New Roman"/>
              </w:rPr>
              <w:t>học</w:t>
            </w:r>
            <w:proofErr w:type="spellEnd"/>
          </w:p>
        </w:tc>
        <w:tc>
          <w:tcPr>
            <w:tcW w:w="276" w:type="pct"/>
            <w:tcBorders>
              <w:top w:val="nil"/>
              <w:left w:val="nil"/>
              <w:bottom w:val="single" w:sz="4" w:space="0" w:color="auto"/>
              <w:right w:val="single" w:sz="4" w:space="0" w:color="auto"/>
            </w:tcBorders>
            <w:shd w:val="clear" w:color="auto" w:fill="auto"/>
            <w:noWrap/>
            <w:vAlign w:val="center"/>
          </w:tcPr>
          <w:p w14:paraId="42AE7E70" w14:textId="0EDF7311" w:rsidR="008379BD" w:rsidRPr="00991E4C" w:rsidRDefault="008379BD" w:rsidP="008379BD">
            <w:pPr>
              <w:spacing w:after="0"/>
              <w:rPr>
                <w:rFonts w:ascii="Times New Roman" w:hAnsi="Times New Roman" w:cs="Times New Roman"/>
              </w:rPr>
            </w:pPr>
            <w:r w:rsidRPr="00991E4C">
              <w:rPr>
                <w:rFonts w:ascii="Times New Roman" w:hAnsi="Times New Roman" w:cs="Times New Roman"/>
              </w:rPr>
              <w:t>X</w:t>
            </w:r>
          </w:p>
        </w:tc>
        <w:tc>
          <w:tcPr>
            <w:tcW w:w="318" w:type="pct"/>
            <w:gridSpan w:val="2"/>
            <w:tcBorders>
              <w:top w:val="nil"/>
              <w:left w:val="nil"/>
              <w:bottom w:val="single" w:sz="4" w:space="0" w:color="auto"/>
              <w:right w:val="single" w:sz="4" w:space="0" w:color="auto"/>
            </w:tcBorders>
            <w:shd w:val="clear" w:color="auto" w:fill="auto"/>
            <w:noWrap/>
            <w:vAlign w:val="center"/>
          </w:tcPr>
          <w:p w14:paraId="3B3559FE" w14:textId="1DDEB669" w:rsidR="008379BD" w:rsidRPr="00991E4C" w:rsidRDefault="008379BD" w:rsidP="008379BD">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08CA2DCF" w14:textId="73339B6E" w:rsidR="008379BD" w:rsidRPr="00991E4C" w:rsidRDefault="008379BD" w:rsidP="008379BD">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4F4C0B15" w14:textId="2D4961A4" w:rsidR="008379BD" w:rsidRPr="00991E4C" w:rsidRDefault="008379BD" w:rsidP="008379BD">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3351F6E7" w14:textId="076E4B3F" w:rsidR="008379BD" w:rsidRPr="00991E4C" w:rsidRDefault="008379BD" w:rsidP="008379BD">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6A79C053" w14:textId="38C562DB" w:rsidR="008379BD" w:rsidRPr="00991E4C" w:rsidRDefault="008379BD" w:rsidP="008379BD">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5BD42A22" w14:textId="280A9365" w:rsidR="008379BD" w:rsidRPr="00991E4C" w:rsidRDefault="008379BD" w:rsidP="008379BD">
            <w:pPr>
              <w:spacing w:after="0"/>
              <w:rPr>
                <w:rFonts w:ascii="Times New Roman" w:eastAsia="Times New Roman" w:hAnsi="Times New Roman" w:cs="Times New Roman"/>
              </w:rPr>
            </w:pPr>
          </w:p>
        </w:tc>
      </w:tr>
      <w:tr w:rsidR="00991E4C" w:rsidRPr="00991E4C" w14:paraId="50BE7B09" w14:textId="77777777" w:rsidTr="00FE780F">
        <w:trPr>
          <w:trHeight w:val="660"/>
        </w:trPr>
        <w:tc>
          <w:tcPr>
            <w:tcW w:w="361" w:type="pct"/>
            <w:tcBorders>
              <w:top w:val="nil"/>
              <w:left w:val="single" w:sz="4" w:space="0" w:color="auto"/>
              <w:bottom w:val="single" w:sz="4" w:space="0" w:color="auto"/>
              <w:right w:val="single" w:sz="4" w:space="0" w:color="auto"/>
            </w:tcBorders>
            <w:shd w:val="clear" w:color="auto" w:fill="auto"/>
            <w:noWrap/>
            <w:vAlign w:val="center"/>
          </w:tcPr>
          <w:p w14:paraId="31325E66" w14:textId="77777777" w:rsidR="008379BD" w:rsidRPr="00991E4C" w:rsidRDefault="008379BD" w:rsidP="008379BD">
            <w:pPr>
              <w:spacing w:after="0"/>
              <w:rPr>
                <w:rFonts w:ascii="Times New Roman" w:eastAsia="Times New Roman" w:hAnsi="Times New Roman" w:cs="Times New Roman"/>
                <w:sz w:val="24"/>
                <w:szCs w:val="24"/>
              </w:rPr>
            </w:pPr>
          </w:p>
        </w:tc>
        <w:tc>
          <w:tcPr>
            <w:tcW w:w="381" w:type="pct"/>
            <w:tcBorders>
              <w:top w:val="nil"/>
              <w:left w:val="nil"/>
              <w:bottom w:val="single" w:sz="4" w:space="0" w:color="auto"/>
              <w:right w:val="single" w:sz="4" w:space="0" w:color="auto"/>
            </w:tcBorders>
            <w:shd w:val="clear" w:color="auto" w:fill="auto"/>
            <w:vAlign w:val="center"/>
          </w:tcPr>
          <w:p w14:paraId="745C44B2" w14:textId="3BDA460F" w:rsidR="008379BD" w:rsidRPr="00991E4C" w:rsidRDefault="008379BD" w:rsidP="008379BD">
            <w:pPr>
              <w:spacing w:after="0"/>
              <w:jc w:val="center"/>
              <w:rPr>
                <w:rFonts w:ascii="Times New Roman" w:hAnsi="Times New Roman" w:cs="Times New Roman"/>
              </w:rPr>
            </w:pPr>
            <w:r w:rsidRPr="00991E4C">
              <w:rPr>
                <w:rFonts w:ascii="Times New Roman" w:hAnsi="Times New Roman" w:cs="Times New Roman"/>
              </w:rPr>
              <w:t>2</w:t>
            </w:r>
          </w:p>
        </w:tc>
        <w:tc>
          <w:tcPr>
            <w:tcW w:w="341" w:type="pct"/>
            <w:tcBorders>
              <w:top w:val="nil"/>
              <w:left w:val="nil"/>
              <w:bottom w:val="single" w:sz="4" w:space="0" w:color="auto"/>
              <w:right w:val="single" w:sz="4" w:space="0" w:color="auto"/>
            </w:tcBorders>
            <w:shd w:val="clear" w:color="auto" w:fill="auto"/>
            <w:vAlign w:val="center"/>
          </w:tcPr>
          <w:p w14:paraId="12C4521C" w14:textId="2A847C38" w:rsidR="008379BD" w:rsidRPr="00991E4C" w:rsidRDefault="00991E4C" w:rsidP="00991E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413" w:type="pct"/>
            <w:tcBorders>
              <w:top w:val="nil"/>
              <w:left w:val="nil"/>
              <w:bottom w:val="single" w:sz="4" w:space="0" w:color="auto"/>
              <w:right w:val="single" w:sz="4" w:space="0" w:color="auto"/>
            </w:tcBorders>
            <w:shd w:val="clear" w:color="auto" w:fill="auto"/>
            <w:vAlign w:val="center"/>
          </w:tcPr>
          <w:p w14:paraId="108EAFF3" w14:textId="77777777" w:rsidR="008379BD" w:rsidRPr="00991E4C" w:rsidRDefault="008379BD" w:rsidP="008379BD">
            <w:pPr>
              <w:spacing w:after="0"/>
              <w:rPr>
                <w:rFonts w:ascii="Times New Roman" w:eastAsia="Times New Roman" w:hAnsi="Times New Roman" w:cs="Times New Roman"/>
                <w:sz w:val="24"/>
                <w:szCs w:val="24"/>
              </w:rPr>
            </w:pPr>
          </w:p>
        </w:tc>
        <w:tc>
          <w:tcPr>
            <w:tcW w:w="1481" w:type="pct"/>
            <w:tcBorders>
              <w:top w:val="nil"/>
              <w:left w:val="nil"/>
              <w:bottom w:val="single" w:sz="4" w:space="0" w:color="auto"/>
              <w:right w:val="single" w:sz="4" w:space="0" w:color="auto"/>
            </w:tcBorders>
            <w:shd w:val="clear" w:color="auto" w:fill="auto"/>
            <w:vAlign w:val="center"/>
          </w:tcPr>
          <w:p w14:paraId="4D00C475" w14:textId="54186536" w:rsidR="008379BD" w:rsidRPr="00991E4C" w:rsidRDefault="008379BD" w:rsidP="008379BD">
            <w:pPr>
              <w:spacing w:after="0"/>
              <w:rPr>
                <w:rFonts w:ascii="Times New Roman" w:hAnsi="Times New Roman" w:cs="Times New Roman"/>
              </w:rPr>
            </w:pPr>
            <w:r w:rsidRPr="00991E4C">
              <w:rPr>
                <w:rFonts w:ascii="Times New Roman" w:hAnsi="Times New Roman" w:cs="Times New Roman"/>
              </w:rPr>
              <w:t xml:space="preserve">Công nghệ </w:t>
            </w:r>
            <w:proofErr w:type="spellStart"/>
            <w:r w:rsidRPr="00991E4C">
              <w:rPr>
                <w:rFonts w:ascii="Times New Roman" w:hAnsi="Times New Roman" w:cs="Times New Roman"/>
              </w:rPr>
              <w:t>chế</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biến</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sản</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phẩm</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đóng</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hộp</w:t>
            </w:r>
            <w:proofErr w:type="spellEnd"/>
          </w:p>
        </w:tc>
        <w:tc>
          <w:tcPr>
            <w:tcW w:w="276" w:type="pct"/>
            <w:tcBorders>
              <w:top w:val="nil"/>
              <w:left w:val="nil"/>
              <w:bottom w:val="single" w:sz="4" w:space="0" w:color="auto"/>
              <w:right w:val="single" w:sz="4" w:space="0" w:color="auto"/>
            </w:tcBorders>
            <w:shd w:val="clear" w:color="auto" w:fill="auto"/>
            <w:noWrap/>
            <w:vAlign w:val="center"/>
          </w:tcPr>
          <w:p w14:paraId="317DABC6" w14:textId="683A9C31" w:rsidR="008379BD" w:rsidRPr="00991E4C" w:rsidRDefault="008379BD" w:rsidP="008379BD">
            <w:pPr>
              <w:spacing w:after="0"/>
              <w:rPr>
                <w:rFonts w:ascii="Times New Roman" w:eastAsia="Times New Roman" w:hAnsi="Times New Roman" w:cs="Times New Roman"/>
              </w:rPr>
            </w:pPr>
            <w:r w:rsidRPr="00991E4C">
              <w:rPr>
                <w:rFonts w:ascii="Times New Roman" w:eastAsia="Times New Roman" w:hAnsi="Times New Roman" w:cs="Times New Roman"/>
              </w:rPr>
              <w:t>X</w:t>
            </w:r>
          </w:p>
        </w:tc>
        <w:tc>
          <w:tcPr>
            <w:tcW w:w="318" w:type="pct"/>
            <w:gridSpan w:val="2"/>
            <w:tcBorders>
              <w:top w:val="nil"/>
              <w:left w:val="nil"/>
              <w:bottom w:val="single" w:sz="4" w:space="0" w:color="auto"/>
              <w:right w:val="single" w:sz="4" w:space="0" w:color="auto"/>
            </w:tcBorders>
            <w:shd w:val="clear" w:color="auto" w:fill="auto"/>
            <w:noWrap/>
            <w:vAlign w:val="center"/>
          </w:tcPr>
          <w:p w14:paraId="3D339AA7" w14:textId="5125C136" w:rsidR="008379BD" w:rsidRPr="00991E4C" w:rsidRDefault="008379BD" w:rsidP="008379BD">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7FC0DCB2" w14:textId="77777777" w:rsidR="008379BD" w:rsidRPr="00991E4C" w:rsidRDefault="008379BD" w:rsidP="008379BD">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24DF8550" w14:textId="77777777" w:rsidR="008379BD" w:rsidRPr="00991E4C" w:rsidRDefault="008379BD" w:rsidP="008379BD">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2E0A103A" w14:textId="77777777" w:rsidR="008379BD" w:rsidRPr="00991E4C" w:rsidRDefault="008379BD" w:rsidP="008379BD">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531D4375" w14:textId="77777777" w:rsidR="008379BD" w:rsidRPr="00991E4C" w:rsidRDefault="008379BD" w:rsidP="008379BD">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24B1B6CC" w14:textId="77777777" w:rsidR="008379BD" w:rsidRPr="00991E4C" w:rsidRDefault="008379BD" w:rsidP="008379BD">
            <w:pPr>
              <w:spacing w:after="0"/>
              <w:rPr>
                <w:rFonts w:ascii="Times New Roman" w:eastAsia="Times New Roman" w:hAnsi="Times New Roman" w:cs="Times New Roman"/>
              </w:rPr>
            </w:pPr>
          </w:p>
        </w:tc>
      </w:tr>
      <w:tr w:rsidR="00991E4C" w:rsidRPr="00991E4C" w14:paraId="0F12D734" w14:textId="77777777" w:rsidTr="00FE780F">
        <w:trPr>
          <w:trHeight w:val="345"/>
        </w:trPr>
        <w:tc>
          <w:tcPr>
            <w:tcW w:w="361" w:type="pct"/>
            <w:tcBorders>
              <w:top w:val="nil"/>
              <w:left w:val="single" w:sz="4" w:space="0" w:color="auto"/>
              <w:bottom w:val="single" w:sz="4" w:space="0" w:color="auto"/>
              <w:right w:val="single" w:sz="4" w:space="0" w:color="auto"/>
            </w:tcBorders>
            <w:shd w:val="clear" w:color="auto" w:fill="auto"/>
            <w:noWrap/>
            <w:vAlign w:val="center"/>
          </w:tcPr>
          <w:p w14:paraId="3682FAB0" w14:textId="7BD3B60C" w:rsidR="008379BD" w:rsidRPr="00991E4C" w:rsidRDefault="008379BD" w:rsidP="008379BD">
            <w:pPr>
              <w:spacing w:after="0"/>
              <w:rPr>
                <w:rFonts w:ascii="Times New Roman" w:eastAsia="Times New Roman" w:hAnsi="Times New Roman" w:cs="Times New Roman"/>
                <w:b/>
                <w:bCs/>
                <w:sz w:val="24"/>
                <w:szCs w:val="24"/>
              </w:rPr>
            </w:pPr>
          </w:p>
        </w:tc>
        <w:tc>
          <w:tcPr>
            <w:tcW w:w="381" w:type="pct"/>
            <w:tcBorders>
              <w:top w:val="nil"/>
              <w:left w:val="nil"/>
              <w:bottom w:val="single" w:sz="4" w:space="0" w:color="auto"/>
              <w:right w:val="single" w:sz="4" w:space="0" w:color="auto"/>
            </w:tcBorders>
            <w:shd w:val="clear" w:color="auto" w:fill="auto"/>
            <w:vAlign w:val="center"/>
          </w:tcPr>
          <w:p w14:paraId="59D7F36C" w14:textId="3FBE838B" w:rsidR="008379BD" w:rsidRPr="00991E4C" w:rsidRDefault="008379BD" w:rsidP="008379BD">
            <w:pPr>
              <w:spacing w:after="0"/>
              <w:jc w:val="center"/>
              <w:rPr>
                <w:rFonts w:ascii="Times New Roman" w:eastAsia="Times New Roman" w:hAnsi="Times New Roman" w:cs="Times New Roman"/>
                <w:b/>
                <w:bCs/>
              </w:rPr>
            </w:pPr>
            <w:r w:rsidRPr="00991E4C">
              <w:rPr>
                <w:rFonts w:ascii="Times New Roman" w:hAnsi="Times New Roman" w:cs="Times New Roman"/>
              </w:rPr>
              <w:t>2</w:t>
            </w:r>
          </w:p>
        </w:tc>
        <w:tc>
          <w:tcPr>
            <w:tcW w:w="341" w:type="pct"/>
            <w:tcBorders>
              <w:top w:val="nil"/>
              <w:left w:val="nil"/>
              <w:bottom w:val="single" w:sz="4" w:space="0" w:color="auto"/>
              <w:right w:val="single" w:sz="4" w:space="0" w:color="auto"/>
            </w:tcBorders>
            <w:shd w:val="clear" w:color="auto" w:fill="auto"/>
            <w:vAlign w:val="center"/>
          </w:tcPr>
          <w:p w14:paraId="4CA26CFF" w14:textId="3DAB513B" w:rsidR="008379BD" w:rsidRPr="00991E4C" w:rsidRDefault="00991E4C" w:rsidP="00991E4C">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w:t>
            </w:r>
          </w:p>
        </w:tc>
        <w:tc>
          <w:tcPr>
            <w:tcW w:w="413" w:type="pct"/>
            <w:tcBorders>
              <w:top w:val="nil"/>
              <w:left w:val="nil"/>
              <w:bottom w:val="single" w:sz="4" w:space="0" w:color="auto"/>
              <w:right w:val="single" w:sz="4" w:space="0" w:color="auto"/>
            </w:tcBorders>
            <w:shd w:val="clear" w:color="auto" w:fill="auto"/>
            <w:vAlign w:val="center"/>
          </w:tcPr>
          <w:p w14:paraId="0E3C48A8" w14:textId="3A23D2CE" w:rsidR="008379BD" w:rsidRPr="00991E4C" w:rsidRDefault="008379BD" w:rsidP="008379BD">
            <w:pPr>
              <w:spacing w:after="0"/>
              <w:rPr>
                <w:rFonts w:ascii="Times New Roman" w:eastAsia="Times New Roman" w:hAnsi="Times New Roman" w:cs="Times New Roman"/>
                <w:b/>
                <w:bCs/>
                <w:sz w:val="24"/>
                <w:szCs w:val="24"/>
              </w:rPr>
            </w:pPr>
          </w:p>
        </w:tc>
        <w:tc>
          <w:tcPr>
            <w:tcW w:w="1481" w:type="pct"/>
            <w:tcBorders>
              <w:top w:val="nil"/>
              <w:left w:val="nil"/>
              <w:bottom w:val="single" w:sz="4" w:space="0" w:color="auto"/>
              <w:right w:val="single" w:sz="4" w:space="0" w:color="auto"/>
            </w:tcBorders>
            <w:shd w:val="clear" w:color="auto" w:fill="auto"/>
            <w:vAlign w:val="center"/>
          </w:tcPr>
          <w:p w14:paraId="39BC1C97" w14:textId="46EF9CE9" w:rsidR="008379BD" w:rsidRPr="00991E4C" w:rsidRDefault="008379BD" w:rsidP="008379BD">
            <w:pPr>
              <w:spacing w:after="0"/>
              <w:rPr>
                <w:rFonts w:ascii="Times New Roman" w:eastAsia="Times New Roman" w:hAnsi="Times New Roman" w:cs="Times New Roman"/>
                <w:b/>
                <w:bCs/>
              </w:rPr>
            </w:pPr>
            <w:r w:rsidRPr="00991E4C">
              <w:rPr>
                <w:rFonts w:ascii="Times New Roman" w:hAnsi="Times New Roman" w:cs="Times New Roman"/>
              </w:rPr>
              <w:t xml:space="preserve">Kỹ thuật </w:t>
            </w:r>
            <w:proofErr w:type="spellStart"/>
            <w:r w:rsidRPr="00991E4C">
              <w:rPr>
                <w:rFonts w:ascii="Times New Roman" w:hAnsi="Times New Roman" w:cs="Times New Roman"/>
              </w:rPr>
              <w:t>thực</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phẩm</w:t>
            </w:r>
            <w:proofErr w:type="spellEnd"/>
            <w:r w:rsidRPr="00991E4C">
              <w:rPr>
                <w:rFonts w:ascii="Times New Roman" w:hAnsi="Times New Roman" w:cs="Times New Roman"/>
              </w:rPr>
              <w:t xml:space="preserve"> 3</w:t>
            </w:r>
          </w:p>
        </w:tc>
        <w:tc>
          <w:tcPr>
            <w:tcW w:w="276" w:type="pct"/>
            <w:tcBorders>
              <w:top w:val="nil"/>
              <w:left w:val="nil"/>
              <w:bottom w:val="single" w:sz="4" w:space="0" w:color="auto"/>
              <w:right w:val="single" w:sz="4" w:space="0" w:color="auto"/>
            </w:tcBorders>
            <w:shd w:val="clear" w:color="auto" w:fill="auto"/>
            <w:noWrap/>
            <w:vAlign w:val="center"/>
          </w:tcPr>
          <w:p w14:paraId="00A1923E" w14:textId="1E0A3FF2" w:rsidR="008379BD" w:rsidRPr="00991E4C" w:rsidRDefault="008379BD" w:rsidP="008379BD">
            <w:pPr>
              <w:spacing w:after="0"/>
              <w:rPr>
                <w:rFonts w:ascii="Times New Roman" w:hAnsi="Times New Roman" w:cs="Times New Roman"/>
              </w:rPr>
            </w:pPr>
            <w:r w:rsidRPr="00991E4C">
              <w:rPr>
                <w:rFonts w:ascii="Times New Roman" w:hAnsi="Times New Roman" w:cs="Times New Roman"/>
              </w:rPr>
              <w:t>X</w:t>
            </w:r>
          </w:p>
        </w:tc>
        <w:tc>
          <w:tcPr>
            <w:tcW w:w="318" w:type="pct"/>
            <w:gridSpan w:val="2"/>
            <w:tcBorders>
              <w:top w:val="nil"/>
              <w:left w:val="nil"/>
              <w:bottom w:val="single" w:sz="4" w:space="0" w:color="auto"/>
              <w:right w:val="single" w:sz="4" w:space="0" w:color="auto"/>
            </w:tcBorders>
            <w:shd w:val="clear" w:color="auto" w:fill="auto"/>
            <w:noWrap/>
            <w:vAlign w:val="center"/>
          </w:tcPr>
          <w:p w14:paraId="51740FA4" w14:textId="59CC5D10" w:rsidR="008379BD" w:rsidRPr="00991E4C" w:rsidRDefault="008379BD" w:rsidP="008379BD">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6C88EC7B" w14:textId="15182190" w:rsidR="008379BD" w:rsidRPr="00991E4C" w:rsidRDefault="008379BD" w:rsidP="008379BD">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5BE5112F" w14:textId="345DFF4E" w:rsidR="008379BD" w:rsidRPr="00991E4C" w:rsidRDefault="008379BD" w:rsidP="008379BD">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7DD1247E" w14:textId="6779527A" w:rsidR="008379BD" w:rsidRPr="00991E4C" w:rsidRDefault="008379BD" w:rsidP="008379BD">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5B71EF9B" w14:textId="00E7407A" w:rsidR="008379BD" w:rsidRPr="00991E4C" w:rsidRDefault="008379BD" w:rsidP="008379BD">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3D01F4A3" w14:textId="79EFD5BA" w:rsidR="008379BD" w:rsidRPr="00991E4C" w:rsidRDefault="008379BD" w:rsidP="008379BD">
            <w:pPr>
              <w:spacing w:after="0"/>
              <w:rPr>
                <w:rFonts w:ascii="Times New Roman" w:eastAsia="Times New Roman" w:hAnsi="Times New Roman" w:cs="Times New Roman"/>
              </w:rPr>
            </w:pPr>
          </w:p>
        </w:tc>
      </w:tr>
      <w:tr w:rsidR="00991E4C" w:rsidRPr="00991E4C" w14:paraId="2721AA9D" w14:textId="77777777" w:rsidTr="00FE780F">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tcPr>
          <w:p w14:paraId="5F4026E4" w14:textId="77777777" w:rsidR="008379BD" w:rsidRPr="00991E4C" w:rsidRDefault="008379BD" w:rsidP="008379BD">
            <w:pPr>
              <w:spacing w:after="0"/>
              <w:rPr>
                <w:rFonts w:ascii="Times New Roman" w:eastAsia="Times New Roman" w:hAnsi="Times New Roman" w:cs="Times New Roman"/>
                <w:sz w:val="24"/>
                <w:szCs w:val="24"/>
              </w:rPr>
            </w:pPr>
          </w:p>
        </w:tc>
        <w:tc>
          <w:tcPr>
            <w:tcW w:w="381" w:type="pct"/>
            <w:tcBorders>
              <w:top w:val="nil"/>
              <w:left w:val="nil"/>
              <w:bottom w:val="single" w:sz="4" w:space="0" w:color="auto"/>
              <w:right w:val="single" w:sz="4" w:space="0" w:color="auto"/>
            </w:tcBorders>
            <w:shd w:val="clear" w:color="auto" w:fill="auto"/>
            <w:vAlign w:val="center"/>
          </w:tcPr>
          <w:p w14:paraId="3B20DA3C" w14:textId="0AC93A06" w:rsidR="008379BD" w:rsidRPr="00991E4C" w:rsidRDefault="008379BD" w:rsidP="008379BD">
            <w:pPr>
              <w:spacing w:after="0"/>
              <w:jc w:val="center"/>
              <w:rPr>
                <w:rFonts w:ascii="Times New Roman" w:hAnsi="Times New Roman" w:cs="Times New Roman"/>
              </w:rPr>
            </w:pPr>
            <w:r w:rsidRPr="00991E4C">
              <w:rPr>
                <w:rFonts w:ascii="Times New Roman" w:hAnsi="Times New Roman" w:cs="Times New Roman"/>
              </w:rPr>
              <w:t>2</w:t>
            </w:r>
          </w:p>
        </w:tc>
        <w:tc>
          <w:tcPr>
            <w:tcW w:w="341" w:type="pct"/>
            <w:tcBorders>
              <w:top w:val="nil"/>
              <w:left w:val="nil"/>
              <w:bottom w:val="single" w:sz="4" w:space="0" w:color="auto"/>
              <w:right w:val="single" w:sz="4" w:space="0" w:color="auto"/>
            </w:tcBorders>
            <w:shd w:val="clear" w:color="auto" w:fill="auto"/>
            <w:vAlign w:val="center"/>
          </w:tcPr>
          <w:p w14:paraId="76610EBA" w14:textId="5BA70B1D" w:rsidR="008379BD" w:rsidRPr="00991E4C" w:rsidRDefault="00991E4C" w:rsidP="00991E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413" w:type="pct"/>
            <w:tcBorders>
              <w:top w:val="nil"/>
              <w:left w:val="nil"/>
              <w:bottom w:val="single" w:sz="4" w:space="0" w:color="auto"/>
              <w:right w:val="single" w:sz="4" w:space="0" w:color="auto"/>
            </w:tcBorders>
            <w:shd w:val="clear" w:color="auto" w:fill="auto"/>
            <w:vAlign w:val="center"/>
          </w:tcPr>
          <w:p w14:paraId="047EFB19" w14:textId="77777777" w:rsidR="008379BD" w:rsidRPr="00991E4C" w:rsidRDefault="008379BD" w:rsidP="008379BD">
            <w:pPr>
              <w:spacing w:after="0"/>
              <w:rPr>
                <w:rFonts w:ascii="Times New Roman" w:eastAsia="Times New Roman" w:hAnsi="Times New Roman" w:cs="Times New Roman"/>
                <w:sz w:val="24"/>
                <w:szCs w:val="24"/>
              </w:rPr>
            </w:pPr>
          </w:p>
        </w:tc>
        <w:tc>
          <w:tcPr>
            <w:tcW w:w="1481" w:type="pct"/>
            <w:tcBorders>
              <w:top w:val="nil"/>
              <w:left w:val="nil"/>
              <w:bottom w:val="single" w:sz="4" w:space="0" w:color="auto"/>
              <w:right w:val="single" w:sz="4" w:space="0" w:color="auto"/>
            </w:tcBorders>
            <w:shd w:val="clear" w:color="auto" w:fill="auto"/>
            <w:vAlign w:val="center"/>
          </w:tcPr>
          <w:p w14:paraId="16739592" w14:textId="71637DBE" w:rsidR="008379BD" w:rsidRPr="00991E4C" w:rsidRDefault="008379BD" w:rsidP="008379BD">
            <w:pPr>
              <w:spacing w:after="0"/>
              <w:rPr>
                <w:rFonts w:ascii="Times New Roman" w:hAnsi="Times New Roman" w:cs="Times New Roman"/>
              </w:rPr>
            </w:pPr>
            <w:proofErr w:type="spellStart"/>
            <w:r w:rsidRPr="00991E4C">
              <w:rPr>
                <w:rFonts w:ascii="Times New Roman" w:hAnsi="Times New Roman" w:cs="Times New Roman"/>
              </w:rPr>
              <w:t>Phụ</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gia</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trong</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chế</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biến</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thực</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phẩm</w:t>
            </w:r>
            <w:proofErr w:type="spellEnd"/>
          </w:p>
        </w:tc>
        <w:tc>
          <w:tcPr>
            <w:tcW w:w="276" w:type="pct"/>
            <w:tcBorders>
              <w:top w:val="nil"/>
              <w:left w:val="nil"/>
              <w:bottom w:val="single" w:sz="4" w:space="0" w:color="auto"/>
              <w:right w:val="single" w:sz="4" w:space="0" w:color="auto"/>
            </w:tcBorders>
            <w:shd w:val="clear" w:color="auto" w:fill="auto"/>
            <w:noWrap/>
            <w:vAlign w:val="center"/>
          </w:tcPr>
          <w:p w14:paraId="6B3DD150" w14:textId="7266C0F4" w:rsidR="008379BD" w:rsidRPr="00991E4C" w:rsidRDefault="008379BD" w:rsidP="008379BD">
            <w:pPr>
              <w:spacing w:after="0"/>
              <w:rPr>
                <w:rFonts w:ascii="Times New Roman" w:hAnsi="Times New Roman" w:cs="Times New Roman"/>
              </w:rPr>
            </w:pPr>
            <w:r w:rsidRPr="00991E4C">
              <w:rPr>
                <w:rFonts w:ascii="Times New Roman" w:hAnsi="Times New Roman" w:cs="Times New Roman"/>
              </w:rPr>
              <w:t>X</w:t>
            </w:r>
          </w:p>
        </w:tc>
        <w:tc>
          <w:tcPr>
            <w:tcW w:w="318" w:type="pct"/>
            <w:gridSpan w:val="2"/>
            <w:tcBorders>
              <w:top w:val="nil"/>
              <w:left w:val="nil"/>
              <w:bottom w:val="single" w:sz="4" w:space="0" w:color="auto"/>
              <w:right w:val="single" w:sz="4" w:space="0" w:color="auto"/>
            </w:tcBorders>
            <w:shd w:val="clear" w:color="auto" w:fill="auto"/>
            <w:noWrap/>
            <w:vAlign w:val="center"/>
          </w:tcPr>
          <w:p w14:paraId="3D93CAA5" w14:textId="77777777" w:rsidR="008379BD" w:rsidRPr="00991E4C" w:rsidRDefault="008379BD" w:rsidP="008379BD">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69D1FB06" w14:textId="77777777" w:rsidR="008379BD" w:rsidRPr="00991E4C" w:rsidRDefault="008379BD" w:rsidP="008379BD">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37980247" w14:textId="77777777" w:rsidR="008379BD" w:rsidRPr="00991E4C" w:rsidRDefault="008379BD" w:rsidP="008379BD">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5D9C2340" w14:textId="77777777" w:rsidR="008379BD" w:rsidRPr="00991E4C" w:rsidRDefault="008379BD" w:rsidP="008379BD">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4A0136B3" w14:textId="77777777" w:rsidR="008379BD" w:rsidRPr="00991E4C" w:rsidRDefault="008379BD" w:rsidP="008379BD">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2B9C52CF" w14:textId="77777777" w:rsidR="008379BD" w:rsidRPr="00991E4C" w:rsidRDefault="008379BD" w:rsidP="008379BD">
            <w:pPr>
              <w:spacing w:after="0"/>
              <w:rPr>
                <w:rFonts w:ascii="Times New Roman" w:eastAsia="Times New Roman" w:hAnsi="Times New Roman" w:cs="Times New Roman"/>
              </w:rPr>
            </w:pPr>
          </w:p>
        </w:tc>
      </w:tr>
      <w:tr w:rsidR="00991E4C" w:rsidRPr="00991E4C" w14:paraId="3B408533" w14:textId="77777777" w:rsidTr="00FE780F">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tcPr>
          <w:p w14:paraId="6A4C1DCC" w14:textId="24B69508" w:rsidR="008379BD" w:rsidRPr="00991E4C" w:rsidRDefault="008379BD" w:rsidP="008379BD">
            <w:pPr>
              <w:spacing w:after="0"/>
              <w:rPr>
                <w:rFonts w:ascii="Times New Roman" w:eastAsia="Times New Roman" w:hAnsi="Times New Roman" w:cs="Times New Roman"/>
                <w:sz w:val="24"/>
                <w:szCs w:val="24"/>
              </w:rPr>
            </w:pPr>
          </w:p>
        </w:tc>
        <w:tc>
          <w:tcPr>
            <w:tcW w:w="381" w:type="pct"/>
            <w:tcBorders>
              <w:top w:val="nil"/>
              <w:left w:val="nil"/>
              <w:bottom w:val="single" w:sz="4" w:space="0" w:color="auto"/>
              <w:right w:val="single" w:sz="4" w:space="0" w:color="auto"/>
            </w:tcBorders>
            <w:shd w:val="clear" w:color="auto" w:fill="auto"/>
            <w:vAlign w:val="center"/>
          </w:tcPr>
          <w:p w14:paraId="051FFE3E" w14:textId="64C3B971" w:rsidR="008379BD" w:rsidRPr="00991E4C" w:rsidRDefault="008379BD" w:rsidP="008379BD">
            <w:pPr>
              <w:spacing w:after="0"/>
              <w:jc w:val="center"/>
              <w:rPr>
                <w:rFonts w:ascii="Times New Roman" w:hAnsi="Times New Roman" w:cs="Times New Roman"/>
              </w:rPr>
            </w:pPr>
            <w:r w:rsidRPr="00991E4C">
              <w:rPr>
                <w:rFonts w:ascii="Times New Roman" w:hAnsi="Times New Roman" w:cs="Times New Roman"/>
              </w:rPr>
              <w:t>2</w:t>
            </w:r>
          </w:p>
        </w:tc>
        <w:tc>
          <w:tcPr>
            <w:tcW w:w="341" w:type="pct"/>
            <w:tcBorders>
              <w:top w:val="nil"/>
              <w:left w:val="nil"/>
              <w:bottom w:val="single" w:sz="4" w:space="0" w:color="auto"/>
              <w:right w:val="single" w:sz="4" w:space="0" w:color="auto"/>
            </w:tcBorders>
            <w:shd w:val="clear" w:color="auto" w:fill="auto"/>
            <w:vAlign w:val="center"/>
          </w:tcPr>
          <w:p w14:paraId="37694FEA" w14:textId="0DB444DD" w:rsidR="008379BD" w:rsidRPr="00991E4C" w:rsidRDefault="00991E4C" w:rsidP="00991E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413" w:type="pct"/>
            <w:tcBorders>
              <w:top w:val="nil"/>
              <w:left w:val="nil"/>
              <w:bottom w:val="single" w:sz="4" w:space="0" w:color="auto"/>
              <w:right w:val="single" w:sz="4" w:space="0" w:color="auto"/>
            </w:tcBorders>
            <w:shd w:val="clear" w:color="auto" w:fill="auto"/>
            <w:vAlign w:val="center"/>
          </w:tcPr>
          <w:p w14:paraId="5E2B911C" w14:textId="769CB19E" w:rsidR="008379BD" w:rsidRPr="00991E4C" w:rsidRDefault="008379BD" w:rsidP="008379BD">
            <w:pPr>
              <w:spacing w:after="0"/>
              <w:rPr>
                <w:rFonts w:ascii="Times New Roman" w:eastAsia="Times New Roman" w:hAnsi="Times New Roman" w:cs="Times New Roman"/>
                <w:sz w:val="24"/>
                <w:szCs w:val="24"/>
              </w:rPr>
            </w:pPr>
          </w:p>
        </w:tc>
        <w:tc>
          <w:tcPr>
            <w:tcW w:w="1481" w:type="pct"/>
            <w:tcBorders>
              <w:top w:val="nil"/>
              <w:left w:val="nil"/>
              <w:bottom w:val="single" w:sz="4" w:space="0" w:color="auto"/>
              <w:right w:val="single" w:sz="4" w:space="0" w:color="auto"/>
            </w:tcBorders>
            <w:shd w:val="clear" w:color="auto" w:fill="auto"/>
            <w:vAlign w:val="center"/>
          </w:tcPr>
          <w:p w14:paraId="486AB57D" w14:textId="10DBDFD5" w:rsidR="008379BD" w:rsidRPr="00991E4C" w:rsidRDefault="008379BD" w:rsidP="008379BD">
            <w:pPr>
              <w:spacing w:after="0"/>
              <w:rPr>
                <w:rFonts w:ascii="Times New Roman" w:hAnsi="Times New Roman" w:cs="Times New Roman"/>
              </w:rPr>
            </w:pPr>
            <w:proofErr w:type="spellStart"/>
            <w:r w:rsidRPr="00991E4C">
              <w:rPr>
                <w:rFonts w:ascii="Times New Roman" w:hAnsi="Times New Roman" w:cs="Times New Roman"/>
              </w:rPr>
              <w:t>Niên</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luận</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kỹ</w:t>
            </w:r>
            <w:proofErr w:type="spellEnd"/>
            <w:r w:rsidRPr="00991E4C">
              <w:rPr>
                <w:rFonts w:ascii="Times New Roman" w:hAnsi="Times New Roman" w:cs="Times New Roman"/>
              </w:rPr>
              <w:t xml:space="preserve"> thuật </w:t>
            </w:r>
            <w:proofErr w:type="spellStart"/>
            <w:r w:rsidRPr="00991E4C">
              <w:rPr>
                <w:rFonts w:ascii="Times New Roman" w:hAnsi="Times New Roman" w:cs="Times New Roman"/>
              </w:rPr>
              <w:t>thực</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phẩm</w:t>
            </w:r>
            <w:proofErr w:type="spellEnd"/>
          </w:p>
        </w:tc>
        <w:tc>
          <w:tcPr>
            <w:tcW w:w="276" w:type="pct"/>
            <w:tcBorders>
              <w:top w:val="nil"/>
              <w:left w:val="nil"/>
              <w:bottom w:val="single" w:sz="4" w:space="0" w:color="auto"/>
              <w:right w:val="single" w:sz="4" w:space="0" w:color="auto"/>
            </w:tcBorders>
            <w:shd w:val="clear" w:color="auto" w:fill="auto"/>
            <w:noWrap/>
            <w:vAlign w:val="center"/>
          </w:tcPr>
          <w:p w14:paraId="40C15FD7" w14:textId="103915AB" w:rsidR="008379BD" w:rsidRPr="00991E4C" w:rsidRDefault="008379BD" w:rsidP="008379BD">
            <w:pPr>
              <w:spacing w:after="0"/>
              <w:rPr>
                <w:rFonts w:ascii="Times New Roman" w:hAnsi="Times New Roman" w:cs="Times New Roman"/>
              </w:rPr>
            </w:pPr>
            <w:r w:rsidRPr="00991E4C">
              <w:rPr>
                <w:rFonts w:ascii="Times New Roman" w:hAnsi="Times New Roman" w:cs="Times New Roman"/>
              </w:rPr>
              <w:t>X</w:t>
            </w:r>
          </w:p>
        </w:tc>
        <w:tc>
          <w:tcPr>
            <w:tcW w:w="318" w:type="pct"/>
            <w:gridSpan w:val="2"/>
            <w:tcBorders>
              <w:top w:val="nil"/>
              <w:left w:val="nil"/>
              <w:bottom w:val="single" w:sz="4" w:space="0" w:color="auto"/>
              <w:right w:val="single" w:sz="4" w:space="0" w:color="auto"/>
            </w:tcBorders>
            <w:shd w:val="clear" w:color="auto" w:fill="auto"/>
            <w:noWrap/>
            <w:vAlign w:val="center"/>
          </w:tcPr>
          <w:p w14:paraId="5586965E" w14:textId="4B1577D2" w:rsidR="008379BD" w:rsidRPr="00991E4C" w:rsidRDefault="008379BD" w:rsidP="008379BD">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27437721" w14:textId="36C1FD0C" w:rsidR="008379BD" w:rsidRPr="00991E4C" w:rsidRDefault="008379BD" w:rsidP="008379BD">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623E04CD" w14:textId="7EE87448" w:rsidR="008379BD" w:rsidRPr="00991E4C" w:rsidRDefault="008379BD" w:rsidP="008379BD">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004B282F" w14:textId="3EA945D3" w:rsidR="008379BD" w:rsidRPr="00991E4C" w:rsidRDefault="008379BD" w:rsidP="008379BD">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5E514247" w14:textId="6A661A98" w:rsidR="008379BD" w:rsidRPr="00991E4C" w:rsidRDefault="008379BD" w:rsidP="008379BD">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6E688844" w14:textId="0797ECDA" w:rsidR="008379BD" w:rsidRPr="00991E4C" w:rsidRDefault="008379BD" w:rsidP="008379BD">
            <w:pPr>
              <w:spacing w:after="0"/>
              <w:rPr>
                <w:rFonts w:ascii="Times New Roman" w:eastAsia="Times New Roman" w:hAnsi="Times New Roman" w:cs="Times New Roman"/>
              </w:rPr>
            </w:pPr>
          </w:p>
        </w:tc>
      </w:tr>
      <w:tr w:rsidR="00991E4C" w:rsidRPr="00991E4C" w14:paraId="6FCC6D79" w14:textId="77777777" w:rsidTr="00FE780F">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tcPr>
          <w:p w14:paraId="3542CFF7" w14:textId="1BEFCA94" w:rsidR="008379BD" w:rsidRPr="00991E4C" w:rsidRDefault="008379BD" w:rsidP="008379BD">
            <w:pPr>
              <w:spacing w:after="0"/>
              <w:rPr>
                <w:rFonts w:ascii="Times New Roman" w:eastAsia="Times New Roman" w:hAnsi="Times New Roman" w:cs="Times New Roman"/>
                <w:sz w:val="24"/>
                <w:szCs w:val="24"/>
              </w:rPr>
            </w:pPr>
          </w:p>
        </w:tc>
        <w:tc>
          <w:tcPr>
            <w:tcW w:w="381" w:type="pct"/>
            <w:tcBorders>
              <w:top w:val="nil"/>
              <w:left w:val="nil"/>
              <w:bottom w:val="single" w:sz="4" w:space="0" w:color="auto"/>
              <w:right w:val="single" w:sz="4" w:space="0" w:color="auto"/>
            </w:tcBorders>
            <w:shd w:val="clear" w:color="auto" w:fill="auto"/>
            <w:vAlign w:val="center"/>
          </w:tcPr>
          <w:p w14:paraId="5F3119C9" w14:textId="43AE05E8" w:rsidR="008379BD" w:rsidRPr="00991E4C" w:rsidRDefault="008379BD" w:rsidP="008379BD">
            <w:pPr>
              <w:spacing w:after="0"/>
              <w:jc w:val="center"/>
              <w:rPr>
                <w:rFonts w:ascii="Times New Roman" w:hAnsi="Times New Roman" w:cs="Times New Roman"/>
              </w:rPr>
            </w:pPr>
            <w:r w:rsidRPr="00991E4C">
              <w:rPr>
                <w:rFonts w:ascii="Times New Roman" w:hAnsi="Times New Roman" w:cs="Times New Roman"/>
              </w:rPr>
              <w:t>2</w:t>
            </w:r>
          </w:p>
        </w:tc>
        <w:tc>
          <w:tcPr>
            <w:tcW w:w="341" w:type="pct"/>
            <w:tcBorders>
              <w:top w:val="nil"/>
              <w:left w:val="nil"/>
              <w:bottom w:val="single" w:sz="4" w:space="0" w:color="auto"/>
              <w:right w:val="single" w:sz="4" w:space="0" w:color="auto"/>
            </w:tcBorders>
            <w:shd w:val="clear" w:color="auto" w:fill="auto"/>
            <w:vAlign w:val="center"/>
          </w:tcPr>
          <w:p w14:paraId="79B712CD" w14:textId="51C05FCF" w:rsidR="008379BD" w:rsidRPr="00991E4C" w:rsidRDefault="00991E4C" w:rsidP="00991E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413" w:type="pct"/>
            <w:tcBorders>
              <w:top w:val="nil"/>
              <w:left w:val="nil"/>
              <w:bottom w:val="single" w:sz="4" w:space="0" w:color="auto"/>
              <w:right w:val="single" w:sz="4" w:space="0" w:color="auto"/>
            </w:tcBorders>
            <w:shd w:val="clear" w:color="auto" w:fill="auto"/>
            <w:vAlign w:val="center"/>
          </w:tcPr>
          <w:p w14:paraId="7F593A0E" w14:textId="67F29D2B" w:rsidR="008379BD" w:rsidRPr="00991E4C" w:rsidRDefault="008379BD" w:rsidP="008379BD">
            <w:pPr>
              <w:spacing w:after="0"/>
              <w:rPr>
                <w:rFonts w:ascii="Times New Roman" w:eastAsia="Times New Roman" w:hAnsi="Times New Roman" w:cs="Times New Roman"/>
                <w:sz w:val="24"/>
                <w:szCs w:val="24"/>
              </w:rPr>
            </w:pPr>
          </w:p>
        </w:tc>
        <w:tc>
          <w:tcPr>
            <w:tcW w:w="1481" w:type="pct"/>
            <w:tcBorders>
              <w:top w:val="nil"/>
              <w:left w:val="nil"/>
              <w:bottom w:val="single" w:sz="4" w:space="0" w:color="auto"/>
              <w:right w:val="single" w:sz="4" w:space="0" w:color="auto"/>
            </w:tcBorders>
            <w:shd w:val="clear" w:color="auto" w:fill="auto"/>
            <w:vAlign w:val="center"/>
          </w:tcPr>
          <w:p w14:paraId="1D152765" w14:textId="5E26A0F4" w:rsidR="008379BD" w:rsidRPr="00991E4C" w:rsidRDefault="008379BD" w:rsidP="008379BD">
            <w:pPr>
              <w:spacing w:after="0"/>
              <w:rPr>
                <w:rFonts w:ascii="Times New Roman" w:hAnsi="Times New Roman" w:cs="Times New Roman"/>
              </w:rPr>
            </w:pPr>
            <w:proofErr w:type="spellStart"/>
            <w:r w:rsidRPr="00991E4C">
              <w:rPr>
                <w:rFonts w:ascii="Times New Roman" w:hAnsi="Times New Roman" w:cs="Times New Roman"/>
              </w:rPr>
              <w:t>Thực</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tập</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kỹ</w:t>
            </w:r>
            <w:proofErr w:type="spellEnd"/>
            <w:r w:rsidRPr="00991E4C">
              <w:rPr>
                <w:rFonts w:ascii="Times New Roman" w:hAnsi="Times New Roman" w:cs="Times New Roman"/>
              </w:rPr>
              <w:t xml:space="preserve"> thuật </w:t>
            </w:r>
            <w:proofErr w:type="spellStart"/>
            <w:r w:rsidRPr="00991E4C">
              <w:rPr>
                <w:rFonts w:ascii="Times New Roman" w:hAnsi="Times New Roman" w:cs="Times New Roman"/>
              </w:rPr>
              <w:t>thực</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phẩm</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nhà</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máy</w:t>
            </w:r>
            <w:proofErr w:type="spellEnd"/>
            <w:r w:rsidRPr="00991E4C">
              <w:rPr>
                <w:rFonts w:ascii="Times New Roman" w:hAnsi="Times New Roman" w:cs="Times New Roman"/>
              </w:rPr>
              <w:t>)</w:t>
            </w:r>
          </w:p>
        </w:tc>
        <w:tc>
          <w:tcPr>
            <w:tcW w:w="276" w:type="pct"/>
            <w:tcBorders>
              <w:top w:val="nil"/>
              <w:left w:val="nil"/>
              <w:bottom w:val="single" w:sz="4" w:space="0" w:color="auto"/>
              <w:right w:val="single" w:sz="4" w:space="0" w:color="auto"/>
            </w:tcBorders>
            <w:shd w:val="clear" w:color="auto" w:fill="auto"/>
            <w:noWrap/>
            <w:vAlign w:val="center"/>
          </w:tcPr>
          <w:p w14:paraId="4F950E5B" w14:textId="5DFAB355" w:rsidR="008379BD" w:rsidRPr="00991E4C" w:rsidRDefault="008379BD" w:rsidP="008379BD">
            <w:pPr>
              <w:spacing w:after="0"/>
              <w:rPr>
                <w:rFonts w:ascii="Times New Roman" w:hAnsi="Times New Roman" w:cs="Times New Roman"/>
              </w:rPr>
            </w:pPr>
          </w:p>
        </w:tc>
        <w:tc>
          <w:tcPr>
            <w:tcW w:w="318" w:type="pct"/>
            <w:gridSpan w:val="2"/>
            <w:tcBorders>
              <w:top w:val="nil"/>
              <w:left w:val="nil"/>
              <w:bottom w:val="single" w:sz="4" w:space="0" w:color="auto"/>
              <w:right w:val="single" w:sz="4" w:space="0" w:color="auto"/>
            </w:tcBorders>
            <w:shd w:val="clear" w:color="auto" w:fill="auto"/>
            <w:noWrap/>
            <w:vAlign w:val="center"/>
          </w:tcPr>
          <w:p w14:paraId="24548989" w14:textId="23A1F342" w:rsidR="008379BD" w:rsidRPr="00991E4C" w:rsidRDefault="008379BD" w:rsidP="008379BD">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5A2D0364" w14:textId="40837069" w:rsidR="008379BD" w:rsidRPr="00991E4C" w:rsidRDefault="008379BD" w:rsidP="008379BD">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0BE7FD21" w14:textId="69035BC8" w:rsidR="008379BD" w:rsidRPr="00991E4C" w:rsidRDefault="008379BD" w:rsidP="008379BD">
            <w:pPr>
              <w:spacing w:after="0"/>
              <w:rPr>
                <w:rFonts w:ascii="Times New Roman" w:eastAsia="Times New Roman" w:hAnsi="Times New Roman" w:cs="Times New Roman"/>
              </w:rPr>
            </w:pPr>
            <w:r w:rsidRPr="00991E4C">
              <w:rPr>
                <w:rFonts w:ascii="Times New Roman" w:eastAsia="Times New Roman" w:hAnsi="Times New Roman" w:cs="Times New Roman"/>
              </w:rPr>
              <w:t>X</w:t>
            </w:r>
          </w:p>
        </w:tc>
        <w:tc>
          <w:tcPr>
            <w:tcW w:w="289" w:type="pct"/>
            <w:gridSpan w:val="2"/>
            <w:tcBorders>
              <w:top w:val="nil"/>
              <w:left w:val="nil"/>
              <w:bottom w:val="single" w:sz="4" w:space="0" w:color="auto"/>
              <w:right w:val="single" w:sz="4" w:space="0" w:color="auto"/>
            </w:tcBorders>
            <w:shd w:val="clear" w:color="auto" w:fill="auto"/>
            <w:noWrap/>
            <w:vAlign w:val="center"/>
          </w:tcPr>
          <w:p w14:paraId="5DE6A0BF" w14:textId="0B802056" w:rsidR="008379BD" w:rsidRPr="00991E4C" w:rsidRDefault="008379BD" w:rsidP="008379BD">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73B19D58" w14:textId="574A71C0" w:rsidR="008379BD" w:rsidRPr="00991E4C" w:rsidRDefault="008379BD" w:rsidP="008379BD">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7FEE30A0" w14:textId="3779D0C2" w:rsidR="008379BD" w:rsidRPr="00991E4C" w:rsidRDefault="008379BD" w:rsidP="008379BD">
            <w:pPr>
              <w:spacing w:after="0"/>
              <w:rPr>
                <w:rFonts w:ascii="Times New Roman" w:eastAsia="Times New Roman" w:hAnsi="Times New Roman" w:cs="Times New Roman"/>
              </w:rPr>
            </w:pPr>
          </w:p>
        </w:tc>
      </w:tr>
      <w:tr w:rsidR="00991E4C" w:rsidRPr="00991E4C" w14:paraId="61609D1F" w14:textId="77777777" w:rsidTr="00FE780F">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tcPr>
          <w:p w14:paraId="2FC6EA69" w14:textId="77777777" w:rsidR="008379BD" w:rsidRPr="00991E4C" w:rsidRDefault="008379BD" w:rsidP="008379BD">
            <w:pPr>
              <w:spacing w:after="0"/>
              <w:rPr>
                <w:rFonts w:ascii="Times New Roman" w:eastAsia="Times New Roman" w:hAnsi="Times New Roman" w:cs="Times New Roman"/>
                <w:sz w:val="24"/>
                <w:szCs w:val="24"/>
              </w:rPr>
            </w:pPr>
          </w:p>
        </w:tc>
        <w:tc>
          <w:tcPr>
            <w:tcW w:w="381" w:type="pct"/>
            <w:tcBorders>
              <w:top w:val="nil"/>
              <w:left w:val="nil"/>
              <w:bottom w:val="single" w:sz="4" w:space="0" w:color="auto"/>
              <w:right w:val="single" w:sz="4" w:space="0" w:color="auto"/>
            </w:tcBorders>
            <w:shd w:val="clear" w:color="auto" w:fill="auto"/>
            <w:vAlign w:val="center"/>
          </w:tcPr>
          <w:p w14:paraId="7D1B7ECE" w14:textId="062577AA" w:rsidR="008379BD" w:rsidRPr="00991E4C" w:rsidRDefault="008379BD" w:rsidP="008379BD">
            <w:pPr>
              <w:spacing w:after="0"/>
              <w:jc w:val="center"/>
              <w:rPr>
                <w:rFonts w:ascii="Times New Roman" w:hAnsi="Times New Roman" w:cs="Times New Roman"/>
              </w:rPr>
            </w:pPr>
            <w:r w:rsidRPr="00991E4C">
              <w:rPr>
                <w:rFonts w:ascii="Times New Roman" w:hAnsi="Times New Roman" w:cs="Times New Roman"/>
              </w:rPr>
              <w:t>3</w:t>
            </w:r>
          </w:p>
        </w:tc>
        <w:tc>
          <w:tcPr>
            <w:tcW w:w="341" w:type="pct"/>
            <w:tcBorders>
              <w:top w:val="nil"/>
              <w:left w:val="nil"/>
              <w:bottom w:val="single" w:sz="4" w:space="0" w:color="auto"/>
              <w:right w:val="single" w:sz="4" w:space="0" w:color="auto"/>
            </w:tcBorders>
            <w:shd w:val="clear" w:color="auto" w:fill="auto"/>
            <w:vAlign w:val="center"/>
          </w:tcPr>
          <w:p w14:paraId="22DC9BAD" w14:textId="60751C55" w:rsidR="008379BD" w:rsidRPr="00991E4C" w:rsidRDefault="00991E4C" w:rsidP="00991E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413" w:type="pct"/>
            <w:tcBorders>
              <w:top w:val="nil"/>
              <w:left w:val="nil"/>
              <w:bottom w:val="single" w:sz="4" w:space="0" w:color="auto"/>
              <w:right w:val="single" w:sz="4" w:space="0" w:color="auto"/>
            </w:tcBorders>
            <w:shd w:val="clear" w:color="auto" w:fill="auto"/>
            <w:vAlign w:val="center"/>
          </w:tcPr>
          <w:p w14:paraId="044CF2A0" w14:textId="77777777" w:rsidR="008379BD" w:rsidRPr="00991E4C" w:rsidRDefault="008379BD" w:rsidP="008379BD">
            <w:pPr>
              <w:spacing w:after="0"/>
              <w:rPr>
                <w:rFonts w:ascii="Times New Roman" w:eastAsia="Times New Roman" w:hAnsi="Times New Roman" w:cs="Times New Roman"/>
                <w:sz w:val="24"/>
                <w:szCs w:val="24"/>
              </w:rPr>
            </w:pPr>
          </w:p>
        </w:tc>
        <w:tc>
          <w:tcPr>
            <w:tcW w:w="1481" w:type="pct"/>
            <w:tcBorders>
              <w:top w:val="nil"/>
              <w:left w:val="nil"/>
              <w:bottom w:val="single" w:sz="4" w:space="0" w:color="auto"/>
              <w:right w:val="single" w:sz="4" w:space="0" w:color="auto"/>
            </w:tcBorders>
            <w:shd w:val="clear" w:color="auto" w:fill="auto"/>
            <w:vAlign w:val="center"/>
          </w:tcPr>
          <w:p w14:paraId="17048F23" w14:textId="0AF9A1C9" w:rsidR="008379BD" w:rsidRPr="00991E4C" w:rsidRDefault="008379BD" w:rsidP="008379BD">
            <w:pPr>
              <w:spacing w:after="0"/>
              <w:rPr>
                <w:rFonts w:ascii="Times New Roman" w:hAnsi="Times New Roman" w:cs="Times New Roman"/>
              </w:rPr>
            </w:pPr>
            <w:proofErr w:type="spellStart"/>
            <w:r w:rsidRPr="00991E4C">
              <w:rPr>
                <w:rFonts w:ascii="Times New Roman" w:hAnsi="Times New Roman" w:cs="Times New Roman"/>
              </w:rPr>
              <w:t>Phương</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pháp</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thí</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nghiệm</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và</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xử</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lý</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số</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liệu</w:t>
            </w:r>
            <w:proofErr w:type="spellEnd"/>
          </w:p>
        </w:tc>
        <w:tc>
          <w:tcPr>
            <w:tcW w:w="276" w:type="pct"/>
            <w:tcBorders>
              <w:top w:val="nil"/>
              <w:left w:val="nil"/>
              <w:bottom w:val="single" w:sz="4" w:space="0" w:color="auto"/>
              <w:right w:val="single" w:sz="4" w:space="0" w:color="auto"/>
            </w:tcBorders>
            <w:shd w:val="clear" w:color="auto" w:fill="auto"/>
            <w:noWrap/>
            <w:vAlign w:val="center"/>
          </w:tcPr>
          <w:p w14:paraId="24F3EF3C" w14:textId="031AB502" w:rsidR="008379BD" w:rsidRPr="00991E4C" w:rsidRDefault="008379BD" w:rsidP="008379BD">
            <w:pPr>
              <w:spacing w:after="0"/>
              <w:rPr>
                <w:rFonts w:ascii="Times New Roman" w:hAnsi="Times New Roman" w:cs="Times New Roman"/>
              </w:rPr>
            </w:pPr>
            <w:r w:rsidRPr="00991E4C">
              <w:rPr>
                <w:rFonts w:ascii="Times New Roman" w:hAnsi="Times New Roman" w:cs="Times New Roman"/>
              </w:rPr>
              <w:t>X</w:t>
            </w:r>
          </w:p>
        </w:tc>
        <w:tc>
          <w:tcPr>
            <w:tcW w:w="318" w:type="pct"/>
            <w:gridSpan w:val="2"/>
            <w:tcBorders>
              <w:top w:val="nil"/>
              <w:left w:val="nil"/>
              <w:bottom w:val="single" w:sz="4" w:space="0" w:color="auto"/>
              <w:right w:val="single" w:sz="4" w:space="0" w:color="auto"/>
            </w:tcBorders>
            <w:shd w:val="clear" w:color="auto" w:fill="auto"/>
            <w:noWrap/>
            <w:vAlign w:val="center"/>
          </w:tcPr>
          <w:p w14:paraId="3D2D8925" w14:textId="784444BB" w:rsidR="008379BD" w:rsidRPr="00991E4C" w:rsidRDefault="008379BD" w:rsidP="008379BD">
            <w:pPr>
              <w:spacing w:after="0"/>
              <w:rPr>
                <w:rFonts w:ascii="Times New Roman" w:eastAsia="Times New Roman" w:hAnsi="Times New Roman" w:cs="Times New Roman"/>
              </w:rPr>
            </w:pPr>
            <w:r w:rsidRPr="00991E4C">
              <w:rPr>
                <w:rFonts w:ascii="Times New Roman" w:eastAsia="Times New Roman" w:hAnsi="Times New Roman" w:cs="Times New Roman"/>
              </w:rPr>
              <w:t>X</w:t>
            </w:r>
          </w:p>
        </w:tc>
        <w:tc>
          <w:tcPr>
            <w:tcW w:w="289" w:type="pct"/>
            <w:gridSpan w:val="2"/>
            <w:tcBorders>
              <w:top w:val="nil"/>
              <w:left w:val="nil"/>
              <w:bottom w:val="single" w:sz="4" w:space="0" w:color="auto"/>
              <w:right w:val="single" w:sz="4" w:space="0" w:color="auto"/>
            </w:tcBorders>
            <w:shd w:val="clear" w:color="auto" w:fill="auto"/>
            <w:noWrap/>
            <w:vAlign w:val="center"/>
          </w:tcPr>
          <w:p w14:paraId="16F31AB3" w14:textId="77777777" w:rsidR="008379BD" w:rsidRPr="00991E4C" w:rsidRDefault="008379BD" w:rsidP="008379BD">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0753F8BB" w14:textId="77777777" w:rsidR="008379BD" w:rsidRPr="00991E4C" w:rsidRDefault="008379BD" w:rsidP="008379BD">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3B79DE26" w14:textId="77777777" w:rsidR="008379BD" w:rsidRPr="00991E4C" w:rsidRDefault="008379BD" w:rsidP="008379BD">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4D4C24D5" w14:textId="77777777" w:rsidR="008379BD" w:rsidRPr="00991E4C" w:rsidRDefault="008379BD" w:rsidP="008379BD">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7D2DCEB9" w14:textId="77777777" w:rsidR="008379BD" w:rsidRPr="00991E4C" w:rsidRDefault="008379BD" w:rsidP="008379BD">
            <w:pPr>
              <w:spacing w:after="0"/>
              <w:rPr>
                <w:rFonts w:ascii="Times New Roman" w:eastAsia="Times New Roman" w:hAnsi="Times New Roman" w:cs="Times New Roman"/>
              </w:rPr>
            </w:pPr>
          </w:p>
        </w:tc>
      </w:tr>
      <w:tr w:rsidR="00991E4C" w:rsidRPr="00991E4C" w14:paraId="6ACAF354" w14:textId="77777777" w:rsidTr="00FE780F">
        <w:trPr>
          <w:trHeight w:val="345"/>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14:paraId="1090A4D5" w14:textId="78DC55E6" w:rsidR="00D74A7C" w:rsidRPr="00991E4C" w:rsidRDefault="00D74A7C" w:rsidP="00D74A7C">
            <w:pPr>
              <w:spacing w:after="0"/>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VII</w:t>
            </w:r>
            <w:r w:rsidR="008379BD" w:rsidRPr="00991E4C">
              <w:rPr>
                <w:rFonts w:ascii="Times New Roman" w:eastAsia="Times New Roman" w:hAnsi="Times New Roman" w:cs="Times New Roman"/>
                <w:b/>
                <w:bCs/>
                <w:sz w:val="24"/>
                <w:szCs w:val="24"/>
              </w:rPr>
              <w:t>I</w:t>
            </w:r>
          </w:p>
        </w:tc>
        <w:tc>
          <w:tcPr>
            <w:tcW w:w="381" w:type="pct"/>
            <w:tcBorders>
              <w:top w:val="nil"/>
              <w:left w:val="nil"/>
              <w:bottom w:val="single" w:sz="4" w:space="0" w:color="auto"/>
              <w:right w:val="single" w:sz="4" w:space="0" w:color="auto"/>
            </w:tcBorders>
            <w:shd w:val="clear" w:color="000000" w:fill="F2DBDB"/>
            <w:vAlign w:val="center"/>
          </w:tcPr>
          <w:p w14:paraId="18104C2F" w14:textId="2A66209D" w:rsidR="00D74A7C" w:rsidRPr="00991E4C" w:rsidRDefault="00234753" w:rsidP="00234753">
            <w:pPr>
              <w:spacing w:after="0"/>
              <w:jc w:val="center"/>
              <w:rPr>
                <w:rFonts w:ascii="Times New Roman" w:eastAsia="Times New Roman" w:hAnsi="Times New Roman" w:cs="Times New Roman"/>
                <w:b/>
                <w:bCs/>
              </w:rPr>
            </w:pPr>
            <w:r w:rsidRPr="00991E4C">
              <w:rPr>
                <w:rFonts w:ascii="Times New Roman" w:eastAsia="Times New Roman" w:hAnsi="Times New Roman" w:cs="Times New Roman"/>
                <w:b/>
                <w:bCs/>
              </w:rPr>
              <w:t>14</w:t>
            </w:r>
          </w:p>
        </w:tc>
        <w:tc>
          <w:tcPr>
            <w:tcW w:w="341" w:type="pct"/>
            <w:tcBorders>
              <w:top w:val="nil"/>
              <w:left w:val="nil"/>
              <w:bottom w:val="single" w:sz="4" w:space="0" w:color="auto"/>
              <w:right w:val="single" w:sz="4" w:space="0" w:color="auto"/>
            </w:tcBorders>
            <w:shd w:val="clear" w:color="000000" w:fill="F2DBDB"/>
            <w:vAlign w:val="center"/>
          </w:tcPr>
          <w:p w14:paraId="44476185" w14:textId="539D7977" w:rsidR="00D74A7C" w:rsidRPr="00991E4C" w:rsidRDefault="00D74A7C" w:rsidP="00D74A7C">
            <w:pPr>
              <w:spacing w:after="0"/>
              <w:rPr>
                <w:rFonts w:ascii="Times New Roman" w:eastAsia="Times New Roman" w:hAnsi="Times New Roman" w:cs="Times New Roman"/>
                <w:b/>
                <w:bCs/>
                <w:sz w:val="24"/>
                <w:szCs w:val="24"/>
              </w:rPr>
            </w:pPr>
          </w:p>
        </w:tc>
        <w:tc>
          <w:tcPr>
            <w:tcW w:w="413" w:type="pct"/>
            <w:tcBorders>
              <w:top w:val="nil"/>
              <w:left w:val="nil"/>
              <w:bottom w:val="single" w:sz="4" w:space="0" w:color="auto"/>
              <w:right w:val="single" w:sz="4" w:space="0" w:color="auto"/>
            </w:tcBorders>
            <w:shd w:val="clear" w:color="000000" w:fill="F2DBDB"/>
            <w:vAlign w:val="center"/>
          </w:tcPr>
          <w:p w14:paraId="0174F8DF" w14:textId="3E12002C" w:rsidR="00D74A7C" w:rsidRPr="00991E4C" w:rsidRDefault="00D74A7C" w:rsidP="00D74A7C">
            <w:pPr>
              <w:spacing w:after="0"/>
              <w:rPr>
                <w:rFonts w:ascii="Times New Roman" w:eastAsia="Times New Roman" w:hAnsi="Times New Roman" w:cs="Times New Roman"/>
                <w:b/>
                <w:bCs/>
                <w:sz w:val="24"/>
                <w:szCs w:val="24"/>
              </w:rPr>
            </w:pPr>
          </w:p>
        </w:tc>
        <w:tc>
          <w:tcPr>
            <w:tcW w:w="1481" w:type="pct"/>
            <w:tcBorders>
              <w:top w:val="nil"/>
              <w:left w:val="nil"/>
              <w:bottom w:val="single" w:sz="4" w:space="0" w:color="auto"/>
              <w:right w:val="single" w:sz="4" w:space="0" w:color="auto"/>
            </w:tcBorders>
            <w:shd w:val="clear" w:color="000000" w:fill="F2DBDB"/>
            <w:vAlign w:val="center"/>
          </w:tcPr>
          <w:p w14:paraId="7F7C3669" w14:textId="314BA552" w:rsidR="00D74A7C" w:rsidRPr="00991E4C" w:rsidRDefault="00D74A7C" w:rsidP="00D74A7C">
            <w:pPr>
              <w:spacing w:after="0"/>
              <w:rPr>
                <w:rFonts w:ascii="Times New Roman" w:eastAsia="Times New Roman" w:hAnsi="Times New Roman" w:cs="Times New Roman"/>
                <w:b/>
                <w:bCs/>
                <w:sz w:val="24"/>
                <w:szCs w:val="24"/>
              </w:rPr>
            </w:pPr>
          </w:p>
        </w:tc>
        <w:tc>
          <w:tcPr>
            <w:tcW w:w="276" w:type="pct"/>
            <w:tcBorders>
              <w:top w:val="nil"/>
              <w:left w:val="nil"/>
              <w:bottom w:val="single" w:sz="4" w:space="0" w:color="auto"/>
              <w:right w:val="single" w:sz="4" w:space="0" w:color="auto"/>
            </w:tcBorders>
            <w:shd w:val="clear" w:color="auto" w:fill="auto"/>
            <w:noWrap/>
            <w:vAlign w:val="center"/>
          </w:tcPr>
          <w:p w14:paraId="5B404B36" w14:textId="46202C79" w:rsidR="00D74A7C" w:rsidRPr="00991E4C" w:rsidRDefault="00D74A7C" w:rsidP="00D74A7C">
            <w:pPr>
              <w:spacing w:after="0"/>
              <w:rPr>
                <w:rFonts w:ascii="Times New Roman" w:eastAsia="Times New Roman" w:hAnsi="Times New Roman" w:cs="Times New Roman"/>
              </w:rPr>
            </w:pPr>
          </w:p>
        </w:tc>
        <w:tc>
          <w:tcPr>
            <w:tcW w:w="318" w:type="pct"/>
            <w:gridSpan w:val="2"/>
            <w:tcBorders>
              <w:top w:val="nil"/>
              <w:left w:val="nil"/>
              <w:bottom w:val="single" w:sz="4" w:space="0" w:color="auto"/>
              <w:right w:val="single" w:sz="4" w:space="0" w:color="auto"/>
            </w:tcBorders>
            <w:shd w:val="clear" w:color="auto" w:fill="auto"/>
            <w:noWrap/>
            <w:vAlign w:val="center"/>
          </w:tcPr>
          <w:p w14:paraId="4C923FBE" w14:textId="518DC089" w:rsidR="00D74A7C" w:rsidRPr="00991E4C" w:rsidRDefault="00D74A7C" w:rsidP="00D74A7C">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21A42FCC" w14:textId="4C937F76" w:rsidR="00D74A7C" w:rsidRPr="00991E4C" w:rsidRDefault="00D74A7C" w:rsidP="00D74A7C">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32CA5B6F" w14:textId="7D089044" w:rsidR="00D74A7C" w:rsidRPr="00991E4C" w:rsidRDefault="00D74A7C" w:rsidP="00D74A7C">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18227F41" w14:textId="105A8E0F" w:rsidR="00D74A7C" w:rsidRPr="00991E4C" w:rsidRDefault="00D74A7C" w:rsidP="00D74A7C">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7E78907D" w14:textId="0031C4E1" w:rsidR="00D74A7C" w:rsidRPr="00991E4C" w:rsidRDefault="00D74A7C" w:rsidP="00D74A7C">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724C0E3B" w14:textId="2D7BC498" w:rsidR="00D74A7C" w:rsidRPr="00991E4C" w:rsidRDefault="00D74A7C" w:rsidP="00D74A7C">
            <w:pPr>
              <w:spacing w:after="0"/>
              <w:rPr>
                <w:rFonts w:ascii="Times New Roman" w:eastAsia="Times New Roman" w:hAnsi="Times New Roman" w:cs="Times New Roman"/>
              </w:rPr>
            </w:pPr>
          </w:p>
        </w:tc>
      </w:tr>
      <w:tr w:rsidR="00991E4C" w:rsidRPr="00991E4C" w14:paraId="523D9AB3" w14:textId="77777777" w:rsidTr="00FE780F">
        <w:trPr>
          <w:trHeight w:val="36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14:paraId="06E5CE23" w14:textId="77777777" w:rsidR="00234753" w:rsidRPr="00991E4C" w:rsidRDefault="00234753" w:rsidP="00234753">
            <w:pPr>
              <w:spacing w:after="0"/>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 </w:t>
            </w:r>
          </w:p>
        </w:tc>
        <w:tc>
          <w:tcPr>
            <w:tcW w:w="381" w:type="pct"/>
            <w:tcBorders>
              <w:top w:val="nil"/>
              <w:left w:val="nil"/>
              <w:bottom w:val="single" w:sz="4" w:space="0" w:color="auto"/>
              <w:right w:val="single" w:sz="4" w:space="0" w:color="auto"/>
            </w:tcBorders>
            <w:shd w:val="clear" w:color="auto" w:fill="auto"/>
            <w:vAlign w:val="center"/>
          </w:tcPr>
          <w:p w14:paraId="3921C87E" w14:textId="0B8680F3" w:rsidR="00234753" w:rsidRPr="00991E4C" w:rsidRDefault="00234753" w:rsidP="00234753">
            <w:pPr>
              <w:spacing w:after="0"/>
              <w:jc w:val="center"/>
              <w:rPr>
                <w:rFonts w:ascii="Times New Roman" w:eastAsia="Times New Roman" w:hAnsi="Times New Roman" w:cs="Times New Roman"/>
                <w:b/>
                <w:bCs/>
                <w:i/>
                <w:iCs/>
              </w:rPr>
            </w:pPr>
            <w:r w:rsidRPr="00991E4C">
              <w:rPr>
                <w:rFonts w:ascii="Times New Roman" w:hAnsi="Times New Roman" w:cs="Times New Roman"/>
              </w:rPr>
              <w:t>2</w:t>
            </w:r>
          </w:p>
        </w:tc>
        <w:tc>
          <w:tcPr>
            <w:tcW w:w="341" w:type="pct"/>
            <w:tcBorders>
              <w:top w:val="nil"/>
              <w:left w:val="nil"/>
              <w:bottom w:val="single" w:sz="4" w:space="0" w:color="auto"/>
              <w:right w:val="single" w:sz="4" w:space="0" w:color="auto"/>
            </w:tcBorders>
            <w:shd w:val="clear" w:color="auto" w:fill="auto"/>
            <w:vAlign w:val="center"/>
          </w:tcPr>
          <w:p w14:paraId="601550F4" w14:textId="5B4FA0D6" w:rsidR="00234753" w:rsidRPr="00991E4C" w:rsidRDefault="00991E4C" w:rsidP="00234753">
            <w:pPr>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44</w:t>
            </w:r>
          </w:p>
        </w:tc>
        <w:tc>
          <w:tcPr>
            <w:tcW w:w="413" w:type="pct"/>
            <w:tcBorders>
              <w:top w:val="nil"/>
              <w:left w:val="nil"/>
              <w:bottom w:val="single" w:sz="4" w:space="0" w:color="auto"/>
              <w:right w:val="single" w:sz="4" w:space="0" w:color="auto"/>
            </w:tcBorders>
            <w:shd w:val="clear" w:color="auto" w:fill="auto"/>
            <w:vAlign w:val="center"/>
          </w:tcPr>
          <w:p w14:paraId="2CCF8FE9" w14:textId="3F49CE65" w:rsidR="00234753" w:rsidRPr="00991E4C" w:rsidRDefault="00234753" w:rsidP="00234753">
            <w:pPr>
              <w:spacing w:after="0"/>
              <w:rPr>
                <w:rFonts w:ascii="Times New Roman" w:eastAsia="Times New Roman" w:hAnsi="Times New Roman" w:cs="Times New Roman"/>
                <w:b/>
                <w:bCs/>
                <w:i/>
                <w:iCs/>
                <w:sz w:val="24"/>
                <w:szCs w:val="24"/>
              </w:rPr>
            </w:pPr>
          </w:p>
        </w:tc>
        <w:tc>
          <w:tcPr>
            <w:tcW w:w="1481" w:type="pct"/>
            <w:tcBorders>
              <w:top w:val="nil"/>
              <w:left w:val="nil"/>
              <w:bottom w:val="single" w:sz="4" w:space="0" w:color="auto"/>
              <w:right w:val="single" w:sz="4" w:space="0" w:color="auto"/>
            </w:tcBorders>
            <w:shd w:val="clear" w:color="auto" w:fill="auto"/>
            <w:vAlign w:val="center"/>
          </w:tcPr>
          <w:p w14:paraId="31D0AD5F" w14:textId="69C5C18B" w:rsidR="00234753" w:rsidRPr="00991E4C" w:rsidRDefault="00234753" w:rsidP="00234753">
            <w:pPr>
              <w:spacing w:after="0"/>
              <w:rPr>
                <w:rFonts w:ascii="Times New Roman" w:eastAsia="Times New Roman" w:hAnsi="Times New Roman" w:cs="Times New Roman"/>
                <w:i/>
                <w:iCs/>
              </w:rPr>
            </w:pPr>
            <w:r w:rsidRPr="00991E4C">
              <w:rPr>
                <w:rFonts w:ascii="Times New Roman" w:hAnsi="Times New Roman" w:cs="Times New Roman"/>
              </w:rPr>
              <w:t xml:space="preserve">Công nghệ </w:t>
            </w:r>
            <w:proofErr w:type="spellStart"/>
            <w:r w:rsidRPr="00991E4C">
              <w:rPr>
                <w:rFonts w:ascii="Times New Roman" w:hAnsi="Times New Roman" w:cs="Times New Roman"/>
              </w:rPr>
              <w:t>chế</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biến</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chè</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cà</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phê</w:t>
            </w:r>
            <w:proofErr w:type="spellEnd"/>
            <w:r w:rsidRPr="00991E4C">
              <w:rPr>
                <w:rFonts w:ascii="Times New Roman" w:hAnsi="Times New Roman" w:cs="Times New Roman"/>
              </w:rPr>
              <w:t xml:space="preserve">, ca </w:t>
            </w:r>
            <w:proofErr w:type="spellStart"/>
            <w:r w:rsidRPr="00991E4C">
              <w:rPr>
                <w:rFonts w:ascii="Times New Roman" w:hAnsi="Times New Roman" w:cs="Times New Roman"/>
              </w:rPr>
              <w:t>cao</w:t>
            </w:r>
            <w:proofErr w:type="spellEnd"/>
          </w:p>
        </w:tc>
        <w:tc>
          <w:tcPr>
            <w:tcW w:w="276" w:type="pct"/>
            <w:tcBorders>
              <w:top w:val="nil"/>
              <w:left w:val="nil"/>
              <w:bottom w:val="single" w:sz="4" w:space="0" w:color="auto"/>
              <w:right w:val="single" w:sz="4" w:space="0" w:color="auto"/>
            </w:tcBorders>
            <w:shd w:val="clear" w:color="auto" w:fill="auto"/>
            <w:noWrap/>
            <w:vAlign w:val="center"/>
          </w:tcPr>
          <w:p w14:paraId="2D97D32E" w14:textId="470E5FBE" w:rsidR="00234753" w:rsidRPr="00991E4C" w:rsidRDefault="00234753" w:rsidP="00234753">
            <w:pPr>
              <w:spacing w:after="0"/>
              <w:rPr>
                <w:rFonts w:ascii="Times New Roman" w:eastAsia="Times New Roman" w:hAnsi="Times New Roman" w:cs="Times New Roman"/>
              </w:rPr>
            </w:pPr>
            <w:r w:rsidRPr="00991E4C">
              <w:rPr>
                <w:rFonts w:ascii="Times New Roman" w:eastAsia="Times New Roman" w:hAnsi="Times New Roman" w:cs="Times New Roman"/>
              </w:rPr>
              <w:t>X</w:t>
            </w:r>
          </w:p>
        </w:tc>
        <w:tc>
          <w:tcPr>
            <w:tcW w:w="318" w:type="pct"/>
            <w:gridSpan w:val="2"/>
            <w:tcBorders>
              <w:top w:val="nil"/>
              <w:left w:val="nil"/>
              <w:bottom w:val="single" w:sz="4" w:space="0" w:color="auto"/>
              <w:right w:val="single" w:sz="4" w:space="0" w:color="auto"/>
            </w:tcBorders>
            <w:shd w:val="clear" w:color="auto" w:fill="auto"/>
            <w:noWrap/>
            <w:vAlign w:val="center"/>
          </w:tcPr>
          <w:p w14:paraId="348D51FF" w14:textId="71AD8116" w:rsidR="00234753" w:rsidRPr="00991E4C" w:rsidRDefault="00234753" w:rsidP="00234753">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2C8F65A6" w14:textId="140A7EC1" w:rsidR="00234753" w:rsidRPr="00991E4C" w:rsidRDefault="00234753" w:rsidP="00234753">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143B6C1F" w14:textId="1FE0F457" w:rsidR="00234753" w:rsidRPr="00991E4C" w:rsidRDefault="00234753" w:rsidP="00234753">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46AF9A6F" w14:textId="6B0E5508" w:rsidR="00234753" w:rsidRPr="00991E4C" w:rsidRDefault="00234753" w:rsidP="00234753">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59C45E81" w14:textId="30DD310D" w:rsidR="00234753" w:rsidRPr="00991E4C" w:rsidRDefault="00234753" w:rsidP="00234753">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5D6A4DF5" w14:textId="33251681" w:rsidR="00234753" w:rsidRPr="00991E4C" w:rsidRDefault="00234753" w:rsidP="00234753">
            <w:pPr>
              <w:spacing w:after="0"/>
              <w:rPr>
                <w:rFonts w:ascii="Times New Roman" w:eastAsia="Times New Roman" w:hAnsi="Times New Roman" w:cs="Times New Roman"/>
              </w:rPr>
            </w:pPr>
          </w:p>
        </w:tc>
      </w:tr>
      <w:tr w:rsidR="00991E4C" w:rsidRPr="00991E4C" w14:paraId="59101478" w14:textId="77777777" w:rsidTr="00FE780F">
        <w:trPr>
          <w:trHeight w:val="360"/>
        </w:trPr>
        <w:tc>
          <w:tcPr>
            <w:tcW w:w="361" w:type="pct"/>
            <w:tcBorders>
              <w:top w:val="nil"/>
              <w:left w:val="single" w:sz="4" w:space="0" w:color="auto"/>
              <w:bottom w:val="single" w:sz="4" w:space="0" w:color="auto"/>
              <w:right w:val="single" w:sz="4" w:space="0" w:color="auto"/>
            </w:tcBorders>
            <w:shd w:val="clear" w:color="auto" w:fill="auto"/>
            <w:noWrap/>
            <w:vAlign w:val="center"/>
          </w:tcPr>
          <w:p w14:paraId="7968D75E" w14:textId="77777777" w:rsidR="00234753" w:rsidRPr="00991E4C" w:rsidRDefault="00234753" w:rsidP="00234753">
            <w:pPr>
              <w:spacing w:after="0"/>
              <w:rPr>
                <w:rFonts w:ascii="Times New Roman" w:eastAsia="Times New Roman" w:hAnsi="Times New Roman" w:cs="Times New Roman"/>
                <w:sz w:val="24"/>
                <w:szCs w:val="24"/>
              </w:rPr>
            </w:pPr>
          </w:p>
        </w:tc>
        <w:tc>
          <w:tcPr>
            <w:tcW w:w="381" w:type="pct"/>
            <w:tcBorders>
              <w:top w:val="nil"/>
              <w:left w:val="nil"/>
              <w:bottom w:val="single" w:sz="4" w:space="0" w:color="auto"/>
              <w:right w:val="single" w:sz="4" w:space="0" w:color="auto"/>
            </w:tcBorders>
            <w:shd w:val="clear" w:color="auto" w:fill="auto"/>
            <w:vAlign w:val="center"/>
          </w:tcPr>
          <w:p w14:paraId="461B2C68" w14:textId="420D8EEB" w:rsidR="00234753" w:rsidRPr="00991E4C" w:rsidRDefault="00234753" w:rsidP="00234753">
            <w:pPr>
              <w:spacing w:after="0"/>
              <w:jc w:val="center"/>
              <w:rPr>
                <w:rFonts w:ascii="Times New Roman" w:eastAsia="Times New Roman" w:hAnsi="Times New Roman" w:cs="Times New Roman"/>
                <w:b/>
                <w:bCs/>
                <w:i/>
                <w:iCs/>
              </w:rPr>
            </w:pPr>
            <w:r w:rsidRPr="00991E4C">
              <w:rPr>
                <w:rFonts w:ascii="Times New Roman" w:hAnsi="Times New Roman" w:cs="Times New Roman"/>
              </w:rPr>
              <w:t>2</w:t>
            </w:r>
          </w:p>
        </w:tc>
        <w:tc>
          <w:tcPr>
            <w:tcW w:w="341" w:type="pct"/>
            <w:tcBorders>
              <w:top w:val="nil"/>
              <w:left w:val="nil"/>
              <w:bottom w:val="single" w:sz="4" w:space="0" w:color="auto"/>
              <w:right w:val="single" w:sz="4" w:space="0" w:color="auto"/>
            </w:tcBorders>
            <w:shd w:val="clear" w:color="auto" w:fill="auto"/>
            <w:vAlign w:val="center"/>
          </w:tcPr>
          <w:p w14:paraId="1B8363FB" w14:textId="5D0F7461" w:rsidR="00234753" w:rsidRPr="00991E4C" w:rsidRDefault="00991E4C" w:rsidP="00234753">
            <w:pPr>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45</w:t>
            </w:r>
          </w:p>
        </w:tc>
        <w:tc>
          <w:tcPr>
            <w:tcW w:w="413" w:type="pct"/>
            <w:tcBorders>
              <w:top w:val="nil"/>
              <w:left w:val="nil"/>
              <w:bottom w:val="single" w:sz="4" w:space="0" w:color="auto"/>
              <w:right w:val="single" w:sz="4" w:space="0" w:color="auto"/>
            </w:tcBorders>
            <w:shd w:val="clear" w:color="auto" w:fill="auto"/>
            <w:vAlign w:val="center"/>
          </w:tcPr>
          <w:p w14:paraId="1A9F51A1" w14:textId="77777777" w:rsidR="00234753" w:rsidRPr="00991E4C" w:rsidRDefault="00234753" w:rsidP="00234753">
            <w:pPr>
              <w:spacing w:after="0"/>
              <w:rPr>
                <w:rFonts w:ascii="Times New Roman" w:eastAsia="Times New Roman" w:hAnsi="Times New Roman" w:cs="Times New Roman"/>
                <w:b/>
                <w:bCs/>
                <w:i/>
                <w:iCs/>
                <w:sz w:val="24"/>
                <w:szCs w:val="24"/>
              </w:rPr>
            </w:pPr>
          </w:p>
        </w:tc>
        <w:tc>
          <w:tcPr>
            <w:tcW w:w="1481" w:type="pct"/>
            <w:tcBorders>
              <w:top w:val="nil"/>
              <w:left w:val="nil"/>
              <w:bottom w:val="single" w:sz="4" w:space="0" w:color="auto"/>
              <w:right w:val="single" w:sz="4" w:space="0" w:color="auto"/>
            </w:tcBorders>
            <w:shd w:val="clear" w:color="auto" w:fill="auto"/>
            <w:vAlign w:val="center"/>
          </w:tcPr>
          <w:p w14:paraId="6D0B3EDD" w14:textId="629EE482" w:rsidR="00234753" w:rsidRPr="00991E4C" w:rsidRDefault="00234753" w:rsidP="00234753">
            <w:pPr>
              <w:spacing w:after="0"/>
              <w:rPr>
                <w:rFonts w:ascii="Times New Roman" w:eastAsia="Times New Roman" w:hAnsi="Times New Roman" w:cs="Times New Roman"/>
                <w:i/>
                <w:iCs/>
              </w:rPr>
            </w:pPr>
            <w:r w:rsidRPr="00991E4C">
              <w:rPr>
                <w:rFonts w:ascii="Times New Roman" w:hAnsi="Times New Roman" w:cs="Times New Roman"/>
              </w:rPr>
              <w:t xml:space="preserve">Công nghệ </w:t>
            </w:r>
            <w:proofErr w:type="spellStart"/>
            <w:r w:rsidRPr="00991E4C">
              <w:rPr>
                <w:rFonts w:ascii="Times New Roman" w:hAnsi="Times New Roman" w:cs="Times New Roman"/>
              </w:rPr>
              <w:t>chế</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biến</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sữa</w:t>
            </w:r>
            <w:proofErr w:type="spellEnd"/>
            <w:r w:rsidRPr="00991E4C">
              <w:rPr>
                <w:rFonts w:ascii="Times New Roman" w:hAnsi="Times New Roman" w:cs="Times New Roman"/>
              </w:rPr>
              <w:t xml:space="preserve"> &amp; </w:t>
            </w:r>
            <w:proofErr w:type="spellStart"/>
            <w:r w:rsidRPr="00991E4C">
              <w:rPr>
                <w:rFonts w:ascii="Times New Roman" w:hAnsi="Times New Roman" w:cs="Times New Roman"/>
              </w:rPr>
              <w:t>sản</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phẩm</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sữa</w:t>
            </w:r>
            <w:proofErr w:type="spellEnd"/>
          </w:p>
        </w:tc>
        <w:tc>
          <w:tcPr>
            <w:tcW w:w="276" w:type="pct"/>
            <w:tcBorders>
              <w:top w:val="nil"/>
              <w:left w:val="nil"/>
              <w:bottom w:val="single" w:sz="4" w:space="0" w:color="auto"/>
              <w:right w:val="single" w:sz="4" w:space="0" w:color="auto"/>
            </w:tcBorders>
            <w:shd w:val="clear" w:color="auto" w:fill="auto"/>
            <w:noWrap/>
            <w:vAlign w:val="center"/>
          </w:tcPr>
          <w:p w14:paraId="63779906" w14:textId="76C32726" w:rsidR="00234753" w:rsidRPr="00991E4C" w:rsidRDefault="00234753" w:rsidP="00234753">
            <w:pPr>
              <w:spacing w:after="0"/>
              <w:rPr>
                <w:rFonts w:ascii="Times New Roman" w:eastAsia="Times New Roman" w:hAnsi="Times New Roman" w:cs="Times New Roman"/>
              </w:rPr>
            </w:pPr>
            <w:r w:rsidRPr="00991E4C">
              <w:rPr>
                <w:rFonts w:ascii="Times New Roman" w:eastAsia="Times New Roman" w:hAnsi="Times New Roman" w:cs="Times New Roman"/>
              </w:rPr>
              <w:t>X</w:t>
            </w:r>
          </w:p>
        </w:tc>
        <w:tc>
          <w:tcPr>
            <w:tcW w:w="318" w:type="pct"/>
            <w:gridSpan w:val="2"/>
            <w:tcBorders>
              <w:top w:val="nil"/>
              <w:left w:val="nil"/>
              <w:bottom w:val="single" w:sz="4" w:space="0" w:color="auto"/>
              <w:right w:val="single" w:sz="4" w:space="0" w:color="auto"/>
            </w:tcBorders>
            <w:shd w:val="clear" w:color="auto" w:fill="auto"/>
            <w:noWrap/>
            <w:vAlign w:val="center"/>
          </w:tcPr>
          <w:p w14:paraId="7E365504" w14:textId="77777777" w:rsidR="00234753" w:rsidRPr="00991E4C" w:rsidRDefault="00234753" w:rsidP="00234753">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0568727E" w14:textId="77777777" w:rsidR="00234753" w:rsidRPr="00991E4C" w:rsidRDefault="00234753" w:rsidP="00234753">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12FCFEF4" w14:textId="77777777" w:rsidR="00234753" w:rsidRPr="00991E4C" w:rsidRDefault="00234753" w:rsidP="00234753">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0ECD8C71" w14:textId="77777777" w:rsidR="00234753" w:rsidRPr="00991E4C" w:rsidRDefault="00234753" w:rsidP="00234753">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7E918E8F" w14:textId="77777777" w:rsidR="00234753" w:rsidRPr="00991E4C" w:rsidRDefault="00234753" w:rsidP="00234753">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3116F70A" w14:textId="77777777" w:rsidR="00234753" w:rsidRPr="00991E4C" w:rsidRDefault="00234753" w:rsidP="00234753">
            <w:pPr>
              <w:spacing w:after="0"/>
              <w:rPr>
                <w:rFonts w:ascii="Times New Roman" w:eastAsia="Times New Roman" w:hAnsi="Times New Roman" w:cs="Times New Roman"/>
              </w:rPr>
            </w:pPr>
          </w:p>
        </w:tc>
      </w:tr>
      <w:tr w:rsidR="00991E4C" w:rsidRPr="00991E4C" w14:paraId="77463CC5" w14:textId="77777777" w:rsidTr="00FE780F">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14:paraId="2064B80B" w14:textId="77777777" w:rsidR="00234753" w:rsidRPr="00991E4C" w:rsidRDefault="00234753" w:rsidP="00234753">
            <w:pPr>
              <w:spacing w:after="0"/>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 </w:t>
            </w:r>
          </w:p>
        </w:tc>
        <w:tc>
          <w:tcPr>
            <w:tcW w:w="381" w:type="pct"/>
            <w:tcBorders>
              <w:top w:val="nil"/>
              <w:left w:val="nil"/>
              <w:bottom w:val="single" w:sz="4" w:space="0" w:color="auto"/>
              <w:right w:val="single" w:sz="4" w:space="0" w:color="auto"/>
            </w:tcBorders>
            <w:shd w:val="clear" w:color="auto" w:fill="auto"/>
            <w:vAlign w:val="center"/>
          </w:tcPr>
          <w:p w14:paraId="52F550DE" w14:textId="1D30A065" w:rsidR="00234753" w:rsidRPr="00991E4C" w:rsidRDefault="00234753" w:rsidP="00234753">
            <w:pPr>
              <w:spacing w:after="0"/>
              <w:jc w:val="center"/>
              <w:rPr>
                <w:rFonts w:ascii="Times New Roman" w:eastAsia="Times New Roman" w:hAnsi="Times New Roman" w:cs="Times New Roman"/>
              </w:rPr>
            </w:pPr>
            <w:r w:rsidRPr="00991E4C">
              <w:rPr>
                <w:rFonts w:ascii="Times New Roman" w:hAnsi="Times New Roman" w:cs="Times New Roman"/>
              </w:rPr>
              <w:t>2</w:t>
            </w:r>
          </w:p>
        </w:tc>
        <w:tc>
          <w:tcPr>
            <w:tcW w:w="341" w:type="pct"/>
            <w:tcBorders>
              <w:top w:val="nil"/>
              <w:left w:val="nil"/>
              <w:bottom w:val="single" w:sz="4" w:space="0" w:color="auto"/>
              <w:right w:val="single" w:sz="4" w:space="0" w:color="auto"/>
            </w:tcBorders>
            <w:shd w:val="clear" w:color="auto" w:fill="auto"/>
            <w:vAlign w:val="center"/>
          </w:tcPr>
          <w:p w14:paraId="282C2A71" w14:textId="584EEAE1" w:rsidR="00234753" w:rsidRPr="00991E4C" w:rsidRDefault="00991E4C" w:rsidP="002347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413" w:type="pct"/>
            <w:tcBorders>
              <w:top w:val="nil"/>
              <w:left w:val="nil"/>
              <w:bottom w:val="single" w:sz="4" w:space="0" w:color="auto"/>
              <w:right w:val="single" w:sz="4" w:space="0" w:color="auto"/>
            </w:tcBorders>
            <w:shd w:val="clear" w:color="auto" w:fill="auto"/>
            <w:vAlign w:val="center"/>
          </w:tcPr>
          <w:p w14:paraId="41650A11" w14:textId="79786AE9" w:rsidR="00234753" w:rsidRPr="00991E4C" w:rsidRDefault="00234753" w:rsidP="00234753">
            <w:pPr>
              <w:spacing w:after="0"/>
              <w:rPr>
                <w:rFonts w:ascii="Times New Roman" w:eastAsia="Times New Roman" w:hAnsi="Times New Roman" w:cs="Times New Roman"/>
                <w:sz w:val="24"/>
                <w:szCs w:val="24"/>
              </w:rPr>
            </w:pPr>
          </w:p>
        </w:tc>
        <w:tc>
          <w:tcPr>
            <w:tcW w:w="1481" w:type="pct"/>
            <w:tcBorders>
              <w:top w:val="nil"/>
              <w:left w:val="nil"/>
              <w:bottom w:val="single" w:sz="4" w:space="0" w:color="auto"/>
              <w:right w:val="single" w:sz="4" w:space="0" w:color="auto"/>
            </w:tcBorders>
            <w:shd w:val="clear" w:color="auto" w:fill="auto"/>
            <w:vAlign w:val="center"/>
          </w:tcPr>
          <w:p w14:paraId="5C3FFFEC" w14:textId="04B14877" w:rsidR="00234753" w:rsidRPr="00991E4C" w:rsidRDefault="00234753" w:rsidP="00234753">
            <w:pPr>
              <w:spacing w:after="0"/>
              <w:rPr>
                <w:rFonts w:ascii="Times New Roman" w:eastAsia="Times New Roman" w:hAnsi="Times New Roman" w:cs="Times New Roman"/>
              </w:rPr>
            </w:pPr>
            <w:r w:rsidRPr="00991E4C">
              <w:rPr>
                <w:rFonts w:ascii="Times New Roman" w:hAnsi="Times New Roman" w:cs="Times New Roman"/>
              </w:rPr>
              <w:t xml:space="preserve">Công nghệ </w:t>
            </w:r>
            <w:proofErr w:type="spellStart"/>
            <w:r w:rsidRPr="00991E4C">
              <w:rPr>
                <w:rFonts w:ascii="Times New Roman" w:hAnsi="Times New Roman" w:cs="Times New Roman"/>
              </w:rPr>
              <w:t>sau</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thu</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hoạch</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và</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chế</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biến</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ngũ</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cốc</w:t>
            </w:r>
            <w:proofErr w:type="spellEnd"/>
          </w:p>
        </w:tc>
        <w:tc>
          <w:tcPr>
            <w:tcW w:w="276" w:type="pct"/>
            <w:tcBorders>
              <w:top w:val="nil"/>
              <w:left w:val="nil"/>
              <w:bottom w:val="single" w:sz="4" w:space="0" w:color="auto"/>
              <w:right w:val="single" w:sz="4" w:space="0" w:color="auto"/>
            </w:tcBorders>
            <w:shd w:val="clear" w:color="auto" w:fill="auto"/>
            <w:noWrap/>
            <w:vAlign w:val="center"/>
          </w:tcPr>
          <w:p w14:paraId="1E49E118" w14:textId="23C04420" w:rsidR="00234753" w:rsidRPr="00991E4C" w:rsidRDefault="00234753" w:rsidP="00234753">
            <w:pPr>
              <w:spacing w:after="0"/>
              <w:rPr>
                <w:rFonts w:ascii="Times New Roman" w:eastAsia="Times New Roman" w:hAnsi="Times New Roman" w:cs="Times New Roman"/>
              </w:rPr>
            </w:pPr>
            <w:r w:rsidRPr="00991E4C">
              <w:rPr>
                <w:rFonts w:ascii="Times New Roman" w:eastAsia="Times New Roman" w:hAnsi="Times New Roman" w:cs="Times New Roman"/>
              </w:rPr>
              <w:t>X</w:t>
            </w:r>
          </w:p>
        </w:tc>
        <w:tc>
          <w:tcPr>
            <w:tcW w:w="318" w:type="pct"/>
            <w:gridSpan w:val="2"/>
            <w:tcBorders>
              <w:top w:val="nil"/>
              <w:left w:val="nil"/>
              <w:bottom w:val="single" w:sz="4" w:space="0" w:color="auto"/>
              <w:right w:val="single" w:sz="4" w:space="0" w:color="auto"/>
            </w:tcBorders>
            <w:shd w:val="clear" w:color="auto" w:fill="auto"/>
            <w:noWrap/>
            <w:vAlign w:val="center"/>
          </w:tcPr>
          <w:p w14:paraId="134D1FD3" w14:textId="47FF2A49" w:rsidR="00234753" w:rsidRPr="00991E4C" w:rsidRDefault="00234753" w:rsidP="00234753">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10CAADC8" w14:textId="0FCD09D7" w:rsidR="00234753" w:rsidRPr="00991E4C" w:rsidRDefault="00234753" w:rsidP="00234753">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4A799A1D" w14:textId="70949961" w:rsidR="00234753" w:rsidRPr="00991E4C" w:rsidRDefault="00234753" w:rsidP="00234753">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361A16D0" w14:textId="283E1411" w:rsidR="00234753" w:rsidRPr="00991E4C" w:rsidRDefault="00234753" w:rsidP="00234753">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21E9FFF5" w14:textId="31F62EC9" w:rsidR="00234753" w:rsidRPr="00991E4C" w:rsidRDefault="00234753" w:rsidP="00234753">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290D1E0A" w14:textId="0475B039" w:rsidR="00234753" w:rsidRPr="00991E4C" w:rsidRDefault="00234753" w:rsidP="00234753">
            <w:pPr>
              <w:spacing w:after="0"/>
              <w:rPr>
                <w:rFonts w:ascii="Times New Roman" w:eastAsia="Times New Roman" w:hAnsi="Times New Roman" w:cs="Times New Roman"/>
              </w:rPr>
            </w:pPr>
          </w:p>
        </w:tc>
      </w:tr>
      <w:tr w:rsidR="00991E4C" w:rsidRPr="00991E4C" w14:paraId="01190445" w14:textId="77777777" w:rsidTr="00FE780F">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14:paraId="5C965B48" w14:textId="77777777" w:rsidR="00234753" w:rsidRPr="00991E4C" w:rsidRDefault="00234753" w:rsidP="00234753">
            <w:pPr>
              <w:spacing w:after="0"/>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 </w:t>
            </w:r>
          </w:p>
        </w:tc>
        <w:tc>
          <w:tcPr>
            <w:tcW w:w="381" w:type="pct"/>
            <w:tcBorders>
              <w:top w:val="nil"/>
              <w:left w:val="nil"/>
              <w:bottom w:val="single" w:sz="4" w:space="0" w:color="auto"/>
              <w:right w:val="single" w:sz="4" w:space="0" w:color="auto"/>
            </w:tcBorders>
            <w:shd w:val="clear" w:color="auto" w:fill="auto"/>
            <w:vAlign w:val="center"/>
          </w:tcPr>
          <w:p w14:paraId="0F38D3F8" w14:textId="6D86000E" w:rsidR="00234753" w:rsidRPr="00991E4C" w:rsidRDefault="00234753" w:rsidP="00234753">
            <w:pPr>
              <w:spacing w:after="0"/>
              <w:jc w:val="center"/>
              <w:rPr>
                <w:rFonts w:ascii="Times New Roman" w:eastAsia="Times New Roman" w:hAnsi="Times New Roman" w:cs="Times New Roman"/>
              </w:rPr>
            </w:pPr>
            <w:r w:rsidRPr="00991E4C">
              <w:rPr>
                <w:rFonts w:ascii="Times New Roman" w:hAnsi="Times New Roman" w:cs="Times New Roman"/>
              </w:rPr>
              <w:t>2</w:t>
            </w:r>
          </w:p>
        </w:tc>
        <w:tc>
          <w:tcPr>
            <w:tcW w:w="341" w:type="pct"/>
            <w:tcBorders>
              <w:top w:val="nil"/>
              <w:left w:val="nil"/>
              <w:bottom w:val="single" w:sz="4" w:space="0" w:color="auto"/>
              <w:right w:val="single" w:sz="4" w:space="0" w:color="auto"/>
            </w:tcBorders>
            <w:shd w:val="clear" w:color="auto" w:fill="auto"/>
            <w:vAlign w:val="center"/>
          </w:tcPr>
          <w:p w14:paraId="12287969" w14:textId="0EB6F964" w:rsidR="00234753" w:rsidRPr="00991E4C" w:rsidRDefault="00991E4C" w:rsidP="002347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413" w:type="pct"/>
            <w:tcBorders>
              <w:top w:val="nil"/>
              <w:left w:val="nil"/>
              <w:bottom w:val="single" w:sz="4" w:space="0" w:color="auto"/>
              <w:right w:val="single" w:sz="4" w:space="0" w:color="auto"/>
            </w:tcBorders>
            <w:shd w:val="clear" w:color="auto" w:fill="auto"/>
            <w:vAlign w:val="center"/>
          </w:tcPr>
          <w:p w14:paraId="35C659FB" w14:textId="4C4DF34E" w:rsidR="00234753" w:rsidRPr="00991E4C" w:rsidRDefault="00234753" w:rsidP="00234753">
            <w:pPr>
              <w:spacing w:after="0"/>
              <w:rPr>
                <w:rFonts w:ascii="Times New Roman" w:eastAsia="Times New Roman" w:hAnsi="Times New Roman" w:cs="Times New Roman"/>
                <w:sz w:val="24"/>
                <w:szCs w:val="24"/>
              </w:rPr>
            </w:pPr>
          </w:p>
        </w:tc>
        <w:tc>
          <w:tcPr>
            <w:tcW w:w="1481" w:type="pct"/>
            <w:tcBorders>
              <w:top w:val="nil"/>
              <w:left w:val="nil"/>
              <w:bottom w:val="single" w:sz="4" w:space="0" w:color="auto"/>
              <w:right w:val="single" w:sz="4" w:space="0" w:color="auto"/>
            </w:tcBorders>
            <w:shd w:val="clear" w:color="auto" w:fill="auto"/>
            <w:vAlign w:val="center"/>
          </w:tcPr>
          <w:p w14:paraId="1576CBCD" w14:textId="2035ACAA" w:rsidR="00234753" w:rsidRPr="00991E4C" w:rsidRDefault="00234753" w:rsidP="00234753">
            <w:pPr>
              <w:spacing w:after="0"/>
              <w:rPr>
                <w:rFonts w:ascii="Times New Roman" w:eastAsia="Times New Roman" w:hAnsi="Times New Roman" w:cs="Times New Roman"/>
                <w:i/>
                <w:iCs/>
              </w:rPr>
            </w:pPr>
            <w:r w:rsidRPr="00991E4C">
              <w:rPr>
                <w:rFonts w:ascii="Times New Roman" w:hAnsi="Times New Roman" w:cs="Times New Roman"/>
              </w:rPr>
              <w:t xml:space="preserve">Công nghệ </w:t>
            </w:r>
            <w:proofErr w:type="spellStart"/>
            <w:r w:rsidRPr="00991E4C">
              <w:rPr>
                <w:rFonts w:ascii="Times New Roman" w:hAnsi="Times New Roman" w:cs="Times New Roman"/>
              </w:rPr>
              <w:t>sau</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thu</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hoạch</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và</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chế</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biến</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rau</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quả</w:t>
            </w:r>
            <w:proofErr w:type="spellEnd"/>
          </w:p>
        </w:tc>
        <w:tc>
          <w:tcPr>
            <w:tcW w:w="276" w:type="pct"/>
            <w:tcBorders>
              <w:top w:val="nil"/>
              <w:left w:val="nil"/>
              <w:bottom w:val="single" w:sz="4" w:space="0" w:color="auto"/>
              <w:right w:val="single" w:sz="4" w:space="0" w:color="auto"/>
            </w:tcBorders>
            <w:shd w:val="clear" w:color="auto" w:fill="auto"/>
            <w:noWrap/>
            <w:vAlign w:val="center"/>
          </w:tcPr>
          <w:p w14:paraId="0975343E" w14:textId="48094028" w:rsidR="00234753" w:rsidRPr="00991E4C" w:rsidRDefault="00234753" w:rsidP="00234753">
            <w:pPr>
              <w:spacing w:after="0"/>
              <w:rPr>
                <w:rFonts w:ascii="Times New Roman" w:eastAsia="Times New Roman" w:hAnsi="Times New Roman" w:cs="Times New Roman"/>
              </w:rPr>
            </w:pPr>
            <w:r w:rsidRPr="00991E4C">
              <w:rPr>
                <w:rFonts w:ascii="Times New Roman" w:eastAsia="Times New Roman" w:hAnsi="Times New Roman" w:cs="Times New Roman"/>
              </w:rPr>
              <w:t>X</w:t>
            </w:r>
          </w:p>
        </w:tc>
        <w:tc>
          <w:tcPr>
            <w:tcW w:w="318" w:type="pct"/>
            <w:gridSpan w:val="2"/>
            <w:tcBorders>
              <w:top w:val="nil"/>
              <w:left w:val="nil"/>
              <w:bottom w:val="single" w:sz="4" w:space="0" w:color="auto"/>
              <w:right w:val="single" w:sz="4" w:space="0" w:color="auto"/>
            </w:tcBorders>
            <w:shd w:val="clear" w:color="auto" w:fill="auto"/>
            <w:noWrap/>
            <w:vAlign w:val="center"/>
          </w:tcPr>
          <w:p w14:paraId="7061EDE9" w14:textId="3C904059" w:rsidR="00234753" w:rsidRPr="00991E4C" w:rsidRDefault="00234753" w:rsidP="00234753">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77F0F71B" w14:textId="0DE2457B" w:rsidR="00234753" w:rsidRPr="00991E4C" w:rsidRDefault="00234753" w:rsidP="00234753">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7244C390" w14:textId="3D1FF40C" w:rsidR="00234753" w:rsidRPr="00991E4C" w:rsidRDefault="00234753" w:rsidP="00234753">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530F55C9" w14:textId="230620AB" w:rsidR="00234753" w:rsidRPr="00991E4C" w:rsidRDefault="00234753" w:rsidP="00234753">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0E5ADE35" w14:textId="5D74D326" w:rsidR="00234753" w:rsidRPr="00991E4C" w:rsidRDefault="00234753" w:rsidP="00234753">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4F0B5718" w14:textId="7E5351C4" w:rsidR="00234753" w:rsidRPr="00991E4C" w:rsidRDefault="00234753" w:rsidP="00234753">
            <w:pPr>
              <w:spacing w:after="0"/>
              <w:rPr>
                <w:rFonts w:ascii="Times New Roman" w:eastAsia="Times New Roman" w:hAnsi="Times New Roman" w:cs="Times New Roman"/>
              </w:rPr>
            </w:pPr>
          </w:p>
        </w:tc>
      </w:tr>
      <w:tr w:rsidR="00991E4C" w:rsidRPr="00991E4C" w14:paraId="3AD472ED" w14:textId="77777777" w:rsidTr="00FE780F">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14:paraId="37C588A9" w14:textId="77777777" w:rsidR="00234753" w:rsidRPr="00991E4C" w:rsidRDefault="00234753" w:rsidP="00234753">
            <w:pPr>
              <w:spacing w:after="0"/>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lastRenderedPageBreak/>
              <w:t> </w:t>
            </w:r>
          </w:p>
        </w:tc>
        <w:tc>
          <w:tcPr>
            <w:tcW w:w="381" w:type="pct"/>
            <w:tcBorders>
              <w:top w:val="nil"/>
              <w:left w:val="nil"/>
              <w:bottom w:val="single" w:sz="4" w:space="0" w:color="auto"/>
              <w:right w:val="single" w:sz="4" w:space="0" w:color="auto"/>
            </w:tcBorders>
            <w:shd w:val="clear" w:color="auto" w:fill="auto"/>
            <w:vAlign w:val="center"/>
          </w:tcPr>
          <w:p w14:paraId="30187AB6" w14:textId="48BD1039" w:rsidR="00234753" w:rsidRPr="00991E4C" w:rsidRDefault="00234753" w:rsidP="00234753">
            <w:pPr>
              <w:spacing w:after="0"/>
              <w:jc w:val="center"/>
              <w:rPr>
                <w:rFonts w:ascii="Times New Roman" w:eastAsia="Times New Roman" w:hAnsi="Times New Roman" w:cs="Times New Roman"/>
              </w:rPr>
            </w:pPr>
            <w:r w:rsidRPr="00991E4C">
              <w:rPr>
                <w:rFonts w:ascii="Times New Roman" w:hAnsi="Times New Roman" w:cs="Times New Roman"/>
              </w:rPr>
              <w:t>2</w:t>
            </w:r>
          </w:p>
        </w:tc>
        <w:tc>
          <w:tcPr>
            <w:tcW w:w="341" w:type="pct"/>
            <w:tcBorders>
              <w:top w:val="nil"/>
              <w:left w:val="nil"/>
              <w:bottom w:val="single" w:sz="4" w:space="0" w:color="auto"/>
              <w:right w:val="single" w:sz="4" w:space="0" w:color="auto"/>
            </w:tcBorders>
            <w:shd w:val="clear" w:color="auto" w:fill="auto"/>
            <w:vAlign w:val="center"/>
          </w:tcPr>
          <w:p w14:paraId="362869B7" w14:textId="140659E3" w:rsidR="00234753" w:rsidRPr="00991E4C" w:rsidRDefault="00991E4C" w:rsidP="002347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413" w:type="pct"/>
            <w:tcBorders>
              <w:top w:val="nil"/>
              <w:left w:val="nil"/>
              <w:bottom w:val="single" w:sz="4" w:space="0" w:color="auto"/>
              <w:right w:val="single" w:sz="4" w:space="0" w:color="auto"/>
            </w:tcBorders>
            <w:shd w:val="clear" w:color="auto" w:fill="auto"/>
            <w:vAlign w:val="center"/>
          </w:tcPr>
          <w:p w14:paraId="476C63E7" w14:textId="68BB4679" w:rsidR="00234753" w:rsidRPr="00991E4C" w:rsidRDefault="00234753" w:rsidP="00234753">
            <w:pPr>
              <w:spacing w:after="0"/>
              <w:rPr>
                <w:rFonts w:ascii="Times New Roman" w:eastAsia="Times New Roman" w:hAnsi="Times New Roman" w:cs="Times New Roman"/>
                <w:sz w:val="24"/>
                <w:szCs w:val="24"/>
              </w:rPr>
            </w:pPr>
          </w:p>
        </w:tc>
        <w:tc>
          <w:tcPr>
            <w:tcW w:w="1481" w:type="pct"/>
            <w:tcBorders>
              <w:top w:val="nil"/>
              <w:left w:val="nil"/>
              <w:bottom w:val="single" w:sz="4" w:space="0" w:color="auto"/>
              <w:right w:val="single" w:sz="4" w:space="0" w:color="auto"/>
            </w:tcBorders>
            <w:shd w:val="clear" w:color="auto" w:fill="auto"/>
            <w:vAlign w:val="center"/>
          </w:tcPr>
          <w:p w14:paraId="24416744" w14:textId="462DA869" w:rsidR="00234753" w:rsidRPr="00991E4C" w:rsidRDefault="00234753" w:rsidP="00234753">
            <w:pPr>
              <w:spacing w:after="0"/>
              <w:rPr>
                <w:rFonts w:ascii="Times New Roman" w:eastAsia="Times New Roman" w:hAnsi="Times New Roman" w:cs="Times New Roman"/>
              </w:rPr>
            </w:pPr>
            <w:proofErr w:type="spellStart"/>
            <w:r w:rsidRPr="00991E4C">
              <w:rPr>
                <w:rFonts w:ascii="Times New Roman" w:hAnsi="Times New Roman" w:cs="Times New Roman"/>
              </w:rPr>
              <w:t>Nguyên</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lý</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bảo</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quản</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và</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chế</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biến</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thực</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phẩm</w:t>
            </w:r>
            <w:proofErr w:type="spellEnd"/>
          </w:p>
        </w:tc>
        <w:tc>
          <w:tcPr>
            <w:tcW w:w="276" w:type="pct"/>
            <w:tcBorders>
              <w:top w:val="nil"/>
              <w:left w:val="nil"/>
              <w:bottom w:val="single" w:sz="4" w:space="0" w:color="auto"/>
              <w:right w:val="single" w:sz="4" w:space="0" w:color="auto"/>
            </w:tcBorders>
            <w:shd w:val="clear" w:color="auto" w:fill="auto"/>
            <w:noWrap/>
            <w:vAlign w:val="center"/>
          </w:tcPr>
          <w:p w14:paraId="7C236714" w14:textId="0C71BB96" w:rsidR="00234753" w:rsidRPr="00991E4C" w:rsidRDefault="00234753" w:rsidP="00234753">
            <w:pPr>
              <w:spacing w:after="0"/>
              <w:rPr>
                <w:rFonts w:ascii="Times New Roman" w:eastAsia="Times New Roman" w:hAnsi="Times New Roman" w:cs="Times New Roman"/>
              </w:rPr>
            </w:pPr>
            <w:r w:rsidRPr="00991E4C">
              <w:rPr>
                <w:rFonts w:ascii="Times New Roman" w:eastAsia="Times New Roman" w:hAnsi="Times New Roman" w:cs="Times New Roman"/>
              </w:rPr>
              <w:t>X</w:t>
            </w:r>
          </w:p>
        </w:tc>
        <w:tc>
          <w:tcPr>
            <w:tcW w:w="318" w:type="pct"/>
            <w:gridSpan w:val="2"/>
            <w:tcBorders>
              <w:top w:val="nil"/>
              <w:left w:val="nil"/>
              <w:bottom w:val="single" w:sz="4" w:space="0" w:color="auto"/>
              <w:right w:val="single" w:sz="4" w:space="0" w:color="auto"/>
            </w:tcBorders>
            <w:shd w:val="clear" w:color="auto" w:fill="auto"/>
            <w:noWrap/>
            <w:vAlign w:val="center"/>
          </w:tcPr>
          <w:p w14:paraId="75366020" w14:textId="76D7A31C" w:rsidR="00234753" w:rsidRPr="00991E4C" w:rsidRDefault="00234753" w:rsidP="00234753">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4212A130" w14:textId="08386717" w:rsidR="00234753" w:rsidRPr="00991E4C" w:rsidRDefault="00234753" w:rsidP="00234753">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5FBE8820" w14:textId="21D1C9D3" w:rsidR="00234753" w:rsidRPr="00991E4C" w:rsidRDefault="00234753" w:rsidP="00234753">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2B791DBA" w14:textId="050166CF" w:rsidR="00234753" w:rsidRPr="00991E4C" w:rsidRDefault="00234753" w:rsidP="00234753">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607623D6" w14:textId="52094F35" w:rsidR="00234753" w:rsidRPr="00991E4C" w:rsidRDefault="00234753" w:rsidP="00234753">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2F49BC95" w14:textId="79DDEE3B" w:rsidR="00234753" w:rsidRPr="00991E4C" w:rsidRDefault="00234753" w:rsidP="00234753">
            <w:pPr>
              <w:spacing w:after="0"/>
              <w:rPr>
                <w:rFonts w:ascii="Times New Roman" w:eastAsia="Times New Roman" w:hAnsi="Times New Roman" w:cs="Times New Roman"/>
              </w:rPr>
            </w:pPr>
          </w:p>
        </w:tc>
      </w:tr>
      <w:tr w:rsidR="00991E4C" w:rsidRPr="00991E4C" w14:paraId="4208761E" w14:textId="77777777" w:rsidTr="00FE780F">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tcPr>
          <w:p w14:paraId="51A3F880" w14:textId="77777777" w:rsidR="00234753" w:rsidRPr="00991E4C" w:rsidRDefault="00234753" w:rsidP="00234753">
            <w:pPr>
              <w:spacing w:after="0"/>
              <w:rPr>
                <w:rFonts w:ascii="Times New Roman" w:eastAsia="Times New Roman" w:hAnsi="Times New Roman" w:cs="Times New Roman"/>
                <w:sz w:val="24"/>
                <w:szCs w:val="24"/>
              </w:rPr>
            </w:pPr>
          </w:p>
        </w:tc>
        <w:tc>
          <w:tcPr>
            <w:tcW w:w="381" w:type="pct"/>
            <w:tcBorders>
              <w:top w:val="nil"/>
              <w:left w:val="nil"/>
              <w:bottom w:val="single" w:sz="4" w:space="0" w:color="auto"/>
              <w:right w:val="single" w:sz="4" w:space="0" w:color="auto"/>
            </w:tcBorders>
            <w:shd w:val="clear" w:color="auto" w:fill="auto"/>
            <w:vAlign w:val="center"/>
          </w:tcPr>
          <w:p w14:paraId="1A812C2E" w14:textId="18242D5B" w:rsidR="00234753" w:rsidRPr="00991E4C" w:rsidRDefault="00234753" w:rsidP="00234753">
            <w:pPr>
              <w:spacing w:after="0"/>
              <w:jc w:val="center"/>
              <w:rPr>
                <w:rFonts w:ascii="Times New Roman" w:eastAsia="Times New Roman" w:hAnsi="Times New Roman" w:cs="Times New Roman"/>
              </w:rPr>
            </w:pPr>
            <w:r w:rsidRPr="00991E4C">
              <w:rPr>
                <w:rFonts w:ascii="Times New Roman" w:hAnsi="Times New Roman" w:cs="Times New Roman"/>
              </w:rPr>
              <w:t>2</w:t>
            </w:r>
          </w:p>
        </w:tc>
        <w:tc>
          <w:tcPr>
            <w:tcW w:w="341" w:type="pct"/>
            <w:tcBorders>
              <w:top w:val="nil"/>
              <w:left w:val="nil"/>
              <w:bottom w:val="single" w:sz="4" w:space="0" w:color="auto"/>
              <w:right w:val="single" w:sz="4" w:space="0" w:color="auto"/>
            </w:tcBorders>
            <w:shd w:val="clear" w:color="auto" w:fill="auto"/>
            <w:vAlign w:val="center"/>
          </w:tcPr>
          <w:p w14:paraId="6888A6D7" w14:textId="6F35BF87" w:rsidR="00234753" w:rsidRPr="00991E4C" w:rsidRDefault="00991E4C" w:rsidP="002347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413" w:type="pct"/>
            <w:tcBorders>
              <w:top w:val="nil"/>
              <w:left w:val="nil"/>
              <w:bottom w:val="single" w:sz="4" w:space="0" w:color="auto"/>
              <w:right w:val="single" w:sz="4" w:space="0" w:color="auto"/>
            </w:tcBorders>
            <w:shd w:val="clear" w:color="auto" w:fill="auto"/>
            <w:vAlign w:val="center"/>
          </w:tcPr>
          <w:p w14:paraId="5D7586E8" w14:textId="77777777" w:rsidR="00234753" w:rsidRPr="00991E4C" w:rsidRDefault="00234753" w:rsidP="00234753">
            <w:pPr>
              <w:spacing w:after="0"/>
              <w:rPr>
                <w:rFonts w:ascii="Times New Roman" w:eastAsia="Times New Roman" w:hAnsi="Times New Roman" w:cs="Times New Roman"/>
                <w:sz w:val="24"/>
                <w:szCs w:val="24"/>
              </w:rPr>
            </w:pPr>
          </w:p>
        </w:tc>
        <w:tc>
          <w:tcPr>
            <w:tcW w:w="1481" w:type="pct"/>
            <w:tcBorders>
              <w:top w:val="nil"/>
              <w:left w:val="nil"/>
              <w:bottom w:val="single" w:sz="4" w:space="0" w:color="auto"/>
              <w:right w:val="single" w:sz="4" w:space="0" w:color="auto"/>
            </w:tcBorders>
            <w:shd w:val="clear" w:color="auto" w:fill="auto"/>
            <w:vAlign w:val="center"/>
          </w:tcPr>
          <w:p w14:paraId="00C55557" w14:textId="60A295E4" w:rsidR="00234753" w:rsidRPr="00991E4C" w:rsidRDefault="00234753" w:rsidP="00234753">
            <w:pPr>
              <w:spacing w:after="0"/>
              <w:rPr>
                <w:rFonts w:ascii="Times New Roman" w:eastAsia="Times New Roman" w:hAnsi="Times New Roman" w:cs="Times New Roman"/>
              </w:rPr>
            </w:pPr>
            <w:proofErr w:type="spellStart"/>
            <w:r w:rsidRPr="00991E4C">
              <w:rPr>
                <w:rFonts w:ascii="Times New Roman" w:hAnsi="Times New Roman" w:cs="Times New Roman"/>
              </w:rPr>
              <w:t>Tham</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quan</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thực</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tế</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nhà</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máy</w:t>
            </w:r>
            <w:proofErr w:type="spellEnd"/>
          </w:p>
        </w:tc>
        <w:tc>
          <w:tcPr>
            <w:tcW w:w="276" w:type="pct"/>
            <w:tcBorders>
              <w:top w:val="nil"/>
              <w:left w:val="nil"/>
              <w:bottom w:val="single" w:sz="4" w:space="0" w:color="auto"/>
              <w:right w:val="single" w:sz="4" w:space="0" w:color="auto"/>
            </w:tcBorders>
            <w:shd w:val="clear" w:color="auto" w:fill="auto"/>
            <w:noWrap/>
            <w:vAlign w:val="center"/>
          </w:tcPr>
          <w:p w14:paraId="2D67A307" w14:textId="77777777" w:rsidR="00234753" w:rsidRPr="00991E4C" w:rsidRDefault="00234753" w:rsidP="00234753">
            <w:pPr>
              <w:spacing w:after="0"/>
              <w:rPr>
                <w:rFonts w:ascii="Times New Roman" w:eastAsia="Times New Roman" w:hAnsi="Times New Roman" w:cs="Times New Roman"/>
              </w:rPr>
            </w:pPr>
          </w:p>
        </w:tc>
        <w:tc>
          <w:tcPr>
            <w:tcW w:w="318" w:type="pct"/>
            <w:gridSpan w:val="2"/>
            <w:tcBorders>
              <w:top w:val="nil"/>
              <w:left w:val="nil"/>
              <w:bottom w:val="single" w:sz="4" w:space="0" w:color="auto"/>
              <w:right w:val="single" w:sz="4" w:space="0" w:color="auto"/>
            </w:tcBorders>
            <w:shd w:val="clear" w:color="auto" w:fill="auto"/>
            <w:noWrap/>
            <w:vAlign w:val="center"/>
          </w:tcPr>
          <w:p w14:paraId="7BE614C3" w14:textId="3D2A05F1" w:rsidR="00234753" w:rsidRPr="00991E4C" w:rsidRDefault="00234753" w:rsidP="00234753">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44B784A6" w14:textId="77777777" w:rsidR="00234753" w:rsidRPr="00991E4C" w:rsidRDefault="00234753" w:rsidP="00234753">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4F68A3A7" w14:textId="51977784" w:rsidR="00234753" w:rsidRPr="00991E4C" w:rsidRDefault="00234753" w:rsidP="00234753">
            <w:pPr>
              <w:spacing w:after="0"/>
              <w:rPr>
                <w:rFonts w:ascii="Times New Roman" w:eastAsia="Times New Roman" w:hAnsi="Times New Roman" w:cs="Times New Roman"/>
              </w:rPr>
            </w:pPr>
            <w:r w:rsidRPr="00991E4C">
              <w:rPr>
                <w:rFonts w:ascii="Times New Roman" w:eastAsia="Times New Roman" w:hAnsi="Times New Roman" w:cs="Times New Roman"/>
              </w:rPr>
              <w:t>X</w:t>
            </w:r>
          </w:p>
        </w:tc>
        <w:tc>
          <w:tcPr>
            <w:tcW w:w="289" w:type="pct"/>
            <w:gridSpan w:val="2"/>
            <w:tcBorders>
              <w:top w:val="nil"/>
              <w:left w:val="nil"/>
              <w:bottom w:val="single" w:sz="4" w:space="0" w:color="auto"/>
              <w:right w:val="single" w:sz="4" w:space="0" w:color="auto"/>
            </w:tcBorders>
            <w:shd w:val="clear" w:color="auto" w:fill="auto"/>
            <w:noWrap/>
            <w:vAlign w:val="center"/>
          </w:tcPr>
          <w:p w14:paraId="7C5B2537" w14:textId="77777777" w:rsidR="00234753" w:rsidRPr="00991E4C" w:rsidRDefault="00234753" w:rsidP="00234753">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4FAFB03B" w14:textId="77777777" w:rsidR="00234753" w:rsidRPr="00991E4C" w:rsidRDefault="00234753" w:rsidP="00234753">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2208AE03" w14:textId="77777777" w:rsidR="00234753" w:rsidRPr="00991E4C" w:rsidRDefault="00234753" w:rsidP="00234753">
            <w:pPr>
              <w:spacing w:after="0"/>
              <w:rPr>
                <w:rFonts w:ascii="Times New Roman" w:eastAsia="Times New Roman" w:hAnsi="Times New Roman" w:cs="Times New Roman"/>
              </w:rPr>
            </w:pPr>
          </w:p>
        </w:tc>
      </w:tr>
      <w:tr w:rsidR="00991E4C" w:rsidRPr="00991E4C" w14:paraId="5F10173F" w14:textId="77777777" w:rsidTr="00FE780F">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tcPr>
          <w:p w14:paraId="087AD259" w14:textId="77777777" w:rsidR="00234753" w:rsidRPr="00991E4C" w:rsidRDefault="00234753" w:rsidP="00234753">
            <w:pPr>
              <w:spacing w:after="0"/>
              <w:rPr>
                <w:rFonts w:ascii="Times New Roman" w:eastAsia="Times New Roman" w:hAnsi="Times New Roman" w:cs="Times New Roman"/>
                <w:sz w:val="24"/>
                <w:szCs w:val="24"/>
              </w:rPr>
            </w:pPr>
          </w:p>
        </w:tc>
        <w:tc>
          <w:tcPr>
            <w:tcW w:w="381" w:type="pct"/>
            <w:tcBorders>
              <w:top w:val="nil"/>
              <w:left w:val="nil"/>
              <w:bottom w:val="single" w:sz="4" w:space="0" w:color="auto"/>
              <w:right w:val="single" w:sz="4" w:space="0" w:color="auto"/>
            </w:tcBorders>
            <w:shd w:val="clear" w:color="auto" w:fill="auto"/>
            <w:vAlign w:val="center"/>
          </w:tcPr>
          <w:p w14:paraId="6AE467E3" w14:textId="3EECBCF2" w:rsidR="00234753" w:rsidRPr="00991E4C" w:rsidRDefault="00234753" w:rsidP="00234753">
            <w:pPr>
              <w:spacing w:after="0"/>
              <w:jc w:val="center"/>
              <w:rPr>
                <w:rFonts w:ascii="Times New Roman" w:eastAsia="Times New Roman" w:hAnsi="Times New Roman" w:cs="Times New Roman"/>
              </w:rPr>
            </w:pPr>
            <w:r w:rsidRPr="00991E4C">
              <w:rPr>
                <w:rFonts w:ascii="Times New Roman" w:hAnsi="Times New Roman" w:cs="Times New Roman"/>
              </w:rPr>
              <w:t>2</w:t>
            </w:r>
          </w:p>
        </w:tc>
        <w:tc>
          <w:tcPr>
            <w:tcW w:w="341" w:type="pct"/>
            <w:tcBorders>
              <w:top w:val="nil"/>
              <w:left w:val="nil"/>
              <w:bottom w:val="single" w:sz="4" w:space="0" w:color="auto"/>
              <w:right w:val="single" w:sz="4" w:space="0" w:color="auto"/>
            </w:tcBorders>
            <w:shd w:val="clear" w:color="auto" w:fill="auto"/>
            <w:vAlign w:val="center"/>
          </w:tcPr>
          <w:p w14:paraId="57725B36" w14:textId="15CF17CB" w:rsidR="00234753" w:rsidRPr="00991E4C" w:rsidRDefault="00991E4C" w:rsidP="002347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413" w:type="pct"/>
            <w:tcBorders>
              <w:top w:val="nil"/>
              <w:left w:val="nil"/>
              <w:bottom w:val="single" w:sz="4" w:space="0" w:color="auto"/>
              <w:right w:val="single" w:sz="4" w:space="0" w:color="auto"/>
            </w:tcBorders>
            <w:shd w:val="clear" w:color="auto" w:fill="auto"/>
            <w:vAlign w:val="center"/>
          </w:tcPr>
          <w:p w14:paraId="5922083F" w14:textId="77777777" w:rsidR="00234753" w:rsidRPr="00991E4C" w:rsidRDefault="00234753" w:rsidP="00234753">
            <w:pPr>
              <w:spacing w:after="0"/>
              <w:rPr>
                <w:rFonts w:ascii="Times New Roman" w:eastAsia="Times New Roman" w:hAnsi="Times New Roman" w:cs="Times New Roman"/>
                <w:sz w:val="24"/>
                <w:szCs w:val="24"/>
              </w:rPr>
            </w:pPr>
          </w:p>
        </w:tc>
        <w:tc>
          <w:tcPr>
            <w:tcW w:w="1481" w:type="pct"/>
            <w:tcBorders>
              <w:top w:val="nil"/>
              <w:left w:val="nil"/>
              <w:bottom w:val="single" w:sz="4" w:space="0" w:color="auto"/>
              <w:right w:val="single" w:sz="4" w:space="0" w:color="auto"/>
            </w:tcBorders>
            <w:shd w:val="clear" w:color="auto" w:fill="auto"/>
            <w:vAlign w:val="center"/>
          </w:tcPr>
          <w:p w14:paraId="09A34CBB" w14:textId="585D2C2F" w:rsidR="00234753" w:rsidRPr="00991E4C" w:rsidRDefault="00234753" w:rsidP="00234753">
            <w:pPr>
              <w:spacing w:after="0"/>
              <w:rPr>
                <w:rFonts w:ascii="Times New Roman" w:eastAsia="Times New Roman" w:hAnsi="Times New Roman" w:cs="Times New Roman"/>
              </w:rPr>
            </w:pPr>
            <w:proofErr w:type="spellStart"/>
            <w:r w:rsidRPr="00991E4C">
              <w:rPr>
                <w:rFonts w:ascii="Times New Roman" w:hAnsi="Times New Roman" w:cs="Times New Roman"/>
              </w:rPr>
              <w:t>Tư</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tưởng</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Hồ</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Chí</w:t>
            </w:r>
            <w:proofErr w:type="spellEnd"/>
            <w:r w:rsidRPr="00991E4C">
              <w:rPr>
                <w:rFonts w:ascii="Times New Roman" w:hAnsi="Times New Roman" w:cs="Times New Roman"/>
              </w:rPr>
              <w:t xml:space="preserve"> Minh</w:t>
            </w:r>
          </w:p>
        </w:tc>
        <w:tc>
          <w:tcPr>
            <w:tcW w:w="276" w:type="pct"/>
            <w:tcBorders>
              <w:top w:val="nil"/>
              <w:left w:val="nil"/>
              <w:bottom w:val="single" w:sz="4" w:space="0" w:color="auto"/>
              <w:right w:val="single" w:sz="4" w:space="0" w:color="auto"/>
            </w:tcBorders>
            <w:shd w:val="clear" w:color="auto" w:fill="auto"/>
            <w:noWrap/>
            <w:vAlign w:val="center"/>
          </w:tcPr>
          <w:p w14:paraId="58C34E5D" w14:textId="188BE7B7" w:rsidR="00234753" w:rsidRPr="00991E4C" w:rsidRDefault="00234753" w:rsidP="00234753">
            <w:pPr>
              <w:spacing w:after="0"/>
              <w:rPr>
                <w:rFonts w:ascii="Times New Roman" w:eastAsia="Times New Roman" w:hAnsi="Times New Roman" w:cs="Times New Roman"/>
              </w:rPr>
            </w:pPr>
            <w:r w:rsidRPr="00991E4C">
              <w:rPr>
                <w:rFonts w:ascii="Times New Roman" w:eastAsia="Times New Roman" w:hAnsi="Times New Roman" w:cs="Times New Roman"/>
              </w:rPr>
              <w:t>X</w:t>
            </w:r>
          </w:p>
        </w:tc>
        <w:tc>
          <w:tcPr>
            <w:tcW w:w="318" w:type="pct"/>
            <w:gridSpan w:val="2"/>
            <w:tcBorders>
              <w:top w:val="nil"/>
              <w:left w:val="nil"/>
              <w:bottom w:val="single" w:sz="4" w:space="0" w:color="auto"/>
              <w:right w:val="single" w:sz="4" w:space="0" w:color="auto"/>
            </w:tcBorders>
            <w:shd w:val="clear" w:color="auto" w:fill="auto"/>
            <w:noWrap/>
            <w:vAlign w:val="center"/>
          </w:tcPr>
          <w:p w14:paraId="57A23AF9" w14:textId="77777777" w:rsidR="00234753" w:rsidRPr="00991E4C" w:rsidRDefault="00234753" w:rsidP="00234753">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05BD3F99" w14:textId="77777777" w:rsidR="00234753" w:rsidRPr="00991E4C" w:rsidRDefault="00234753" w:rsidP="00234753">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483D7B97" w14:textId="77777777" w:rsidR="00234753" w:rsidRPr="00991E4C" w:rsidRDefault="00234753" w:rsidP="00234753">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79BB33BB" w14:textId="77777777" w:rsidR="00234753" w:rsidRPr="00991E4C" w:rsidRDefault="00234753" w:rsidP="00234753">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1DBC9202" w14:textId="77777777" w:rsidR="00234753" w:rsidRPr="00991E4C" w:rsidRDefault="00234753" w:rsidP="00234753">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663A20FA" w14:textId="77777777" w:rsidR="00234753" w:rsidRPr="00991E4C" w:rsidRDefault="00234753" w:rsidP="00234753">
            <w:pPr>
              <w:spacing w:after="0"/>
              <w:rPr>
                <w:rFonts w:ascii="Times New Roman" w:eastAsia="Times New Roman" w:hAnsi="Times New Roman" w:cs="Times New Roman"/>
              </w:rPr>
            </w:pPr>
          </w:p>
        </w:tc>
      </w:tr>
      <w:tr w:rsidR="00991E4C" w:rsidRPr="00991E4C" w14:paraId="6254C4C9" w14:textId="77777777" w:rsidTr="00FE780F">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tcPr>
          <w:p w14:paraId="11AAAF3D" w14:textId="196F4E31" w:rsidR="001E5788" w:rsidRPr="00991E4C" w:rsidRDefault="00234753" w:rsidP="00234753">
            <w:pPr>
              <w:spacing w:after="0"/>
              <w:jc w:val="center"/>
              <w:rPr>
                <w:rFonts w:ascii="Times New Roman" w:eastAsia="Times New Roman" w:hAnsi="Times New Roman" w:cs="Times New Roman"/>
                <w:b/>
                <w:sz w:val="24"/>
                <w:szCs w:val="24"/>
              </w:rPr>
            </w:pPr>
            <w:r w:rsidRPr="00991E4C">
              <w:rPr>
                <w:rFonts w:ascii="Times New Roman" w:eastAsia="Times New Roman" w:hAnsi="Times New Roman" w:cs="Times New Roman"/>
                <w:b/>
                <w:sz w:val="24"/>
                <w:szCs w:val="24"/>
              </w:rPr>
              <w:t>IX</w:t>
            </w:r>
          </w:p>
        </w:tc>
        <w:tc>
          <w:tcPr>
            <w:tcW w:w="381" w:type="pct"/>
            <w:tcBorders>
              <w:top w:val="nil"/>
              <w:left w:val="nil"/>
              <w:bottom w:val="single" w:sz="4" w:space="0" w:color="auto"/>
              <w:right w:val="single" w:sz="4" w:space="0" w:color="auto"/>
            </w:tcBorders>
            <w:shd w:val="clear" w:color="auto" w:fill="F2DBDB" w:themeFill="accent2" w:themeFillTint="33"/>
            <w:vAlign w:val="center"/>
          </w:tcPr>
          <w:p w14:paraId="5C1169A9" w14:textId="58375558" w:rsidR="00234753" w:rsidRPr="00991E4C" w:rsidRDefault="00234753" w:rsidP="00234753">
            <w:pPr>
              <w:spacing w:after="0"/>
              <w:jc w:val="center"/>
              <w:rPr>
                <w:rFonts w:ascii="Times New Roman" w:eastAsia="Times New Roman" w:hAnsi="Times New Roman" w:cs="Times New Roman"/>
                <w:b/>
              </w:rPr>
            </w:pPr>
            <w:r w:rsidRPr="00991E4C">
              <w:rPr>
                <w:rFonts w:ascii="Times New Roman" w:eastAsia="Times New Roman" w:hAnsi="Times New Roman" w:cs="Times New Roman"/>
                <w:b/>
              </w:rPr>
              <w:t>14</w:t>
            </w:r>
          </w:p>
        </w:tc>
        <w:tc>
          <w:tcPr>
            <w:tcW w:w="341" w:type="pct"/>
            <w:tcBorders>
              <w:top w:val="nil"/>
              <w:left w:val="nil"/>
              <w:bottom w:val="single" w:sz="4" w:space="0" w:color="auto"/>
              <w:right w:val="single" w:sz="4" w:space="0" w:color="auto"/>
            </w:tcBorders>
            <w:shd w:val="clear" w:color="auto" w:fill="F2DBDB" w:themeFill="accent2" w:themeFillTint="33"/>
            <w:vAlign w:val="center"/>
          </w:tcPr>
          <w:p w14:paraId="230F6292" w14:textId="77777777" w:rsidR="001E5788" w:rsidRPr="00991E4C" w:rsidRDefault="001E5788" w:rsidP="00D74A7C">
            <w:pPr>
              <w:spacing w:after="0"/>
              <w:rPr>
                <w:rFonts w:ascii="Times New Roman" w:eastAsia="Times New Roman" w:hAnsi="Times New Roman" w:cs="Times New Roman"/>
                <w:sz w:val="24"/>
                <w:szCs w:val="24"/>
              </w:rPr>
            </w:pPr>
          </w:p>
        </w:tc>
        <w:tc>
          <w:tcPr>
            <w:tcW w:w="413" w:type="pct"/>
            <w:tcBorders>
              <w:top w:val="nil"/>
              <w:left w:val="nil"/>
              <w:bottom w:val="single" w:sz="4" w:space="0" w:color="auto"/>
              <w:right w:val="single" w:sz="4" w:space="0" w:color="auto"/>
            </w:tcBorders>
            <w:shd w:val="clear" w:color="auto" w:fill="F2DBDB" w:themeFill="accent2" w:themeFillTint="33"/>
            <w:vAlign w:val="center"/>
          </w:tcPr>
          <w:p w14:paraId="20453D47" w14:textId="77777777" w:rsidR="001E5788" w:rsidRPr="00991E4C" w:rsidRDefault="001E5788" w:rsidP="00D74A7C">
            <w:pPr>
              <w:spacing w:after="0"/>
              <w:rPr>
                <w:rFonts w:ascii="Times New Roman" w:eastAsia="Times New Roman" w:hAnsi="Times New Roman" w:cs="Times New Roman"/>
                <w:sz w:val="24"/>
                <w:szCs w:val="24"/>
              </w:rPr>
            </w:pPr>
          </w:p>
        </w:tc>
        <w:tc>
          <w:tcPr>
            <w:tcW w:w="1481" w:type="pct"/>
            <w:tcBorders>
              <w:top w:val="nil"/>
              <w:left w:val="nil"/>
              <w:bottom w:val="single" w:sz="4" w:space="0" w:color="auto"/>
              <w:right w:val="single" w:sz="4" w:space="0" w:color="auto"/>
            </w:tcBorders>
            <w:shd w:val="clear" w:color="auto" w:fill="F2DBDB" w:themeFill="accent2" w:themeFillTint="33"/>
            <w:vAlign w:val="center"/>
          </w:tcPr>
          <w:p w14:paraId="1B4C9626" w14:textId="77777777" w:rsidR="001E5788" w:rsidRPr="00991E4C" w:rsidRDefault="001E5788" w:rsidP="00D74A7C">
            <w:pPr>
              <w:spacing w:after="0"/>
              <w:rPr>
                <w:rFonts w:ascii="Times New Roman" w:eastAsia="Times New Roman" w:hAnsi="Times New Roman" w:cs="Times New Roman"/>
                <w:sz w:val="24"/>
                <w:szCs w:val="24"/>
              </w:rPr>
            </w:pPr>
          </w:p>
        </w:tc>
        <w:tc>
          <w:tcPr>
            <w:tcW w:w="276" w:type="pct"/>
            <w:tcBorders>
              <w:top w:val="nil"/>
              <w:left w:val="nil"/>
              <w:bottom w:val="single" w:sz="4" w:space="0" w:color="auto"/>
              <w:right w:val="single" w:sz="4" w:space="0" w:color="auto"/>
            </w:tcBorders>
            <w:shd w:val="clear" w:color="auto" w:fill="auto"/>
            <w:noWrap/>
            <w:vAlign w:val="center"/>
          </w:tcPr>
          <w:p w14:paraId="642902F9" w14:textId="6061658E" w:rsidR="001E5788" w:rsidRPr="00991E4C" w:rsidRDefault="001E5788" w:rsidP="00D74A7C">
            <w:pPr>
              <w:spacing w:after="0"/>
              <w:rPr>
                <w:rFonts w:ascii="Times New Roman" w:eastAsia="Times New Roman" w:hAnsi="Times New Roman" w:cs="Times New Roman"/>
              </w:rPr>
            </w:pPr>
          </w:p>
        </w:tc>
        <w:tc>
          <w:tcPr>
            <w:tcW w:w="318" w:type="pct"/>
            <w:gridSpan w:val="2"/>
            <w:tcBorders>
              <w:top w:val="nil"/>
              <w:left w:val="nil"/>
              <w:bottom w:val="single" w:sz="4" w:space="0" w:color="auto"/>
              <w:right w:val="single" w:sz="4" w:space="0" w:color="auto"/>
            </w:tcBorders>
            <w:shd w:val="clear" w:color="auto" w:fill="auto"/>
            <w:noWrap/>
            <w:vAlign w:val="center"/>
          </w:tcPr>
          <w:p w14:paraId="1463FC20" w14:textId="77777777" w:rsidR="001E5788" w:rsidRPr="00991E4C" w:rsidRDefault="001E5788" w:rsidP="00D74A7C">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5ACC2027" w14:textId="77777777" w:rsidR="001E5788" w:rsidRPr="00991E4C" w:rsidRDefault="001E5788" w:rsidP="00D74A7C">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63FA71C6" w14:textId="77777777" w:rsidR="001E5788" w:rsidRPr="00991E4C" w:rsidRDefault="001E5788" w:rsidP="00D74A7C">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19EBB191" w14:textId="77777777" w:rsidR="001E5788" w:rsidRPr="00991E4C" w:rsidRDefault="001E5788" w:rsidP="00D74A7C">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0207CC17" w14:textId="77777777" w:rsidR="001E5788" w:rsidRPr="00991E4C" w:rsidRDefault="001E5788" w:rsidP="00D74A7C">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002D3B9E" w14:textId="77777777" w:rsidR="001E5788" w:rsidRPr="00991E4C" w:rsidRDefault="001E5788" w:rsidP="00D74A7C">
            <w:pPr>
              <w:spacing w:after="0"/>
              <w:rPr>
                <w:rFonts w:ascii="Times New Roman" w:eastAsia="Times New Roman" w:hAnsi="Times New Roman" w:cs="Times New Roman"/>
              </w:rPr>
            </w:pPr>
          </w:p>
        </w:tc>
      </w:tr>
      <w:tr w:rsidR="00991E4C" w:rsidRPr="00991E4C" w14:paraId="37F8AE5B" w14:textId="77777777" w:rsidTr="00FE780F">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tcPr>
          <w:p w14:paraId="6A21304E" w14:textId="77777777" w:rsidR="00234753" w:rsidRPr="00991E4C" w:rsidRDefault="00234753" w:rsidP="00234753">
            <w:pPr>
              <w:spacing w:after="0"/>
              <w:rPr>
                <w:rFonts w:ascii="Times New Roman" w:eastAsia="Times New Roman" w:hAnsi="Times New Roman" w:cs="Times New Roman"/>
                <w:sz w:val="24"/>
                <w:szCs w:val="24"/>
              </w:rPr>
            </w:pPr>
          </w:p>
        </w:tc>
        <w:tc>
          <w:tcPr>
            <w:tcW w:w="381" w:type="pct"/>
            <w:tcBorders>
              <w:top w:val="nil"/>
              <w:left w:val="nil"/>
              <w:bottom w:val="single" w:sz="4" w:space="0" w:color="auto"/>
              <w:right w:val="single" w:sz="4" w:space="0" w:color="auto"/>
            </w:tcBorders>
            <w:shd w:val="clear" w:color="auto" w:fill="auto"/>
            <w:vAlign w:val="center"/>
          </w:tcPr>
          <w:p w14:paraId="16471B99" w14:textId="522EA36E" w:rsidR="00234753" w:rsidRPr="00991E4C" w:rsidRDefault="00234753" w:rsidP="00234753">
            <w:pPr>
              <w:spacing w:after="0"/>
              <w:jc w:val="center"/>
              <w:rPr>
                <w:rFonts w:ascii="Times New Roman" w:eastAsia="Times New Roman" w:hAnsi="Times New Roman" w:cs="Times New Roman"/>
              </w:rPr>
            </w:pPr>
            <w:r w:rsidRPr="00991E4C">
              <w:rPr>
                <w:rFonts w:ascii="Times New Roman" w:hAnsi="Times New Roman" w:cs="Times New Roman"/>
              </w:rPr>
              <w:t>2</w:t>
            </w:r>
          </w:p>
        </w:tc>
        <w:tc>
          <w:tcPr>
            <w:tcW w:w="341" w:type="pct"/>
            <w:tcBorders>
              <w:top w:val="nil"/>
              <w:left w:val="nil"/>
              <w:bottom w:val="single" w:sz="4" w:space="0" w:color="auto"/>
              <w:right w:val="single" w:sz="4" w:space="0" w:color="auto"/>
            </w:tcBorders>
            <w:shd w:val="clear" w:color="auto" w:fill="auto"/>
            <w:vAlign w:val="center"/>
          </w:tcPr>
          <w:p w14:paraId="40FA6857" w14:textId="5837BF1D" w:rsidR="00234753" w:rsidRPr="00991E4C" w:rsidRDefault="00991E4C" w:rsidP="00991E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413" w:type="pct"/>
            <w:tcBorders>
              <w:top w:val="nil"/>
              <w:left w:val="nil"/>
              <w:bottom w:val="single" w:sz="4" w:space="0" w:color="auto"/>
              <w:right w:val="single" w:sz="4" w:space="0" w:color="auto"/>
            </w:tcBorders>
            <w:shd w:val="clear" w:color="auto" w:fill="auto"/>
            <w:vAlign w:val="center"/>
          </w:tcPr>
          <w:p w14:paraId="6181AE71" w14:textId="77777777" w:rsidR="00234753" w:rsidRPr="00991E4C" w:rsidRDefault="00234753" w:rsidP="00234753">
            <w:pPr>
              <w:spacing w:after="0"/>
              <w:rPr>
                <w:rFonts w:ascii="Times New Roman" w:eastAsia="Times New Roman" w:hAnsi="Times New Roman" w:cs="Times New Roman"/>
                <w:sz w:val="24"/>
                <w:szCs w:val="24"/>
              </w:rPr>
            </w:pPr>
          </w:p>
        </w:tc>
        <w:tc>
          <w:tcPr>
            <w:tcW w:w="1481" w:type="pct"/>
            <w:tcBorders>
              <w:top w:val="nil"/>
              <w:left w:val="nil"/>
              <w:bottom w:val="single" w:sz="4" w:space="0" w:color="auto"/>
              <w:right w:val="single" w:sz="4" w:space="0" w:color="auto"/>
            </w:tcBorders>
            <w:shd w:val="clear" w:color="auto" w:fill="auto"/>
            <w:vAlign w:val="center"/>
          </w:tcPr>
          <w:p w14:paraId="470E00EA" w14:textId="410A535C" w:rsidR="00234753" w:rsidRPr="00991E4C" w:rsidRDefault="00234753" w:rsidP="00234753">
            <w:pPr>
              <w:spacing w:after="0"/>
              <w:rPr>
                <w:rFonts w:ascii="Times New Roman" w:eastAsia="Times New Roman" w:hAnsi="Times New Roman" w:cs="Times New Roman"/>
              </w:rPr>
            </w:pPr>
            <w:r w:rsidRPr="00991E4C">
              <w:rPr>
                <w:rFonts w:ascii="Times New Roman" w:hAnsi="Times New Roman" w:cs="Times New Roman"/>
              </w:rPr>
              <w:t xml:space="preserve">Công nghệ </w:t>
            </w:r>
            <w:proofErr w:type="spellStart"/>
            <w:r w:rsidRPr="00991E4C">
              <w:rPr>
                <w:rFonts w:ascii="Times New Roman" w:hAnsi="Times New Roman" w:cs="Times New Roman"/>
              </w:rPr>
              <w:t>chế</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biến</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thịt</w:t>
            </w:r>
            <w:proofErr w:type="spellEnd"/>
            <w:r w:rsidRPr="00991E4C">
              <w:rPr>
                <w:rFonts w:ascii="Times New Roman" w:hAnsi="Times New Roman" w:cs="Times New Roman"/>
              </w:rPr>
              <w:t xml:space="preserve"> &amp; </w:t>
            </w:r>
            <w:proofErr w:type="spellStart"/>
            <w:r w:rsidRPr="00991E4C">
              <w:rPr>
                <w:rFonts w:ascii="Times New Roman" w:hAnsi="Times New Roman" w:cs="Times New Roman"/>
              </w:rPr>
              <w:t>sản</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phẩm</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thịt</w:t>
            </w:r>
            <w:proofErr w:type="spellEnd"/>
          </w:p>
        </w:tc>
        <w:tc>
          <w:tcPr>
            <w:tcW w:w="276" w:type="pct"/>
            <w:tcBorders>
              <w:top w:val="nil"/>
              <w:left w:val="nil"/>
              <w:bottom w:val="single" w:sz="4" w:space="0" w:color="auto"/>
              <w:right w:val="single" w:sz="4" w:space="0" w:color="auto"/>
            </w:tcBorders>
            <w:shd w:val="clear" w:color="auto" w:fill="auto"/>
            <w:noWrap/>
            <w:vAlign w:val="center"/>
          </w:tcPr>
          <w:p w14:paraId="7F45DF01" w14:textId="0B3756CE" w:rsidR="00234753" w:rsidRPr="00991E4C" w:rsidRDefault="00234753" w:rsidP="00234753">
            <w:pPr>
              <w:spacing w:after="0"/>
              <w:rPr>
                <w:rFonts w:ascii="Times New Roman" w:eastAsia="Times New Roman" w:hAnsi="Times New Roman" w:cs="Times New Roman"/>
              </w:rPr>
            </w:pPr>
            <w:r w:rsidRPr="00991E4C">
              <w:rPr>
                <w:rFonts w:ascii="Times New Roman" w:eastAsia="Times New Roman" w:hAnsi="Times New Roman" w:cs="Times New Roman"/>
              </w:rPr>
              <w:t>X</w:t>
            </w:r>
          </w:p>
        </w:tc>
        <w:tc>
          <w:tcPr>
            <w:tcW w:w="318" w:type="pct"/>
            <w:gridSpan w:val="2"/>
            <w:tcBorders>
              <w:top w:val="nil"/>
              <w:left w:val="nil"/>
              <w:bottom w:val="single" w:sz="4" w:space="0" w:color="auto"/>
              <w:right w:val="single" w:sz="4" w:space="0" w:color="auto"/>
            </w:tcBorders>
            <w:shd w:val="clear" w:color="auto" w:fill="auto"/>
            <w:noWrap/>
            <w:vAlign w:val="center"/>
          </w:tcPr>
          <w:p w14:paraId="36892CF0" w14:textId="77777777" w:rsidR="00234753" w:rsidRPr="00991E4C" w:rsidRDefault="00234753" w:rsidP="00234753">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478DCB87" w14:textId="77777777" w:rsidR="00234753" w:rsidRPr="00991E4C" w:rsidRDefault="00234753" w:rsidP="00234753">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25C5D9CE" w14:textId="6CA74EAF" w:rsidR="00234753" w:rsidRPr="00991E4C" w:rsidRDefault="00234753" w:rsidP="00234753">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32416C8F" w14:textId="77777777" w:rsidR="00234753" w:rsidRPr="00991E4C" w:rsidRDefault="00234753" w:rsidP="00234753">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12EE70AF" w14:textId="77777777" w:rsidR="00234753" w:rsidRPr="00991E4C" w:rsidRDefault="00234753" w:rsidP="00234753">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6065AF08" w14:textId="77777777" w:rsidR="00234753" w:rsidRPr="00991E4C" w:rsidRDefault="00234753" w:rsidP="00234753">
            <w:pPr>
              <w:spacing w:after="0"/>
              <w:rPr>
                <w:rFonts w:ascii="Times New Roman" w:eastAsia="Times New Roman" w:hAnsi="Times New Roman" w:cs="Times New Roman"/>
              </w:rPr>
            </w:pPr>
          </w:p>
        </w:tc>
      </w:tr>
      <w:tr w:rsidR="00991E4C" w:rsidRPr="00991E4C" w14:paraId="0FF2BDDC" w14:textId="77777777" w:rsidTr="00FE780F">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tcPr>
          <w:p w14:paraId="3843E349" w14:textId="77777777" w:rsidR="00234753" w:rsidRPr="00991E4C" w:rsidRDefault="00234753" w:rsidP="00234753">
            <w:pPr>
              <w:spacing w:after="0"/>
              <w:rPr>
                <w:rFonts w:ascii="Times New Roman" w:eastAsia="Times New Roman" w:hAnsi="Times New Roman" w:cs="Times New Roman"/>
                <w:sz w:val="24"/>
                <w:szCs w:val="24"/>
              </w:rPr>
            </w:pPr>
          </w:p>
        </w:tc>
        <w:tc>
          <w:tcPr>
            <w:tcW w:w="381" w:type="pct"/>
            <w:tcBorders>
              <w:top w:val="nil"/>
              <w:left w:val="nil"/>
              <w:bottom w:val="single" w:sz="4" w:space="0" w:color="auto"/>
              <w:right w:val="single" w:sz="4" w:space="0" w:color="auto"/>
            </w:tcBorders>
            <w:shd w:val="clear" w:color="auto" w:fill="auto"/>
            <w:vAlign w:val="center"/>
          </w:tcPr>
          <w:p w14:paraId="1F7333F3" w14:textId="62408F6C" w:rsidR="00234753" w:rsidRPr="00991E4C" w:rsidRDefault="00234753" w:rsidP="00234753">
            <w:pPr>
              <w:spacing w:after="0"/>
              <w:jc w:val="center"/>
              <w:rPr>
                <w:rFonts w:ascii="Times New Roman" w:eastAsia="Times New Roman" w:hAnsi="Times New Roman" w:cs="Times New Roman"/>
              </w:rPr>
            </w:pPr>
            <w:r w:rsidRPr="00991E4C">
              <w:rPr>
                <w:rFonts w:ascii="Times New Roman" w:hAnsi="Times New Roman" w:cs="Times New Roman"/>
              </w:rPr>
              <w:t>2</w:t>
            </w:r>
          </w:p>
        </w:tc>
        <w:tc>
          <w:tcPr>
            <w:tcW w:w="341" w:type="pct"/>
            <w:tcBorders>
              <w:top w:val="nil"/>
              <w:left w:val="nil"/>
              <w:bottom w:val="single" w:sz="4" w:space="0" w:color="auto"/>
              <w:right w:val="single" w:sz="4" w:space="0" w:color="auto"/>
            </w:tcBorders>
            <w:shd w:val="clear" w:color="auto" w:fill="auto"/>
            <w:vAlign w:val="center"/>
          </w:tcPr>
          <w:p w14:paraId="219CAF3F" w14:textId="362518D6" w:rsidR="00234753" w:rsidRPr="00991E4C" w:rsidRDefault="00991E4C" w:rsidP="00991E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413" w:type="pct"/>
            <w:tcBorders>
              <w:top w:val="nil"/>
              <w:left w:val="nil"/>
              <w:bottom w:val="single" w:sz="4" w:space="0" w:color="auto"/>
              <w:right w:val="single" w:sz="4" w:space="0" w:color="auto"/>
            </w:tcBorders>
            <w:shd w:val="clear" w:color="auto" w:fill="auto"/>
            <w:vAlign w:val="center"/>
          </w:tcPr>
          <w:p w14:paraId="12FBBFAF" w14:textId="77777777" w:rsidR="00234753" w:rsidRPr="00991E4C" w:rsidRDefault="00234753" w:rsidP="00234753">
            <w:pPr>
              <w:spacing w:after="0"/>
              <w:rPr>
                <w:rFonts w:ascii="Times New Roman" w:eastAsia="Times New Roman" w:hAnsi="Times New Roman" w:cs="Times New Roman"/>
                <w:sz w:val="24"/>
                <w:szCs w:val="24"/>
              </w:rPr>
            </w:pPr>
          </w:p>
        </w:tc>
        <w:tc>
          <w:tcPr>
            <w:tcW w:w="1481" w:type="pct"/>
            <w:tcBorders>
              <w:top w:val="nil"/>
              <w:left w:val="nil"/>
              <w:bottom w:val="single" w:sz="4" w:space="0" w:color="auto"/>
              <w:right w:val="single" w:sz="4" w:space="0" w:color="auto"/>
            </w:tcBorders>
            <w:shd w:val="clear" w:color="auto" w:fill="auto"/>
            <w:vAlign w:val="center"/>
          </w:tcPr>
          <w:p w14:paraId="5EF54E1A" w14:textId="442CD6ED" w:rsidR="00234753" w:rsidRPr="00991E4C" w:rsidRDefault="00234753" w:rsidP="00234753">
            <w:pPr>
              <w:spacing w:after="0"/>
              <w:rPr>
                <w:rFonts w:ascii="Times New Roman" w:eastAsia="Times New Roman" w:hAnsi="Times New Roman" w:cs="Times New Roman"/>
              </w:rPr>
            </w:pPr>
            <w:r w:rsidRPr="00991E4C">
              <w:rPr>
                <w:rFonts w:ascii="Times New Roman" w:hAnsi="Times New Roman" w:cs="Times New Roman"/>
              </w:rPr>
              <w:t xml:space="preserve">Công nghệ </w:t>
            </w:r>
            <w:proofErr w:type="spellStart"/>
            <w:r w:rsidRPr="00991E4C">
              <w:rPr>
                <w:rFonts w:ascii="Times New Roman" w:hAnsi="Times New Roman" w:cs="Times New Roman"/>
              </w:rPr>
              <w:t>chế</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biến</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thủy</w:t>
            </w:r>
            <w:proofErr w:type="spellEnd"/>
            <w:r w:rsidRPr="00991E4C">
              <w:rPr>
                <w:rFonts w:ascii="Times New Roman" w:hAnsi="Times New Roman" w:cs="Times New Roman"/>
              </w:rPr>
              <w:t xml:space="preserve"> - </w:t>
            </w:r>
            <w:proofErr w:type="spellStart"/>
            <w:r w:rsidRPr="00991E4C">
              <w:rPr>
                <w:rFonts w:ascii="Times New Roman" w:hAnsi="Times New Roman" w:cs="Times New Roman"/>
              </w:rPr>
              <w:t>hải</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sản</w:t>
            </w:r>
            <w:proofErr w:type="spellEnd"/>
          </w:p>
        </w:tc>
        <w:tc>
          <w:tcPr>
            <w:tcW w:w="276" w:type="pct"/>
            <w:tcBorders>
              <w:top w:val="nil"/>
              <w:left w:val="nil"/>
              <w:bottom w:val="single" w:sz="4" w:space="0" w:color="auto"/>
              <w:right w:val="single" w:sz="4" w:space="0" w:color="auto"/>
            </w:tcBorders>
            <w:shd w:val="clear" w:color="auto" w:fill="auto"/>
            <w:noWrap/>
            <w:vAlign w:val="center"/>
          </w:tcPr>
          <w:p w14:paraId="03C217C3" w14:textId="65934B8D" w:rsidR="00234753" w:rsidRPr="00991E4C" w:rsidRDefault="00234753" w:rsidP="00234753">
            <w:pPr>
              <w:spacing w:after="0"/>
              <w:rPr>
                <w:rFonts w:ascii="Times New Roman" w:eastAsia="Times New Roman" w:hAnsi="Times New Roman" w:cs="Times New Roman"/>
              </w:rPr>
            </w:pPr>
            <w:r w:rsidRPr="00991E4C">
              <w:rPr>
                <w:rFonts w:ascii="Times New Roman" w:eastAsia="Times New Roman" w:hAnsi="Times New Roman" w:cs="Times New Roman"/>
              </w:rPr>
              <w:t>X</w:t>
            </w:r>
          </w:p>
        </w:tc>
        <w:tc>
          <w:tcPr>
            <w:tcW w:w="318" w:type="pct"/>
            <w:gridSpan w:val="2"/>
            <w:tcBorders>
              <w:top w:val="nil"/>
              <w:left w:val="nil"/>
              <w:bottom w:val="single" w:sz="4" w:space="0" w:color="auto"/>
              <w:right w:val="single" w:sz="4" w:space="0" w:color="auto"/>
            </w:tcBorders>
            <w:shd w:val="clear" w:color="auto" w:fill="auto"/>
            <w:noWrap/>
            <w:vAlign w:val="center"/>
          </w:tcPr>
          <w:p w14:paraId="48163EEC" w14:textId="77777777" w:rsidR="00234753" w:rsidRPr="00991E4C" w:rsidRDefault="00234753" w:rsidP="00234753">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1878CE96" w14:textId="77777777" w:rsidR="00234753" w:rsidRPr="00991E4C" w:rsidRDefault="00234753" w:rsidP="00234753">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6D9A04B7" w14:textId="77777777" w:rsidR="00234753" w:rsidRPr="00991E4C" w:rsidRDefault="00234753" w:rsidP="00234753">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48B3D179" w14:textId="77777777" w:rsidR="00234753" w:rsidRPr="00991E4C" w:rsidRDefault="00234753" w:rsidP="00234753">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3577E580" w14:textId="77777777" w:rsidR="00234753" w:rsidRPr="00991E4C" w:rsidRDefault="00234753" w:rsidP="00234753">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53AC3178" w14:textId="77777777" w:rsidR="00234753" w:rsidRPr="00991E4C" w:rsidRDefault="00234753" w:rsidP="00234753">
            <w:pPr>
              <w:spacing w:after="0"/>
              <w:rPr>
                <w:rFonts w:ascii="Times New Roman" w:eastAsia="Times New Roman" w:hAnsi="Times New Roman" w:cs="Times New Roman"/>
              </w:rPr>
            </w:pPr>
          </w:p>
        </w:tc>
      </w:tr>
      <w:tr w:rsidR="00991E4C" w:rsidRPr="00991E4C" w14:paraId="2127E455" w14:textId="77777777" w:rsidTr="00FE780F">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tcPr>
          <w:p w14:paraId="28B60903" w14:textId="77777777" w:rsidR="00234753" w:rsidRPr="00991E4C" w:rsidRDefault="00234753" w:rsidP="00234753">
            <w:pPr>
              <w:spacing w:after="0"/>
              <w:rPr>
                <w:rFonts w:ascii="Times New Roman" w:eastAsia="Times New Roman" w:hAnsi="Times New Roman" w:cs="Times New Roman"/>
                <w:sz w:val="24"/>
                <w:szCs w:val="24"/>
              </w:rPr>
            </w:pPr>
          </w:p>
        </w:tc>
        <w:tc>
          <w:tcPr>
            <w:tcW w:w="381" w:type="pct"/>
            <w:tcBorders>
              <w:top w:val="nil"/>
              <w:left w:val="nil"/>
              <w:bottom w:val="single" w:sz="4" w:space="0" w:color="auto"/>
              <w:right w:val="single" w:sz="4" w:space="0" w:color="auto"/>
            </w:tcBorders>
            <w:shd w:val="clear" w:color="auto" w:fill="auto"/>
            <w:vAlign w:val="center"/>
          </w:tcPr>
          <w:p w14:paraId="6A8474C8" w14:textId="61CB019E" w:rsidR="00234753" w:rsidRPr="00991E4C" w:rsidRDefault="00234753" w:rsidP="00234753">
            <w:pPr>
              <w:spacing w:after="0"/>
              <w:jc w:val="center"/>
              <w:rPr>
                <w:rFonts w:ascii="Times New Roman" w:eastAsia="Times New Roman" w:hAnsi="Times New Roman" w:cs="Times New Roman"/>
              </w:rPr>
            </w:pPr>
            <w:r w:rsidRPr="00991E4C">
              <w:rPr>
                <w:rFonts w:ascii="Times New Roman" w:hAnsi="Times New Roman" w:cs="Times New Roman"/>
              </w:rPr>
              <w:t>2</w:t>
            </w:r>
          </w:p>
        </w:tc>
        <w:tc>
          <w:tcPr>
            <w:tcW w:w="341" w:type="pct"/>
            <w:tcBorders>
              <w:top w:val="nil"/>
              <w:left w:val="nil"/>
              <w:bottom w:val="single" w:sz="4" w:space="0" w:color="auto"/>
              <w:right w:val="single" w:sz="4" w:space="0" w:color="auto"/>
            </w:tcBorders>
            <w:shd w:val="clear" w:color="auto" w:fill="auto"/>
            <w:vAlign w:val="center"/>
          </w:tcPr>
          <w:p w14:paraId="7680FB70" w14:textId="78000A95" w:rsidR="00234753" w:rsidRPr="00991E4C" w:rsidRDefault="00991E4C" w:rsidP="00991E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413" w:type="pct"/>
            <w:tcBorders>
              <w:top w:val="nil"/>
              <w:left w:val="nil"/>
              <w:bottom w:val="single" w:sz="4" w:space="0" w:color="auto"/>
              <w:right w:val="single" w:sz="4" w:space="0" w:color="auto"/>
            </w:tcBorders>
            <w:shd w:val="clear" w:color="auto" w:fill="auto"/>
            <w:vAlign w:val="center"/>
          </w:tcPr>
          <w:p w14:paraId="4D3AEF46" w14:textId="77777777" w:rsidR="00234753" w:rsidRPr="00991E4C" w:rsidRDefault="00234753" w:rsidP="00234753">
            <w:pPr>
              <w:spacing w:after="0"/>
              <w:rPr>
                <w:rFonts w:ascii="Times New Roman" w:eastAsia="Times New Roman" w:hAnsi="Times New Roman" w:cs="Times New Roman"/>
                <w:sz w:val="24"/>
                <w:szCs w:val="24"/>
              </w:rPr>
            </w:pPr>
          </w:p>
        </w:tc>
        <w:tc>
          <w:tcPr>
            <w:tcW w:w="1481" w:type="pct"/>
            <w:tcBorders>
              <w:top w:val="nil"/>
              <w:left w:val="nil"/>
              <w:bottom w:val="single" w:sz="4" w:space="0" w:color="auto"/>
              <w:right w:val="single" w:sz="4" w:space="0" w:color="auto"/>
            </w:tcBorders>
            <w:shd w:val="clear" w:color="auto" w:fill="auto"/>
            <w:vAlign w:val="center"/>
          </w:tcPr>
          <w:p w14:paraId="68FA265F" w14:textId="073E0829" w:rsidR="00234753" w:rsidRPr="00991E4C" w:rsidRDefault="00234753" w:rsidP="00234753">
            <w:pPr>
              <w:spacing w:after="0"/>
              <w:rPr>
                <w:rFonts w:ascii="Times New Roman" w:eastAsia="Times New Roman" w:hAnsi="Times New Roman" w:cs="Times New Roman"/>
              </w:rPr>
            </w:pPr>
            <w:proofErr w:type="spellStart"/>
            <w:r w:rsidRPr="00991E4C">
              <w:rPr>
                <w:rFonts w:ascii="Times New Roman" w:hAnsi="Times New Roman" w:cs="Times New Roman"/>
              </w:rPr>
              <w:t>Lịch</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sử</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Đảng</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Cộng</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sản</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Việt</w:t>
            </w:r>
            <w:proofErr w:type="spellEnd"/>
            <w:r w:rsidRPr="00991E4C">
              <w:rPr>
                <w:rFonts w:ascii="Times New Roman" w:hAnsi="Times New Roman" w:cs="Times New Roman"/>
              </w:rPr>
              <w:t xml:space="preserve"> Nam</w:t>
            </w:r>
          </w:p>
        </w:tc>
        <w:tc>
          <w:tcPr>
            <w:tcW w:w="276" w:type="pct"/>
            <w:tcBorders>
              <w:top w:val="nil"/>
              <w:left w:val="nil"/>
              <w:bottom w:val="single" w:sz="4" w:space="0" w:color="auto"/>
              <w:right w:val="single" w:sz="4" w:space="0" w:color="auto"/>
            </w:tcBorders>
            <w:shd w:val="clear" w:color="auto" w:fill="auto"/>
            <w:noWrap/>
            <w:vAlign w:val="center"/>
          </w:tcPr>
          <w:p w14:paraId="5F9EF176" w14:textId="4B196BF1" w:rsidR="00234753" w:rsidRPr="00991E4C" w:rsidRDefault="00234753" w:rsidP="00234753">
            <w:pPr>
              <w:spacing w:after="0"/>
              <w:rPr>
                <w:rFonts w:ascii="Times New Roman" w:eastAsia="Times New Roman" w:hAnsi="Times New Roman" w:cs="Times New Roman"/>
              </w:rPr>
            </w:pPr>
            <w:r w:rsidRPr="00991E4C">
              <w:rPr>
                <w:rFonts w:ascii="Times New Roman" w:eastAsia="Times New Roman" w:hAnsi="Times New Roman" w:cs="Times New Roman"/>
              </w:rPr>
              <w:t>X</w:t>
            </w:r>
          </w:p>
        </w:tc>
        <w:tc>
          <w:tcPr>
            <w:tcW w:w="318" w:type="pct"/>
            <w:gridSpan w:val="2"/>
            <w:tcBorders>
              <w:top w:val="nil"/>
              <w:left w:val="nil"/>
              <w:bottom w:val="single" w:sz="4" w:space="0" w:color="auto"/>
              <w:right w:val="single" w:sz="4" w:space="0" w:color="auto"/>
            </w:tcBorders>
            <w:shd w:val="clear" w:color="auto" w:fill="auto"/>
            <w:noWrap/>
            <w:vAlign w:val="center"/>
          </w:tcPr>
          <w:p w14:paraId="6FA22BBC" w14:textId="77777777" w:rsidR="00234753" w:rsidRPr="00991E4C" w:rsidRDefault="00234753" w:rsidP="00234753">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3B74AC68" w14:textId="100B8F6B" w:rsidR="00234753" w:rsidRPr="00991E4C" w:rsidRDefault="00234753" w:rsidP="00234753">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0606D4D9" w14:textId="77777777" w:rsidR="00234753" w:rsidRPr="00991E4C" w:rsidRDefault="00234753" w:rsidP="00234753">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4F202BBF" w14:textId="77777777" w:rsidR="00234753" w:rsidRPr="00991E4C" w:rsidRDefault="00234753" w:rsidP="00234753">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203B30F4" w14:textId="77777777" w:rsidR="00234753" w:rsidRPr="00991E4C" w:rsidRDefault="00234753" w:rsidP="00234753">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19D1D011" w14:textId="77777777" w:rsidR="00234753" w:rsidRPr="00991E4C" w:rsidRDefault="00234753" w:rsidP="00234753">
            <w:pPr>
              <w:spacing w:after="0"/>
              <w:rPr>
                <w:rFonts w:ascii="Times New Roman" w:eastAsia="Times New Roman" w:hAnsi="Times New Roman" w:cs="Times New Roman"/>
              </w:rPr>
            </w:pPr>
          </w:p>
        </w:tc>
      </w:tr>
      <w:tr w:rsidR="00991E4C" w:rsidRPr="00991E4C" w14:paraId="6B7BAED6" w14:textId="77777777" w:rsidTr="00FE780F">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tcPr>
          <w:p w14:paraId="60EAC802" w14:textId="77777777" w:rsidR="00234753" w:rsidRPr="00991E4C" w:rsidRDefault="00234753" w:rsidP="00234753">
            <w:pPr>
              <w:spacing w:after="0"/>
              <w:rPr>
                <w:rFonts w:ascii="Times New Roman" w:eastAsia="Times New Roman" w:hAnsi="Times New Roman" w:cs="Times New Roman"/>
                <w:sz w:val="24"/>
                <w:szCs w:val="24"/>
              </w:rPr>
            </w:pPr>
          </w:p>
        </w:tc>
        <w:tc>
          <w:tcPr>
            <w:tcW w:w="381" w:type="pct"/>
            <w:tcBorders>
              <w:top w:val="nil"/>
              <w:left w:val="nil"/>
              <w:bottom w:val="single" w:sz="4" w:space="0" w:color="auto"/>
              <w:right w:val="single" w:sz="4" w:space="0" w:color="auto"/>
            </w:tcBorders>
            <w:shd w:val="clear" w:color="auto" w:fill="auto"/>
            <w:vAlign w:val="center"/>
          </w:tcPr>
          <w:p w14:paraId="2A07DB61" w14:textId="4409ED01" w:rsidR="00234753" w:rsidRPr="00991E4C" w:rsidRDefault="00234753" w:rsidP="00234753">
            <w:pPr>
              <w:spacing w:after="0"/>
              <w:jc w:val="center"/>
              <w:rPr>
                <w:rFonts w:ascii="Times New Roman" w:eastAsia="Times New Roman" w:hAnsi="Times New Roman" w:cs="Times New Roman"/>
              </w:rPr>
            </w:pPr>
            <w:r w:rsidRPr="00991E4C">
              <w:rPr>
                <w:rFonts w:ascii="Times New Roman" w:hAnsi="Times New Roman" w:cs="Times New Roman"/>
              </w:rPr>
              <w:t>2</w:t>
            </w:r>
          </w:p>
        </w:tc>
        <w:tc>
          <w:tcPr>
            <w:tcW w:w="341" w:type="pct"/>
            <w:tcBorders>
              <w:top w:val="nil"/>
              <w:left w:val="nil"/>
              <w:bottom w:val="single" w:sz="4" w:space="0" w:color="auto"/>
              <w:right w:val="single" w:sz="4" w:space="0" w:color="auto"/>
            </w:tcBorders>
            <w:shd w:val="clear" w:color="auto" w:fill="auto"/>
            <w:vAlign w:val="center"/>
          </w:tcPr>
          <w:p w14:paraId="0A77EC3D" w14:textId="0F9CEF4B" w:rsidR="00234753" w:rsidRPr="00991E4C" w:rsidRDefault="00991E4C" w:rsidP="00991E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413" w:type="pct"/>
            <w:tcBorders>
              <w:top w:val="nil"/>
              <w:left w:val="nil"/>
              <w:bottom w:val="single" w:sz="4" w:space="0" w:color="auto"/>
              <w:right w:val="single" w:sz="4" w:space="0" w:color="auto"/>
            </w:tcBorders>
            <w:shd w:val="clear" w:color="auto" w:fill="auto"/>
            <w:vAlign w:val="center"/>
          </w:tcPr>
          <w:p w14:paraId="35AE8507" w14:textId="77777777" w:rsidR="00234753" w:rsidRPr="00991E4C" w:rsidRDefault="00234753" w:rsidP="00234753">
            <w:pPr>
              <w:spacing w:after="0"/>
              <w:rPr>
                <w:rFonts w:ascii="Times New Roman" w:eastAsia="Times New Roman" w:hAnsi="Times New Roman" w:cs="Times New Roman"/>
                <w:sz w:val="24"/>
                <w:szCs w:val="24"/>
              </w:rPr>
            </w:pPr>
          </w:p>
        </w:tc>
        <w:tc>
          <w:tcPr>
            <w:tcW w:w="1481" w:type="pct"/>
            <w:tcBorders>
              <w:top w:val="nil"/>
              <w:left w:val="nil"/>
              <w:bottom w:val="single" w:sz="4" w:space="0" w:color="auto"/>
              <w:right w:val="single" w:sz="4" w:space="0" w:color="auto"/>
            </w:tcBorders>
            <w:shd w:val="clear" w:color="auto" w:fill="auto"/>
            <w:vAlign w:val="center"/>
          </w:tcPr>
          <w:p w14:paraId="03321F1C" w14:textId="71CBBA00" w:rsidR="00234753" w:rsidRPr="00991E4C" w:rsidRDefault="00234753" w:rsidP="00234753">
            <w:pPr>
              <w:spacing w:after="0"/>
              <w:rPr>
                <w:rFonts w:ascii="Times New Roman" w:eastAsia="Times New Roman" w:hAnsi="Times New Roman" w:cs="Times New Roman"/>
              </w:rPr>
            </w:pPr>
            <w:proofErr w:type="spellStart"/>
            <w:r w:rsidRPr="00991E4C">
              <w:rPr>
                <w:rFonts w:ascii="Times New Roman" w:hAnsi="Times New Roman" w:cs="Times New Roman"/>
              </w:rPr>
              <w:t>Niên</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luận</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chuyên</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ngành</w:t>
            </w:r>
            <w:proofErr w:type="spellEnd"/>
            <w:r w:rsidRPr="00991E4C">
              <w:rPr>
                <w:rFonts w:ascii="Times New Roman" w:hAnsi="Times New Roman" w:cs="Times New Roman"/>
              </w:rPr>
              <w:t xml:space="preserve"> CNTP</w:t>
            </w:r>
          </w:p>
        </w:tc>
        <w:tc>
          <w:tcPr>
            <w:tcW w:w="276" w:type="pct"/>
            <w:tcBorders>
              <w:top w:val="nil"/>
              <w:left w:val="nil"/>
              <w:bottom w:val="single" w:sz="4" w:space="0" w:color="auto"/>
              <w:right w:val="single" w:sz="4" w:space="0" w:color="auto"/>
            </w:tcBorders>
            <w:shd w:val="clear" w:color="auto" w:fill="auto"/>
            <w:noWrap/>
            <w:vAlign w:val="center"/>
          </w:tcPr>
          <w:p w14:paraId="34E0262D" w14:textId="551CB1FF" w:rsidR="00234753" w:rsidRPr="00991E4C" w:rsidRDefault="00234753" w:rsidP="00234753">
            <w:pPr>
              <w:spacing w:after="0"/>
              <w:rPr>
                <w:rFonts w:ascii="Times New Roman" w:eastAsia="Times New Roman" w:hAnsi="Times New Roman" w:cs="Times New Roman"/>
              </w:rPr>
            </w:pPr>
            <w:r w:rsidRPr="00991E4C">
              <w:rPr>
                <w:rFonts w:ascii="Times New Roman" w:eastAsia="Times New Roman" w:hAnsi="Times New Roman" w:cs="Times New Roman"/>
              </w:rPr>
              <w:t>X</w:t>
            </w:r>
          </w:p>
        </w:tc>
        <w:tc>
          <w:tcPr>
            <w:tcW w:w="318" w:type="pct"/>
            <w:gridSpan w:val="2"/>
            <w:tcBorders>
              <w:top w:val="nil"/>
              <w:left w:val="nil"/>
              <w:bottom w:val="single" w:sz="4" w:space="0" w:color="auto"/>
              <w:right w:val="single" w:sz="4" w:space="0" w:color="auto"/>
            </w:tcBorders>
            <w:shd w:val="clear" w:color="auto" w:fill="auto"/>
            <w:noWrap/>
            <w:vAlign w:val="center"/>
          </w:tcPr>
          <w:p w14:paraId="16255E40" w14:textId="77777777" w:rsidR="00234753" w:rsidRPr="00991E4C" w:rsidRDefault="00234753" w:rsidP="00234753">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329D75D2" w14:textId="77777777" w:rsidR="00234753" w:rsidRPr="00991E4C" w:rsidRDefault="00234753" w:rsidP="00234753">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5DBDD872" w14:textId="77777777" w:rsidR="00234753" w:rsidRPr="00991E4C" w:rsidRDefault="00234753" w:rsidP="00234753">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5725817A" w14:textId="77777777" w:rsidR="00234753" w:rsidRPr="00991E4C" w:rsidRDefault="00234753" w:rsidP="00234753">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54E50D05" w14:textId="77777777" w:rsidR="00234753" w:rsidRPr="00991E4C" w:rsidRDefault="00234753" w:rsidP="00234753">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723161A3" w14:textId="77777777" w:rsidR="00234753" w:rsidRPr="00991E4C" w:rsidRDefault="00234753" w:rsidP="00234753">
            <w:pPr>
              <w:spacing w:after="0"/>
              <w:rPr>
                <w:rFonts w:ascii="Times New Roman" w:eastAsia="Times New Roman" w:hAnsi="Times New Roman" w:cs="Times New Roman"/>
              </w:rPr>
            </w:pPr>
          </w:p>
        </w:tc>
      </w:tr>
      <w:tr w:rsidR="00991E4C" w:rsidRPr="00991E4C" w14:paraId="71434155" w14:textId="77777777" w:rsidTr="00FE780F">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tcPr>
          <w:p w14:paraId="36F31595" w14:textId="77777777" w:rsidR="00234753" w:rsidRPr="00991E4C" w:rsidRDefault="00234753" w:rsidP="00234753">
            <w:pPr>
              <w:spacing w:after="0"/>
              <w:rPr>
                <w:rFonts w:ascii="Times New Roman" w:eastAsia="Times New Roman" w:hAnsi="Times New Roman" w:cs="Times New Roman"/>
                <w:sz w:val="24"/>
                <w:szCs w:val="24"/>
              </w:rPr>
            </w:pPr>
          </w:p>
        </w:tc>
        <w:tc>
          <w:tcPr>
            <w:tcW w:w="381" w:type="pct"/>
            <w:tcBorders>
              <w:top w:val="nil"/>
              <w:left w:val="nil"/>
              <w:bottom w:val="single" w:sz="4" w:space="0" w:color="auto"/>
              <w:right w:val="single" w:sz="4" w:space="0" w:color="auto"/>
            </w:tcBorders>
            <w:shd w:val="clear" w:color="auto" w:fill="auto"/>
            <w:vAlign w:val="center"/>
          </w:tcPr>
          <w:p w14:paraId="268FD2A4" w14:textId="4BD61AB3" w:rsidR="00234753" w:rsidRPr="00991E4C" w:rsidRDefault="00234753" w:rsidP="00234753">
            <w:pPr>
              <w:spacing w:after="0"/>
              <w:jc w:val="center"/>
              <w:rPr>
                <w:rFonts w:ascii="Times New Roman" w:eastAsia="Times New Roman" w:hAnsi="Times New Roman" w:cs="Times New Roman"/>
              </w:rPr>
            </w:pPr>
            <w:r w:rsidRPr="00991E4C">
              <w:rPr>
                <w:rFonts w:ascii="Times New Roman" w:hAnsi="Times New Roman" w:cs="Times New Roman"/>
              </w:rPr>
              <w:t>2</w:t>
            </w:r>
          </w:p>
        </w:tc>
        <w:tc>
          <w:tcPr>
            <w:tcW w:w="341" w:type="pct"/>
            <w:tcBorders>
              <w:top w:val="nil"/>
              <w:left w:val="nil"/>
              <w:bottom w:val="single" w:sz="4" w:space="0" w:color="auto"/>
              <w:right w:val="single" w:sz="4" w:space="0" w:color="auto"/>
            </w:tcBorders>
            <w:shd w:val="clear" w:color="auto" w:fill="auto"/>
            <w:vAlign w:val="center"/>
          </w:tcPr>
          <w:p w14:paraId="7690AB6D" w14:textId="296DB9A3" w:rsidR="00234753" w:rsidRPr="00991E4C" w:rsidRDefault="00991E4C" w:rsidP="00991E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413" w:type="pct"/>
            <w:tcBorders>
              <w:top w:val="nil"/>
              <w:left w:val="nil"/>
              <w:bottom w:val="single" w:sz="4" w:space="0" w:color="auto"/>
              <w:right w:val="single" w:sz="4" w:space="0" w:color="auto"/>
            </w:tcBorders>
            <w:shd w:val="clear" w:color="auto" w:fill="auto"/>
            <w:vAlign w:val="center"/>
          </w:tcPr>
          <w:p w14:paraId="270D6A3D" w14:textId="77777777" w:rsidR="00234753" w:rsidRPr="00991E4C" w:rsidRDefault="00234753" w:rsidP="00234753">
            <w:pPr>
              <w:spacing w:after="0"/>
              <w:rPr>
                <w:rFonts w:ascii="Times New Roman" w:eastAsia="Times New Roman" w:hAnsi="Times New Roman" w:cs="Times New Roman"/>
                <w:sz w:val="24"/>
                <w:szCs w:val="24"/>
              </w:rPr>
            </w:pPr>
          </w:p>
        </w:tc>
        <w:tc>
          <w:tcPr>
            <w:tcW w:w="1481" w:type="pct"/>
            <w:tcBorders>
              <w:top w:val="nil"/>
              <w:left w:val="nil"/>
              <w:bottom w:val="single" w:sz="4" w:space="0" w:color="auto"/>
              <w:right w:val="single" w:sz="4" w:space="0" w:color="auto"/>
            </w:tcBorders>
            <w:shd w:val="clear" w:color="auto" w:fill="auto"/>
            <w:vAlign w:val="center"/>
          </w:tcPr>
          <w:p w14:paraId="48B16087" w14:textId="2FAB792D" w:rsidR="00234753" w:rsidRPr="00991E4C" w:rsidRDefault="00234753" w:rsidP="00234753">
            <w:pPr>
              <w:spacing w:after="0"/>
              <w:rPr>
                <w:rFonts w:ascii="Times New Roman" w:eastAsia="Times New Roman" w:hAnsi="Times New Roman" w:cs="Times New Roman"/>
              </w:rPr>
            </w:pPr>
            <w:proofErr w:type="spellStart"/>
            <w:r w:rsidRPr="00991E4C">
              <w:rPr>
                <w:rFonts w:ascii="Times New Roman" w:hAnsi="Times New Roman" w:cs="Times New Roman"/>
              </w:rPr>
              <w:t>Quản</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lý</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chất</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lượng</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và</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luật</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thực</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phẩm</w:t>
            </w:r>
            <w:proofErr w:type="spellEnd"/>
          </w:p>
        </w:tc>
        <w:tc>
          <w:tcPr>
            <w:tcW w:w="276" w:type="pct"/>
            <w:tcBorders>
              <w:top w:val="nil"/>
              <w:left w:val="nil"/>
              <w:bottom w:val="single" w:sz="4" w:space="0" w:color="auto"/>
              <w:right w:val="single" w:sz="4" w:space="0" w:color="auto"/>
            </w:tcBorders>
            <w:shd w:val="clear" w:color="auto" w:fill="auto"/>
            <w:noWrap/>
            <w:vAlign w:val="center"/>
          </w:tcPr>
          <w:p w14:paraId="57D107FD" w14:textId="0862910B" w:rsidR="00234753" w:rsidRPr="00991E4C" w:rsidRDefault="00234753" w:rsidP="00234753">
            <w:pPr>
              <w:spacing w:after="0"/>
              <w:rPr>
                <w:rFonts w:ascii="Times New Roman" w:eastAsia="Times New Roman" w:hAnsi="Times New Roman" w:cs="Times New Roman"/>
              </w:rPr>
            </w:pPr>
            <w:r w:rsidRPr="00991E4C">
              <w:rPr>
                <w:rFonts w:ascii="Times New Roman" w:eastAsia="Times New Roman" w:hAnsi="Times New Roman" w:cs="Times New Roman"/>
              </w:rPr>
              <w:t>X</w:t>
            </w:r>
          </w:p>
        </w:tc>
        <w:tc>
          <w:tcPr>
            <w:tcW w:w="318" w:type="pct"/>
            <w:gridSpan w:val="2"/>
            <w:tcBorders>
              <w:top w:val="nil"/>
              <w:left w:val="nil"/>
              <w:bottom w:val="single" w:sz="4" w:space="0" w:color="auto"/>
              <w:right w:val="single" w:sz="4" w:space="0" w:color="auto"/>
            </w:tcBorders>
            <w:shd w:val="clear" w:color="auto" w:fill="auto"/>
            <w:noWrap/>
            <w:vAlign w:val="center"/>
          </w:tcPr>
          <w:p w14:paraId="092C52CD" w14:textId="77777777" w:rsidR="00234753" w:rsidRPr="00991E4C" w:rsidRDefault="00234753" w:rsidP="00234753">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04712671" w14:textId="77777777" w:rsidR="00234753" w:rsidRPr="00991E4C" w:rsidRDefault="00234753" w:rsidP="00234753">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03DC77B9" w14:textId="77777777" w:rsidR="00234753" w:rsidRPr="00991E4C" w:rsidRDefault="00234753" w:rsidP="00234753">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3BE9B04D" w14:textId="77777777" w:rsidR="00234753" w:rsidRPr="00991E4C" w:rsidRDefault="00234753" w:rsidP="00234753">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0F1D4760" w14:textId="77777777" w:rsidR="00234753" w:rsidRPr="00991E4C" w:rsidRDefault="00234753" w:rsidP="00234753">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7147F9B3" w14:textId="77777777" w:rsidR="00234753" w:rsidRPr="00991E4C" w:rsidRDefault="00234753" w:rsidP="00234753">
            <w:pPr>
              <w:spacing w:after="0"/>
              <w:rPr>
                <w:rFonts w:ascii="Times New Roman" w:eastAsia="Times New Roman" w:hAnsi="Times New Roman" w:cs="Times New Roman"/>
              </w:rPr>
            </w:pPr>
          </w:p>
        </w:tc>
      </w:tr>
      <w:tr w:rsidR="00991E4C" w:rsidRPr="00991E4C" w14:paraId="495C169A" w14:textId="77777777" w:rsidTr="00FE780F">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tcPr>
          <w:p w14:paraId="4EA93F61" w14:textId="77777777" w:rsidR="00234753" w:rsidRPr="00991E4C" w:rsidRDefault="00234753" w:rsidP="00234753">
            <w:pPr>
              <w:spacing w:after="0"/>
              <w:rPr>
                <w:rFonts w:ascii="Times New Roman" w:eastAsia="Times New Roman" w:hAnsi="Times New Roman" w:cs="Times New Roman"/>
                <w:sz w:val="24"/>
                <w:szCs w:val="24"/>
              </w:rPr>
            </w:pPr>
          </w:p>
        </w:tc>
        <w:tc>
          <w:tcPr>
            <w:tcW w:w="381" w:type="pct"/>
            <w:tcBorders>
              <w:top w:val="nil"/>
              <w:left w:val="nil"/>
              <w:bottom w:val="single" w:sz="4" w:space="0" w:color="auto"/>
              <w:right w:val="single" w:sz="4" w:space="0" w:color="auto"/>
            </w:tcBorders>
            <w:shd w:val="clear" w:color="auto" w:fill="auto"/>
            <w:vAlign w:val="center"/>
          </w:tcPr>
          <w:p w14:paraId="4DF14DB8" w14:textId="6FCB2EF9" w:rsidR="00234753" w:rsidRPr="00991E4C" w:rsidRDefault="00234753" w:rsidP="00234753">
            <w:pPr>
              <w:spacing w:after="0"/>
              <w:jc w:val="center"/>
              <w:rPr>
                <w:rFonts w:ascii="Times New Roman" w:eastAsia="Times New Roman" w:hAnsi="Times New Roman" w:cs="Times New Roman"/>
              </w:rPr>
            </w:pPr>
            <w:r w:rsidRPr="00991E4C">
              <w:rPr>
                <w:rFonts w:ascii="Times New Roman" w:hAnsi="Times New Roman" w:cs="Times New Roman"/>
              </w:rPr>
              <w:t>4</w:t>
            </w:r>
          </w:p>
        </w:tc>
        <w:tc>
          <w:tcPr>
            <w:tcW w:w="341" w:type="pct"/>
            <w:tcBorders>
              <w:top w:val="nil"/>
              <w:left w:val="nil"/>
              <w:bottom w:val="single" w:sz="4" w:space="0" w:color="auto"/>
              <w:right w:val="single" w:sz="4" w:space="0" w:color="auto"/>
            </w:tcBorders>
            <w:shd w:val="clear" w:color="auto" w:fill="auto"/>
            <w:vAlign w:val="center"/>
          </w:tcPr>
          <w:p w14:paraId="3D3F71BF" w14:textId="7FAD82A6" w:rsidR="00234753" w:rsidRPr="00991E4C" w:rsidRDefault="00991E4C" w:rsidP="00991E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413" w:type="pct"/>
            <w:tcBorders>
              <w:top w:val="nil"/>
              <w:left w:val="nil"/>
              <w:bottom w:val="single" w:sz="4" w:space="0" w:color="auto"/>
              <w:right w:val="single" w:sz="4" w:space="0" w:color="auto"/>
            </w:tcBorders>
            <w:shd w:val="clear" w:color="auto" w:fill="auto"/>
            <w:vAlign w:val="center"/>
          </w:tcPr>
          <w:p w14:paraId="45FB876D" w14:textId="77777777" w:rsidR="00234753" w:rsidRPr="00991E4C" w:rsidRDefault="00234753" w:rsidP="00234753">
            <w:pPr>
              <w:spacing w:after="0"/>
              <w:rPr>
                <w:rFonts w:ascii="Times New Roman" w:eastAsia="Times New Roman" w:hAnsi="Times New Roman" w:cs="Times New Roman"/>
                <w:sz w:val="24"/>
                <w:szCs w:val="24"/>
              </w:rPr>
            </w:pPr>
          </w:p>
        </w:tc>
        <w:tc>
          <w:tcPr>
            <w:tcW w:w="1481" w:type="pct"/>
            <w:tcBorders>
              <w:top w:val="nil"/>
              <w:left w:val="nil"/>
              <w:bottom w:val="single" w:sz="4" w:space="0" w:color="auto"/>
              <w:right w:val="single" w:sz="4" w:space="0" w:color="auto"/>
            </w:tcBorders>
            <w:shd w:val="clear" w:color="auto" w:fill="auto"/>
            <w:vAlign w:val="center"/>
          </w:tcPr>
          <w:p w14:paraId="5D872EAC" w14:textId="605491D5" w:rsidR="00234753" w:rsidRPr="00991E4C" w:rsidRDefault="00234753" w:rsidP="00234753">
            <w:pPr>
              <w:spacing w:after="0"/>
              <w:rPr>
                <w:rFonts w:ascii="Times New Roman" w:eastAsia="Times New Roman" w:hAnsi="Times New Roman" w:cs="Times New Roman"/>
              </w:rPr>
            </w:pPr>
            <w:proofErr w:type="spellStart"/>
            <w:r w:rsidRPr="00991E4C">
              <w:rPr>
                <w:rFonts w:ascii="Times New Roman" w:hAnsi="Times New Roman" w:cs="Times New Roman"/>
              </w:rPr>
              <w:t>Thực</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tập</w:t>
            </w:r>
            <w:proofErr w:type="spellEnd"/>
            <w:r w:rsidRPr="00991E4C">
              <w:rPr>
                <w:rFonts w:ascii="Times New Roman" w:hAnsi="Times New Roman" w:cs="Times New Roman"/>
              </w:rPr>
              <w:t xml:space="preserve"> Công nghệ </w:t>
            </w:r>
            <w:proofErr w:type="spellStart"/>
            <w:r w:rsidRPr="00991E4C">
              <w:rPr>
                <w:rFonts w:ascii="Times New Roman" w:hAnsi="Times New Roman" w:cs="Times New Roman"/>
              </w:rPr>
              <w:t>thực</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phẩm</w:t>
            </w:r>
            <w:proofErr w:type="spellEnd"/>
            <w:r w:rsidRPr="00991E4C">
              <w:rPr>
                <w:rFonts w:ascii="Times New Roman" w:hAnsi="Times New Roman" w:cs="Times New Roman"/>
              </w:rPr>
              <w:t xml:space="preserve"> (PTN)</w:t>
            </w:r>
          </w:p>
        </w:tc>
        <w:tc>
          <w:tcPr>
            <w:tcW w:w="276" w:type="pct"/>
            <w:tcBorders>
              <w:top w:val="nil"/>
              <w:left w:val="nil"/>
              <w:bottom w:val="single" w:sz="4" w:space="0" w:color="auto"/>
              <w:right w:val="single" w:sz="4" w:space="0" w:color="auto"/>
            </w:tcBorders>
            <w:shd w:val="clear" w:color="auto" w:fill="auto"/>
            <w:noWrap/>
            <w:vAlign w:val="center"/>
          </w:tcPr>
          <w:p w14:paraId="261660AA" w14:textId="77777777" w:rsidR="00234753" w:rsidRPr="00991E4C" w:rsidRDefault="00234753" w:rsidP="00234753">
            <w:pPr>
              <w:spacing w:after="0"/>
              <w:rPr>
                <w:rFonts w:ascii="Times New Roman" w:eastAsia="Times New Roman" w:hAnsi="Times New Roman" w:cs="Times New Roman"/>
              </w:rPr>
            </w:pPr>
          </w:p>
        </w:tc>
        <w:tc>
          <w:tcPr>
            <w:tcW w:w="318" w:type="pct"/>
            <w:gridSpan w:val="2"/>
            <w:tcBorders>
              <w:top w:val="nil"/>
              <w:left w:val="nil"/>
              <w:bottom w:val="single" w:sz="4" w:space="0" w:color="auto"/>
              <w:right w:val="single" w:sz="4" w:space="0" w:color="auto"/>
            </w:tcBorders>
            <w:shd w:val="clear" w:color="auto" w:fill="auto"/>
            <w:noWrap/>
            <w:vAlign w:val="center"/>
          </w:tcPr>
          <w:p w14:paraId="43872DFA" w14:textId="77777777" w:rsidR="00234753" w:rsidRPr="00991E4C" w:rsidRDefault="00234753" w:rsidP="00234753">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33FBAFF4" w14:textId="77777777" w:rsidR="00234753" w:rsidRPr="00991E4C" w:rsidRDefault="00234753" w:rsidP="00234753">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5999FF34" w14:textId="436DF87E" w:rsidR="00234753" w:rsidRPr="00991E4C" w:rsidRDefault="00234753" w:rsidP="00234753">
            <w:pPr>
              <w:spacing w:after="0"/>
              <w:rPr>
                <w:rFonts w:ascii="Times New Roman" w:eastAsia="Times New Roman" w:hAnsi="Times New Roman" w:cs="Times New Roman"/>
              </w:rPr>
            </w:pPr>
            <w:r w:rsidRPr="00991E4C">
              <w:rPr>
                <w:rFonts w:ascii="Times New Roman" w:eastAsia="Times New Roman" w:hAnsi="Times New Roman" w:cs="Times New Roman"/>
              </w:rPr>
              <w:t>X</w:t>
            </w:r>
          </w:p>
        </w:tc>
        <w:tc>
          <w:tcPr>
            <w:tcW w:w="289" w:type="pct"/>
            <w:gridSpan w:val="2"/>
            <w:tcBorders>
              <w:top w:val="nil"/>
              <w:left w:val="nil"/>
              <w:bottom w:val="single" w:sz="4" w:space="0" w:color="auto"/>
              <w:right w:val="single" w:sz="4" w:space="0" w:color="auto"/>
            </w:tcBorders>
            <w:shd w:val="clear" w:color="auto" w:fill="auto"/>
            <w:noWrap/>
            <w:vAlign w:val="center"/>
          </w:tcPr>
          <w:p w14:paraId="03E04663" w14:textId="77777777" w:rsidR="00234753" w:rsidRPr="00991E4C" w:rsidRDefault="00234753" w:rsidP="00234753">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4DF8E4EF" w14:textId="77777777" w:rsidR="00234753" w:rsidRPr="00991E4C" w:rsidRDefault="00234753" w:rsidP="00234753">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60737BAA" w14:textId="77777777" w:rsidR="00234753" w:rsidRPr="00991E4C" w:rsidRDefault="00234753" w:rsidP="00234753">
            <w:pPr>
              <w:spacing w:after="0"/>
              <w:rPr>
                <w:rFonts w:ascii="Times New Roman" w:eastAsia="Times New Roman" w:hAnsi="Times New Roman" w:cs="Times New Roman"/>
              </w:rPr>
            </w:pPr>
          </w:p>
        </w:tc>
      </w:tr>
      <w:tr w:rsidR="00991E4C" w:rsidRPr="00991E4C" w14:paraId="303DA1A2" w14:textId="77777777" w:rsidTr="00FE780F">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tcPr>
          <w:p w14:paraId="3A7B58D3" w14:textId="7DA7A6A8" w:rsidR="00234753" w:rsidRPr="00991E4C" w:rsidRDefault="00234753" w:rsidP="00234753">
            <w:pPr>
              <w:spacing w:after="0"/>
              <w:jc w:val="center"/>
              <w:rPr>
                <w:rFonts w:ascii="Times New Roman" w:eastAsia="Times New Roman" w:hAnsi="Times New Roman" w:cs="Times New Roman"/>
                <w:b/>
                <w:sz w:val="24"/>
                <w:szCs w:val="24"/>
              </w:rPr>
            </w:pPr>
            <w:r w:rsidRPr="00991E4C">
              <w:rPr>
                <w:rFonts w:ascii="Times New Roman" w:eastAsia="Times New Roman" w:hAnsi="Times New Roman" w:cs="Times New Roman"/>
                <w:b/>
                <w:sz w:val="24"/>
                <w:szCs w:val="24"/>
              </w:rPr>
              <w:t>X</w:t>
            </w:r>
          </w:p>
        </w:tc>
        <w:tc>
          <w:tcPr>
            <w:tcW w:w="381" w:type="pct"/>
            <w:tcBorders>
              <w:top w:val="nil"/>
              <w:left w:val="nil"/>
              <w:bottom w:val="single" w:sz="4" w:space="0" w:color="auto"/>
              <w:right w:val="single" w:sz="4" w:space="0" w:color="auto"/>
            </w:tcBorders>
            <w:shd w:val="clear" w:color="auto" w:fill="auto"/>
            <w:vAlign w:val="center"/>
          </w:tcPr>
          <w:p w14:paraId="290B6E3F" w14:textId="4EFA648F" w:rsidR="00234753" w:rsidRPr="00991E4C" w:rsidRDefault="00234753" w:rsidP="00234753">
            <w:pPr>
              <w:spacing w:after="0"/>
              <w:jc w:val="center"/>
              <w:rPr>
                <w:rFonts w:ascii="Times New Roman" w:hAnsi="Times New Roman" w:cs="Times New Roman"/>
                <w:b/>
              </w:rPr>
            </w:pPr>
            <w:r w:rsidRPr="00991E4C">
              <w:rPr>
                <w:rFonts w:ascii="Times New Roman" w:hAnsi="Times New Roman" w:cs="Times New Roman"/>
                <w:b/>
              </w:rPr>
              <w:t>15</w:t>
            </w:r>
          </w:p>
        </w:tc>
        <w:tc>
          <w:tcPr>
            <w:tcW w:w="341" w:type="pct"/>
            <w:tcBorders>
              <w:top w:val="nil"/>
              <w:left w:val="nil"/>
              <w:bottom w:val="single" w:sz="4" w:space="0" w:color="auto"/>
              <w:right w:val="single" w:sz="4" w:space="0" w:color="auto"/>
            </w:tcBorders>
            <w:shd w:val="clear" w:color="auto" w:fill="auto"/>
            <w:vAlign w:val="center"/>
          </w:tcPr>
          <w:p w14:paraId="36912753" w14:textId="77777777" w:rsidR="00234753" w:rsidRPr="00991E4C" w:rsidRDefault="00234753" w:rsidP="00234753">
            <w:pPr>
              <w:spacing w:after="0"/>
              <w:rPr>
                <w:rFonts w:ascii="Times New Roman" w:eastAsia="Times New Roman" w:hAnsi="Times New Roman" w:cs="Times New Roman"/>
                <w:sz w:val="24"/>
                <w:szCs w:val="24"/>
              </w:rPr>
            </w:pPr>
          </w:p>
        </w:tc>
        <w:tc>
          <w:tcPr>
            <w:tcW w:w="413" w:type="pct"/>
            <w:tcBorders>
              <w:top w:val="nil"/>
              <w:left w:val="nil"/>
              <w:bottom w:val="single" w:sz="4" w:space="0" w:color="auto"/>
              <w:right w:val="single" w:sz="4" w:space="0" w:color="auto"/>
            </w:tcBorders>
            <w:shd w:val="clear" w:color="auto" w:fill="auto"/>
            <w:vAlign w:val="center"/>
          </w:tcPr>
          <w:p w14:paraId="799E7D15" w14:textId="77777777" w:rsidR="00234753" w:rsidRPr="00991E4C" w:rsidRDefault="00234753" w:rsidP="00234753">
            <w:pPr>
              <w:spacing w:after="0"/>
              <w:rPr>
                <w:rFonts w:ascii="Times New Roman" w:eastAsia="Times New Roman" w:hAnsi="Times New Roman" w:cs="Times New Roman"/>
                <w:sz w:val="24"/>
                <w:szCs w:val="24"/>
              </w:rPr>
            </w:pPr>
          </w:p>
        </w:tc>
        <w:tc>
          <w:tcPr>
            <w:tcW w:w="1481" w:type="pct"/>
            <w:tcBorders>
              <w:top w:val="nil"/>
              <w:left w:val="nil"/>
              <w:bottom w:val="single" w:sz="4" w:space="0" w:color="auto"/>
              <w:right w:val="single" w:sz="4" w:space="0" w:color="auto"/>
            </w:tcBorders>
            <w:shd w:val="clear" w:color="auto" w:fill="auto"/>
            <w:vAlign w:val="center"/>
          </w:tcPr>
          <w:p w14:paraId="503177FA" w14:textId="77777777" w:rsidR="00234753" w:rsidRPr="00991E4C" w:rsidRDefault="00234753" w:rsidP="00234753">
            <w:pPr>
              <w:spacing w:after="0"/>
              <w:rPr>
                <w:rFonts w:ascii="Times New Roman" w:hAnsi="Times New Roman" w:cs="Times New Roman"/>
              </w:rPr>
            </w:pPr>
          </w:p>
        </w:tc>
        <w:tc>
          <w:tcPr>
            <w:tcW w:w="276" w:type="pct"/>
            <w:tcBorders>
              <w:top w:val="nil"/>
              <w:left w:val="nil"/>
              <w:bottom w:val="single" w:sz="4" w:space="0" w:color="auto"/>
              <w:right w:val="single" w:sz="4" w:space="0" w:color="auto"/>
            </w:tcBorders>
            <w:shd w:val="clear" w:color="auto" w:fill="auto"/>
            <w:noWrap/>
            <w:vAlign w:val="center"/>
          </w:tcPr>
          <w:p w14:paraId="14D49AA6" w14:textId="77777777" w:rsidR="00234753" w:rsidRPr="00991E4C" w:rsidRDefault="00234753" w:rsidP="00234753">
            <w:pPr>
              <w:spacing w:after="0"/>
              <w:rPr>
                <w:rFonts w:ascii="Times New Roman" w:eastAsia="Times New Roman" w:hAnsi="Times New Roman" w:cs="Times New Roman"/>
              </w:rPr>
            </w:pPr>
          </w:p>
        </w:tc>
        <w:tc>
          <w:tcPr>
            <w:tcW w:w="318" w:type="pct"/>
            <w:gridSpan w:val="2"/>
            <w:tcBorders>
              <w:top w:val="nil"/>
              <w:left w:val="nil"/>
              <w:bottom w:val="single" w:sz="4" w:space="0" w:color="auto"/>
              <w:right w:val="single" w:sz="4" w:space="0" w:color="auto"/>
            </w:tcBorders>
            <w:shd w:val="clear" w:color="auto" w:fill="auto"/>
            <w:noWrap/>
            <w:vAlign w:val="center"/>
          </w:tcPr>
          <w:p w14:paraId="3B3D8A34" w14:textId="77777777" w:rsidR="00234753" w:rsidRPr="00991E4C" w:rsidRDefault="00234753" w:rsidP="00234753">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42EBB3B3" w14:textId="77777777" w:rsidR="00234753" w:rsidRPr="00991E4C" w:rsidRDefault="00234753" w:rsidP="00234753">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6759A674" w14:textId="77777777" w:rsidR="00234753" w:rsidRPr="00991E4C" w:rsidRDefault="00234753" w:rsidP="00234753">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75539477" w14:textId="77777777" w:rsidR="00234753" w:rsidRPr="00991E4C" w:rsidRDefault="00234753" w:rsidP="00234753">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2273A1C1" w14:textId="77777777" w:rsidR="00234753" w:rsidRPr="00991E4C" w:rsidRDefault="00234753" w:rsidP="00234753">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49111ACA" w14:textId="77777777" w:rsidR="00234753" w:rsidRPr="00991E4C" w:rsidRDefault="00234753" w:rsidP="00234753">
            <w:pPr>
              <w:spacing w:after="0"/>
              <w:rPr>
                <w:rFonts w:ascii="Times New Roman" w:eastAsia="Times New Roman" w:hAnsi="Times New Roman" w:cs="Times New Roman"/>
              </w:rPr>
            </w:pPr>
          </w:p>
        </w:tc>
      </w:tr>
      <w:tr w:rsidR="00991E4C" w:rsidRPr="00991E4C" w14:paraId="2DBBC872" w14:textId="77777777" w:rsidTr="00FE780F">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tcPr>
          <w:p w14:paraId="0DA505D9" w14:textId="77777777" w:rsidR="00307812" w:rsidRPr="00991E4C" w:rsidRDefault="00307812" w:rsidP="00307812">
            <w:pPr>
              <w:spacing w:after="0"/>
              <w:rPr>
                <w:rFonts w:ascii="Times New Roman" w:eastAsia="Times New Roman" w:hAnsi="Times New Roman" w:cs="Times New Roman"/>
                <w:sz w:val="24"/>
                <w:szCs w:val="24"/>
              </w:rPr>
            </w:pPr>
          </w:p>
        </w:tc>
        <w:tc>
          <w:tcPr>
            <w:tcW w:w="381" w:type="pct"/>
            <w:tcBorders>
              <w:top w:val="nil"/>
              <w:left w:val="nil"/>
              <w:bottom w:val="single" w:sz="4" w:space="0" w:color="auto"/>
              <w:right w:val="single" w:sz="4" w:space="0" w:color="auto"/>
            </w:tcBorders>
            <w:shd w:val="clear" w:color="auto" w:fill="auto"/>
            <w:vAlign w:val="center"/>
          </w:tcPr>
          <w:p w14:paraId="0EDE039E" w14:textId="758F639C" w:rsidR="00307812" w:rsidRPr="00991E4C" w:rsidRDefault="00307812" w:rsidP="00307812">
            <w:pPr>
              <w:spacing w:after="0"/>
              <w:jc w:val="center"/>
              <w:rPr>
                <w:rFonts w:ascii="Times New Roman" w:hAnsi="Times New Roman" w:cs="Times New Roman"/>
              </w:rPr>
            </w:pPr>
            <w:r w:rsidRPr="00991E4C">
              <w:rPr>
                <w:rFonts w:ascii="Times New Roman" w:hAnsi="Times New Roman" w:cs="Times New Roman"/>
              </w:rPr>
              <w:t>3</w:t>
            </w:r>
          </w:p>
        </w:tc>
        <w:tc>
          <w:tcPr>
            <w:tcW w:w="341" w:type="pct"/>
            <w:tcBorders>
              <w:top w:val="nil"/>
              <w:left w:val="nil"/>
              <w:bottom w:val="single" w:sz="4" w:space="0" w:color="auto"/>
              <w:right w:val="single" w:sz="4" w:space="0" w:color="auto"/>
            </w:tcBorders>
            <w:shd w:val="clear" w:color="auto" w:fill="auto"/>
            <w:vAlign w:val="center"/>
          </w:tcPr>
          <w:p w14:paraId="763D7732" w14:textId="63209FAD" w:rsidR="00307812" w:rsidRPr="00991E4C" w:rsidRDefault="00991E4C" w:rsidP="0030781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413" w:type="pct"/>
            <w:tcBorders>
              <w:top w:val="nil"/>
              <w:left w:val="nil"/>
              <w:bottom w:val="single" w:sz="4" w:space="0" w:color="auto"/>
              <w:right w:val="single" w:sz="4" w:space="0" w:color="auto"/>
            </w:tcBorders>
            <w:shd w:val="clear" w:color="auto" w:fill="auto"/>
            <w:vAlign w:val="center"/>
          </w:tcPr>
          <w:p w14:paraId="2F12BF36" w14:textId="63F90F73" w:rsidR="00307812" w:rsidRPr="00991E4C" w:rsidRDefault="00810C25" w:rsidP="0030781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190130</w:t>
            </w:r>
          </w:p>
        </w:tc>
        <w:tc>
          <w:tcPr>
            <w:tcW w:w="1481" w:type="pct"/>
            <w:tcBorders>
              <w:top w:val="nil"/>
              <w:left w:val="nil"/>
              <w:bottom w:val="single" w:sz="4" w:space="0" w:color="auto"/>
              <w:right w:val="single" w:sz="4" w:space="0" w:color="auto"/>
            </w:tcBorders>
            <w:shd w:val="clear" w:color="auto" w:fill="auto"/>
            <w:vAlign w:val="center"/>
          </w:tcPr>
          <w:p w14:paraId="7D3E52CE" w14:textId="7407FF08" w:rsidR="00307812" w:rsidRPr="00991E4C" w:rsidRDefault="00307812" w:rsidP="00307812">
            <w:pPr>
              <w:spacing w:after="0"/>
              <w:rPr>
                <w:rFonts w:ascii="Times New Roman" w:hAnsi="Times New Roman" w:cs="Times New Roman"/>
              </w:rPr>
            </w:pPr>
            <w:r w:rsidRPr="00991E4C">
              <w:rPr>
                <w:rFonts w:ascii="Times New Roman" w:hAnsi="Times New Roman" w:cs="Times New Roman"/>
              </w:rPr>
              <w:t xml:space="preserve">Kỹ </w:t>
            </w:r>
            <w:proofErr w:type="spellStart"/>
            <w:r w:rsidRPr="00991E4C">
              <w:rPr>
                <w:rFonts w:ascii="Times New Roman" w:hAnsi="Times New Roman" w:cs="Times New Roman"/>
              </w:rPr>
              <w:t>năng</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mềm</w:t>
            </w:r>
            <w:proofErr w:type="spellEnd"/>
          </w:p>
        </w:tc>
        <w:tc>
          <w:tcPr>
            <w:tcW w:w="276" w:type="pct"/>
            <w:tcBorders>
              <w:top w:val="nil"/>
              <w:left w:val="nil"/>
              <w:bottom w:val="single" w:sz="4" w:space="0" w:color="auto"/>
              <w:right w:val="single" w:sz="4" w:space="0" w:color="auto"/>
            </w:tcBorders>
            <w:shd w:val="clear" w:color="auto" w:fill="auto"/>
            <w:noWrap/>
            <w:vAlign w:val="center"/>
          </w:tcPr>
          <w:p w14:paraId="5AFBA105" w14:textId="4E5897EC" w:rsidR="00307812" w:rsidRPr="00991E4C" w:rsidRDefault="00307812" w:rsidP="00307812">
            <w:pPr>
              <w:spacing w:after="0"/>
              <w:rPr>
                <w:rFonts w:ascii="Times New Roman" w:eastAsia="Times New Roman" w:hAnsi="Times New Roman" w:cs="Times New Roman"/>
              </w:rPr>
            </w:pPr>
            <w:r w:rsidRPr="00991E4C">
              <w:rPr>
                <w:rFonts w:ascii="Times New Roman" w:eastAsia="Times New Roman" w:hAnsi="Times New Roman" w:cs="Times New Roman"/>
              </w:rPr>
              <w:t>X</w:t>
            </w:r>
          </w:p>
        </w:tc>
        <w:tc>
          <w:tcPr>
            <w:tcW w:w="318" w:type="pct"/>
            <w:gridSpan w:val="2"/>
            <w:tcBorders>
              <w:top w:val="nil"/>
              <w:left w:val="nil"/>
              <w:bottom w:val="single" w:sz="4" w:space="0" w:color="auto"/>
              <w:right w:val="single" w:sz="4" w:space="0" w:color="auto"/>
            </w:tcBorders>
            <w:shd w:val="clear" w:color="auto" w:fill="auto"/>
            <w:noWrap/>
            <w:vAlign w:val="center"/>
          </w:tcPr>
          <w:p w14:paraId="025D2426" w14:textId="77777777" w:rsidR="00307812" w:rsidRPr="00991E4C" w:rsidRDefault="00307812" w:rsidP="00307812">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4A40656D" w14:textId="77777777" w:rsidR="00307812" w:rsidRPr="00991E4C" w:rsidRDefault="00307812" w:rsidP="00307812">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237FD31B" w14:textId="77777777" w:rsidR="00307812" w:rsidRPr="00991E4C" w:rsidRDefault="00307812" w:rsidP="00307812">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79D26861" w14:textId="77777777" w:rsidR="00307812" w:rsidRPr="00991E4C" w:rsidRDefault="00307812" w:rsidP="00307812">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17FB4C93" w14:textId="77777777" w:rsidR="00307812" w:rsidRPr="00991E4C" w:rsidRDefault="00307812" w:rsidP="00307812">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1EB55648" w14:textId="77777777" w:rsidR="00307812" w:rsidRPr="00991E4C" w:rsidRDefault="00307812" w:rsidP="00307812">
            <w:pPr>
              <w:spacing w:after="0"/>
              <w:rPr>
                <w:rFonts w:ascii="Times New Roman" w:eastAsia="Times New Roman" w:hAnsi="Times New Roman" w:cs="Times New Roman"/>
              </w:rPr>
            </w:pPr>
          </w:p>
        </w:tc>
      </w:tr>
      <w:tr w:rsidR="00991E4C" w:rsidRPr="00991E4C" w14:paraId="43FFA714" w14:textId="77777777" w:rsidTr="00FE780F">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tcPr>
          <w:p w14:paraId="19644CDF" w14:textId="77777777" w:rsidR="00307812" w:rsidRPr="00991E4C" w:rsidRDefault="00307812" w:rsidP="00307812">
            <w:pPr>
              <w:spacing w:after="0"/>
              <w:rPr>
                <w:rFonts w:ascii="Times New Roman" w:eastAsia="Times New Roman" w:hAnsi="Times New Roman" w:cs="Times New Roman"/>
                <w:sz w:val="24"/>
                <w:szCs w:val="24"/>
              </w:rPr>
            </w:pPr>
          </w:p>
        </w:tc>
        <w:tc>
          <w:tcPr>
            <w:tcW w:w="381" w:type="pct"/>
            <w:tcBorders>
              <w:top w:val="nil"/>
              <w:left w:val="nil"/>
              <w:bottom w:val="single" w:sz="4" w:space="0" w:color="auto"/>
              <w:right w:val="single" w:sz="4" w:space="0" w:color="auto"/>
            </w:tcBorders>
            <w:shd w:val="clear" w:color="auto" w:fill="auto"/>
            <w:vAlign w:val="center"/>
          </w:tcPr>
          <w:p w14:paraId="37E5D1C6" w14:textId="7A336D8F" w:rsidR="00307812" w:rsidRPr="00991E4C" w:rsidRDefault="00307812" w:rsidP="00307812">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5</w:t>
            </w:r>
          </w:p>
        </w:tc>
        <w:tc>
          <w:tcPr>
            <w:tcW w:w="341" w:type="pct"/>
            <w:tcBorders>
              <w:top w:val="nil"/>
              <w:left w:val="nil"/>
              <w:bottom w:val="single" w:sz="4" w:space="0" w:color="auto"/>
              <w:right w:val="single" w:sz="4" w:space="0" w:color="auto"/>
            </w:tcBorders>
            <w:shd w:val="clear" w:color="auto" w:fill="auto"/>
            <w:vAlign w:val="center"/>
          </w:tcPr>
          <w:p w14:paraId="06AD5EE6" w14:textId="45D7B461" w:rsidR="00307812" w:rsidRPr="00991E4C" w:rsidRDefault="00991E4C" w:rsidP="0030781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413" w:type="pct"/>
            <w:tcBorders>
              <w:top w:val="nil"/>
              <w:left w:val="nil"/>
              <w:bottom w:val="single" w:sz="4" w:space="0" w:color="auto"/>
              <w:right w:val="single" w:sz="4" w:space="0" w:color="auto"/>
            </w:tcBorders>
            <w:shd w:val="clear" w:color="auto" w:fill="auto"/>
            <w:vAlign w:val="center"/>
          </w:tcPr>
          <w:p w14:paraId="441E4B90" w14:textId="77777777" w:rsidR="00307812" w:rsidRPr="00991E4C" w:rsidRDefault="00307812" w:rsidP="00307812">
            <w:pPr>
              <w:spacing w:after="0"/>
              <w:rPr>
                <w:rFonts w:ascii="Times New Roman" w:eastAsia="Times New Roman" w:hAnsi="Times New Roman" w:cs="Times New Roman"/>
                <w:sz w:val="24"/>
                <w:szCs w:val="24"/>
              </w:rPr>
            </w:pPr>
          </w:p>
        </w:tc>
        <w:tc>
          <w:tcPr>
            <w:tcW w:w="1481" w:type="pct"/>
            <w:tcBorders>
              <w:top w:val="nil"/>
              <w:left w:val="nil"/>
              <w:bottom w:val="single" w:sz="4" w:space="0" w:color="auto"/>
              <w:right w:val="single" w:sz="4" w:space="0" w:color="auto"/>
            </w:tcBorders>
            <w:shd w:val="clear" w:color="auto" w:fill="auto"/>
            <w:vAlign w:val="center"/>
          </w:tcPr>
          <w:p w14:paraId="59459B05" w14:textId="71CFCD57" w:rsidR="00307812" w:rsidRPr="00991E4C" w:rsidRDefault="00307812" w:rsidP="00307812">
            <w:pPr>
              <w:spacing w:after="0"/>
              <w:rPr>
                <w:rFonts w:ascii="Times New Roman" w:eastAsia="Times New Roman" w:hAnsi="Times New Roman" w:cs="Times New Roman"/>
              </w:rPr>
            </w:pPr>
            <w:proofErr w:type="spellStart"/>
            <w:r w:rsidRPr="00991E4C">
              <w:rPr>
                <w:rFonts w:ascii="Times New Roman" w:hAnsi="Times New Roman" w:cs="Times New Roman"/>
              </w:rPr>
              <w:t>Thực</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tập</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tốt</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nghiệp</w:t>
            </w:r>
            <w:proofErr w:type="spellEnd"/>
          </w:p>
        </w:tc>
        <w:tc>
          <w:tcPr>
            <w:tcW w:w="276" w:type="pct"/>
            <w:tcBorders>
              <w:top w:val="nil"/>
              <w:left w:val="nil"/>
              <w:bottom w:val="single" w:sz="4" w:space="0" w:color="auto"/>
              <w:right w:val="single" w:sz="4" w:space="0" w:color="auto"/>
            </w:tcBorders>
            <w:shd w:val="clear" w:color="auto" w:fill="auto"/>
            <w:noWrap/>
            <w:vAlign w:val="center"/>
          </w:tcPr>
          <w:p w14:paraId="5E58E223" w14:textId="77777777" w:rsidR="00307812" w:rsidRPr="00991E4C" w:rsidRDefault="00307812" w:rsidP="00307812">
            <w:pPr>
              <w:spacing w:after="0"/>
              <w:rPr>
                <w:rFonts w:ascii="Times New Roman" w:eastAsia="Times New Roman" w:hAnsi="Times New Roman" w:cs="Times New Roman"/>
              </w:rPr>
            </w:pPr>
          </w:p>
        </w:tc>
        <w:tc>
          <w:tcPr>
            <w:tcW w:w="318" w:type="pct"/>
            <w:gridSpan w:val="2"/>
            <w:tcBorders>
              <w:top w:val="nil"/>
              <w:left w:val="nil"/>
              <w:bottom w:val="single" w:sz="4" w:space="0" w:color="auto"/>
              <w:right w:val="single" w:sz="4" w:space="0" w:color="auto"/>
            </w:tcBorders>
            <w:shd w:val="clear" w:color="auto" w:fill="auto"/>
            <w:noWrap/>
            <w:vAlign w:val="center"/>
          </w:tcPr>
          <w:p w14:paraId="12E831F5" w14:textId="77777777" w:rsidR="00307812" w:rsidRPr="00991E4C" w:rsidRDefault="00307812" w:rsidP="00307812">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70D1444A" w14:textId="77777777" w:rsidR="00307812" w:rsidRPr="00991E4C" w:rsidRDefault="00307812" w:rsidP="00307812">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2735C53E" w14:textId="6A743E37" w:rsidR="00307812" w:rsidRPr="00991E4C" w:rsidRDefault="00307812" w:rsidP="00307812">
            <w:pPr>
              <w:spacing w:after="0"/>
              <w:rPr>
                <w:rFonts w:ascii="Times New Roman" w:eastAsia="Times New Roman" w:hAnsi="Times New Roman" w:cs="Times New Roman"/>
              </w:rPr>
            </w:pPr>
            <w:r w:rsidRPr="00991E4C">
              <w:rPr>
                <w:rFonts w:ascii="Times New Roman" w:eastAsia="Times New Roman" w:hAnsi="Times New Roman" w:cs="Times New Roman"/>
              </w:rPr>
              <w:t>X</w:t>
            </w:r>
          </w:p>
        </w:tc>
        <w:tc>
          <w:tcPr>
            <w:tcW w:w="289" w:type="pct"/>
            <w:gridSpan w:val="2"/>
            <w:tcBorders>
              <w:top w:val="nil"/>
              <w:left w:val="nil"/>
              <w:bottom w:val="single" w:sz="4" w:space="0" w:color="auto"/>
              <w:right w:val="single" w:sz="4" w:space="0" w:color="auto"/>
            </w:tcBorders>
            <w:shd w:val="clear" w:color="auto" w:fill="auto"/>
            <w:noWrap/>
            <w:vAlign w:val="center"/>
          </w:tcPr>
          <w:p w14:paraId="54DCA6D3" w14:textId="77777777" w:rsidR="00307812" w:rsidRPr="00991E4C" w:rsidRDefault="00307812" w:rsidP="00307812">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2FF8DB8C" w14:textId="77777777" w:rsidR="00307812" w:rsidRPr="00991E4C" w:rsidRDefault="00307812" w:rsidP="00307812">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790B5D1A" w14:textId="77777777" w:rsidR="00307812" w:rsidRPr="00991E4C" w:rsidRDefault="00307812" w:rsidP="00307812">
            <w:pPr>
              <w:spacing w:after="0"/>
              <w:rPr>
                <w:rFonts w:ascii="Times New Roman" w:eastAsia="Times New Roman" w:hAnsi="Times New Roman" w:cs="Times New Roman"/>
              </w:rPr>
            </w:pPr>
          </w:p>
        </w:tc>
      </w:tr>
      <w:tr w:rsidR="00991E4C" w:rsidRPr="00991E4C" w14:paraId="3B15A50E" w14:textId="77777777" w:rsidTr="00FE780F">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tcPr>
          <w:p w14:paraId="35072C1D" w14:textId="77777777" w:rsidR="00234753" w:rsidRPr="00991E4C" w:rsidRDefault="00234753" w:rsidP="005575EF">
            <w:pPr>
              <w:spacing w:after="0"/>
              <w:rPr>
                <w:rFonts w:ascii="Times New Roman" w:eastAsia="Times New Roman" w:hAnsi="Times New Roman" w:cs="Times New Roman"/>
                <w:sz w:val="24"/>
                <w:szCs w:val="24"/>
              </w:rPr>
            </w:pPr>
          </w:p>
        </w:tc>
        <w:tc>
          <w:tcPr>
            <w:tcW w:w="381" w:type="pct"/>
            <w:tcBorders>
              <w:top w:val="nil"/>
              <w:left w:val="nil"/>
              <w:bottom w:val="single" w:sz="4" w:space="0" w:color="auto"/>
              <w:right w:val="single" w:sz="4" w:space="0" w:color="auto"/>
            </w:tcBorders>
            <w:shd w:val="clear" w:color="auto" w:fill="auto"/>
            <w:vAlign w:val="center"/>
          </w:tcPr>
          <w:p w14:paraId="6F342C46" w14:textId="55A85100" w:rsidR="00234753" w:rsidRPr="00991E4C" w:rsidRDefault="00307812" w:rsidP="00307812">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7</w:t>
            </w:r>
          </w:p>
        </w:tc>
        <w:tc>
          <w:tcPr>
            <w:tcW w:w="341" w:type="pct"/>
            <w:tcBorders>
              <w:top w:val="nil"/>
              <w:left w:val="nil"/>
              <w:bottom w:val="single" w:sz="4" w:space="0" w:color="auto"/>
              <w:right w:val="single" w:sz="4" w:space="0" w:color="auto"/>
            </w:tcBorders>
            <w:shd w:val="clear" w:color="auto" w:fill="auto"/>
            <w:vAlign w:val="center"/>
          </w:tcPr>
          <w:p w14:paraId="3F936E2B" w14:textId="7B9B3FA9" w:rsidR="00234753" w:rsidRPr="00991E4C" w:rsidRDefault="00991E4C" w:rsidP="0030781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413" w:type="pct"/>
            <w:tcBorders>
              <w:top w:val="nil"/>
              <w:left w:val="nil"/>
              <w:bottom w:val="single" w:sz="4" w:space="0" w:color="auto"/>
              <w:right w:val="single" w:sz="4" w:space="0" w:color="auto"/>
            </w:tcBorders>
            <w:shd w:val="clear" w:color="auto" w:fill="auto"/>
            <w:vAlign w:val="center"/>
          </w:tcPr>
          <w:p w14:paraId="15F64177" w14:textId="77777777" w:rsidR="00234753" w:rsidRPr="00991E4C" w:rsidRDefault="00234753" w:rsidP="005575EF">
            <w:pPr>
              <w:spacing w:after="0"/>
              <w:rPr>
                <w:rFonts w:ascii="Times New Roman" w:eastAsia="Times New Roman" w:hAnsi="Times New Roman" w:cs="Times New Roman"/>
              </w:rPr>
            </w:pPr>
          </w:p>
        </w:tc>
        <w:tc>
          <w:tcPr>
            <w:tcW w:w="1481" w:type="pct"/>
            <w:tcBorders>
              <w:top w:val="nil"/>
              <w:left w:val="nil"/>
              <w:bottom w:val="single" w:sz="4" w:space="0" w:color="auto"/>
              <w:right w:val="single" w:sz="4" w:space="0" w:color="auto"/>
            </w:tcBorders>
            <w:shd w:val="clear" w:color="auto" w:fill="auto"/>
            <w:vAlign w:val="center"/>
          </w:tcPr>
          <w:p w14:paraId="233A1D8B" w14:textId="7BB662FA" w:rsidR="00234753" w:rsidRPr="00991E4C" w:rsidRDefault="00307812" w:rsidP="005575EF">
            <w:pPr>
              <w:spacing w:after="0"/>
              <w:rPr>
                <w:rFonts w:ascii="Times New Roman" w:eastAsia="Times New Roman" w:hAnsi="Times New Roman" w:cs="Times New Roman"/>
              </w:rPr>
            </w:pPr>
            <w:proofErr w:type="spellStart"/>
            <w:r w:rsidRPr="00991E4C">
              <w:rPr>
                <w:rFonts w:ascii="Times New Roman" w:eastAsia="Times New Roman" w:hAnsi="Times New Roman" w:cs="Times New Roman"/>
              </w:rPr>
              <w:t>Khóa</w:t>
            </w:r>
            <w:proofErr w:type="spellEnd"/>
            <w:r w:rsidRPr="00991E4C">
              <w:rPr>
                <w:rFonts w:ascii="Times New Roman" w:eastAsia="Times New Roman" w:hAnsi="Times New Roman" w:cs="Times New Roman"/>
              </w:rPr>
              <w:t xml:space="preserve"> </w:t>
            </w:r>
            <w:proofErr w:type="spellStart"/>
            <w:r w:rsidRPr="00991E4C">
              <w:rPr>
                <w:rFonts w:ascii="Times New Roman" w:eastAsia="Times New Roman" w:hAnsi="Times New Roman" w:cs="Times New Roman"/>
              </w:rPr>
              <w:t>luận</w:t>
            </w:r>
            <w:proofErr w:type="spellEnd"/>
            <w:r w:rsidRPr="00991E4C">
              <w:rPr>
                <w:rFonts w:ascii="Times New Roman" w:eastAsia="Times New Roman" w:hAnsi="Times New Roman" w:cs="Times New Roman"/>
              </w:rPr>
              <w:t xml:space="preserve"> </w:t>
            </w:r>
            <w:proofErr w:type="spellStart"/>
            <w:r w:rsidRPr="00991E4C">
              <w:rPr>
                <w:rFonts w:ascii="Times New Roman" w:eastAsia="Times New Roman" w:hAnsi="Times New Roman" w:cs="Times New Roman"/>
              </w:rPr>
              <w:t>tốt</w:t>
            </w:r>
            <w:proofErr w:type="spellEnd"/>
            <w:r w:rsidRPr="00991E4C">
              <w:rPr>
                <w:rFonts w:ascii="Times New Roman" w:eastAsia="Times New Roman" w:hAnsi="Times New Roman" w:cs="Times New Roman"/>
              </w:rPr>
              <w:t xml:space="preserve"> </w:t>
            </w:r>
            <w:proofErr w:type="spellStart"/>
            <w:r w:rsidRPr="00991E4C">
              <w:rPr>
                <w:rFonts w:ascii="Times New Roman" w:eastAsia="Times New Roman" w:hAnsi="Times New Roman" w:cs="Times New Roman"/>
              </w:rPr>
              <w:t>nghiệp</w:t>
            </w:r>
            <w:proofErr w:type="spellEnd"/>
          </w:p>
        </w:tc>
        <w:tc>
          <w:tcPr>
            <w:tcW w:w="276" w:type="pct"/>
            <w:tcBorders>
              <w:top w:val="nil"/>
              <w:left w:val="nil"/>
              <w:bottom w:val="single" w:sz="4" w:space="0" w:color="auto"/>
              <w:right w:val="single" w:sz="4" w:space="0" w:color="auto"/>
            </w:tcBorders>
            <w:shd w:val="clear" w:color="auto" w:fill="auto"/>
            <w:noWrap/>
            <w:vAlign w:val="center"/>
          </w:tcPr>
          <w:p w14:paraId="078C1087" w14:textId="77777777" w:rsidR="00234753" w:rsidRPr="00991E4C" w:rsidRDefault="00234753" w:rsidP="005575EF">
            <w:pPr>
              <w:spacing w:after="0"/>
              <w:rPr>
                <w:rFonts w:ascii="Times New Roman" w:eastAsia="Times New Roman" w:hAnsi="Times New Roman" w:cs="Times New Roman"/>
              </w:rPr>
            </w:pPr>
          </w:p>
        </w:tc>
        <w:tc>
          <w:tcPr>
            <w:tcW w:w="318" w:type="pct"/>
            <w:gridSpan w:val="2"/>
            <w:tcBorders>
              <w:top w:val="nil"/>
              <w:left w:val="nil"/>
              <w:bottom w:val="single" w:sz="4" w:space="0" w:color="auto"/>
              <w:right w:val="single" w:sz="4" w:space="0" w:color="auto"/>
            </w:tcBorders>
            <w:shd w:val="clear" w:color="auto" w:fill="auto"/>
            <w:noWrap/>
            <w:vAlign w:val="center"/>
          </w:tcPr>
          <w:p w14:paraId="2362B2E8" w14:textId="77777777" w:rsidR="00234753" w:rsidRPr="00991E4C" w:rsidRDefault="00234753" w:rsidP="005575E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1C763A09" w14:textId="46E9E7E1" w:rsidR="00234753" w:rsidRPr="00991E4C" w:rsidRDefault="00307812" w:rsidP="005575EF">
            <w:pPr>
              <w:spacing w:after="0"/>
              <w:rPr>
                <w:rFonts w:ascii="Times New Roman" w:eastAsia="Times New Roman" w:hAnsi="Times New Roman" w:cs="Times New Roman"/>
              </w:rPr>
            </w:pPr>
            <w:r w:rsidRPr="00991E4C">
              <w:rPr>
                <w:rFonts w:ascii="Times New Roman" w:eastAsia="Times New Roman" w:hAnsi="Times New Roman" w:cs="Times New Roman"/>
              </w:rPr>
              <w:t>X</w:t>
            </w:r>
          </w:p>
        </w:tc>
        <w:tc>
          <w:tcPr>
            <w:tcW w:w="276" w:type="pct"/>
            <w:gridSpan w:val="2"/>
            <w:tcBorders>
              <w:top w:val="nil"/>
              <w:left w:val="nil"/>
              <w:bottom w:val="single" w:sz="4" w:space="0" w:color="auto"/>
              <w:right w:val="single" w:sz="4" w:space="0" w:color="auto"/>
            </w:tcBorders>
            <w:shd w:val="clear" w:color="auto" w:fill="auto"/>
            <w:noWrap/>
            <w:vAlign w:val="center"/>
          </w:tcPr>
          <w:p w14:paraId="7E9D373E" w14:textId="77777777" w:rsidR="00234753" w:rsidRPr="00991E4C" w:rsidRDefault="00234753" w:rsidP="005575E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705D4CC4" w14:textId="77777777" w:rsidR="00234753" w:rsidRPr="00991E4C" w:rsidRDefault="00234753" w:rsidP="005575E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4656F629" w14:textId="77777777" w:rsidR="00234753" w:rsidRPr="00991E4C" w:rsidRDefault="00234753" w:rsidP="005575EF">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112E5F96" w14:textId="77777777" w:rsidR="00234753" w:rsidRPr="00991E4C" w:rsidRDefault="00234753" w:rsidP="005575EF">
            <w:pPr>
              <w:spacing w:after="0"/>
              <w:rPr>
                <w:rFonts w:ascii="Times New Roman" w:eastAsia="Times New Roman" w:hAnsi="Times New Roman" w:cs="Times New Roman"/>
              </w:rPr>
            </w:pPr>
          </w:p>
        </w:tc>
      </w:tr>
      <w:tr w:rsidR="00991E4C" w:rsidRPr="00991E4C" w14:paraId="613ED5E5" w14:textId="77777777" w:rsidTr="00FE780F">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tcPr>
          <w:p w14:paraId="311F1058" w14:textId="77777777" w:rsidR="00234753" w:rsidRPr="00991E4C" w:rsidRDefault="00234753" w:rsidP="005575EF">
            <w:pPr>
              <w:spacing w:after="0"/>
              <w:rPr>
                <w:rFonts w:ascii="Times New Roman" w:eastAsia="Times New Roman" w:hAnsi="Times New Roman" w:cs="Times New Roman"/>
                <w:sz w:val="24"/>
                <w:szCs w:val="24"/>
              </w:rPr>
            </w:pPr>
          </w:p>
        </w:tc>
        <w:tc>
          <w:tcPr>
            <w:tcW w:w="381" w:type="pct"/>
            <w:tcBorders>
              <w:top w:val="nil"/>
              <w:left w:val="nil"/>
              <w:bottom w:val="single" w:sz="4" w:space="0" w:color="auto"/>
              <w:right w:val="single" w:sz="4" w:space="0" w:color="auto"/>
            </w:tcBorders>
            <w:shd w:val="clear" w:color="auto" w:fill="auto"/>
            <w:vAlign w:val="center"/>
          </w:tcPr>
          <w:p w14:paraId="0FC2C1D6" w14:textId="5FE1F798" w:rsidR="00234753" w:rsidRPr="00991E4C" w:rsidRDefault="00307812" w:rsidP="00307812">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7</w:t>
            </w:r>
          </w:p>
        </w:tc>
        <w:tc>
          <w:tcPr>
            <w:tcW w:w="341" w:type="pct"/>
            <w:tcBorders>
              <w:top w:val="nil"/>
              <w:left w:val="nil"/>
              <w:bottom w:val="single" w:sz="4" w:space="0" w:color="auto"/>
              <w:right w:val="single" w:sz="4" w:space="0" w:color="auto"/>
            </w:tcBorders>
            <w:shd w:val="clear" w:color="auto" w:fill="auto"/>
            <w:vAlign w:val="center"/>
          </w:tcPr>
          <w:p w14:paraId="3D92D541" w14:textId="77777777" w:rsidR="00234753" w:rsidRPr="00991E4C" w:rsidRDefault="00234753" w:rsidP="00307812">
            <w:pPr>
              <w:spacing w:after="0"/>
              <w:jc w:val="center"/>
              <w:rPr>
                <w:rFonts w:ascii="Times New Roman" w:eastAsia="Times New Roman" w:hAnsi="Times New Roman" w:cs="Times New Roman"/>
                <w:sz w:val="24"/>
                <w:szCs w:val="24"/>
              </w:rPr>
            </w:pPr>
          </w:p>
        </w:tc>
        <w:tc>
          <w:tcPr>
            <w:tcW w:w="413" w:type="pct"/>
            <w:tcBorders>
              <w:top w:val="nil"/>
              <w:left w:val="nil"/>
              <w:bottom w:val="single" w:sz="4" w:space="0" w:color="auto"/>
              <w:right w:val="single" w:sz="4" w:space="0" w:color="auto"/>
            </w:tcBorders>
            <w:shd w:val="clear" w:color="auto" w:fill="auto"/>
            <w:vAlign w:val="center"/>
          </w:tcPr>
          <w:p w14:paraId="450C0664" w14:textId="77777777" w:rsidR="00234753" w:rsidRPr="00991E4C" w:rsidRDefault="00234753" w:rsidP="005575EF">
            <w:pPr>
              <w:spacing w:after="0"/>
              <w:rPr>
                <w:rFonts w:ascii="Times New Roman" w:eastAsia="Times New Roman" w:hAnsi="Times New Roman" w:cs="Times New Roman"/>
                <w:sz w:val="24"/>
                <w:szCs w:val="24"/>
              </w:rPr>
            </w:pPr>
          </w:p>
        </w:tc>
        <w:tc>
          <w:tcPr>
            <w:tcW w:w="1481" w:type="pct"/>
            <w:tcBorders>
              <w:top w:val="nil"/>
              <w:left w:val="nil"/>
              <w:bottom w:val="single" w:sz="4" w:space="0" w:color="auto"/>
              <w:right w:val="single" w:sz="4" w:space="0" w:color="auto"/>
            </w:tcBorders>
            <w:shd w:val="clear" w:color="auto" w:fill="auto"/>
            <w:vAlign w:val="center"/>
          </w:tcPr>
          <w:p w14:paraId="795DF3C1" w14:textId="7F9DD40E" w:rsidR="00234753" w:rsidRPr="00991E4C" w:rsidRDefault="00307812" w:rsidP="005575EF">
            <w:pPr>
              <w:spacing w:after="0"/>
              <w:rPr>
                <w:rFonts w:ascii="Times New Roman" w:eastAsia="Times New Roman" w:hAnsi="Times New Roman" w:cs="Times New Roman"/>
                <w:b/>
                <w:sz w:val="24"/>
                <w:szCs w:val="24"/>
              </w:rPr>
            </w:pPr>
            <w:proofErr w:type="spellStart"/>
            <w:r w:rsidRPr="00991E4C">
              <w:rPr>
                <w:rFonts w:ascii="Times New Roman" w:eastAsia="Times New Roman" w:hAnsi="Times New Roman" w:cs="Times New Roman"/>
                <w:b/>
                <w:sz w:val="24"/>
                <w:szCs w:val="24"/>
              </w:rPr>
              <w:t>Học</w:t>
            </w:r>
            <w:proofErr w:type="spellEnd"/>
            <w:r w:rsidRPr="00991E4C">
              <w:rPr>
                <w:rFonts w:ascii="Times New Roman" w:eastAsia="Times New Roman" w:hAnsi="Times New Roman" w:cs="Times New Roman"/>
                <w:b/>
                <w:sz w:val="24"/>
                <w:szCs w:val="24"/>
              </w:rPr>
              <w:t xml:space="preserve"> </w:t>
            </w:r>
            <w:proofErr w:type="spellStart"/>
            <w:r w:rsidRPr="00991E4C">
              <w:rPr>
                <w:rFonts w:ascii="Times New Roman" w:eastAsia="Times New Roman" w:hAnsi="Times New Roman" w:cs="Times New Roman"/>
                <w:b/>
                <w:sz w:val="24"/>
                <w:szCs w:val="24"/>
              </w:rPr>
              <w:t>phần</w:t>
            </w:r>
            <w:proofErr w:type="spellEnd"/>
            <w:r w:rsidRPr="00991E4C">
              <w:rPr>
                <w:rFonts w:ascii="Times New Roman" w:eastAsia="Times New Roman" w:hAnsi="Times New Roman" w:cs="Times New Roman"/>
                <w:b/>
                <w:sz w:val="24"/>
                <w:szCs w:val="24"/>
              </w:rPr>
              <w:t xml:space="preserve"> </w:t>
            </w:r>
            <w:proofErr w:type="spellStart"/>
            <w:r w:rsidRPr="00991E4C">
              <w:rPr>
                <w:rFonts w:ascii="Times New Roman" w:eastAsia="Times New Roman" w:hAnsi="Times New Roman" w:cs="Times New Roman"/>
                <w:b/>
                <w:sz w:val="24"/>
                <w:szCs w:val="24"/>
              </w:rPr>
              <w:t>thay</w:t>
            </w:r>
            <w:proofErr w:type="spellEnd"/>
            <w:r w:rsidRPr="00991E4C">
              <w:rPr>
                <w:rFonts w:ascii="Times New Roman" w:eastAsia="Times New Roman" w:hAnsi="Times New Roman" w:cs="Times New Roman"/>
                <w:b/>
                <w:sz w:val="24"/>
                <w:szCs w:val="24"/>
              </w:rPr>
              <w:t xml:space="preserve"> </w:t>
            </w:r>
            <w:proofErr w:type="spellStart"/>
            <w:r w:rsidRPr="00991E4C">
              <w:rPr>
                <w:rFonts w:ascii="Times New Roman" w:eastAsia="Times New Roman" w:hAnsi="Times New Roman" w:cs="Times New Roman"/>
                <w:b/>
                <w:sz w:val="24"/>
                <w:szCs w:val="24"/>
              </w:rPr>
              <w:t>thế</w:t>
            </w:r>
            <w:proofErr w:type="spellEnd"/>
            <w:r w:rsidRPr="00991E4C">
              <w:rPr>
                <w:rFonts w:ascii="Times New Roman" w:eastAsia="Times New Roman" w:hAnsi="Times New Roman" w:cs="Times New Roman"/>
                <w:b/>
                <w:sz w:val="24"/>
                <w:szCs w:val="24"/>
              </w:rPr>
              <w:t xml:space="preserve"> </w:t>
            </w:r>
            <w:proofErr w:type="spellStart"/>
            <w:r w:rsidRPr="00991E4C">
              <w:rPr>
                <w:rFonts w:ascii="Times New Roman" w:eastAsia="Times New Roman" w:hAnsi="Times New Roman" w:cs="Times New Roman"/>
                <w:b/>
                <w:sz w:val="24"/>
                <w:szCs w:val="24"/>
              </w:rPr>
              <w:t>khóa</w:t>
            </w:r>
            <w:proofErr w:type="spellEnd"/>
            <w:r w:rsidRPr="00991E4C">
              <w:rPr>
                <w:rFonts w:ascii="Times New Roman" w:eastAsia="Times New Roman" w:hAnsi="Times New Roman" w:cs="Times New Roman"/>
                <w:b/>
                <w:sz w:val="24"/>
                <w:szCs w:val="24"/>
              </w:rPr>
              <w:t xml:space="preserve"> </w:t>
            </w:r>
            <w:proofErr w:type="spellStart"/>
            <w:r w:rsidRPr="00991E4C">
              <w:rPr>
                <w:rFonts w:ascii="Times New Roman" w:eastAsia="Times New Roman" w:hAnsi="Times New Roman" w:cs="Times New Roman"/>
                <w:b/>
                <w:sz w:val="24"/>
                <w:szCs w:val="24"/>
              </w:rPr>
              <w:t>luận</w:t>
            </w:r>
            <w:proofErr w:type="spellEnd"/>
            <w:r w:rsidRPr="00991E4C">
              <w:rPr>
                <w:rFonts w:ascii="Times New Roman" w:eastAsia="Times New Roman" w:hAnsi="Times New Roman" w:cs="Times New Roman"/>
                <w:b/>
                <w:sz w:val="24"/>
                <w:szCs w:val="24"/>
              </w:rPr>
              <w:t xml:space="preserve"> </w:t>
            </w:r>
            <w:proofErr w:type="spellStart"/>
            <w:r w:rsidRPr="00991E4C">
              <w:rPr>
                <w:rFonts w:ascii="Times New Roman" w:eastAsia="Times New Roman" w:hAnsi="Times New Roman" w:cs="Times New Roman"/>
                <w:b/>
                <w:sz w:val="24"/>
                <w:szCs w:val="24"/>
              </w:rPr>
              <w:t>tốt</w:t>
            </w:r>
            <w:proofErr w:type="spellEnd"/>
            <w:r w:rsidRPr="00991E4C">
              <w:rPr>
                <w:rFonts w:ascii="Times New Roman" w:eastAsia="Times New Roman" w:hAnsi="Times New Roman" w:cs="Times New Roman"/>
                <w:b/>
                <w:sz w:val="24"/>
                <w:szCs w:val="24"/>
              </w:rPr>
              <w:t xml:space="preserve"> </w:t>
            </w:r>
            <w:proofErr w:type="spellStart"/>
            <w:r w:rsidRPr="00991E4C">
              <w:rPr>
                <w:rFonts w:ascii="Times New Roman" w:eastAsia="Times New Roman" w:hAnsi="Times New Roman" w:cs="Times New Roman"/>
                <w:b/>
                <w:sz w:val="24"/>
                <w:szCs w:val="24"/>
              </w:rPr>
              <w:t>nghiệp</w:t>
            </w:r>
            <w:proofErr w:type="spellEnd"/>
            <w:r w:rsidRPr="00991E4C">
              <w:rPr>
                <w:rFonts w:ascii="Times New Roman" w:eastAsia="Times New Roman" w:hAnsi="Times New Roman" w:cs="Times New Roman"/>
                <w:b/>
                <w:sz w:val="24"/>
                <w:szCs w:val="24"/>
              </w:rPr>
              <w:t>:</w:t>
            </w:r>
          </w:p>
        </w:tc>
        <w:tc>
          <w:tcPr>
            <w:tcW w:w="276" w:type="pct"/>
            <w:tcBorders>
              <w:top w:val="nil"/>
              <w:left w:val="nil"/>
              <w:bottom w:val="single" w:sz="4" w:space="0" w:color="auto"/>
              <w:right w:val="single" w:sz="4" w:space="0" w:color="auto"/>
            </w:tcBorders>
            <w:shd w:val="clear" w:color="auto" w:fill="auto"/>
            <w:noWrap/>
            <w:vAlign w:val="center"/>
          </w:tcPr>
          <w:p w14:paraId="245D339E" w14:textId="77777777" w:rsidR="00234753" w:rsidRPr="00991E4C" w:rsidRDefault="00234753" w:rsidP="005575EF">
            <w:pPr>
              <w:spacing w:after="0"/>
              <w:rPr>
                <w:rFonts w:ascii="Times New Roman" w:eastAsia="Times New Roman" w:hAnsi="Times New Roman" w:cs="Times New Roman"/>
              </w:rPr>
            </w:pPr>
          </w:p>
        </w:tc>
        <w:tc>
          <w:tcPr>
            <w:tcW w:w="318" w:type="pct"/>
            <w:gridSpan w:val="2"/>
            <w:tcBorders>
              <w:top w:val="nil"/>
              <w:left w:val="nil"/>
              <w:bottom w:val="single" w:sz="4" w:space="0" w:color="auto"/>
              <w:right w:val="single" w:sz="4" w:space="0" w:color="auto"/>
            </w:tcBorders>
            <w:shd w:val="clear" w:color="auto" w:fill="auto"/>
            <w:noWrap/>
            <w:vAlign w:val="center"/>
          </w:tcPr>
          <w:p w14:paraId="2691FBA8" w14:textId="77777777" w:rsidR="00234753" w:rsidRPr="00991E4C" w:rsidRDefault="00234753" w:rsidP="005575E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49702BE8" w14:textId="77777777" w:rsidR="00234753" w:rsidRPr="00991E4C" w:rsidRDefault="00234753" w:rsidP="005575EF">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6F512EE2" w14:textId="77777777" w:rsidR="00234753" w:rsidRPr="00991E4C" w:rsidRDefault="00234753" w:rsidP="005575E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18807882" w14:textId="77777777" w:rsidR="00234753" w:rsidRPr="00991E4C" w:rsidRDefault="00234753" w:rsidP="005575E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139BD5FE" w14:textId="77777777" w:rsidR="00234753" w:rsidRPr="00991E4C" w:rsidRDefault="00234753" w:rsidP="005575EF">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5C6D1EAE" w14:textId="77777777" w:rsidR="00234753" w:rsidRPr="00991E4C" w:rsidRDefault="00234753" w:rsidP="005575EF">
            <w:pPr>
              <w:spacing w:after="0"/>
              <w:rPr>
                <w:rFonts w:ascii="Times New Roman" w:eastAsia="Times New Roman" w:hAnsi="Times New Roman" w:cs="Times New Roman"/>
              </w:rPr>
            </w:pPr>
          </w:p>
        </w:tc>
      </w:tr>
      <w:tr w:rsidR="00991E4C" w:rsidRPr="00991E4C" w14:paraId="43AD8820" w14:textId="77777777" w:rsidTr="00FE780F">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tcPr>
          <w:p w14:paraId="4C2DCE7C" w14:textId="77777777" w:rsidR="00234753" w:rsidRPr="00991E4C" w:rsidRDefault="00234753" w:rsidP="005575EF">
            <w:pPr>
              <w:spacing w:after="0"/>
              <w:rPr>
                <w:rFonts w:ascii="Times New Roman" w:eastAsia="Times New Roman" w:hAnsi="Times New Roman" w:cs="Times New Roman"/>
                <w:sz w:val="24"/>
                <w:szCs w:val="24"/>
              </w:rPr>
            </w:pPr>
          </w:p>
        </w:tc>
        <w:tc>
          <w:tcPr>
            <w:tcW w:w="381" w:type="pct"/>
            <w:tcBorders>
              <w:top w:val="nil"/>
              <w:left w:val="nil"/>
              <w:bottom w:val="single" w:sz="4" w:space="0" w:color="auto"/>
              <w:right w:val="single" w:sz="4" w:space="0" w:color="auto"/>
            </w:tcBorders>
            <w:shd w:val="clear" w:color="auto" w:fill="auto"/>
            <w:vAlign w:val="center"/>
          </w:tcPr>
          <w:p w14:paraId="14575812" w14:textId="1FA0DEE0" w:rsidR="00234753" w:rsidRPr="00991E4C" w:rsidRDefault="00307812" w:rsidP="00307812">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3</w:t>
            </w:r>
          </w:p>
        </w:tc>
        <w:tc>
          <w:tcPr>
            <w:tcW w:w="341" w:type="pct"/>
            <w:tcBorders>
              <w:top w:val="nil"/>
              <w:left w:val="nil"/>
              <w:bottom w:val="single" w:sz="4" w:space="0" w:color="auto"/>
              <w:right w:val="single" w:sz="4" w:space="0" w:color="auto"/>
            </w:tcBorders>
            <w:shd w:val="clear" w:color="auto" w:fill="auto"/>
            <w:vAlign w:val="center"/>
          </w:tcPr>
          <w:p w14:paraId="75DA6907" w14:textId="3176CC7A" w:rsidR="00234753" w:rsidRPr="00991E4C" w:rsidRDefault="00991E4C" w:rsidP="0030781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413" w:type="pct"/>
            <w:tcBorders>
              <w:top w:val="nil"/>
              <w:left w:val="nil"/>
              <w:bottom w:val="single" w:sz="4" w:space="0" w:color="auto"/>
              <w:right w:val="single" w:sz="4" w:space="0" w:color="auto"/>
            </w:tcBorders>
            <w:shd w:val="clear" w:color="auto" w:fill="auto"/>
            <w:vAlign w:val="center"/>
          </w:tcPr>
          <w:p w14:paraId="56FC1E1D" w14:textId="77777777" w:rsidR="00234753" w:rsidRPr="00991E4C" w:rsidRDefault="00234753" w:rsidP="005575EF">
            <w:pPr>
              <w:spacing w:after="0"/>
              <w:rPr>
                <w:rFonts w:ascii="Times New Roman" w:eastAsia="Times New Roman" w:hAnsi="Times New Roman" w:cs="Times New Roman"/>
                <w:sz w:val="24"/>
                <w:szCs w:val="24"/>
              </w:rPr>
            </w:pPr>
          </w:p>
        </w:tc>
        <w:tc>
          <w:tcPr>
            <w:tcW w:w="1481" w:type="pct"/>
            <w:tcBorders>
              <w:top w:val="nil"/>
              <w:left w:val="nil"/>
              <w:bottom w:val="single" w:sz="4" w:space="0" w:color="auto"/>
              <w:right w:val="single" w:sz="4" w:space="0" w:color="auto"/>
            </w:tcBorders>
            <w:shd w:val="clear" w:color="auto" w:fill="auto"/>
            <w:vAlign w:val="center"/>
          </w:tcPr>
          <w:p w14:paraId="211C2005" w14:textId="2A0B484C" w:rsidR="00234753" w:rsidRPr="00991E4C" w:rsidRDefault="00307812" w:rsidP="00307812">
            <w:pPr>
              <w:spacing w:after="0" w:line="240" w:lineRule="auto"/>
              <w:rPr>
                <w:rFonts w:ascii="Times New Roman" w:hAnsi="Times New Roman" w:cs="Times New Roman"/>
              </w:rPr>
            </w:pPr>
            <w:proofErr w:type="spellStart"/>
            <w:r w:rsidRPr="00991E4C">
              <w:rPr>
                <w:rFonts w:ascii="Times New Roman" w:hAnsi="Times New Roman" w:cs="Times New Roman"/>
              </w:rPr>
              <w:t>Tiểu</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luận</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tốt</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nghiệp</w:t>
            </w:r>
            <w:proofErr w:type="spellEnd"/>
          </w:p>
        </w:tc>
        <w:tc>
          <w:tcPr>
            <w:tcW w:w="276" w:type="pct"/>
            <w:tcBorders>
              <w:top w:val="nil"/>
              <w:left w:val="nil"/>
              <w:bottom w:val="single" w:sz="4" w:space="0" w:color="auto"/>
              <w:right w:val="single" w:sz="4" w:space="0" w:color="auto"/>
            </w:tcBorders>
            <w:shd w:val="clear" w:color="auto" w:fill="auto"/>
            <w:noWrap/>
            <w:vAlign w:val="center"/>
          </w:tcPr>
          <w:p w14:paraId="4F051F5B" w14:textId="77777777" w:rsidR="00234753" w:rsidRPr="00991E4C" w:rsidRDefault="00234753" w:rsidP="005575EF">
            <w:pPr>
              <w:spacing w:after="0"/>
              <w:rPr>
                <w:rFonts w:ascii="Times New Roman" w:eastAsia="Times New Roman" w:hAnsi="Times New Roman" w:cs="Times New Roman"/>
              </w:rPr>
            </w:pPr>
          </w:p>
        </w:tc>
        <w:tc>
          <w:tcPr>
            <w:tcW w:w="318" w:type="pct"/>
            <w:gridSpan w:val="2"/>
            <w:tcBorders>
              <w:top w:val="nil"/>
              <w:left w:val="nil"/>
              <w:bottom w:val="single" w:sz="4" w:space="0" w:color="auto"/>
              <w:right w:val="single" w:sz="4" w:space="0" w:color="auto"/>
            </w:tcBorders>
            <w:shd w:val="clear" w:color="auto" w:fill="auto"/>
            <w:noWrap/>
            <w:vAlign w:val="center"/>
          </w:tcPr>
          <w:p w14:paraId="1290C119" w14:textId="77777777" w:rsidR="00234753" w:rsidRPr="00991E4C" w:rsidRDefault="00234753" w:rsidP="005575E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564CAA28" w14:textId="77777777" w:rsidR="00234753" w:rsidRPr="00991E4C" w:rsidRDefault="00234753" w:rsidP="005575EF">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5628A4B6" w14:textId="77777777" w:rsidR="00234753" w:rsidRPr="00991E4C" w:rsidRDefault="00234753" w:rsidP="005575E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7043AE55" w14:textId="77777777" w:rsidR="00234753" w:rsidRPr="00991E4C" w:rsidRDefault="00234753" w:rsidP="005575E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6F83F95F" w14:textId="77777777" w:rsidR="00234753" w:rsidRPr="00991E4C" w:rsidRDefault="00234753" w:rsidP="005575EF">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3502B383" w14:textId="77777777" w:rsidR="00234753" w:rsidRPr="00991E4C" w:rsidRDefault="00234753" w:rsidP="005575EF">
            <w:pPr>
              <w:spacing w:after="0"/>
              <w:rPr>
                <w:rFonts w:ascii="Times New Roman" w:eastAsia="Times New Roman" w:hAnsi="Times New Roman" w:cs="Times New Roman"/>
              </w:rPr>
            </w:pPr>
          </w:p>
        </w:tc>
      </w:tr>
      <w:tr w:rsidR="00991E4C" w:rsidRPr="00991E4C" w14:paraId="52D2B937" w14:textId="77777777" w:rsidTr="00FE780F">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tcPr>
          <w:p w14:paraId="0EC27A9A" w14:textId="77777777" w:rsidR="00234753" w:rsidRPr="00991E4C" w:rsidRDefault="00234753" w:rsidP="005575EF">
            <w:pPr>
              <w:spacing w:after="0"/>
              <w:rPr>
                <w:rFonts w:ascii="Times New Roman" w:eastAsia="Times New Roman" w:hAnsi="Times New Roman" w:cs="Times New Roman"/>
                <w:sz w:val="24"/>
                <w:szCs w:val="24"/>
              </w:rPr>
            </w:pPr>
          </w:p>
        </w:tc>
        <w:tc>
          <w:tcPr>
            <w:tcW w:w="381" w:type="pct"/>
            <w:tcBorders>
              <w:top w:val="nil"/>
              <w:left w:val="nil"/>
              <w:bottom w:val="single" w:sz="4" w:space="0" w:color="auto"/>
              <w:right w:val="single" w:sz="4" w:space="0" w:color="auto"/>
            </w:tcBorders>
            <w:shd w:val="clear" w:color="auto" w:fill="auto"/>
            <w:vAlign w:val="center"/>
          </w:tcPr>
          <w:p w14:paraId="55E625C9" w14:textId="4B0EC465" w:rsidR="00234753" w:rsidRPr="00991E4C" w:rsidRDefault="00307812" w:rsidP="00307812">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4</w:t>
            </w:r>
          </w:p>
        </w:tc>
        <w:tc>
          <w:tcPr>
            <w:tcW w:w="341" w:type="pct"/>
            <w:tcBorders>
              <w:top w:val="nil"/>
              <w:left w:val="nil"/>
              <w:bottom w:val="single" w:sz="4" w:space="0" w:color="auto"/>
              <w:right w:val="single" w:sz="4" w:space="0" w:color="auto"/>
            </w:tcBorders>
            <w:shd w:val="clear" w:color="auto" w:fill="auto"/>
            <w:vAlign w:val="center"/>
          </w:tcPr>
          <w:p w14:paraId="79446090" w14:textId="77777777" w:rsidR="00234753" w:rsidRPr="00991E4C" w:rsidRDefault="00234753" w:rsidP="00307812">
            <w:pPr>
              <w:spacing w:after="0"/>
              <w:jc w:val="center"/>
              <w:rPr>
                <w:rFonts w:ascii="Times New Roman" w:eastAsia="Times New Roman" w:hAnsi="Times New Roman" w:cs="Times New Roman"/>
                <w:sz w:val="24"/>
                <w:szCs w:val="24"/>
              </w:rPr>
            </w:pPr>
          </w:p>
        </w:tc>
        <w:tc>
          <w:tcPr>
            <w:tcW w:w="413" w:type="pct"/>
            <w:tcBorders>
              <w:top w:val="nil"/>
              <w:left w:val="nil"/>
              <w:bottom w:val="single" w:sz="4" w:space="0" w:color="auto"/>
              <w:right w:val="single" w:sz="4" w:space="0" w:color="auto"/>
            </w:tcBorders>
            <w:shd w:val="clear" w:color="auto" w:fill="auto"/>
            <w:vAlign w:val="center"/>
          </w:tcPr>
          <w:p w14:paraId="4F397EA1" w14:textId="77777777" w:rsidR="00234753" w:rsidRPr="00991E4C" w:rsidRDefault="00234753" w:rsidP="005575EF">
            <w:pPr>
              <w:spacing w:after="0"/>
              <w:rPr>
                <w:rFonts w:ascii="Times New Roman" w:eastAsia="Times New Roman" w:hAnsi="Times New Roman" w:cs="Times New Roman"/>
                <w:sz w:val="24"/>
                <w:szCs w:val="24"/>
              </w:rPr>
            </w:pPr>
          </w:p>
        </w:tc>
        <w:tc>
          <w:tcPr>
            <w:tcW w:w="1481" w:type="pct"/>
            <w:tcBorders>
              <w:top w:val="nil"/>
              <w:left w:val="nil"/>
              <w:bottom w:val="single" w:sz="4" w:space="0" w:color="auto"/>
              <w:right w:val="single" w:sz="4" w:space="0" w:color="auto"/>
            </w:tcBorders>
            <w:shd w:val="clear" w:color="auto" w:fill="auto"/>
            <w:vAlign w:val="center"/>
          </w:tcPr>
          <w:p w14:paraId="6BBBCC50" w14:textId="4198E0C6" w:rsidR="00234753" w:rsidRPr="00991E4C" w:rsidRDefault="00307812" w:rsidP="00307812">
            <w:pPr>
              <w:spacing w:after="0" w:line="240" w:lineRule="auto"/>
              <w:rPr>
                <w:rFonts w:ascii="Times New Roman" w:hAnsi="Times New Roman" w:cs="Times New Roman"/>
                <w:i/>
              </w:rPr>
            </w:pPr>
            <w:proofErr w:type="spellStart"/>
            <w:r w:rsidRPr="00991E4C">
              <w:rPr>
                <w:rFonts w:ascii="Times New Roman" w:hAnsi="Times New Roman" w:cs="Times New Roman"/>
                <w:i/>
              </w:rPr>
              <w:t>Chọn</w:t>
            </w:r>
            <w:proofErr w:type="spellEnd"/>
            <w:r w:rsidRPr="00991E4C">
              <w:rPr>
                <w:rFonts w:ascii="Times New Roman" w:hAnsi="Times New Roman" w:cs="Times New Roman"/>
                <w:i/>
              </w:rPr>
              <w:t xml:space="preserve"> 02 </w:t>
            </w:r>
            <w:proofErr w:type="spellStart"/>
            <w:r w:rsidRPr="00991E4C">
              <w:rPr>
                <w:rFonts w:ascii="Times New Roman" w:hAnsi="Times New Roman" w:cs="Times New Roman"/>
                <w:i/>
              </w:rPr>
              <w:t>học</w:t>
            </w:r>
            <w:proofErr w:type="spellEnd"/>
            <w:r w:rsidRPr="00991E4C">
              <w:rPr>
                <w:rFonts w:ascii="Times New Roman" w:hAnsi="Times New Roman" w:cs="Times New Roman"/>
                <w:i/>
              </w:rPr>
              <w:t xml:space="preserve"> </w:t>
            </w:r>
            <w:proofErr w:type="spellStart"/>
            <w:r w:rsidRPr="00991E4C">
              <w:rPr>
                <w:rFonts w:ascii="Times New Roman" w:hAnsi="Times New Roman" w:cs="Times New Roman"/>
                <w:i/>
              </w:rPr>
              <w:t>phần</w:t>
            </w:r>
            <w:proofErr w:type="spellEnd"/>
            <w:r w:rsidRPr="00991E4C">
              <w:rPr>
                <w:rFonts w:ascii="Times New Roman" w:hAnsi="Times New Roman" w:cs="Times New Roman"/>
                <w:i/>
              </w:rPr>
              <w:t xml:space="preserve"> </w:t>
            </w:r>
            <w:proofErr w:type="spellStart"/>
            <w:r w:rsidRPr="00991E4C">
              <w:rPr>
                <w:rFonts w:ascii="Times New Roman" w:hAnsi="Times New Roman" w:cs="Times New Roman"/>
                <w:i/>
              </w:rPr>
              <w:t>trong</w:t>
            </w:r>
            <w:proofErr w:type="spellEnd"/>
            <w:r w:rsidRPr="00991E4C">
              <w:rPr>
                <w:rFonts w:ascii="Times New Roman" w:hAnsi="Times New Roman" w:cs="Times New Roman"/>
                <w:i/>
              </w:rPr>
              <w:t xml:space="preserve"> </w:t>
            </w:r>
            <w:proofErr w:type="spellStart"/>
            <w:r w:rsidRPr="00991E4C">
              <w:rPr>
                <w:rFonts w:ascii="Times New Roman" w:hAnsi="Times New Roman" w:cs="Times New Roman"/>
                <w:i/>
              </w:rPr>
              <w:t>những</w:t>
            </w:r>
            <w:proofErr w:type="spellEnd"/>
            <w:r w:rsidRPr="00991E4C">
              <w:rPr>
                <w:rFonts w:ascii="Times New Roman" w:hAnsi="Times New Roman" w:cs="Times New Roman"/>
                <w:i/>
              </w:rPr>
              <w:t xml:space="preserve"> </w:t>
            </w:r>
            <w:proofErr w:type="spellStart"/>
            <w:r w:rsidRPr="00991E4C">
              <w:rPr>
                <w:rFonts w:ascii="Times New Roman" w:hAnsi="Times New Roman" w:cs="Times New Roman"/>
                <w:i/>
              </w:rPr>
              <w:t>môn</w:t>
            </w:r>
            <w:proofErr w:type="spellEnd"/>
            <w:r w:rsidRPr="00991E4C">
              <w:rPr>
                <w:rFonts w:ascii="Times New Roman" w:hAnsi="Times New Roman" w:cs="Times New Roman"/>
                <w:i/>
              </w:rPr>
              <w:t xml:space="preserve"> </w:t>
            </w:r>
            <w:proofErr w:type="spellStart"/>
            <w:r w:rsidRPr="00991E4C">
              <w:rPr>
                <w:rFonts w:ascii="Times New Roman" w:hAnsi="Times New Roman" w:cs="Times New Roman"/>
                <w:i/>
              </w:rPr>
              <w:t>tự</w:t>
            </w:r>
            <w:proofErr w:type="spellEnd"/>
            <w:r w:rsidRPr="00991E4C">
              <w:rPr>
                <w:rFonts w:ascii="Times New Roman" w:hAnsi="Times New Roman" w:cs="Times New Roman"/>
                <w:i/>
              </w:rPr>
              <w:t xml:space="preserve"> </w:t>
            </w:r>
            <w:proofErr w:type="spellStart"/>
            <w:r w:rsidRPr="00991E4C">
              <w:rPr>
                <w:rFonts w:ascii="Times New Roman" w:hAnsi="Times New Roman" w:cs="Times New Roman"/>
                <w:i/>
              </w:rPr>
              <w:t>chọn</w:t>
            </w:r>
            <w:proofErr w:type="spellEnd"/>
            <w:r w:rsidRPr="00991E4C">
              <w:rPr>
                <w:rFonts w:ascii="Times New Roman" w:hAnsi="Times New Roman" w:cs="Times New Roman"/>
                <w:i/>
              </w:rPr>
              <w:t xml:space="preserve"> </w:t>
            </w:r>
            <w:proofErr w:type="spellStart"/>
            <w:r w:rsidRPr="00991E4C">
              <w:rPr>
                <w:rFonts w:ascii="Times New Roman" w:hAnsi="Times New Roman" w:cs="Times New Roman"/>
                <w:i/>
              </w:rPr>
              <w:t>sau</w:t>
            </w:r>
            <w:proofErr w:type="spellEnd"/>
            <w:r w:rsidRPr="00991E4C">
              <w:rPr>
                <w:rFonts w:ascii="Times New Roman" w:hAnsi="Times New Roman" w:cs="Times New Roman"/>
                <w:i/>
              </w:rPr>
              <w:t>:</w:t>
            </w:r>
          </w:p>
        </w:tc>
        <w:tc>
          <w:tcPr>
            <w:tcW w:w="276" w:type="pct"/>
            <w:tcBorders>
              <w:top w:val="nil"/>
              <w:left w:val="nil"/>
              <w:bottom w:val="single" w:sz="4" w:space="0" w:color="auto"/>
              <w:right w:val="single" w:sz="4" w:space="0" w:color="auto"/>
            </w:tcBorders>
            <w:shd w:val="clear" w:color="auto" w:fill="auto"/>
            <w:noWrap/>
            <w:vAlign w:val="center"/>
          </w:tcPr>
          <w:p w14:paraId="1E9A137F" w14:textId="77777777" w:rsidR="00234753" w:rsidRPr="00991E4C" w:rsidRDefault="00234753" w:rsidP="005575EF">
            <w:pPr>
              <w:spacing w:after="0"/>
              <w:rPr>
                <w:rFonts w:ascii="Times New Roman" w:eastAsia="Times New Roman" w:hAnsi="Times New Roman" w:cs="Times New Roman"/>
              </w:rPr>
            </w:pPr>
          </w:p>
        </w:tc>
        <w:tc>
          <w:tcPr>
            <w:tcW w:w="318" w:type="pct"/>
            <w:gridSpan w:val="2"/>
            <w:tcBorders>
              <w:top w:val="nil"/>
              <w:left w:val="nil"/>
              <w:bottom w:val="single" w:sz="4" w:space="0" w:color="auto"/>
              <w:right w:val="single" w:sz="4" w:space="0" w:color="auto"/>
            </w:tcBorders>
            <w:shd w:val="clear" w:color="auto" w:fill="auto"/>
            <w:noWrap/>
            <w:vAlign w:val="center"/>
          </w:tcPr>
          <w:p w14:paraId="17EAC17C" w14:textId="77777777" w:rsidR="00234753" w:rsidRPr="00991E4C" w:rsidRDefault="00234753" w:rsidP="005575E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240D7D6D" w14:textId="77777777" w:rsidR="00234753" w:rsidRPr="00991E4C" w:rsidRDefault="00234753" w:rsidP="005575EF">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34918E19" w14:textId="77777777" w:rsidR="00234753" w:rsidRPr="00991E4C" w:rsidRDefault="00234753" w:rsidP="005575E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4F052435" w14:textId="77777777" w:rsidR="00234753" w:rsidRPr="00991E4C" w:rsidRDefault="00234753" w:rsidP="005575EF">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134AD7E7" w14:textId="77777777" w:rsidR="00234753" w:rsidRPr="00991E4C" w:rsidRDefault="00234753" w:rsidP="005575EF">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394979CE" w14:textId="77777777" w:rsidR="00234753" w:rsidRPr="00991E4C" w:rsidRDefault="00234753" w:rsidP="005575EF">
            <w:pPr>
              <w:spacing w:after="0"/>
              <w:rPr>
                <w:rFonts w:ascii="Times New Roman" w:eastAsia="Times New Roman" w:hAnsi="Times New Roman" w:cs="Times New Roman"/>
              </w:rPr>
            </w:pPr>
          </w:p>
        </w:tc>
      </w:tr>
      <w:tr w:rsidR="00991E4C" w:rsidRPr="00991E4C" w14:paraId="2F842407" w14:textId="77777777" w:rsidTr="00FE780F">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tcPr>
          <w:p w14:paraId="73E7C134" w14:textId="77777777" w:rsidR="00307812" w:rsidRPr="00991E4C" w:rsidRDefault="00307812" w:rsidP="00307812">
            <w:pPr>
              <w:spacing w:after="0"/>
              <w:rPr>
                <w:rFonts w:ascii="Times New Roman" w:eastAsia="Times New Roman" w:hAnsi="Times New Roman" w:cs="Times New Roman"/>
                <w:sz w:val="24"/>
                <w:szCs w:val="24"/>
              </w:rPr>
            </w:pPr>
          </w:p>
        </w:tc>
        <w:tc>
          <w:tcPr>
            <w:tcW w:w="381" w:type="pct"/>
            <w:tcBorders>
              <w:top w:val="nil"/>
              <w:left w:val="nil"/>
              <w:bottom w:val="single" w:sz="4" w:space="0" w:color="auto"/>
              <w:right w:val="single" w:sz="4" w:space="0" w:color="auto"/>
            </w:tcBorders>
            <w:shd w:val="clear" w:color="auto" w:fill="auto"/>
            <w:vAlign w:val="center"/>
          </w:tcPr>
          <w:p w14:paraId="1CEBE77F" w14:textId="4C6312D5" w:rsidR="00307812" w:rsidRPr="00991E4C" w:rsidRDefault="00307812" w:rsidP="00307812">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2</w:t>
            </w:r>
          </w:p>
        </w:tc>
        <w:tc>
          <w:tcPr>
            <w:tcW w:w="341" w:type="pct"/>
            <w:tcBorders>
              <w:top w:val="nil"/>
              <w:left w:val="nil"/>
              <w:bottom w:val="single" w:sz="4" w:space="0" w:color="auto"/>
              <w:right w:val="single" w:sz="4" w:space="0" w:color="auto"/>
            </w:tcBorders>
            <w:shd w:val="clear" w:color="auto" w:fill="auto"/>
            <w:vAlign w:val="center"/>
          </w:tcPr>
          <w:p w14:paraId="211CB381" w14:textId="6C108A92" w:rsidR="00307812" w:rsidRPr="00991E4C" w:rsidRDefault="00991E4C" w:rsidP="0030781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413" w:type="pct"/>
            <w:tcBorders>
              <w:top w:val="nil"/>
              <w:left w:val="nil"/>
              <w:bottom w:val="single" w:sz="4" w:space="0" w:color="auto"/>
              <w:right w:val="single" w:sz="4" w:space="0" w:color="auto"/>
            </w:tcBorders>
            <w:shd w:val="clear" w:color="auto" w:fill="auto"/>
            <w:vAlign w:val="center"/>
          </w:tcPr>
          <w:p w14:paraId="651F1076" w14:textId="77777777" w:rsidR="00307812" w:rsidRPr="00991E4C" w:rsidRDefault="00307812" w:rsidP="00307812">
            <w:pPr>
              <w:spacing w:after="0"/>
              <w:rPr>
                <w:rFonts w:ascii="Times New Roman" w:eastAsia="Times New Roman" w:hAnsi="Times New Roman" w:cs="Times New Roman"/>
                <w:sz w:val="24"/>
                <w:szCs w:val="24"/>
              </w:rPr>
            </w:pPr>
          </w:p>
        </w:tc>
        <w:tc>
          <w:tcPr>
            <w:tcW w:w="1481" w:type="pct"/>
            <w:tcBorders>
              <w:top w:val="nil"/>
              <w:left w:val="nil"/>
              <w:bottom w:val="single" w:sz="4" w:space="0" w:color="auto"/>
              <w:right w:val="single" w:sz="4" w:space="0" w:color="auto"/>
            </w:tcBorders>
            <w:shd w:val="clear" w:color="auto" w:fill="auto"/>
            <w:vAlign w:val="center"/>
          </w:tcPr>
          <w:p w14:paraId="73C76C56" w14:textId="146E0F69" w:rsidR="00307812" w:rsidRPr="00991E4C" w:rsidRDefault="00307812" w:rsidP="00307812">
            <w:pPr>
              <w:spacing w:after="0"/>
              <w:rPr>
                <w:rFonts w:ascii="Times New Roman" w:eastAsia="Times New Roman" w:hAnsi="Times New Roman" w:cs="Times New Roman"/>
              </w:rPr>
            </w:pPr>
            <w:proofErr w:type="gramStart"/>
            <w:r w:rsidRPr="00991E4C">
              <w:rPr>
                <w:rFonts w:ascii="Times New Roman" w:hAnsi="Times New Roman" w:cs="Times New Roman"/>
              </w:rPr>
              <w:t>An</w:t>
            </w:r>
            <w:proofErr w:type="gramEnd"/>
            <w:r w:rsidRPr="00991E4C">
              <w:rPr>
                <w:rFonts w:ascii="Times New Roman" w:hAnsi="Times New Roman" w:cs="Times New Roman"/>
              </w:rPr>
              <w:t xml:space="preserve"> </w:t>
            </w:r>
            <w:proofErr w:type="spellStart"/>
            <w:r w:rsidRPr="00991E4C">
              <w:rPr>
                <w:rFonts w:ascii="Times New Roman" w:hAnsi="Times New Roman" w:cs="Times New Roman"/>
              </w:rPr>
              <w:t>toàn</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trong</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thực</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phẩm</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và</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môi</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trường</w:t>
            </w:r>
            <w:proofErr w:type="spellEnd"/>
          </w:p>
        </w:tc>
        <w:tc>
          <w:tcPr>
            <w:tcW w:w="276" w:type="pct"/>
            <w:tcBorders>
              <w:top w:val="nil"/>
              <w:left w:val="nil"/>
              <w:bottom w:val="single" w:sz="4" w:space="0" w:color="auto"/>
              <w:right w:val="single" w:sz="4" w:space="0" w:color="auto"/>
            </w:tcBorders>
            <w:shd w:val="clear" w:color="auto" w:fill="auto"/>
            <w:noWrap/>
            <w:vAlign w:val="center"/>
          </w:tcPr>
          <w:p w14:paraId="4494078B" w14:textId="652FA69E" w:rsidR="00307812" w:rsidRPr="00991E4C" w:rsidRDefault="00307812" w:rsidP="00307812">
            <w:pPr>
              <w:spacing w:after="0"/>
              <w:rPr>
                <w:rFonts w:ascii="Times New Roman" w:eastAsia="Times New Roman" w:hAnsi="Times New Roman" w:cs="Times New Roman"/>
              </w:rPr>
            </w:pPr>
            <w:r w:rsidRPr="00991E4C">
              <w:rPr>
                <w:rFonts w:ascii="Times New Roman" w:eastAsia="Times New Roman" w:hAnsi="Times New Roman" w:cs="Times New Roman"/>
              </w:rPr>
              <w:t>X</w:t>
            </w:r>
          </w:p>
        </w:tc>
        <w:tc>
          <w:tcPr>
            <w:tcW w:w="318" w:type="pct"/>
            <w:gridSpan w:val="2"/>
            <w:tcBorders>
              <w:top w:val="nil"/>
              <w:left w:val="nil"/>
              <w:bottom w:val="single" w:sz="4" w:space="0" w:color="auto"/>
              <w:right w:val="single" w:sz="4" w:space="0" w:color="auto"/>
            </w:tcBorders>
            <w:shd w:val="clear" w:color="auto" w:fill="auto"/>
            <w:noWrap/>
            <w:vAlign w:val="center"/>
          </w:tcPr>
          <w:p w14:paraId="7DF23356" w14:textId="77777777" w:rsidR="00307812" w:rsidRPr="00991E4C" w:rsidRDefault="00307812" w:rsidP="00307812">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4FA87442" w14:textId="77777777" w:rsidR="00307812" w:rsidRPr="00991E4C" w:rsidRDefault="00307812" w:rsidP="00307812">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0C80F84C" w14:textId="77777777" w:rsidR="00307812" w:rsidRPr="00991E4C" w:rsidRDefault="00307812" w:rsidP="00307812">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4AC239CD" w14:textId="77777777" w:rsidR="00307812" w:rsidRPr="00991E4C" w:rsidRDefault="00307812" w:rsidP="00307812">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18303E2C" w14:textId="77777777" w:rsidR="00307812" w:rsidRPr="00991E4C" w:rsidRDefault="00307812" w:rsidP="00307812">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0DCDE984" w14:textId="77777777" w:rsidR="00307812" w:rsidRPr="00991E4C" w:rsidRDefault="00307812" w:rsidP="00307812">
            <w:pPr>
              <w:spacing w:after="0"/>
              <w:rPr>
                <w:rFonts w:ascii="Times New Roman" w:eastAsia="Times New Roman" w:hAnsi="Times New Roman" w:cs="Times New Roman"/>
              </w:rPr>
            </w:pPr>
          </w:p>
        </w:tc>
      </w:tr>
      <w:tr w:rsidR="00991E4C" w:rsidRPr="00991E4C" w14:paraId="0F0359AF" w14:textId="77777777" w:rsidTr="00FE780F">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tcPr>
          <w:p w14:paraId="0B37D7FB" w14:textId="77777777" w:rsidR="00307812" w:rsidRPr="00991E4C" w:rsidRDefault="00307812" w:rsidP="00307812">
            <w:pPr>
              <w:spacing w:after="0"/>
              <w:rPr>
                <w:rFonts w:ascii="Times New Roman" w:eastAsia="Times New Roman" w:hAnsi="Times New Roman" w:cs="Times New Roman"/>
                <w:sz w:val="24"/>
                <w:szCs w:val="24"/>
              </w:rPr>
            </w:pPr>
          </w:p>
        </w:tc>
        <w:tc>
          <w:tcPr>
            <w:tcW w:w="381" w:type="pct"/>
            <w:tcBorders>
              <w:top w:val="nil"/>
              <w:left w:val="nil"/>
              <w:bottom w:val="single" w:sz="4" w:space="0" w:color="auto"/>
              <w:right w:val="single" w:sz="4" w:space="0" w:color="auto"/>
            </w:tcBorders>
            <w:shd w:val="clear" w:color="auto" w:fill="auto"/>
            <w:vAlign w:val="center"/>
          </w:tcPr>
          <w:p w14:paraId="7865765F" w14:textId="37A12F20" w:rsidR="00307812" w:rsidRPr="00991E4C" w:rsidRDefault="00307812" w:rsidP="00307812">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2</w:t>
            </w:r>
          </w:p>
        </w:tc>
        <w:tc>
          <w:tcPr>
            <w:tcW w:w="341" w:type="pct"/>
            <w:tcBorders>
              <w:top w:val="nil"/>
              <w:left w:val="nil"/>
              <w:bottom w:val="single" w:sz="4" w:space="0" w:color="auto"/>
              <w:right w:val="single" w:sz="4" w:space="0" w:color="auto"/>
            </w:tcBorders>
            <w:shd w:val="clear" w:color="auto" w:fill="auto"/>
            <w:vAlign w:val="center"/>
          </w:tcPr>
          <w:p w14:paraId="677B1192" w14:textId="14B3BB4F" w:rsidR="00307812" w:rsidRPr="00991E4C" w:rsidRDefault="00991E4C" w:rsidP="0030781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413" w:type="pct"/>
            <w:tcBorders>
              <w:top w:val="nil"/>
              <w:left w:val="nil"/>
              <w:bottom w:val="single" w:sz="4" w:space="0" w:color="auto"/>
              <w:right w:val="single" w:sz="4" w:space="0" w:color="auto"/>
            </w:tcBorders>
            <w:shd w:val="clear" w:color="auto" w:fill="auto"/>
            <w:vAlign w:val="center"/>
          </w:tcPr>
          <w:p w14:paraId="775E0000" w14:textId="77777777" w:rsidR="00307812" w:rsidRPr="00991E4C" w:rsidRDefault="00307812" w:rsidP="00307812">
            <w:pPr>
              <w:spacing w:after="0"/>
              <w:rPr>
                <w:rFonts w:ascii="Times New Roman" w:eastAsia="Times New Roman" w:hAnsi="Times New Roman" w:cs="Times New Roman"/>
                <w:sz w:val="24"/>
                <w:szCs w:val="24"/>
              </w:rPr>
            </w:pPr>
          </w:p>
        </w:tc>
        <w:tc>
          <w:tcPr>
            <w:tcW w:w="1481" w:type="pct"/>
            <w:tcBorders>
              <w:top w:val="nil"/>
              <w:left w:val="nil"/>
              <w:bottom w:val="single" w:sz="4" w:space="0" w:color="auto"/>
              <w:right w:val="single" w:sz="4" w:space="0" w:color="auto"/>
            </w:tcBorders>
            <w:shd w:val="clear" w:color="auto" w:fill="auto"/>
            <w:vAlign w:val="center"/>
          </w:tcPr>
          <w:p w14:paraId="6C330AC4" w14:textId="5D51DDF9" w:rsidR="00307812" w:rsidRPr="00991E4C" w:rsidRDefault="00307812" w:rsidP="00307812">
            <w:pPr>
              <w:spacing w:after="0"/>
              <w:rPr>
                <w:rFonts w:ascii="Times New Roman" w:eastAsia="Times New Roman" w:hAnsi="Times New Roman" w:cs="Times New Roman"/>
              </w:rPr>
            </w:pPr>
            <w:r w:rsidRPr="00991E4C">
              <w:rPr>
                <w:rFonts w:ascii="Times New Roman" w:hAnsi="Times New Roman" w:cs="Times New Roman"/>
              </w:rPr>
              <w:t xml:space="preserve">Công nghệ </w:t>
            </w:r>
            <w:proofErr w:type="spellStart"/>
            <w:r w:rsidRPr="00991E4C">
              <w:rPr>
                <w:rFonts w:ascii="Times New Roman" w:hAnsi="Times New Roman" w:cs="Times New Roman"/>
              </w:rPr>
              <w:t>chế</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biến</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dầu</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mỡ</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thực</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phẩm</w:t>
            </w:r>
            <w:proofErr w:type="spellEnd"/>
          </w:p>
        </w:tc>
        <w:tc>
          <w:tcPr>
            <w:tcW w:w="276" w:type="pct"/>
            <w:tcBorders>
              <w:top w:val="nil"/>
              <w:left w:val="nil"/>
              <w:bottom w:val="single" w:sz="4" w:space="0" w:color="auto"/>
              <w:right w:val="single" w:sz="4" w:space="0" w:color="auto"/>
            </w:tcBorders>
            <w:shd w:val="clear" w:color="auto" w:fill="auto"/>
            <w:noWrap/>
            <w:vAlign w:val="center"/>
          </w:tcPr>
          <w:p w14:paraId="7D30EA53" w14:textId="3AA64132" w:rsidR="00307812" w:rsidRPr="00991E4C" w:rsidRDefault="00307812" w:rsidP="00307812">
            <w:pPr>
              <w:spacing w:after="0"/>
              <w:rPr>
                <w:rFonts w:ascii="Times New Roman" w:eastAsia="Times New Roman" w:hAnsi="Times New Roman" w:cs="Times New Roman"/>
              </w:rPr>
            </w:pPr>
            <w:r w:rsidRPr="00991E4C">
              <w:rPr>
                <w:rFonts w:ascii="Times New Roman" w:eastAsia="Times New Roman" w:hAnsi="Times New Roman" w:cs="Times New Roman"/>
              </w:rPr>
              <w:t>X</w:t>
            </w:r>
          </w:p>
        </w:tc>
        <w:tc>
          <w:tcPr>
            <w:tcW w:w="318" w:type="pct"/>
            <w:gridSpan w:val="2"/>
            <w:tcBorders>
              <w:top w:val="nil"/>
              <w:left w:val="nil"/>
              <w:bottom w:val="single" w:sz="4" w:space="0" w:color="auto"/>
              <w:right w:val="single" w:sz="4" w:space="0" w:color="auto"/>
            </w:tcBorders>
            <w:shd w:val="clear" w:color="auto" w:fill="auto"/>
            <w:noWrap/>
            <w:vAlign w:val="center"/>
          </w:tcPr>
          <w:p w14:paraId="589A6C5C" w14:textId="77777777" w:rsidR="00307812" w:rsidRPr="00991E4C" w:rsidRDefault="00307812" w:rsidP="00307812">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373BE927" w14:textId="77777777" w:rsidR="00307812" w:rsidRPr="00991E4C" w:rsidRDefault="00307812" w:rsidP="00307812">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106C4DF2" w14:textId="77777777" w:rsidR="00307812" w:rsidRPr="00991E4C" w:rsidRDefault="00307812" w:rsidP="00307812">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25F6E90C" w14:textId="77777777" w:rsidR="00307812" w:rsidRPr="00991E4C" w:rsidRDefault="00307812" w:rsidP="00307812">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0C574AAD" w14:textId="77777777" w:rsidR="00307812" w:rsidRPr="00991E4C" w:rsidRDefault="00307812" w:rsidP="00307812">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0BD8961C" w14:textId="77777777" w:rsidR="00307812" w:rsidRPr="00991E4C" w:rsidRDefault="00307812" w:rsidP="00307812">
            <w:pPr>
              <w:spacing w:after="0"/>
              <w:rPr>
                <w:rFonts w:ascii="Times New Roman" w:eastAsia="Times New Roman" w:hAnsi="Times New Roman" w:cs="Times New Roman"/>
              </w:rPr>
            </w:pPr>
          </w:p>
        </w:tc>
      </w:tr>
      <w:tr w:rsidR="00991E4C" w:rsidRPr="00991E4C" w14:paraId="7AE7F24F" w14:textId="77777777" w:rsidTr="00FE780F">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tcPr>
          <w:p w14:paraId="56268090" w14:textId="77777777" w:rsidR="00307812" w:rsidRPr="00991E4C" w:rsidRDefault="00307812" w:rsidP="00307812">
            <w:pPr>
              <w:spacing w:after="0"/>
              <w:rPr>
                <w:rFonts w:ascii="Times New Roman" w:eastAsia="Times New Roman" w:hAnsi="Times New Roman" w:cs="Times New Roman"/>
                <w:sz w:val="24"/>
                <w:szCs w:val="24"/>
              </w:rPr>
            </w:pPr>
          </w:p>
        </w:tc>
        <w:tc>
          <w:tcPr>
            <w:tcW w:w="381" w:type="pct"/>
            <w:tcBorders>
              <w:top w:val="nil"/>
              <w:left w:val="nil"/>
              <w:bottom w:val="single" w:sz="4" w:space="0" w:color="auto"/>
              <w:right w:val="single" w:sz="4" w:space="0" w:color="auto"/>
            </w:tcBorders>
            <w:shd w:val="clear" w:color="auto" w:fill="auto"/>
            <w:vAlign w:val="center"/>
          </w:tcPr>
          <w:p w14:paraId="1E1EF233" w14:textId="203C8FCD" w:rsidR="00307812" w:rsidRPr="00991E4C" w:rsidRDefault="00307812" w:rsidP="00307812">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2</w:t>
            </w:r>
          </w:p>
        </w:tc>
        <w:tc>
          <w:tcPr>
            <w:tcW w:w="341" w:type="pct"/>
            <w:tcBorders>
              <w:top w:val="nil"/>
              <w:left w:val="nil"/>
              <w:bottom w:val="single" w:sz="4" w:space="0" w:color="auto"/>
              <w:right w:val="single" w:sz="4" w:space="0" w:color="auto"/>
            </w:tcBorders>
            <w:shd w:val="clear" w:color="auto" w:fill="auto"/>
            <w:vAlign w:val="center"/>
          </w:tcPr>
          <w:p w14:paraId="243E58DC" w14:textId="47E3B61C" w:rsidR="00307812" w:rsidRPr="00991E4C" w:rsidRDefault="00991E4C" w:rsidP="0030781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413" w:type="pct"/>
            <w:tcBorders>
              <w:top w:val="nil"/>
              <w:left w:val="nil"/>
              <w:bottom w:val="single" w:sz="4" w:space="0" w:color="auto"/>
              <w:right w:val="single" w:sz="4" w:space="0" w:color="auto"/>
            </w:tcBorders>
            <w:shd w:val="clear" w:color="auto" w:fill="auto"/>
            <w:vAlign w:val="center"/>
          </w:tcPr>
          <w:p w14:paraId="06E3AA98" w14:textId="77777777" w:rsidR="00307812" w:rsidRPr="00991E4C" w:rsidRDefault="00307812" w:rsidP="00307812">
            <w:pPr>
              <w:spacing w:after="0"/>
              <w:rPr>
                <w:rFonts w:ascii="Times New Roman" w:eastAsia="Times New Roman" w:hAnsi="Times New Roman" w:cs="Times New Roman"/>
                <w:sz w:val="24"/>
                <w:szCs w:val="24"/>
              </w:rPr>
            </w:pPr>
          </w:p>
        </w:tc>
        <w:tc>
          <w:tcPr>
            <w:tcW w:w="1481" w:type="pct"/>
            <w:tcBorders>
              <w:top w:val="nil"/>
              <w:left w:val="nil"/>
              <w:bottom w:val="single" w:sz="4" w:space="0" w:color="auto"/>
              <w:right w:val="single" w:sz="4" w:space="0" w:color="auto"/>
            </w:tcBorders>
            <w:shd w:val="clear" w:color="auto" w:fill="auto"/>
            <w:vAlign w:val="center"/>
          </w:tcPr>
          <w:p w14:paraId="6714454F" w14:textId="28BD8774" w:rsidR="00307812" w:rsidRPr="00991E4C" w:rsidRDefault="00307812" w:rsidP="00307812">
            <w:pPr>
              <w:spacing w:after="0"/>
              <w:rPr>
                <w:rFonts w:ascii="Times New Roman" w:eastAsia="Times New Roman" w:hAnsi="Times New Roman" w:cs="Times New Roman"/>
              </w:rPr>
            </w:pPr>
            <w:r w:rsidRPr="00991E4C">
              <w:rPr>
                <w:rFonts w:ascii="Times New Roman" w:hAnsi="Times New Roman" w:cs="Times New Roman"/>
              </w:rPr>
              <w:t xml:space="preserve">Công nghệ </w:t>
            </w:r>
            <w:proofErr w:type="spellStart"/>
            <w:r w:rsidRPr="00991E4C">
              <w:rPr>
                <w:rFonts w:ascii="Times New Roman" w:hAnsi="Times New Roman" w:cs="Times New Roman"/>
              </w:rPr>
              <w:t>thực</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phẩm</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truyền</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thống</w:t>
            </w:r>
            <w:proofErr w:type="spellEnd"/>
          </w:p>
        </w:tc>
        <w:tc>
          <w:tcPr>
            <w:tcW w:w="276" w:type="pct"/>
            <w:tcBorders>
              <w:top w:val="nil"/>
              <w:left w:val="nil"/>
              <w:bottom w:val="single" w:sz="4" w:space="0" w:color="auto"/>
              <w:right w:val="single" w:sz="4" w:space="0" w:color="auto"/>
            </w:tcBorders>
            <w:shd w:val="clear" w:color="auto" w:fill="auto"/>
            <w:noWrap/>
            <w:vAlign w:val="center"/>
          </w:tcPr>
          <w:p w14:paraId="0FB3DB77" w14:textId="63C77978" w:rsidR="00307812" w:rsidRPr="00991E4C" w:rsidRDefault="00307812" w:rsidP="00307812">
            <w:pPr>
              <w:spacing w:after="0"/>
              <w:rPr>
                <w:rFonts w:ascii="Times New Roman" w:eastAsia="Times New Roman" w:hAnsi="Times New Roman" w:cs="Times New Roman"/>
              </w:rPr>
            </w:pPr>
            <w:r w:rsidRPr="00991E4C">
              <w:rPr>
                <w:rFonts w:ascii="Times New Roman" w:eastAsia="Times New Roman" w:hAnsi="Times New Roman" w:cs="Times New Roman"/>
              </w:rPr>
              <w:t>X</w:t>
            </w:r>
          </w:p>
        </w:tc>
        <w:tc>
          <w:tcPr>
            <w:tcW w:w="318" w:type="pct"/>
            <w:gridSpan w:val="2"/>
            <w:tcBorders>
              <w:top w:val="nil"/>
              <w:left w:val="nil"/>
              <w:bottom w:val="single" w:sz="4" w:space="0" w:color="auto"/>
              <w:right w:val="single" w:sz="4" w:space="0" w:color="auto"/>
            </w:tcBorders>
            <w:shd w:val="clear" w:color="auto" w:fill="auto"/>
            <w:noWrap/>
            <w:vAlign w:val="center"/>
          </w:tcPr>
          <w:p w14:paraId="01F73010" w14:textId="77777777" w:rsidR="00307812" w:rsidRPr="00991E4C" w:rsidRDefault="00307812" w:rsidP="00307812">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02FB8266" w14:textId="77777777" w:rsidR="00307812" w:rsidRPr="00991E4C" w:rsidRDefault="00307812" w:rsidP="00307812">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05C63975" w14:textId="77777777" w:rsidR="00307812" w:rsidRPr="00991E4C" w:rsidRDefault="00307812" w:rsidP="00307812">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20970309" w14:textId="77777777" w:rsidR="00307812" w:rsidRPr="00991E4C" w:rsidRDefault="00307812" w:rsidP="00307812">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5C5C31B2" w14:textId="77777777" w:rsidR="00307812" w:rsidRPr="00991E4C" w:rsidRDefault="00307812" w:rsidP="00307812">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57EB59FC" w14:textId="77777777" w:rsidR="00307812" w:rsidRPr="00991E4C" w:rsidRDefault="00307812" w:rsidP="00307812">
            <w:pPr>
              <w:spacing w:after="0"/>
              <w:rPr>
                <w:rFonts w:ascii="Times New Roman" w:eastAsia="Times New Roman" w:hAnsi="Times New Roman" w:cs="Times New Roman"/>
              </w:rPr>
            </w:pPr>
          </w:p>
        </w:tc>
      </w:tr>
      <w:tr w:rsidR="00991E4C" w:rsidRPr="00991E4C" w14:paraId="4DFFCBE8" w14:textId="77777777" w:rsidTr="00FE780F">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tcPr>
          <w:p w14:paraId="042406D9" w14:textId="77777777" w:rsidR="00307812" w:rsidRPr="00991E4C" w:rsidRDefault="00307812" w:rsidP="00307812">
            <w:pPr>
              <w:spacing w:after="0"/>
              <w:rPr>
                <w:rFonts w:ascii="Times New Roman" w:eastAsia="Times New Roman" w:hAnsi="Times New Roman" w:cs="Times New Roman"/>
                <w:sz w:val="24"/>
                <w:szCs w:val="24"/>
              </w:rPr>
            </w:pPr>
          </w:p>
        </w:tc>
        <w:tc>
          <w:tcPr>
            <w:tcW w:w="381" w:type="pct"/>
            <w:tcBorders>
              <w:top w:val="nil"/>
              <w:left w:val="nil"/>
              <w:bottom w:val="single" w:sz="4" w:space="0" w:color="auto"/>
              <w:right w:val="single" w:sz="4" w:space="0" w:color="auto"/>
            </w:tcBorders>
            <w:shd w:val="clear" w:color="auto" w:fill="auto"/>
            <w:vAlign w:val="center"/>
          </w:tcPr>
          <w:p w14:paraId="752775E4" w14:textId="1C0C7195" w:rsidR="00307812" w:rsidRPr="00991E4C" w:rsidRDefault="00307812" w:rsidP="00307812">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2</w:t>
            </w:r>
          </w:p>
        </w:tc>
        <w:tc>
          <w:tcPr>
            <w:tcW w:w="341" w:type="pct"/>
            <w:tcBorders>
              <w:top w:val="nil"/>
              <w:left w:val="nil"/>
              <w:bottom w:val="single" w:sz="4" w:space="0" w:color="auto"/>
              <w:right w:val="single" w:sz="4" w:space="0" w:color="auto"/>
            </w:tcBorders>
            <w:shd w:val="clear" w:color="auto" w:fill="auto"/>
            <w:vAlign w:val="center"/>
          </w:tcPr>
          <w:p w14:paraId="05E2A6F9" w14:textId="169ED3AC" w:rsidR="00307812" w:rsidRPr="00991E4C" w:rsidRDefault="00991E4C" w:rsidP="0030781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413" w:type="pct"/>
            <w:tcBorders>
              <w:top w:val="nil"/>
              <w:left w:val="nil"/>
              <w:bottom w:val="single" w:sz="4" w:space="0" w:color="auto"/>
              <w:right w:val="single" w:sz="4" w:space="0" w:color="auto"/>
            </w:tcBorders>
            <w:shd w:val="clear" w:color="auto" w:fill="auto"/>
            <w:vAlign w:val="center"/>
          </w:tcPr>
          <w:p w14:paraId="632C4B56" w14:textId="77777777" w:rsidR="00307812" w:rsidRPr="00991E4C" w:rsidRDefault="00307812" w:rsidP="00307812">
            <w:pPr>
              <w:spacing w:after="0"/>
              <w:rPr>
                <w:rFonts w:ascii="Times New Roman" w:eastAsia="Times New Roman" w:hAnsi="Times New Roman" w:cs="Times New Roman"/>
                <w:sz w:val="24"/>
                <w:szCs w:val="24"/>
              </w:rPr>
            </w:pPr>
          </w:p>
        </w:tc>
        <w:tc>
          <w:tcPr>
            <w:tcW w:w="1481" w:type="pct"/>
            <w:tcBorders>
              <w:top w:val="nil"/>
              <w:left w:val="nil"/>
              <w:bottom w:val="single" w:sz="4" w:space="0" w:color="auto"/>
              <w:right w:val="single" w:sz="4" w:space="0" w:color="auto"/>
            </w:tcBorders>
            <w:shd w:val="clear" w:color="auto" w:fill="auto"/>
            <w:vAlign w:val="center"/>
          </w:tcPr>
          <w:p w14:paraId="35531AE1" w14:textId="0A02397F" w:rsidR="00307812" w:rsidRPr="00991E4C" w:rsidRDefault="00307812" w:rsidP="00307812">
            <w:pPr>
              <w:spacing w:after="0"/>
              <w:rPr>
                <w:rFonts w:ascii="Times New Roman" w:eastAsia="Times New Roman" w:hAnsi="Times New Roman" w:cs="Times New Roman"/>
              </w:rPr>
            </w:pPr>
            <w:proofErr w:type="spellStart"/>
            <w:r w:rsidRPr="00991E4C">
              <w:rPr>
                <w:rFonts w:ascii="Times New Roman" w:hAnsi="Times New Roman" w:cs="Times New Roman"/>
              </w:rPr>
              <w:t>Độc</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chất</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học</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thực</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phẩm</w:t>
            </w:r>
            <w:proofErr w:type="spellEnd"/>
          </w:p>
        </w:tc>
        <w:tc>
          <w:tcPr>
            <w:tcW w:w="276" w:type="pct"/>
            <w:tcBorders>
              <w:top w:val="nil"/>
              <w:left w:val="nil"/>
              <w:bottom w:val="single" w:sz="4" w:space="0" w:color="auto"/>
              <w:right w:val="single" w:sz="4" w:space="0" w:color="auto"/>
            </w:tcBorders>
            <w:shd w:val="clear" w:color="auto" w:fill="auto"/>
            <w:noWrap/>
            <w:vAlign w:val="center"/>
          </w:tcPr>
          <w:p w14:paraId="503AEE26" w14:textId="2C568AEC" w:rsidR="00307812" w:rsidRPr="00991E4C" w:rsidRDefault="00307812" w:rsidP="00307812">
            <w:pPr>
              <w:spacing w:after="0"/>
              <w:rPr>
                <w:rFonts w:ascii="Times New Roman" w:eastAsia="Times New Roman" w:hAnsi="Times New Roman" w:cs="Times New Roman"/>
              </w:rPr>
            </w:pPr>
            <w:r w:rsidRPr="00991E4C">
              <w:rPr>
                <w:rFonts w:ascii="Times New Roman" w:eastAsia="Times New Roman" w:hAnsi="Times New Roman" w:cs="Times New Roman"/>
              </w:rPr>
              <w:t>X</w:t>
            </w:r>
          </w:p>
        </w:tc>
        <w:tc>
          <w:tcPr>
            <w:tcW w:w="318" w:type="pct"/>
            <w:gridSpan w:val="2"/>
            <w:tcBorders>
              <w:top w:val="nil"/>
              <w:left w:val="nil"/>
              <w:bottom w:val="single" w:sz="4" w:space="0" w:color="auto"/>
              <w:right w:val="single" w:sz="4" w:space="0" w:color="auto"/>
            </w:tcBorders>
            <w:shd w:val="clear" w:color="auto" w:fill="auto"/>
            <w:noWrap/>
            <w:vAlign w:val="center"/>
          </w:tcPr>
          <w:p w14:paraId="7FCEFB6C" w14:textId="77777777" w:rsidR="00307812" w:rsidRPr="00991E4C" w:rsidRDefault="00307812" w:rsidP="00307812">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42905359" w14:textId="77777777" w:rsidR="00307812" w:rsidRPr="00991E4C" w:rsidRDefault="00307812" w:rsidP="00307812">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35DA5393" w14:textId="77777777" w:rsidR="00307812" w:rsidRPr="00991E4C" w:rsidRDefault="00307812" w:rsidP="00307812">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13C50ADE" w14:textId="77777777" w:rsidR="00307812" w:rsidRPr="00991E4C" w:rsidRDefault="00307812" w:rsidP="00307812">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093E9FAC" w14:textId="77777777" w:rsidR="00307812" w:rsidRPr="00991E4C" w:rsidRDefault="00307812" w:rsidP="00307812">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428045BA" w14:textId="77777777" w:rsidR="00307812" w:rsidRPr="00991E4C" w:rsidRDefault="00307812" w:rsidP="00307812">
            <w:pPr>
              <w:spacing w:after="0"/>
              <w:rPr>
                <w:rFonts w:ascii="Times New Roman" w:eastAsia="Times New Roman" w:hAnsi="Times New Roman" w:cs="Times New Roman"/>
              </w:rPr>
            </w:pPr>
          </w:p>
        </w:tc>
      </w:tr>
      <w:tr w:rsidR="00991E4C" w:rsidRPr="00991E4C" w14:paraId="4BE7B88E" w14:textId="77777777" w:rsidTr="007A7E3F">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tcPr>
          <w:p w14:paraId="78C7A5CC" w14:textId="77777777" w:rsidR="00307812" w:rsidRPr="00991E4C" w:rsidRDefault="00307812" w:rsidP="00307812">
            <w:pPr>
              <w:spacing w:after="0"/>
              <w:rPr>
                <w:rFonts w:ascii="Times New Roman" w:eastAsia="Times New Roman" w:hAnsi="Times New Roman" w:cs="Times New Roman"/>
                <w:sz w:val="24"/>
                <w:szCs w:val="24"/>
              </w:rPr>
            </w:pPr>
          </w:p>
        </w:tc>
        <w:tc>
          <w:tcPr>
            <w:tcW w:w="381" w:type="pct"/>
            <w:tcBorders>
              <w:top w:val="nil"/>
              <w:left w:val="nil"/>
              <w:bottom w:val="single" w:sz="4" w:space="0" w:color="auto"/>
              <w:right w:val="single" w:sz="4" w:space="0" w:color="auto"/>
            </w:tcBorders>
            <w:shd w:val="clear" w:color="auto" w:fill="auto"/>
            <w:vAlign w:val="center"/>
          </w:tcPr>
          <w:p w14:paraId="1E30881C" w14:textId="573C8EFA" w:rsidR="00307812" w:rsidRPr="00991E4C" w:rsidRDefault="00307812" w:rsidP="00307812">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2</w:t>
            </w:r>
          </w:p>
        </w:tc>
        <w:tc>
          <w:tcPr>
            <w:tcW w:w="341" w:type="pct"/>
            <w:tcBorders>
              <w:top w:val="nil"/>
              <w:left w:val="nil"/>
              <w:bottom w:val="single" w:sz="4" w:space="0" w:color="auto"/>
              <w:right w:val="single" w:sz="4" w:space="0" w:color="auto"/>
            </w:tcBorders>
            <w:shd w:val="clear" w:color="auto" w:fill="auto"/>
            <w:vAlign w:val="center"/>
          </w:tcPr>
          <w:p w14:paraId="46E25D88" w14:textId="7EB5315F" w:rsidR="00307812" w:rsidRPr="00991E4C" w:rsidRDefault="00991E4C" w:rsidP="0030781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413" w:type="pct"/>
            <w:tcBorders>
              <w:top w:val="nil"/>
              <w:left w:val="nil"/>
              <w:bottom w:val="single" w:sz="4" w:space="0" w:color="auto"/>
              <w:right w:val="single" w:sz="4" w:space="0" w:color="auto"/>
            </w:tcBorders>
            <w:shd w:val="clear" w:color="auto" w:fill="auto"/>
            <w:vAlign w:val="center"/>
          </w:tcPr>
          <w:p w14:paraId="752B0F8E" w14:textId="77777777" w:rsidR="00307812" w:rsidRPr="00991E4C" w:rsidRDefault="00307812" w:rsidP="00307812">
            <w:pPr>
              <w:spacing w:after="0"/>
              <w:rPr>
                <w:rFonts w:ascii="Times New Roman" w:eastAsia="Times New Roman" w:hAnsi="Times New Roman" w:cs="Times New Roman"/>
                <w:sz w:val="24"/>
                <w:szCs w:val="24"/>
              </w:rPr>
            </w:pPr>
          </w:p>
        </w:tc>
        <w:tc>
          <w:tcPr>
            <w:tcW w:w="1481" w:type="pct"/>
            <w:tcBorders>
              <w:top w:val="nil"/>
              <w:left w:val="nil"/>
              <w:bottom w:val="single" w:sz="4" w:space="0" w:color="auto"/>
              <w:right w:val="single" w:sz="4" w:space="0" w:color="auto"/>
            </w:tcBorders>
            <w:shd w:val="clear" w:color="auto" w:fill="auto"/>
            <w:vAlign w:val="center"/>
          </w:tcPr>
          <w:p w14:paraId="1000C309" w14:textId="12647423" w:rsidR="00307812" w:rsidRPr="00991E4C" w:rsidRDefault="00307812" w:rsidP="00307812">
            <w:pPr>
              <w:spacing w:after="0"/>
              <w:rPr>
                <w:rFonts w:ascii="Times New Roman" w:eastAsia="Times New Roman" w:hAnsi="Times New Roman" w:cs="Times New Roman"/>
              </w:rPr>
            </w:pPr>
            <w:proofErr w:type="spellStart"/>
            <w:r w:rsidRPr="00991E4C">
              <w:rPr>
                <w:rFonts w:ascii="Times New Roman" w:hAnsi="Times New Roman" w:cs="Times New Roman"/>
              </w:rPr>
              <w:t>Phát</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triển</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sản</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phẩm</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mới</w:t>
            </w:r>
            <w:proofErr w:type="spellEnd"/>
          </w:p>
        </w:tc>
        <w:tc>
          <w:tcPr>
            <w:tcW w:w="276" w:type="pct"/>
            <w:tcBorders>
              <w:top w:val="nil"/>
              <w:left w:val="nil"/>
              <w:bottom w:val="single" w:sz="4" w:space="0" w:color="auto"/>
              <w:right w:val="single" w:sz="4" w:space="0" w:color="auto"/>
            </w:tcBorders>
            <w:shd w:val="clear" w:color="auto" w:fill="auto"/>
            <w:noWrap/>
            <w:vAlign w:val="center"/>
          </w:tcPr>
          <w:p w14:paraId="0846DAE8" w14:textId="6DF24549" w:rsidR="00307812" w:rsidRPr="00991E4C" w:rsidRDefault="00307812" w:rsidP="00307812">
            <w:pPr>
              <w:spacing w:after="0"/>
              <w:rPr>
                <w:rFonts w:ascii="Times New Roman" w:eastAsia="Times New Roman" w:hAnsi="Times New Roman" w:cs="Times New Roman"/>
              </w:rPr>
            </w:pPr>
            <w:r w:rsidRPr="00991E4C">
              <w:rPr>
                <w:rFonts w:ascii="Times New Roman" w:eastAsia="Times New Roman" w:hAnsi="Times New Roman" w:cs="Times New Roman"/>
              </w:rPr>
              <w:t>X</w:t>
            </w:r>
          </w:p>
        </w:tc>
        <w:tc>
          <w:tcPr>
            <w:tcW w:w="318" w:type="pct"/>
            <w:gridSpan w:val="2"/>
            <w:tcBorders>
              <w:top w:val="nil"/>
              <w:left w:val="nil"/>
              <w:bottom w:val="single" w:sz="4" w:space="0" w:color="auto"/>
              <w:right w:val="single" w:sz="4" w:space="0" w:color="auto"/>
            </w:tcBorders>
            <w:shd w:val="clear" w:color="auto" w:fill="auto"/>
            <w:noWrap/>
            <w:vAlign w:val="center"/>
          </w:tcPr>
          <w:p w14:paraId="2148B752" w14:textId="77777777" w:rsidR="00307812" w:rsidRPr="00991E4C" w:rsidRDefault="00307812" w:rsidP="00307812">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7DAD91BD" w14:textId="77777777" w:rsidR="00307812" w:rsidRPr="00991E4C" w:rsidRDefault="00307812" w:rsidP="00307812">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06BCEE68" w14:textId="77777777" w:rsidR="00307812" w:rsidRPr="00991E4C" w:rsidRDefault="00307812" w:rsidP="00307812">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1912D13E" w14:textId="77777777" w:rsidR="00307812" w:rsidRPr="00991E4C" w:rsidRDefault="00307812" w:rsidP="00307812">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01F1F99D" w14:textId="77777777" w:rsidR="00307812" w:rsidRPr="00991E4C" w:rsidRDefault="00307812" w:rsidP="00307812">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3B01B774" w14:textId="77777777" w:rsidR="00307812" w:rsidRPr="00991E4C" w:rsidRDefault="00307812" w:rsidP="00307812">
            <w:pPr>
              <w:spacing w:after="0"/>
              <w:rPr>
                <w:rFonts w:ascii="Times New Roman" w:eastAsia="Times New Roman" w:hAnsi="Times New Roman" w:cs="Times New Roman"/>
              </w:rPr>
            </w:pPr>
          </w:p>
        </w:tc>
      </w:tr>
      <w:tr w:rsidR="00991E4C" w:rsidRPr="00991E4C" w14:paraId="5049FDD4" w14:textId="77777777" w:rsidTr="007A7E3F">
        <w:trPr>
          <w:trHeight w:val="330"/>
        </w:trPr>
        <w:tc>
          <w:tcPr>
            <w:tcW w:w="361" w:type="pct"/>
            <w:tcBorders>
              <w:top w:val="nil"/>
              <w:left w:val="single" w:sz="4" w:space="0" w:color="auto"/>
              <w:bottom w:val="single" w:sz="4" w:space="0" w:color="auto"/>
              <w:right w:val="single" w:sz="4" w:space="0" w:color="auto"/>
            </w:tcBorders>
            <w:shd w:val="clear" w:color="auto" w:fill="auto"/>
            <w:noWrap/>
            <w:vAlign w:val="center"/>
          </w:tcPr>
          <w:p w14:paraId="0F9A30A2" w14:textId="77777777" w:rsidR="00307812" w:rsidRPr="00991E4C" w:rsidRDefault="00307812" w:rsidP="00307812">
            <w:pPr>
              <w:spacing w:after="0"/>
              <w:rPr>
                <w:rFonts w:ascii="Times New Roman" w:eastAsia="Times New Roman" w:hAnsi="Times New Roman" w:cs="Times New Roman"/>
                <w:sz w:val="24"/>
                <w:szCs w:val="24"/>
              </w:rPr>
            </w:pPr>
          </w:p>
        </w:tc>
        <w:tc>
          <w:tcPr>
            <w:tcW w:w="381" w:type="pct"/>
            <w:tcBorders>
              <w:top w:val="nil"/>
              <w:left w:val="nil"/>
              <w:bottom w:val="single" w:sz="4" w:space="0" w:color="auto"/>
              <w:right w:val="single" w:sz="4" w:space="0" w:color="auto"/>
            </w:tcBorders>
            <w:shd w:val="clear" w:color="auto" w:fill="auto"/>
            <w:vAlign w:val="center"/>
          </w:tcPr>
          <w:p w14:paraId="29487EB6" w14:textId="6898E079" w:rsidR="00307812" w:rsidRPr="00991E4C" w:rsidRDefault="00307812" w:rsidP="00307812">
            <w:pPr>
              <w:spacing w:after="0"/>
              <w:jc w:val="center"/>
              <w:rPr>
                <w:rFonts w:ascii="Times New Roman" w:eastAsia="Times New Roman" w:hAnsi="Times New Roman" w:cs="Times New Roman"/>
                <w:sz w:val="24"/>
                <w:szCs w:val="24"/>
              </w:rPr>
            </w:pPr>
            <w:r w:rsidRPr="00991E4C">
              <w:rPr>
                <w:rFonts w:ascii="Times New Roman" w:eastAsia="Times New Roman" w:hAnsi="Times New Roman" w:cs="Times New Roman"/>
                <w:sz w:val="24"/>
                <w:szCs w:val="24"/>
              </w:rPr>
              <w:t>2</w:t>
            </w:r>
          </w:p>
        </w:tc>
        <w:tc>
          <w:tcPr>
            <w:tcW w:w="341" w:type="pct"/>
            <w:tcBorders>
              <w:top w:val="nil"/>
              <w:left w:val="nil"/>
              <w:bottom w:val="single" w:sz="4" w:space="0" w:color="auto"/>
              <w:right w:val="single" w:sz="4" w:space="0" w:color="auto"/>
            </w:tcBorders>
            <w:shd w:val="clear" w:color="auto" w:fill="auto"/>
            <w:vAlign w:val="center"/>
          </w:tcPr>
          <w:p w14:paraId="5D31C702" w14:textId="3CD35D0D" w:rsidR="00307812" w:rsidRPr="00991E4C" w:rsidRDefault="00991E4C" w:rsidP="0030781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413" w:type="pct"/>
            <w:tcBorders>
              <w:top w:val="nil"/>
              <w:left w:val="nil"/>
              <w:bottom w:val="single" w:sz="4" w:space="0" w:color="auto"/>
              <w:right w:val="single" w:sz="4" w:space="0" w:color="auto"/>
            </w:tcBorders>
            <w:shd w:val="clear" w:color="auto" w:fill="auto"/>
            <w:vAlign w:val="center"/>
          </w:tcPr>
          <w:p w14:paraId="59AC8F16" w14:textId="77777777" w:rsidR="00307812" w:rsidRPr="00991E4C" w:rsidRDefault="00307812" w:rsidP="00307812">
            <w:pPr>
              <w:spacing w:after="0"/>
              <w:rPr>
                <w:rFonts w:ascii="Times New Roman" w:eastAsia="Times New Roman" w:hAnsi="Times New Roman" w:cs="Times New Roman"/>
                <w:sz w:val="24"/>
                <w:szCs w:val="24"/>
              </w:rPr>
            </w:pPr>
          </w:p>
        </w:tc>
        <w:tc>
          <w:tcPr>
            <w:tcW w:w="1481" w:type="pct"/>
            <w:tcBorders>
              <w:top w:val="nil"/>
              <w:left w:val="nil"/>
              <w:bottom w:val="single" w:sz="4" w:space="0" w:color="auto"/>
              <w:right w:val="single" w:sz="4" w:space="0" w:color="auto"/>
            </w:tcBorders>
            <w:shd w:val="clear" w:color="auto" w:fill="auto"/>
            <w:vAlign w:val="center"/>
          </w:tcPr>
          <w:p w14:paraId="4BFA2665" w14:textId="32C822A1" w:rsidR="00307812" w:rsidRPr="00991E4C" w:rsidRDefault="00307812" w:rsidP="00307812">
            <w:pPr>
              <w:spacing w:after="0"/>
              <w:rPr>
                <w:rFonts w:ascii="Times New Roman" w:eastAsia="Times New Roman" w:hAnsi="Times New Roman" w:cs="Times New Roman"/>
              </w:rPr>
            </w:pPr>
            <w:proofErr w:type="spellStart"/>
            <w:r w:rsidRPr="00991E4C">
              <w:rPr>
                <w:rFonts w:ascii="Times New Roman" w:hAnsi="Times New Roman" w:cs="Times New Roman"/>
              </w:rPr>
              <w:t>Thực</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phẩm</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chức</w:t>
            </w:r>
            <w:proofErr w:type="spellEnd"/>
            <w:r w:rsidRPr="00991E4C">
              <w:rPr>
                <w:rFonts w:ascii="Times New Roman" w:hAnsi="Times New Roman" w:cs="Times New Roman"/>
              </w:rPr>
              <w:t xml:space="preserve"> </w:t>
            </w:r>
            <w:proofErr w:type="spellStart"/>
            <w:r w:rsidRPr="00991E4C">
              <w:rPr>
                <w:rFonts w:ascii="Times New Roman" w:hAnsi="Times New Roman" w:cs="Times New Roman"/>
              </w:rPr>
              <w:t>năng</w:t>
            </w:r>
            <w:proofErr w:type="spellEnd"/>
          </w:p>
        </w:tc>
        <w:tc>
          <w:tcPr>
            <w:tcW w:w="276" w:type="pct"/>
            <w:tcBorders>
              <w:top w:val="nil"/>
              <w:left w:val="nil"/>
              <w:bottom w:val="single" w:sz="4" w:space="0" w:color="auto"/>
              <w:right w:val="single" w:sz="4" w:space="0" w:color="auto"/>
            </w:tcBorders>
            <w:shd w:val="clear" w:color="auto" w:fill="auto"/>
            <w:noWrap/>
            <w:vAlign w:val="center"/>
          </w:tcPr>
          <w:p w14:paraId="569FBDA4" w14:textId="302B08F3" w:rsidR="00307812" w:rsidRPr="00991E4C" w:rsidRDefault="00307812" w:rsidP="00307812">
            <w:pPr>
              <w:spacing w:after="0"/>
              <w:rPr>
                <w:rFonts w:ascii="Times New Roman" w:eastAsia="Times New Roman" w:hAnsi="Times New Roman" w:cs="Times New Roman"/>
              </w:rPr>
            </w:pPr>
            <w:r w:rsidRPr="00991E4C">
              <w:rPr>
                <w:rFonts w:ascii="Times New Roman" w:eastAsia="Times New Roman" w:hAnsi="Times New Roman" w:cs="Times New Roman"/>
              </w:rPr>
              <w:t>X</w:t>
            </w:r>
          </w:p>
        </w:tc>
        <w:tc>
          <w:tcPr>
            <w:tcW w:w="318" w:type="pct"/>
            <w:gridSpan w:val="2"/>
            <w:tcBorders>
              <w:top w:val="nil"/>
              <w:left w:val="nil"/>
              <w:bottom w:val="single" w:sz="4" w:space="0" w:color="auto"/>
              <w:right w:val="single" w:sz="4" w:space="0" w:color="auto"/>
            </w:tcBorders>
            <w:shd w:val="clear" w:color="auto" w:fill="auto"/>
            <w:noWrap/>
            <w:vAlign w:val="center"/>
          </w:tcPr>
          <w:p w14:paraId="493B2B52" w14:textId="77777777" w:rsidR="00307812" w:rsidRPr="00991E4C" w:rsidRDefault="00307812" w:rsidP="00307812">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7DF9D475" w14:textId="77777777" w:rsidR="00307812" w:rsidRPr="00991E4C" w:rsidRDefault="00307812" w:rsidP="00307812">
            <w:pPr>
              <w:spacing w:after="0"/>
              <w:rPr>
                <w:rFonts w:ascii="Times New Roman" w:eastAsia="Times New Roman" w:hAnsi="Times New Roman" w:cs="Times New Roman"/>
              </w:rPr>
            </w:pPr>
          </w:p>
        </w:tc>
        <w:tc>
          <w:tcPr>
            <w:tcW w:w="276" w:type="pct"/>
            <w:gridSpan w:val="2"/>
            <w:tcBorders>
              <w:top w:val="nil"/>
              <w:left w:val="nil"/>
              <w:bottom w:val="single" w:sz="4" w:space="0" w:color="auto"/>
              <w:right w:val="single" w:sz="4" w:space="0" w:color="auto"/>
            </w:tcBorders>
            <w:shd w:val="clear" w:color="auto" w:fill="auto"/>
            <w:noWrap/>
            <w:vAlign w:val="center"/>
          </w:tcPr>
          <w:p w14:paraId="74588D61" w14:textId="77777777" w:rsidR="00307812" w:rsidRPr="00991E4C" w:rsidRDefault="00307812" w:rsidP="00307812">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0434AC44" w14:textId="77777777" w:rsidR="00307812" w:rsidRPr="00991E4C" w:rsidRDefault="00307812" w:rsidP="00307812">
            <w:pPr>
              <w:spacing w:after="0"/>
              <w:rPr>
                <w:rFonts w:ascii="Times New Roman" w:eastAsia="Times New Roman" w:hAnsi="Times New Roman" w:cs="Times New Roman"/>
              </w:rPr>
            </w:pPr>
          </w:p>
        </w:tc>
        <w:tc>
          <w:tcPr>
            <w:tcW w:w="289" w:type="pct"/>
            <w:gridSpan w:val="2"/>
            <w:tcBorders>
              <w:top w:val="nil"/>
              <w:left w:val="nil"/>
              <w:bottom w:val="single" w:sz="4" w:space="0" w:color="auto"/>
              <w:right w:val="single" w:sz="4" w:space="0" w:color="auto"/>
            </w:tcBorders>
            <w:shd w:val="clear" w:color="auto" w:fill="auto"/>
            <w:noWrap/>
            <w:vAlign w:val="center"/>
          </w:tcPr>
          <w:p w14:paraId="73C16113" w14:textId="77777777" w:rsidR="00307812" w:rsidRPr="00991E4C" w:rsidRDefault="00307812" w:rsidP="00307812">
            <w:pPr>
              <w:spacing w:after="0"/>
              <w:rPr>
                <w:rFonts w:ascii="Times New Roman" w:eastAsia="Times New Roman" w:hAnsi="Times New Roman" w:cs="Times New Roman"/>
              </w:rPr>
            </w:pPr>
          </w:p>
        </w:tc>
        <w:tc>
          <w:tcPr>
            <w:tcW w:w="278" w:type="pct"/>
            <w:gridSpan w:val="2"/>
            <w:tcBorders>
              <w:top w:val="nil"/>
              <w:left w:val="nil"/>
              <w:bottom w:val="single" w:sz="4" w:space="0" w:color="auto"/>
              <w:right w:val="single" w:sz="4" w:space="0" w:color="auto"/>
            </w:tcBorders>
            <w:shd w:val="clear" w:color="auto" w:fill="auto"/>
            <w:noWrap/>
            <w:vAlign w:val="center"/>
          </w:tcPr>
          <w:p w14:paraId="5CB614D4" w14:textId="77777777" w:rsidR="00307812" w:rsidRPr="00991E4C" w:rsidRDefault="00307812" w:rsidP="00307812">
            <w:pPr>
              <w:spacing w:after="0"/>
              <w:rPr>
                <w:rFonts w:ascii="Times New Roman" w:eastAsia="Times New Roman" w:hAnsi="Times New Roman" w:cs="Times New Roman"/>
              </w:rPr>
            </w:pPr>
          </w:p>
        </w:tc>
      </w:tr>
      <w:tr w:rsidR="00991E4C" w:rsidRPr="00991E4C" w14:paraId="72EA8F6D" w14:textId="77777777" w:rsidTr="00FE780F">
        <w:trPr>
          <w:trHeight w:val="345"/>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14:paraId="7CAC12E4" w14:textId="77777777" w:rsidR="00D74A7C" w:rsidRPr="00991E4C" w:rsidRDefault="00D74A7C" w:rsidP="00D74A7C">
            <w:pPr>
              <w:spacing w:after="0"/>
              <w:rPr>
                <w:rFonts w:ascii="Times New Roman" w:eastAsia="Times New Roman" w:hAnsi="Times New Roman" w:cs="Times New Roman"/>
              </w:rPr>
            </w:pPr>
            <w:r w:rsidRPr="00991E4C">
              <w:rPr>
                <w:rFonts w:ascii="Times New Roman" w:eastAsia="Times New Roman" w:hAnsi="Times New Roman" w:cs="Times New Roman"/>
              </w:rPr>
              <w:t> </w:t>
            </w:r>
          </w:p>
        </w:tc>
        <w:tc>
          <w:tcPr>
            <w:tcW w:w="381" w:type="pct"/>
            <w:tcBorders>
              <w:top w:val="nil"/>
              <w:left w:val="nil"/>
              <w:bottom w:val="single" w:sz="4" w:space="0" w:color="auto"/>
              <w:right w:val="single" w:sz="4" w:space="0" w:color="auto"/>
            </w:tcBorders>
            <w:shd w:val="clear" w:color="auto" w:fill="auto"/>
            <w:vAlign w:val="center"/>
            <w:hideMark/>
          </w:tcPr>
          <w:p w14:paraId="705DA298" w14:textId="5CD49596" w:rsidR="00D74A7C" w:rsidRPr="00991E4C" w:rsidRDefault="00307812" w:rsidP="00D74A7C">
            <w:pPr>
              <w:spacing w:after="0"/>
              <w:rPr>
                <w:rFonts w:ascii="Times New Roman" w:eastAsia="Times New Roman" w:hAnsi="Times New Roman" w:cs="Times New Roman"/>
                <w:b/>
                <w:bCs/>
                <w:sz w:val="26"/>
                <w:szCs w:val="26"/>
              </w:rPr>
            </w:pPr>
            <w:r w:rsidRPr="00991E4C">
              <w:rPr>
                <w:rFonts w:ascii="Times New Roman" w:eastAsia="Times New Roman" w:hAnsi="Times New Roman" w:cs="Times New Roman"/>
                <w:b/>
                <w:bCs/>
                <w:sz w:val="26"/>
                <w:szCs w:val="26"/>
              </w:rPr>
              <w:t>143</w:t>
            </w:r>
          </w:p>
        </w:tc>
        <w:tc>
          <w:tcPr>
            <w:tcW w:w="341" w:type="pct"/>
            <w:tcBorders>
              <w:top w:val="nil"/>
              <w:left w:val="nil"/>
              <w:bottom w:val="single" w:sz="4" w:space="0" w:color="auto"/>
              <w:right w:val="single" w:sz="4" w:space="0" w:color="auto"/>
            </w:tcBorders>
            <w:shd w:val="clear" w:color="auto" w:fill="auto"/>
            <w:noWrap/>
            <w:vAlign w:val="center"/>
            <w:hideMark/>
          </w:tcPr>
          <w:p w14:paraId="5333A577" w14:textId="77777777" w:rsidR="00D74A7C" w:rsidRPr="00991E4C" w:rsidRDefault="00D74A7C" w:rsidP="00D74A7C">
            <w:pPr>
              <w:spacing w:after="0"/>
              <w:rPr>
                <w:rFonts w:ascii="Times New Roman" w:eastAsia="Times New Roman" w:hAnsi="Times New Roman" w:cs="Times New Roman"/>
              </w:rPr>
            </w:pPr>
            <w:r w:rsidRPr="00991E4C">
              <w:rPr>
                <w:rFonts w:ascii="Times New Roman" w:eastAsia="Times New Roman" w:hAnsi="Times New Roman" w:cs="Times New Roman"/>
              </w:rPr>
              <w:t> </w:t>
            </w:r>
          </w:p>
        </w:tc>
        <w:tc>
          <w:tcPr>
            <w:tcW w:w="2177" w:type="pct"/>
            <w:gridSpan w:val="4"/>
            <w:tcBorders>
              <w:top w:val="single" w:sz="4" w:space="0" w:color="auto"/>
              <w:left w:val="nil"/>
              <w:bottom w:val="single" w:sz="4" w:space="0" w:color="auto"/>
              <w:right w:val="single" w:sz="4" w:space="0" w:color="auto"/>
            </w:tcBorders>
            <w:shd w:val="clear" w:color="auto" w:fill="auto"/>
            <w:vAlign w:val="center"/>
            <w:hideMark/>
          </w:tcPr>
          <w:p w14:paraId="7F5FB6FE" w14:textId="77777777" w:rsidR="00D74A7C" w:rsidRPr="00991E4C" w:rsidRDefault="00D74A7C" w:rsidP="00D74A7C">
            <w:pPr>
              <w:spacing w:after="0"/>
              <w:rPr>
                <w:rFonts w:ascii="Times New Roman" w:eastAsia="Times New Roman" w:hAnsi="Times New Roman" w:cs="Times New Roman"/>
                <w:b/>
                <w:bCs/>
                <w:sz w:val="26"/>
                <w:szCs w:val="26"/>
              </w:rPr>
            </w:pPr>
            <w:proofErr w:type="spellStart"/>
            <w:r w:rsidRPr="00991E4C">
              <w:rPr>
                <w:rFonts w:ascii="Times New Roman" w:eastAsia="Times New Roman" w:hAnsi="Times New Roman" w:cs="Times New Roman"/>
                <w:b/>
                <w:bCs/>
                <w:sz w:val="26"/>
                <w:szCs w:val="26"/>
              </w:rPr>
              <w:t>Tổng</w:t>
            </w:r>
            <w:proofErr w:type="spellEnd"/>
            <w:r w:rsidRPr="00991E4C">
              <w:rPr>
                <w:rFonts w:ascii="Times New Roman" w:eastAsia="Times New Roman" w:hAnsi="Times New Roman" w:cs="Times New Roman"/>
                <w:b/>
                <w:bCs/>
                <w:sz w:val="26"/>
                <w:szCs w:val="26"/>
              </w:rPr>
              <w:t xml:space="preserve"> </w:t>
            </w:r>
            <w:proofErr w:type="spellStart"/>
            <w:r w:rsidRPr="00991E4C">
              <w:rPr>
                <w:rFonts w:ascii="Times New Roman" w:eastAsia="Times New Roman" w:hAnsi="Times New Roman" w:cs="Times New Roman"/>
                <w:b/>
                <w:bCs/>
                <w:sz w:val="26"/>
                <w:szCs w:val="26"/>
              </w:rPr>
              <w:t>cộng</w:t>
            </w:r>
            <w:proofErr w:type="spellEnd"/>
          </w:p>
        </w:tc>
        <w:tc>
          <w:tcPr>
            <w:tcW w:w="318" w:type="pct"/>
            <w:gridSpan w:val="2"/>
            <w:tcBorders>
              <w:top w:val="nil"/>
              <w:left w:val="nil"/>
              <w:bottom w:val="single" w:sz="4" w:space="0" w:color="auto"/>
              <w:right w:val="single" w:sz="4" w:space="0" w:color="auto"/>
            </w:tcBorders>
            <w:shd w:val="clear" w:color="auto" w:fill="auto"/>
            <w:noWrap/>
            <w:vAlign w:val="center"/>
            <w:hideMark/>
          </w:tcPr>
          <w:p w14:paraId="15FC3CA4" w14:textId="77777777" w:rsidR="00D74A7C" w:rsidRPr="00991E4C" w:rsidRDefault="00D74A7C" w:rsidP="00D74A7C">
            <w:pPr>
              <w:spacing w:after="0"/>
              <w:rPr>
                <w:rFonts w:ascii="Times New Roman" w:eastAsia="Times New Roman" w:hAnsi="Times New Roman" w:cs="Times New Roman"/>
              </w:rPr>
            </w:pPr>
            <w:r w:rsidRPr="00991E4C">
              <w:rPr>
                <w:rFonts w:ascii="Times New Roman" w:eastAsia="Times New Roman" w:hAnsi="Times New Roman" w:cs="Times New Roman"/>
              </w:rPr>
              <w:t> </w:t>
            </w:r>
          </w:p>
        </w:tc>
        <w:tc>
          <w:tcPr>
            <w:tcW w:w="289" w:type="pct"/>
            <w:gridSpan w:val="2"/>
            <w:tcBorders>
              <w:top w:val="nil"/>
              <w:left w:val="nil"/>
              <w:bottom w:val="single" w:sz="4" w:space="0" w:color="auto"/>
              <w:right w:val="single" w:sz="4" w:space="0" w:color="auto"/>
            </w:tcBorders>
            <w:shd w:val="clear" w:color="auto" w:fill="auto"/>
            <w:noWrap/>
            <w:vAlign w:val="center"/>
            <w:hideMark/>
          </w:tcPr>
          <w:p w14:paraId="08AF178E" w14:textId="77777777" w:rsidR="00D74A7C" w:rsidRPr="00991E4C" w:rsidRDefault="00D74A7C" w:rsidP="00D74A7C">
            <w:pPr>
              <w:spacing w:after="0"/>
              <w:rPr>
                <w:rFonts w:ascii="Times New Roman" w:eastAsia="Times New Roman" w:hAnsi="Times New Roman" w:cs="Times New Roman"/>
              </w:rPr>
            </w:pPr>
            <w:r w:rsidRPr="00991E4C">
              <w:rPr>
                <w:rFonts w:ascii="Times New Roman" w:eastAsia="Times New Roman" w:hAnsi="Times New Roman" w:cs="Times New Roman"/>
              </w:rPr>
              <w:t> </w:t>
            </w:r>
          </w:p>
        </w:tc>
        <w:tc>
          <w:tcPr>
            <w:tcW w:w="276" w:type="pct"/>
            <w:gridSpan w:val="2"/>
            <w:tcBorders>
              <w:top w:val="nil"/>
              <w:left w:val="nil"/>
              <w:bottom w:val="single" w:sz="4" w:space="0" w:color="auto"/>
              <w:right w:val="single" w:sz="4" w:space="0" w:color="auto"/>
            </w:tcBorders>
            <w:shd w:val="clear" w:color="auto" w:fill="auto"/>
            <w:noWrap/>
            <w:vAlign w:val="center"/>
            <w:hideMark/>
          </w:tcPr>
          <w:p w14:paraId="40274A00" w14:textId="77777777" w:rsidR="00D74A7C" w:rsidRPr="00991E4C" w:rsidRDefault="00D74A7C" w:rsidP="00D74A7C">
            <w:pPr>
              <w:spacing w:after="0"/>
              <w:rPr>
                <w:rFonts w:ascii="Times New Roman" w:eastAsia="Times New Roman" w:hAnsi="Times New Roman" w:cs="Times New Roman"/>
              </w:rPr>
            </w:pPr>
            <w:r w:rsidRPr="00991E4C">
              <w:rPr>
                <w:rFonts w:ascii="Times New Roman" w:eastAsia="Times New Roman" w:hAnsi="Times New Roman" w:cs="Times New Roman"/>
              </w:rPr>
              <w:t> </w:t>
            </w:r>
          </w:p>
        </w:tc>
        <w:tc>
          <w:tcPr>
            <w:tcW w:w="289" w:type="pct"/>
            <w:gridSpan w:val="2"/>
            <w:tcBorders>
              <w:top w:val="nil"/>
              <w:left w:val="nil"/>
              <w:bottom w:val="single" w:sz="4" w:space="0" w:color="auto"/>
              <w:right w:val="single" w:sz="4" w:space="0" w:color="auto"/>
            </w:tcBorders>
            <w:shd w:val="clear" w:color="auto" w:fill="auto"/>
            <w:noWrap/>
            <w:vAlign w:val="center"/>
            <w:hideMark/>
          </w:tcPr>
          <w:p w14:paraId="3E4EAA4E" w14:textId="77777777" w:rsidR="00D74A7C" w:rsidRPr="00991E4C" w:rsidRDefault="00D74A7C" w:rsidP="00D74A7C">
            <w:pPr>
              <w:spacing w:after="0"/>
              <w:rPr>
                <w:rFonts w:ascii="Times New Roman" w:eastAsia="Times New Roman" w:hAnsi="Times New Roman" w:cs="Times New Roman"/>
              </w:rPr>
            </w:pPr>
            <w:r w:rsidRPr="00991E4C">
              <w:rPr>
                <w:rFonts w:ascii="Times New Roman" w:eastAsia="Times New Roman" w:hAnsi="Times New Roman" w:cs="Times New Roman"/>
              </w:rPr>
              <w:t> </w:t>
            </w:r>
          </w:p>
        </w:tc>
        <w:tc>
          <w:tcPr>
            <w:tcW w:w="289" w:type="pct"/>
            <w:gridSpan w:val="2"/>
            <w:tcBorders>
              <w:top w:val="nil"/>
              <w:left w:val="nil"/>
              <w:bottom w:val="single" w:sz="4" w:space="0" w:color="auto"/>
              <w:right w:val="single" w:sz="4" w:space="0" w:color="auto"/>
            </w:tcBorders>
            <w:shd w:val="clear" w:color="auto" w:fill="auto"/>
            <w:noWrap/>
            <w:vAlign w:val="center"/>
            <w:hideMark/>
          </w:tcPr>
          <w:p w14:paraId="6AE8570A" w14:textId="77777777" w:rsidR="00D74A7C" w:rsidRPr="00991E4C" w:rsidRDefault="00D74A7C" w:rsidP="00D74A7C">
            <w:pPr>
              <w:spacing w:after="0"/>
              <w:rPr>
                <w:rFonts w:ascii="Times New Roman" w:eastAsia="Times New Roman" w:hAnsi="Times New Roman" w:cs="Times New Roman"/>
              </w:rPr>
            </w:pPr>
            <w:r w:rsidRPr="00991E4C">
              <w:rPr>
                <w:rFonts w:ascii="Times New Roman" w:eastAsia="Times New Roman" w:hAnsi="Times New Roman" w:cs="Times New Roman"/>
              </w:rPr>
              <w:t> </w:t>
            </w:r>
          </w:p>
        </w:tc>
        <w:tc>
          <w:tcPr>
            <w:tcW w:w="278" w:type="pct"/>
            <w:tcBorders>
              <w:top w:val="nil"/>
              <w:left w:val="nil"/>
              <w:bottom w:val="single" w:sz="4" w:space="0" w:color="auto"/>
              <w:right w:val="single" w:sz="4" w:space="0" w:color="auto"/>
            </w:tcBorders>
            <w:shd w:val="clear" w:color="auto" w:fill="auto"/>
            <w:noWrap/>
            <w:vAlign w:val="center"/>
            <w:hideMark/>
          </w:tcPr>
          <w:p w14:paraId="6E5FF944" w14:textId="77777777" w:rsidR="00D74A7C" w:rsidRPr="00991E4C" w:rsidRDefault="00D74A7C" w:rsidP="00D74A7C">
            <w:pPr>
              <w:spacing w:after="0"/>
              <w:rPr>
                <w:rFonts w:ascii="Times New Roman" w:eastAsia="Times New Roman" w:hAnsi="Times New Roman" w:cs="Times New Roman"/>
              </w:rPr>
            </w:pPr>
            <w:r w:rsidRPr="00991E4C">
              <w:rPr>
                <w:rFonts w:ascii="Times New Roman" w:eastAsia="Times New Roman" w:hAnsi="Times New Roman" w:cs="Times New Roman"/>
              </w:rPr>
              <w:t> </w:t>
            </w:r>
          </w:p>
        </w:tc>
      </w:tr>
    </w:tbl>
    <w:p w14:paraId="22E348F5" w14:textId="010831A0" w:rsidR="00644F5F" w:rsidRPr="00991E4C" w:rsidRDefault="00644F5F" w:rsidP="00AD6ADE">
      <w:pPr>
        <w:spacing w:after="0" w:line="360" w:lineRule="auto"/>
        <w:ind w:firstLine="567"/>
        <w:jc w:val="both"/>
        <w:rPr>
          <w:rFonts w:ascii="Times New Roman" w:eastAsia="Calibri" w:hAnsi="Times New Roman" w:cs="Times New Roman"/>
          <w:i/>
          <w:iCs/>
          <w:sz w:val="26"/>
          <w:szCs w:val="26"/>
          <w:lang w:val="nl-NL"/>
        </w:rPr>
      </w:pPr>
      <w:r w:rsidRPr="00991E4C">
        <w:rPr>
          <w:rFonts w:ascii="Times New Roman" w:eastAsia="Calibri" w:hAnsi="Times New Roman" w:cs="Times New Roman"/>
          <w:i/>
          <w:iCs/>
          <w:sz w:val="26"/>
          <w:szCs w:val="26"/>
          <w:lang w:val="nl-NL"/>
        </w:rPr>
        <w:t>Lưu ý: Cột điều kiện: TQ- Tiên quyết; HT- Học trước; SH-Song hành</w:t>
      </w:r>
      <w:r w:rsidR="00D51DD6" w:rsidRPr="00991E4C">
        <w:rPr>
          <w:rFonts w:ascii="Times New Roman" w:eastAsia="Calibri" w:hAnsi="Times New Roman" w:cs="Times New Roman"/>
          <w:i/>
          <w:iCs/>
          <w:sz w:val="26"/>
          <w:szCs w:val="26"/>
          <w:lang w:val="nl-NL"/>
        </w:rPr>
        <w:t xml:space="preserve">. Số trong cột </w:t>
      </w:r>
      <w:r w:rsidR="00AF117C" w:rsidRPr="00991E4C">
        <w:rPr>
          <w:rFonts w:ascii="Times New Roman" w:eastAsia="Calibri" w:hAnsi="Times New Roman" w:cs="Times New Roman"/>
          <w:i/>
          <w:iCs/>
          <w:sz w:val="26"/>
          <w:szCs w:val="26"/>
          <w:lang w:val="nl-NL"/>
        </w:rPr>
        <w:t>HT là số thứ tự = tên môn học yêu cầu học trước (do cột nhỏ không ghi rõ tên môn học)</w:t>
      </w:r>
    </w:p>
    <w:p w14:paraId="326473EF" w14:textId="1825E341" w:rsidR="003810C5" w:rsidRPr="00991E4C" w:rsidRDefault="003810C5" w:rsidP="003810C5">
      <w:pPr>
        <w:spacing w:after="0" w:line="360" w:lineRule="auto"/>
        <w:jc w:val="both"/>
        <w:rPr>
          <w:rFonts w:ascii="Times New Roman" w:eastAsia="Calibri" w:hAnsi="Times New Roman" w:cs="Times New Roman"/>
          <w:iCs/>
          <w:sz w:val="26"/>
          <w:szCs w:val="26"/>
          <w:lang w:val="nl-NL"/>
        </w:rPr>
      </w:pPr>
      <w:r w:rsidRPr="00991E4C">
        <w:rPr>
          <w:rFonts w:ascii="Times New Roman" w:eastAsia="Calibri" w:hAnsi="Times New Roman" w:cs="Times New Roman"/>
          <w:i/>
          <w:iCs/>
          <w:sz w:val="26"/>
          <w:szCs w:val="26"/>
          <w:lang w:val="nl-NL"/>
        </w:rPr>
        <w:tab/>
      </w:r>
      <w:r w:rsidRPr="00991E4C">
        <w:rPr>
          <w:rFonts w:ascii="Times New Roman" w:eastAsia="Calibri" w:hAnsi="Times New Roman" w:cs="Times New Roman"/>
          <w:iCs/>
          <w:sz w:val="26"/>
          <w:szCs w:val="26"/>
          <w:lang w:val="nl-NL"/>
        </w:rPr>
        <w:t>Tổng số tín chỉ của chương trình đào tạ</w:t>
      </w:r>
      <w:r w:rsidR="00307812" w:rsidRPr="00991E4C">
        <w:rPr>
          <w:rFonts w:ascii="Times New Roman" w:eastAsia="Calibri" w:hAnsi="Times New Roman" w:cs="Times New Roman"/>
          <w:iCs/>
          <w:sz w:val="26"/>
          <w:szCs w:val="26"/>
          <w:lang w:val="nl-NL"/>
        </w:rPr>
        <w:t>o là 143</w:t>
      </w:r>
      <w:r w:rsidRPr="00991E4C">
        <w:rPr>
          <w:rFonts w:ascii="Times New Roman" w:eastAsia="Calibri" w:hAnsi="Times New Roman" w:cs="Times New Roman"/>
          <w:iCs/>
          <w:sz w:val="26"/>
          <w:szCs w:val="26"/>
          <w:lang w:val="nl-NL"/>
        </w:rPr>
        <w:t xml:space="preserve"> tín chỉ (đã bao gồm 11 tín chỉ của các học phần Giáo dục Thể chất và Giáo dục Quốc phòng – An ninh).</w:t>
      </w:r>
    </w:p>
    <w:p w14:paraId="758DD6E2" w14:textId="77777777" w:rsidR="003572E9" w:rsidRPr="00991E4C" w:rsidRDefault="003572E9" w:rsidP="00AD6ADE">
      <w:pPr>
        <w:spacing w:after="0" w:line="360" w:lineRule="auto"/>
        <w:ind w:left="40" w:right="3" w:firstLine="72"/>
        <w:rPr>
          <w:rFonts w:ascii="Times New Roman" w:eastAsia="Times New Roman" w:hAnsi="Times New Roman" w:cs="Times New Roman"/>
          <w:b/>
          <w:bCs/>
          <w:sz w:val="26"/>
          <w:szCs w:val="26"/>
          <w:lang w:val="nl-NL"/>
        </w:rPr>
      </w:pPr>
      <w:r w:rsidRPr="00991E4C">
        <w:rPr>
          <w:rFonts w:ascii="Times New Roman" w:eastAsia="Times New Roman" w:hAnsi="Times New Roman" w:cs="Times New Roman"/>
          <w:b/>
          <w:bCs/>
          <w:sz w:val="26"/>
          <w:szCs w:val="26"/>
          <w:lang w:val="nl-NL"/>
        </w:rPr>
        <w:t>2.5 Mô tả các học phần</w:t>
      </w:r>
    </w:p>
    <w:p w14:paraId="7A63BDA3" w14:textId="63272FCF" w:rsidR="0097744C" w:rsidRPr="00991E4C" w:rsidRDefault="0097744C" w:rsidP="00413B0F">
      <w:pPr>
        <w:spacing w:after="0" w:line="360" w:lineRule="auto"/>
        <w:contextualSpacing/>
        <w:jc w:val="both"/>
        <w:rPr>
          <w:rFonts w:ascii="Times New Roman" w:eastAsia="Times New Roman" w:hAnsi="Times New Roman" w:cs="Times New Roman"/>
          <w:bCs/>
          <w:sz w:val="26"/>
          <w:szCs w:val="26"/>
          <w:lang w:val="nl-NL"/>
        </w:rPr>
      </w:pPr>
      <w:bookmarkStart w:id="6" w:name="page49"/>
      <w:bookmarkEnd w:id="6"/>
      <w:r w:rsidRPr="00991E4C">
        <w:rPr>
          <w:rFonts w:ascii="Times New Roman" w:eastAsia="Times New Roman" w:hAnsi="Times New Roman" w:cs="Times New Roman"/>
          <w:b/>
          <w:bCs/>
          <w:sz w:val="26"/>
          <w:szCs w:val="26"/>
          <w:lang w:val="nl-NL"/>
        </w:rPr>
        <w:lastRenderedPageBreak/>
        <w:t>1. Triết học Mác-LêNin (3TC)</w:t>
      </w:r>
      <w:r w:rsidR="00413B0F" w:rsidRPr="00991E4C">
        <w:rPr>
          <w:rFonts w:ascii="Times New Roman" w:eastAsia="Times New Roman" w:hAnsi="Times New Roman" w:cs="Times New Roman"/>
          <w:b/>
          <w:bCs/>
          <w:sz w:val="26"/>
          <w:szCs w:val="26"/>
          <w:lang w:val="nl-NL"/>
        </w:rPr>
        <w:t xml:space="preserve">: </w:t>
      </w:r>
      <w:r w:rsidRPr="00991E4C">
        <w:rPr>
          <w:rFonts w:ascii="Times New Roman" w:eastAsia="Times New Roman" w:hAnsi="Times New Roman" w:cs="Times New Roman"/>
          <w:bCs/>
          <w:sz w:val="26"/>
          <w:szCs w:val="26"/>
          <w:lang w:val="nl-NL"/>
        </w:rPr>
        <w:t>Ngoài 1 chương mở đầu nhằm giới thiệu khái lược về chủ nghĩa Mác - Lênin và một số vấn đề chung của môn học, nội dung chương trình môn học được cấu trúc thành 3 phần, 9 chương: Phần thứ nhất có 3 chương bao quát những nội dung cơ bản về thế giới quan và phương pháp luận của chủ nghĩa Mác - Lênin; phần thứ hai có 3 chương trình bày ba nội dung trọng tâm thuộc học thuyết kinh tế của chủ nghĩa Mác - Lênin về phương thức sản xuất tư bản chủ nghĩa; phần thứ ba có 3 chương, trong đó có 2 chương khái quát những nội dung cơ bản thuộc lý luận của chủ nghĩa Mác - Lênin về chủ nghĩa xã hội và 1 chương khái quát chủ nghĩa xã hội hiện thực và triển vọng.</w:t>
      </w:r>
    </w:p>
    <w:p w14:paraId="3D19E863" w14:textId="4E31F3DB" w:rsidR="0097744C" w:rsidRPr="00991E4C" w:rsidRDefault="0097744C" w:rsidP="00761DE6">
      <w:pPr>
        <w:spacing w:after="0" w:line="360" w:lineRule="auto"/>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
          <w:bCs/>
          <w:sz w:val="26"/>
          <w:szCs w:val="26"/>
          <w:lang w:val="nl-NL"/>
        </w:rPr>
        <w:t>2. Kinh tế chính trị Mác-LêNin (2TC)</w:t>
      </w:r>
      <w:r w:rsidR="00761DE6" w:rsidRPr="00991E4C">
        <w:rPr>
          <w:rFonts w:ascii="Times New Roman" w:eastAsia="Times New Roman" w:hAnsi="Times New Roman" w:cs="Times New Roman"/>
          <w:b/>
          <w:bCs/>
          <w:sz w:val="26"/>
          <w:szCs w:val="26"/>
          <w:lang w:val="nl-NL"/>
        </w:rPr>
        <w:t xml:space="preserve">. </w:t>
      </w:r>
      <w:r w:rsidRPr="00991E4C">
        <w:rPr>
          <w:rFonts w:ascii="Times New Roman" w:eastAsia="Times New Roman" w:hAnsi="Times New Roman" w:cs="Times New Roman"/>
          <w:bCs/>
          <w:sz w:val="26"/>
          <w:szCs w:val="26"/>
          <w:lang w:val="nl-NL"/>
        </w:rPr>
        <w:t>Học phần này bao gồm 6 chương:</w:t>
      </w:r>
    </w:p>
    <w:p w14:paraId="25F4EA2C" w14:textId="77777777" w:rsidR="0097744C" w:rsidRPr="00991E4C" w:rsidRDefault="0097744C" w:rsidP="0097744C">
      <w:pPr>
        <w:spacing w:after="0" w:line="360" w:lineRule="auto"/>
        <w:ind w:firstLine="720"/>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Cs/>
          <w:sz w:val="26"/>
          <w:szCs w:val="26"/>
          <w:lang w:val="nl-NL"/>
        </w:rPr>
        <w:t>- Chương I: Đối tượng, phương pháp nghiêm cứu và chức năng của kinh tế chính trị Mác - Lênin.</w:t>
      </w:r>
    </w:p>
    <w:p w14:paraId="3FC85A0C" w14:textId="77777777" w:rsidR="0097744C" w:rsidRPr="00991E4C" w:rsidRDefault="0097744C" w:rsidP="0097744C">
      <w:pPr>
        <w:spacing w:after="0" w:line="360" w:lineRule="auto"/>
        <w:ind w:firstLine="720"/>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Cs/>
          <w:sz w:val="26"/>
          <w:szCs w:val="26"/>
          <w:lang w:val="nl-NL"/>
        </w:rPr>
        <w:t>- Chương II: Hàng hóa, thị trường và vai trò của các chủ thể tham gia thị trường.</w:t>
      </w:r>
    </w:p>
    <w:p w14:paraId="043363D1" w14:textId="77777777" w:rsidR="0097744C" w:rsidRPr="00991E4C" w:rsidRDefault="0097744C" w:rsidP="0097744C">
      <w:pPr>
        <w:spacing w:after="0" w:line="360" w:lineRule="auto"/>
        <w:ind w:firstLine="720"/>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Cs/>
          <w:sz w:val="26"/>
          <w:szCs w:val="26"/>
          <w:lang w:val="nl-NL"/>
        </w:rPr>
        <w:t>- Chương III: Giá trị thặng dư trong nền kinh tế thị trường.</w:t>
      </w:r>
    </w:p>
    <w:p w14:paraId="4288FA27" w14:textId="77777777" w:rsidR="0097744C" w:rsidRPr="00991E4C" w:rsidRDefault="0097744C" w:rsidP="0097744C">
      <w:pPr>
        <w:spacing w:after="0" w:line="360" w:lineRule="auto"/>
        <w:ind w:firstLine="720"/>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Cs/>
          <w:sz w:val="26"/>
          <w:szCs w:val="26"/>
          <w:lang w:val="nl-NL"/>
        </w:rPr>
        <w:t>- Chương IV: Cạnh tranh và độc quyền trong nền kinh tế thị trường.</w:t>
      </w:r>
    </w:p>
    <w:p w14:paraId="1BF190F9" w14:textId="77777777" w:rsidR="0097744C" w:rsidRPr="00991E4C" w:rsidRDefault="0097744C" w:rsidP="0097744C">
      <w:pPr>
        <w:spacing w:after="0" w:line="360" w:lineRule="auto"/>
        <w:ind w:firstLine="720"/>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Cs/>
          <w:sz w:val="26"/>
          <w:szCs w:val="26"/>
          <w:lang w:val="nl-NL"/>
        </w:rPr>
        <w:t>- Chương V: Kinh tế thị trường định hướng xã hội chủ nghĩa và các quan hệ lợi ích kinh tế ở Việt Nam.</w:t>
      </w:r>
    </w:p>
    <w:p w14:paraId="2C81B73D" w14:textId="0D63B5F6" w:rsidR="0097744C" w:rsidRPr="00991E4C" w:rsidRDefault="0097744C" w:rsidP="0097744C">
      <w:pPr>
        <w:spacing w:after="0" w:line="360" w:lineRule="auto"/>
        <w:ind w:firstLine="720"/>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Cs/>
          <w:sz w:val="26"/>
          <w:szCs w:val="26"/>
          <w:lang w:val="nl-NL"/>
        </w:rPr>
        <w:t>- Chương VI: Công nghiệp hóa, hiện đại hóa và hội nhập kinh tế quốc tế của Việt Nam.</w:t>
      </w:r>
    </w:p>
    <w:p w14:paraId="21F1EF0A" w14:textId="120AAE19" w:rsidR="00091871" w:rsidRPr="00991E4C" w:rsidRDefault="00091871" w:rsidP="00761DE6">
      <w:pPr>
        <w:spacing w:after="0" w:line="360" w:lineRule="auto"/>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
          <w:bCs/>
          <w:sz w:val="26"/>
          <w:szCs w:val="26"/>
          <w:lang w:val="nl-NL"/>
        </w:rPr>
        <w:t xml:space="preserve">3. Tư tưởng Hồ Chí </w:t>
      </w:r>
      <w:r w:rsidR="00761DE6" w:rsidRPr="00991E4C">
        <w:rPr>
          <w:rFonts w:ascii="Times New Roman" w:eastAsia="Times New Roman" w:hAnsi="Times New Roman" w:cs="Times New Roman"/>
          <w:b/>
          <w:bCs/>
          <w:sz w:val="26"/>
          <w:szCs w:val="26"/>
          <w:lang w:val="nl-NL"/>
        </w:rPr>
        <w:t xml:space="preserve">Minh (2TC). </w:t>
      </w:r>
      <w:r w:rsidRPr="00991E4C">
        <w:rPr>
          <w:rFonts w:ascii="Times New Roman" w:eastAsia="Times New Roman" w:hAnsi="Times New Roman" w:cs="Times New Roman"/>
          <w:bCs/>
          <w:sz w:val="26"/>
          <w:szCs w:val="26"/>
          <w:lang w:val="nl-NL"/>
        </w:rPr>
        <w:t>Học phần này bao gồm 6 chương:</w:t>
      </w:r>
    </w:p>
    <w:p w14:paraId="596C2A13" w14:textId="77777777" w:rsidR="00091871" w:rsidRPr="00991E4C" w:rsidRDefault="00091871" w:rsidP="00091871">
      <w:pPr>
        <w:spacing w:after="0" w:line="360" w:lineRule="auto"/>
        <w:ind w:firstLine="720"/>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Cs/>
          <w:sz w:val="26"/>
          <w:szCs w:val="26"/>
          <w:lang w:val="nl-NL"/>
        </w:rPr>
        <w:t>- Chương I: Khái niệm, đối tượng, phương pháp nghiên cứu và ý nghĩa học tập môn Tư tưởng Hồ Chí Minh.</w:t>
      </w:r>
    </w:p>
    <w:p w14:paraId="2596F3C5" w14:textId="77777777" w:rsidR="00091871" w:rsidRPr="00991E4C" w:rsidRDefault="00091871" w:rsidP="00091871">
      <w:pPr>
        <w:spacing w:after="0" w:line="360" w:lineRule="auto"/>
        <w:ind w:firstLine="720"/>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Cs/>
          <w:sz w:val="26"/>
          <w:szCs w:val="26"/>
          <w:lang w:val="nl-NL"/>
        </w:rPr>
        <w:t>- Chương II: Cơ sở, quá trình hình thành và phát triển Tư tưởng Hồ Chí Minh.</w:t>
      </w:r>
    </w:p>
    <w:p w14:paraId="2B129061" w14:textId="77777777" w:rsidR="00091871" w:rsidRPr="00991E4C" w:rsidRDefault="00091871" w:rsidP="00091871">
      <w:pPr>
        <w:spacing w:after="0" w:line="360" w:lineRule="auto"/>
        <w:ind w:firstLine="720"/>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Cs/>
          <w:sz w:val="26"/>
          <w:szCs w:val="26"/>
          <w:lang w:val="nl-NL"/>
        </w:rPr>
        <w:t>- Chương III: Tư tưởng Hồ Chí Minh về độc lập dân tộc và chủ nghĩa xã hội.</w:t>
      </w:r>
    </w:p>
    <w:p w14:paraId="02399B7B" w14:textId="77777777" w:rsidR="00091871" w:rsidRPr="00991E4C" w:rsidRDefault="00091871" w:rsidP="00091871">
      <w:pPr>
        <w:spacing w:after="0" w:line="360" w:lineRule="auto"/>
        <w:ind w:firstLine="720"/>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Cs/>
          <w:sz w:val="26"/>
          <w:szCs w:val="26"/>
          <w:lang w:val="nl-NL"/>
        </w:rPr>
        <w:t>- Chương IV: Tư tưởng Hồ Chí Minh về Đảng cộng sản Việt Nam và nhà nước của nhân dân, do nhân dân, vì nhân dân.</w:t>
      </w:r>
    </w:p>
    <w:p w14:paraId="770E60AC" w14:textId="77777777" w:rsidR="00091871" w:rsidRPr="00991E4C" w:rsidRDefault="00091871" w:rsidP="00091871">
      <w:pPr>
        <w:spacing w:after="0" w:line="360" w:lineRule="auto"/>
        <w:ind w:firstLine="720"/>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Cs/>
          <w:sz w:val="26"/>
          <w:szCs w:val="26"/>
          <w:lang w:val="nl-NL"/>
        </w:rPr>
        <w:t>- Chương V: Tư tưởng Hồ Chí Minh về đại đoàn kết dân tộc và đoàn kết quốc tế.</w:t>
      </w:r>
    </w:p>
    <w:p w14:paraId="4548683F" w14:textId="31F6E8F0" w:rsidR="00091871" w:rsidRPr="00991E4C" w:rsidRDefault="00091871" w:rsidP="00091871">
      <w:pPr>
        <w:spacing w:after="0" w:line="360" w:lineRule="auto"/>
        <w:ind w:firstLine="720"/>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Cs/>
          <w:sz w:val="26"/>
          <w:szCs w:val="26"/>
          <w:lang w:val="nl-NL"/>
        </w:rPr>
        <w:t>- Chương VI: Tư tưởng Hồ Chí Minh về văn hoá, đạo đức, con người.</w:t>
      </w:r>
    </w:p>
    <w:p w14:paraId="5598FFC9" w14:textId="5E3757A7" w:rsidR="00091871" w:rsidRPr="00991E4C" w:rsidRDefault="00091871" w:rsidP="00761DE6">
      <w:pPr>
        <w:spacing w:after="0" w:line="360" w:lineRule="auto"/>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
          <w:bCs/>
          <w:sz w:val="26"/>
          <w:szCs w:val="26"/>
          <w:lang w:val="nl-NL"/>
        </w:rPr>
        <w:t>4. Lịch sử Đảng Cộng sản Việt Nam (2TC)</w:t>
      </w:r>
      <w:r w:rsidR="00761DE6" w:rsidRPr="00991E4C">
        <w:rPr>
          <w:rFonts w:ascii="Times New Roman" w:eastAsia="Times New Roman" w:hAnsi="Times New Roman" w:cs="Times New Roman"/>
          <w:b/>
          <w:bCs/>
          <w:sz w:val="26"/>
          <w:szCs w:val="26"/>
          <w:lang w:val="nl-NL"/>
        </w:rPr>
        <w:t xml:space="preserve">. </w:t>
      </w:r>
      <w:r w:rsidRPr="00991E4C">
        <w:rPr>
          <w:rFonts w:ascii="Times New Roman" w:eastAsia="Times New Roman" w:hAnsi="Times New Roman" w:cs="Times New Roman"/>
          <w:bCs/>
          <w:sz w:val="26"/>
          <w:szCs w:val="26"/>
          <w:lang w:val="nl-NL"/>
        </w:rPr>
        <w:t xml:space="preserve">Học phần này bao gồm 4 chương: </w:t>
      </w:r>
    </w:p>
    <w:p w14:paraId="69999916" w14:textId="77777777" w:rsidR="00091871" w:rsidRPr="00991E4C" w:rsidRDefault="00091871" w:rsidP="00091871">
      <w:pPr>
        <w:spacing w:after="0" w:line="360" w:lineRule="auto"/>
        <w:ind w:firstLine="720"/>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Cs/>
          <w:sz w:val="26"/>
          <w:szCs w:val="26"/>
          <w:lang w:val="nl-NL"/>
        </w:rPr>
        <w:t>- Chương nhập môn: Đối tượng, chức năng, nhiệm vụ, nội dung và phương pháp nghiên cứu, học tập Lịch sử Đảng cộng sản Việt Nam.</w:t>
      </w:r>
    </w:p>
    <w:p w14:paraId="4492BD61" w14:textId="77777777" w:rsidR="00091871" w:rsidRPr="00991E4C" w:rsidRDefault="00091871" w:rsidP="00091871">
      <w:pPr>
        <w:spacing w:after="0" w:line="360" w:lineRule="auto"/>
        <w:ind w:firstLine="720"/>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Cs/>
          <w:sz w:val="26"/>
          <w:szCs w:val="26"/>
          <w:lang w:val="nl-NL"/>
        </w:rPr>
        <w:lastRenderedPageBreak/>
        <w:t>- Chương 1: Đảng cộng sản Việt Nam ra đời và lãnh đạo đấu tranh giành chính quyền (1930 - 1945).</w:t>
      </w:r>
    </w:p>
    <w:p w14:paraId="4C780AA7" w14:textId="77777777" w:rsidR="00091871" w:rsidRPr="00991E4C" w:rsidRDefault="00091871" w:rsidP="00091871">
      <w:pPr>
        <w:spacing w:after="0" w:line="360" w:lineRule="auto"/>
        <w:ind w:firstLine="720"/>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Cs/>
          <w:sz w:val="26"/>
          <w:szCs w:val="26"/>
          <w:lang w:val="nl-NL"/>
        </w:rPr>
        <w:t>- Chương 2: Đảng lãnh đạo hai cuộc kháng chiến, hoàn thành giải phóng dân tộc, thống nhất đất nước (1945 - 1975).</w:t>
      </w:r>
    </w:p>
    <w:p w14:paraId="68530A30" w14:textId="051BEB1B" w:rsidR="00091871" w:rsidRPr="00991E4C" w:rsidRDefault="00091871" w:rsidP="00091871">
      <w:pPr>
        <w:spacing w:after="0" w:line="360" w:lineRule="auto"/>
        <w:ind w:firstLine="720"/>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Cs/>
          <w:sz w:val="26"/>
          <w:szCs w:val="26"/>
          <w:lang w:val="nl-NL"/>
        </w:rPr>
        <w:t>- Chương 3: Đảng lãnh đạo cả nước quá độ lên chủ nghĩa xã hội và tiến hành công cuộc đổi mới.</w:t>
      </w:r>
    </w:p>
    <w:p w14:paraId="1B171931" w14:textId="11910B95" w:rsidR="00091871" w:rsidRPr="00991E4C" w:rsidRDefault="00761DE6" w:rsidP="00091871">
      <w:pPr>
        <w:spacing w:after="0" w:line="360" w:lineRule="auto"/>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
          <w:bCs/>
          <w:sz w:val="26"/>
          <w:szCs w:val="26"/>
          <w:lang w:val="nl-NL"/>
        </w:rPr>
        <w:t xml:space="preserve">5. Tiếng Anh 1 (3TC), Tiếng Anh 2 (3TC), Tiếng </w:t>
      </w:r>
      <w:r w:rsidR="00671A37" w:rsidRPr="00991E4C">
        <w:rPr>
          <w:rFonts w:ascii="Times New Roman" w:eastAsia="Times New Roman" w:hAnsi="Times New Roman" w:cs="Times New Roman"/>
          <w:b/>
          <w:bCs/>
          <w:sz w:val="26"/>
          <w:szCs w:val="26"/>
          <w:lang w:val="nl-NL"/>
        </w:rPr>
        <w:t xml:space="preserve">Anh 3 (3TC), Tiếng Anh 4 (3TC): </w:t>
      </w:r>
      <w:r w:rsidR="00671A37" w:rsidRPr="00991E4C">
        <w:rPr>
          <w:rFonts w:ascii="Times New Roman" w:eastAsia="Times New Roman" w:hAnsi="Times New Roman" w:cs="Times New Roman"/>
          <w:bCs/>
          <w:sz w:val="26"/>
          <w:szCs w:val="26"/>
          <w:lang w:val="nl-NL"/>
        </w:rPr>
        <w:t>B</w:t>
      </w:r>
      <w:r w:rsidRPr="00991E4C">
        <w:rPr>
          <w:rFonts w:ascii="Times New Roman" w:eastAsia="Times New Roman" w:hAnsi="Times New Roman" w:cs="Times New Roman"/>
          <w:bCs/>
          <w:sz w:val="26"/>
          <w:szCs w:val="26"/>
          <w:lang w:val="nl-NL"/>
        </w:rPr>
        <w:t>ố cục thích hợp trong mỗi bài học giúp sinh viên dễ tiếp cận và vận dụng kiến thức và các kỹ năng từ cơ bản đến nâng cao theo định hướng TOEIC. Giúp sinh viên củng cố về ngữ pháp, những câu hội thoại về các lĩnh vực phổ biến trong cuộc sống. Các học phần Tiếng Anh bao gồm từ vựng, ngữ pháp, bài khóa (đối thoại, bài đọc), bài đọc hiểu, các mẫu câu để thực hành nghe – nói, bài đọc hiểu mở rộng cung cấp kiến thức liên quan đến bài học hoặc chủ đề có liên quan. Mỗi bài còn có bài tập tự học đi kèm giúp cho người học có thể ôn tập lại, củng cố bài đã học trên lớp.</w:t>
      </w:r>
    </w:p>
    <w:p w14:paraId="60F04904" w14:textId="0D0491E3" w:rsidR="00761DE6" w:rsidRPr="00991E4C" w:rsidRDefault="00413B0F" w:rsidP="00091871">
      <w:pPr>
        <w:spacing w:after="0" w:line="360" w:lineRule="auto"/>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
          <w:bCs/>
          <w:sz w:val="26"/>
          <w:szCs w:val="26"/>
          <w:lang w:val="nl-NL"/>
        </w:rPr>
        <w:t xml:space="preserve">6. Tiếng Anh chuyên ngành Công nghệ </w:t>
      </w:r>
      <w:r w:rsidR="00592710" w:rsidRPr="00991E4C">
        <w:rPr>
          <w:rFonts w:ascii="Times New Roman" w:eastAsia="Times New Roman" w:hAnsi="Times New Roman" w:cs="Times New Roman"/>
          <w:b/>
          <w:bCs/>
          <w:sz w:val="26"/>
          <w:szCs w:val="26"/>
          <w:lang w:val="nl-NL"/>
        </w:rPr>
        <w:t>Thực phẩm</w:t>
      </w:r>
      <w:r w:rsidRPr="00991E4C">
        <w:rPr>
          <w:rFonts w:ascii="Times New Roman" w:eastAsia="Times New Roman" w:hAnsi="Times New Roman" w:cs="Times New Roman"/>
          <w:b/>
          <w:bCs/>
          <w:sz w:val="26"/>
          <w:szCs w:val="26"/>
          <w:lang w:val="nl-NL"/>
        </w:rPr>
        <w:t xml:space="preserve"> (3TC)</w:t>
      </w:r>
      <w:r w:rsidRPr="00991E4C">
        <w:rPr>
          <w:rFonts w:ascii="Times New Roman" w:eastAsia="Times New Roman" w:hAnsi="Times New Roman" w:cs="Times New Roman"/>
          <w:bCs/>
          <w:sz w:val="26"/>
          <w:szCs w:val="26"/>
          <w:lang w:val="nl-NL"/>
        </w:rPr>
        <w:t xml:space="preserve">: </w:t>
      </w:r>
      <w:r w:rsidR="00C21A86" w:rsidRPr="00991E4C">
        <w:rPr>
          <w:rFonts w:ascii="Times New Roman" w:eastAsia="Times New Roman" w:hAnsi="Times New Roman" w:cs="Times New Roman"/>
          <w:bCs/>
          <w:sz w:val="26"/>
          <w:szCs w:val="26"/>
          <w:lang w:val="nl-NL"/>
        </w:rPr>
        <w:t>trang bị cho sinh viên kiến thức tiếng Anh về các chỉ tiêu chất lượng thực phẩm, các quá trình chế biến thực phẩm, các thiết bị sử dụng trong chế biến thực phẩm, phương pháp quản lý chất lượng, khả năng thiết lập và áp dụng tốt các thực hành trong hệ thống quản lý chất lượng ở nhà máy sản xuất thực phẩm.</w:t>
      </w:r>
    </w:p>
    <w:p w14:paraId="3D1D8933" w14:textId="2767B45C" w:rsidR="00413B0F" w:rsidRPr="00991E4C" w:rsidRDefault="00413B0F" w:rsidP="00091871">
      <w:pPr>
        <w:spacing w:after="0" w:line="360" w:lineRule="auto"/>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
          <w:bCs/>
          <w:sz w:val="26"/>
          <w:szCs w:val="26"/>
          <w:lang w:val="nl-NL"/>
        </w:rPr>
        <w:t>7. Pháp luật đại cương (2TC)</w:t>
      </w:r>
      <w:r w:rsidR="00671A37" w:rsidRPr="00991E4C">
        <w:rPr>
          <w:rFonts w:ascii="Times New Roman" w:eastAsia="Times New Roman" w:hAnsi="Times New Roman" w:cs="Times New Roman"/>
          <w:b/>
          <w:bCs/>
          <w:sz w:val="26"/>
          <w:szCs w:val="26"/>
          <w:lang w:val="nl-NL"/>
        </w:rPr>
        <w:t>.</w:t>
      </w:r>
      <w:r w:rsidRPr="00991E4C">
        <w:rPr>
          <w:rFonts w:ascii="Times New Roman" w:eastAsia="Times New Roman" w:hAnsi="Times New Roman" w:cs="Times New Roman"/>
          <w:bCs/>
          <w:sz w:val="26"/>
          <w:szCs w:val="26"/>
          <w:lang w:val="nl-NL"/>
        </w:rPr>
        <w:t xml:space="preserve"> Học phần đi vào phân tích: Cấu trúc của bộ máy Nhà nước cũng như chức năng, thẩm quyền và địa vị pháp lý của các cơ quan trong bộ máy Nhà nước CHXHCN Việt Nam về quản lý nền kinh tế; Tính chất pháp lý và cơ cấu của hệ thống các văn bản quy phạm pháp luật. Từ cách nhìn tổng quát về hệ thống các ngành luật trong hệ thống luật của Nhà nước ta một học trình được dành để nghiên cứu những nội dung cơ bản của luật hành chính, Luật dân sự, Luật hình sự với tư cách là những ngành luật chủ yếu (các ngành luật gốc) của hệ thống luật, để từ đó người học có thể dễ dàng tự tiếp cận với các ngành luật khác phái sinh từ các ngành luật chủ yếu này.</w:t>
      </w:r>
    </w:p>
    <w:p w14:paraId="158ED204" w14:textId="4055B3A4" w:rsidR="00413B0F" w:rsidRPr="00991E4C" w:rsidRDefault="00671A37" w:rsidP="00413B0F">
      <w:pPr>
        <w:spacing w:after="0" w:line="360" w:lineRule="auto"/>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
          <w:bCs/>
          <w:sz w:val="26"/>
          <w:szCs w:val="26"/>
          <w:lang w:val="nl-NL"/>
        </w:rPr>
        <w:t xml:space="preserve">8. </w:t>
      </w:r>
      <w:r w:rsidR="00413B0F" w:rsidRPr="00991E4C">
        <w:rPr>
          <w:rFonts w:ascii="Times New Roman" w:eastAsia="Times New Roman" w:hAnsi="Times New Roman" w:cs="Times New Roman"/>
          <w:b/>
          <w:bCs/>
          <w:sz w:val="26"/>
          <w:szCs w:val="26"/>
          <w:lang w:val="nl-NL"/>
        </w:rPr>
        <w:t>Tin học căn bản (3TC):</w:t>
      </w:r>
      <w:r w:rsidR="00413B0F" w:rsidRPr="00991E4C">
        <w:rPr>
          <w:rFonts w:ascii="Times New Roman" w:eastAsia="Times New Roman" w:hAnsi="Times New Roman" w:cs="Times New Roman"/>
          <w:bCs/>
          <w:sz w:val="26"/>
          <w:szCs w:val="26"/>
          <w:lang w:val="nl-NL"/>
        </w:rPr>
        <w:t xml:space="preserve"> Học phần nhằm trang bị cho sinh viên những kiến thức về công nghệ thông tin, về phần cứng, các phần mềm ứng dụng trong công tác văn phòng, mạng máy tính và Internet. Sau khi kết thúc môn sinh viên nắm được các khái niệm cơ bản về công nghệ thông tin, mạng máy tính,.. để tiếp tục học các môn tin học ứng dụng trong chuyên ngành và sử dụng máy tính phục vụ cho công việc khác cũng như tiếp thu </w:t>
      </w:r>
      <w:r w:rsidR="00413B0F" w:rsidRPr="00991E4C">
        <w:rPr>
          <w:rFonts w:ascii="Times New Roman" w:eastAsia="Times New Roman" w:hAnsi="Times New Roman" w:cs="Times New Roman"/>
          <w:bCs/>
          <w:sz w:val="26"/>
          <w:szCs w:val="26"/>
          <w:lang w:val="nl-NL"/>
        </w:rPr>
        <w:lastRenderedPageBreak/>
        <w:t>được những kỹ năng sử dụng máy tính thông qua việc sử dụng tốt các ứng dụng văn phòng và Internet.</w:t>
      </w:r>
    </w:p>
    <w:p w14:paraId="231B9DD3" w14:textId="7B4FE551" w:rsidR="00413B0F" w:rsidRPr="00991E4C" w:rsidRDefault="00671A37" w:rsidP="00413B0F">
      <w:pPr>
        <w:spacing w:after="0" w:line="360" w:lineRule="auto"/>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
          <w:bCs/>
          <w:sz w:val="26"/>
          <w:szCs w:val="26"/>
          <w:lang w:val="nl-NL"/>
        </w:rPr>
        <w:t xml:space="preserve">9. </w:t>
      </w:r>
      <w:r w:rsidR="00413B0F" w:rsidRPr="00991E4C">
        <w:rPr>
          <w:rFonts w:ascii="Times New Roman" w:eastAsia="Times New Roman" w:hAnsi="Times New Roman" w:cs="Times New Roman"/>
          <w:b/>
          <w:bCs/>
          <w:sz w:val="26"/>
          <w:szCs w:val="26"/>
          <w:lang w:val="nl-NL"/>
        </w:rPr>
        <w:t>Giáo dục thể chất 1 (2TC)</w:t>
      </w:r>
      <w:r w:rsidR="00413B0F" w:rsidRPr="00991E4C">
        <w:rPr>
          <w:rFonts w:ascii="Times New Roman" w:eastAsia="Times New Roman" w:hAnsi="Times New Roman" w:cs="Times New Roman"/>
          <w:bCs/>
          <w:sz w:val="26"/>
          <w:szCs w:val="26"/>
          <w:lang w:val="nl-NL"/>
        </w:rPr>
        <w:t>: Môn học bao gồm những kiến thức liên quan đến môn bóng rổ: Lịch sử hình thành và phát triển của môn bóng rổ; lợi ích của việc tập luyện thể dục thể thao nói chung và bóng rổ nói riêng; các quy tắc vệ sinh trong tập luyện và thi đấu thể thao; các động tác kỹ thuật bóng rổ cơ bản và cách phòng tránh, sơ cứu chấn thương trong tập luyện và thi đấu.</w:t>
      </w:r>
    </w:p>
    <w:p w14:paraId="75826E3B" w14:textId="538A4F98" w:rsidR="00413B0F" w:rsidRPr="00991E4C" w:rsidRDefault="00671A37" w:rsidP="00413B0F">
      <w:pPr>
        <w:spacing w:after="0" w:line="360" w:lineRule="auto"/>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
          <w:bCs/>
          <w:sz w:val="26"/>
          <w:szCs w:val="26"/>
          <w:lang w:val="nl-NL"/>
        </w:rPr>
        <w:t xml:space="preserve">10. </w:t>
      </w:r>
      <w:r w:rsidR="00413B0F" w:rsidRPr="00991E4C">
        <w:rPr>
          <w:rFonts w:ascii="Times New Roman" w:eastAsia="Times New Roman" w:hAnsi="Times New Roman" w:cs="Times New Roman"/>
          <w:b/>
          <w:bCs/>
          <w:sz w:val="26"/>
          <w:szCs w:val="26"/>
          <w:lang w:val="nl-NL"/>
        </w:rPr>
        <w:t>Giáo dục thể chất 2 (1TC):</w:t>
      </w:r>
      <w:r w:rsidR="00413B0F" w:rsidRPr="00991E4C">
        <w:rPr>
          <w:rFonts w:ascii="Times New Roman" w:eastAsia="Times New Roman" w:hAnsi="Times New Roman" w:cs="Times New Roman"/>
          <w:bCs/>
          <w:sz w:val="26"/>
          <w:szCs w:val="26"/>
          <w:lang w:val="nl-NL"/>
        </w:rPr>
        <w:t xml:space="preserve"> Môn học bao gồm những kiến thức liên quan đến môn bóng chuyền: Lịch sử hình thành và phát triển của môn bóng chuyền; lợi ích của việc tập luyện thể dục thể thao nói chung và bóng chuyền nói riêng; các quy tắc vệ sinh trong tập luyện và thi đấu thể thao; các động tác kỹ thuật bóng chuyền cơ bản và cách phòng tránh, sơ cứu chấn thương trong tập luyện và thi đấu.</w:t>
      </w:r>
    </w:p>
    <w:p w14:paraId="27CBD1AF" w14:textId="1F63FCA2" w:rsidR="00413B0F" w:rsidRPr="00991E4C" w:rsidRDefault="00671A37" w:rsidP="00413B0F">
      <w:pPr>
        <w:spacing w:after="0" w:line="360" w:lineRule="auto"/>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
          <w:bCs/>
          <w:sz w:val="26"/>
          <w:szCs w:val="26"/>
          <w:lang w:val="nl-NL"/>
        </w:rPr>
        <w:t xml:space="preserve">11. </w:t>
      </w:r>
      <w:r w:rsidR="00413B0F" w:rsidRPr="00991E4C">
        <w:rPr>
          <w:rFonts w:ascii="Times New Roman" w:eastAsia="Times New Roman" w:hAnsi="Times New Roman" w:cs="Times New Roman"/>
          <w:b/>
          <w:bCs/>
          <w:sz w:val="26"/>
          <w:szCs w:val="26"/>
          <w:lang w:val="nl-NL"/>
        </w:rPr>
        <w:t>Giáo dục quốc phòng (8TC)</w:t>
      </w:r>
      <w:r w:rsidR="00413B0F" w:rsidRPr="00991E4C">
        <w:rPr>
          <w:rFonts w:ascii="Times New Roman" w:eastAsia="Times New Roman" w:hAnsi="Times New Roman" w:cs="Times New Roman"/>
          <w:bCs/>
          <w:sz w:val="26"/>
          <w:szCs w:val="26"/>
          <w:lang w:val="nl-NL"/>
        </w:rPr>
        <w:t>: Ban hành theo Quyết định số 81/2007/QĐ-BGDĐT, ngày 24/12/2007 của Bộ trưởng Bộ giáo dục và Đào tạo về việc ban hành chương trình Giáo dục Quốc phòng và an ninh trình độ Đại học và Cao đẳng.</w:t>
      </w:r>
    </w:p>
    <w:p w14:paraId="1787ECA0" w14:textId="3803FD15" w:rsidR="00413B0F" w:rsidRPr="00991E4C" w:rsidRDefault="00E57B9A" w:rsidP="00671A37">
      <w:pPr>
        <w:spacing w:after="0" w:line="360" w:lineRule="auto"/>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
          <w:bCs/>
          <w:sz w:val="26"/>
          <w:szCs w:val="26"/>
          <w:lang w:val="nl-NL"/>
        </w:rPr>
        <w:t>12</w:t>
      </w:r>
      <w:r w:rsidR="00671A37" w:rsidRPr="00991E4C">
        <w:rPr>
          <w:rFonts w:ascii="Times New Roman" w:eastAsia="Times New Roman" w:hAnsi="Times New Roman" w:cs="Times New Roman"/>
          <w:b/>
          <w:bCs/>
          <w:sz w:val="26"/>
          <w:szCs w:val="26"/>
          <w:lang w:val="nl-NL"/>
        </w:rPr>
        <w:t>. Toán cao cấp (3TC):</w:t>
      </w:r>
      <w:r w:rsidR="00671A37" w:rsidRPr="00991E4C">
        <w:rPr>
          <w:rFonts w:ascii="Times New Roman" w:eastAsia="Times New Roman" w:hAnsi="Times New Roman" w:cs="Times New Roman"/>
          <w:bCs/>
          <w:sz w:val="26"/>
          <w:szCs w:val="26"/>
          <w:lang w:val="nl-NL"/>
        </w:rPr>
        <w:t xml:space="preserve"> </w:t>
      </w:r>
      <w:r w:rsidR="000736D3" w:rsidRPr="00991E4C">
        <w:rPr>
          <w:rFonts w:ascii="Times New Roman" w:eastAsia="Times New Roman" w:hAnsi="Times New Roman" w:cs="Times New Roman"/>
          <w:bCs/>
          <w:sz w:val="26"/>
          <w:szCs w:val="26"/>
          <w:lang w:val="nl-NL"/>
        </w:rPr>
        <w:t>Học phần gồm có hai phần chính là Giải tích và Đại số, trong đó phần Giải tích giới thiệu về hàm số một biến và hàm nhiều biến với các vấn đề liên quan như đạo hàm, giới hạn, vi phân, tích phân, cực đại, cực tiểu và các ứng dụng trong kinh tế. Phần Đại số giới thiệu về ma trận và định thức, các phép toán trên ma trận và định thức, hệ phương trình tuyến tính và phương pháp giải các hệ phương trình tuyến tính.</w:t>
      </w:r>
    </w:p>
    <w:p w14:paraId="548D83E6" w14:textId="77C0FBAC" w:rsidR="00413B0F" w:rsidRPr="00991E4C" w:rsidRDefault="00E57B9A" w:rsidP="00413B0F">
      <w:pPr>
        <w:spacing w:after="0" w:line="360" w:lineRule="auto"/>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
          <w:bCs/>
          <w:sz w:val="26"/>
          <w:szCs w:val="26"/>
          <w:lang w:val="nl-NL"/>
        </w:rPr>
        <w:t>13</w:t>
      </w:r>
      <w:r w:rsidR="000736D3" w:rsidRPr="00991E4C">
        <w:rPr>
          <w:rFonts w:ascii="Times New Roman" w:eastAsia="Times New Roman" w:hAnsi="Times New Roman" w:cs="Times New Roman"/>
          <w:b/>
          <w:bCs/>
          <w:sz w:val="26"/>
          <w:szCs w:val="26"/>
          <w:lang w:val="nl-NL"/>
        </w:rPr>
        <w:t xml:space="preserve">. </w:t>
      </w:r>
      <w:r w:rsidR="00413B0F" w:rsidRPr="00991E4C">
        <w:rPr>
          <w:rFonts w:ascii="Times New Roman" w:eastAsia="Times New Roman" w:hAnsi="Times New Roman" w:cs="Times New Roman"/>
          <w:b/>
          <w:bCs/>
          <w:sz w:val="26"/>
          <w:szCs w:val="26"/>
          <w:lang w:val="nl-NL"/>
        </w:rPr>
        <w:t>Chủ nghĩa xã hội khoa học (2TC):</w:t>
      </w:r>
      <w:r w:rsidR="00413B0F" w:rsidRPr="00991E4C">
        <w:rPr>
          <w:rFonts w:ascii="Times New Roman" w:eastAsia="Times New Roman" w:hAnsi="Times New Roman" w:cs="Times New Roman"/>
          <w:bCs/>
          <w:sz w:val="26"/>
          <w:szCs w:val="26"/>
          <w:lang w:val="nl-NL"/>
        </w:rPr>
        <w:t xml:space="preserve"> Môn học có 10 chương, bao gồm những nội dung cơ bản của chủ nghĩa xã hội khoa học, cung cấp cho sinh viên những căn cứ lý luận khoa học để hiểu Cương lĩnh xây dụng đất nước, đường lối chích sách xây dựng chủ nghĩa xã hội ở Việt Nam; lý giải và có thái độ đúng đắn với con đường đi lên chủ nghĩa xã hội - con đường mà Đảng và nhân dân ta đã lựa chọn.</w:t>
      </w:r>
    </w:p>
    <w:p w14:paraId="5409FD39" w14:textId="4F733DA4" w:rsidR="00413B0F" w:rsidRPr="00991E4C" w:rsidRDefault="000736D3" w:rsidP="00413B0F">
      <w:pPr>
        <w:spacing w:after="0" w:line="360" w:lineRule="auto"/>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
          <w:bCs/>
          <w:sz w:val="26"/>
          <w:szCs w:val="26"/>
          <w:lang w:val="nl-NL"/>
        </w:rPr>
        <w:t>1</w:t>
      </w:r>
      <w:r w:rsidR="00E57B9A" w:rsidRPr="00991E4C">
        <w:rPr>
          <w:rFonts w:ascii="Times New Roman" w:eastAsia="Times New Roman" w:hAnsi="Times New Roman" w:cs="Times New Roman"/>
          <w:b/>
          <w:bCs/>
          <w:sz w:val="26"/>
          <w:szCs w:val="26"/>
          <w:lang w:val="nl-NL"/>
        </w:rPr>
        <w:t>4</w:t>
      </w:r>
      <w:r w:rsidRPr="00991E4C">
        <w:rPr>
          <w:rFonts w:ascii="Times New Roman" w:eastAsia="Times New Roman" w:hAnsi="Times New Roman" w:cs="Times New Roman"/>
          <w:b/>
          <w:bCs/>
          <w:sz w:val="26"/>
          <w:szCs w:val="26"/>
          <w:lang w:val="nl-NL"/>
        </w:rPr>
        <w:t xml:space="preserve">. </w:t>
      </w:r>
      <w:r w:rsidR="00413B0F" w:rsidRPr="00991E4C">
        <w:rPr>
          <w:rFonts w:ascii="Times New Roman" w:eastAsia="Times New Roman" w:hAnsi="Times New Roman" w:cs="Times New Roman"/>
          <w:b/>
          <w:bCs/>
          <w:sz w:val="26"/>
          <w:szCs w:val="26"/>
          <w:lang w:val="nl-NL"/>
        </w:rPr>
        <w:t>Hóa học đại cương (2TC):</w:t>
      </w:r>
      <w:r w:rsidR="00413B0F" w:rsidRPr="00991E4C">
        <w:rPr>
          <w:rFonts w:ascii="Times New Roman" w:eastAsia="Times New Roman" w:hAnsi="Times New Roman" w:cs="Times New Roman"/>
          <w:bCs/>
          <w:sz w:val="26"/>
          <w:szCs w:val="26"/>
          <w:lang w:val="nl-NL"/>
        </w:rPr>
        <w:t xml:space="preserve"> Hệ thống hóa lại toàn bộ kiến thức Hóa học đã học ở bậc phố thông, có tầm nhìn khái quát hóa về môn hóa học và có khả năng tìm hiểu môn hóa học ở mức độ cao hơn và sâu hơn so với bậc phổ thông. Học phần bao gồm các nội dung chính sau: cấu tạo nguyên tử; cấu tạo lớp vỏ electron của nguyên tử; bảng tuần hoàn các nguyên tố hóa học; Liên kết hóa học; Vận tốc cân bằng phản ứng – cân bằng phản ứng; Dung dịch; Phản ứng oxy hóa khử.</w:t>
      </w:r>
    </w:p>
    <w:p w14:paraId="3448DAD2" w14:textId="252D8B81" w:rsidR="0055310A" w:rsidRPr="00991E4C" w:rsidRDefault="00E57B9A" w:rsidP="0055310A">
      <w:pPr>
        <w:spacing w:after="0" w:line="360" w:lineRule="auto"/>
        <w:contextualSpacing/>
        <w:jc w:val="both"/>
        <w:rPr>
          <w:rFonts w:ascii="Times New Roman" w:eastAsia="Times New Roman" w:hAnsi="Times New Roman" w:cs="Times New Roman"/>
          <w:b/>
          <w:bCs/>
          <w:sz w:val="26"/>
          <w:szCs w:val="26"/>
          <w:lang w:val="nl-NL"/>
        </w:rPr>
      </w:pPr>
      <w:r w:rsidRPr="00991E4C">
        <w:rPr>
          <w:rFonts w:ascii="Times New Roman" w:eastAsia="Times New Roman" w:hAnsi="Times New Roman" w:cs="Times New Roman"/>
          <w:b/>
          <w:bCs/>
          <w:sz w:val="26"/>
          <w:szCs w:val="26"/>
          <w:lang w:val="nl-NL"/>
        </w:rPr>
        <w:lastRenderedPageBreak/>
        <w:t xml:space="preserve">15. </w:t>
      </w:r>
      <w:r w:rsidR="0055310A" w:rsidRPr="00991E4C">
        <w:rPr>
          <w:rFonts w:ascii="Times New Roman" w:eastAsia="Times New Roman" w:hAnsi="Times New Roman" w:cs="Times New Roman"/>
          <w:b/>
          <w:bCs/>
          <w:sz w:val="26"/>
          <w:szCs w:val="26"/>
          <w:lang w:val="nl-NL"/>
        </w:rPr>
        <w:t xml:space="preserve">Cơ và Nhiệt Đại cương (3TC): </w:t>
      </w:r>
      <w:r w:rsidR="0055310A" w:rsidRPr="00991E4C">
        <w:rPr>
          <w:rFonts w:ascii="Times New Roman" w:eastAsia="Times New Roman" w:hAnsi="Times New Roman" w:cs="Times New Roman"/>
          <w:bCs/>
          <w:sz w:val="26"/>
          <w:szCs w:val="26"/>
          <w:lang w:val="nl-NL"/>
        </w:rPr>
        <w:t>Cung cấp cho sinh viên những kiến thức cơ bản về Vật lý đại cương Phần Cơ, Nhiệt, làm cơ sở để sinh viên học các môn kỹ thuật. Hệ quy chiếu và hệ quy chiếu quán tính. Các đại lượng vật lý cơ bản và những quy luật liên quan như: Động lượng, các định lý và định luật về động lượng; mômen động lượng, các định lý và định luật về mômen động lượng; động năng, thế năng, định luật bảo toàn cơ năng. Vận dụng xét chuyển động quay vật rắn, dao động và sóng cơ. Thuyết động học phân tử sử dụng thống kê giải thích và tính các lượng: nhiệt độ, áp suất, nội năng (khí lý tưởng). Vận dụng định luật bảo toàn và chuyển hóa năng lượng vào các quá trình chuyển trạng thái nhiệt. Xét chiều diễn biến của các quá trình nhiệt, nguyên lý tăng entrôpi; ứng dụng vào động nhiệt. Trạng thái tới hạn.</w:t>
      </w:r>
    </w:p>
    <w:p w14:paraId="6EBB60E1" w14:textId="049DD9F7" w:rsidR="000736D3" w:rsidRPr="00991E4C" w:rsidRDefault="000736D3" w:rsidP="00413B0F">
      <w:pPr>
        <w:spacing w:after="0" w:line="360" w:lineRule="auto"/>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
          <w:bCs/>
          <w:sz w:val="26"/>
          <w:szCs w:val="26"/>
          <w:lang w:val="nl-NL"/>
        </w:rPr>
        <w:t>1</w:t>
      </w:r>
      <w:r w:rsidR="00E57B9A" w:rsidRPr="00991E4C">
        <w:rPr>
          <w:rFonts w:ascii="Times New Roman" w:eastAsia="Times New Roman" w:hAnsi="Times New Roman" w:cs="Times New Roman"/>
          <w:b/>
          <w:bCs/>
          <w:sz w:val="26"/>
          <w:szCs w:val="26"/>
          <w:lang w:val="nl-NL"/>
        </w:rPr>
        <w:t>6</w:t>
      </w:r>
      <w:r w:rsidRPr="00991E4C">
        <w:rPr>
          <w:rFonts w:ascii="Times New Roman" w:eastAsia="Times New Roman" w:hAnsi="Times New Roman" w:cs="Times New Roman"/>
          <w:b/>
          <w:bCs/>
          <w:sz w:val="26"/>
          <w:szCs w:val="26"/>
          <w:lang w:val="nl-NL"/>
        </w:rPr>
        <w:t>. Kỹ năng mềm (3TC)</w:t>
      </w:r>
      <w:r w:rsidRPr="00991E4C">
        <w:rPr>
          <w:rFonts w:ascii="Times New Roman" w:eastAsia="Times New Roman" w:hAnsi="Times New Roman" w:cs="Times New Roman"/>
          <w:bCs/>
          <w:sz w:val="26"/>
          <w:szCs w:val="26"/>
          <w:lang w:val="nl-NL"/>
        </w:rPr>
        <w:t>: Học phần gồm các chuyên đề trang bị cho sinh viên các kỹ năng mềm cơ bản để sinh viên tự tin trong việc học tập, nghiên cứu cũng như trong công việc sau khi ra trường.</w:t>
      </w:r>
    </w:p>
    <w:p w14:paraId="30F23C48" w14:textId="3D50AE44" w:rsidR="00AF70B1" w:rsidRPr="00991E4C" w:rsidRDefault="00E57B9A" w:rsidP="00413B0F">
      <w:pPr>
        <w:spacing w:after="0" w:line="360" w:lineRule="auto"/>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
          <w:bCs/>
          <w:sz w:val="26"/>
          <w:szCs w:val="26"/>
          <w:lang w:val="nl-NL"/>
        </w:rPr>
        <w:t xml:space="preserve">17. </w:t>
      </w:r>
      <w:r w:rsidR="00AF70B1" w:rsidRPr="00991E4C">
        <w:rPr>
          <w:rFonts w:ascii="Times New Roman" w:eastAsia="Times New Roman" w:hAnsi="Times New Roman" w:cs="Times New Roman"/>
          <w:b/>
          <w:bCs/>
          <w:sz w:val="26"/>
          <w:szCs w:val="26"/>
          <w:lang w:val="nl-NL"/>
        </w:rPr>
        <w:t xml:space="preserve">Nhập môn công nghệ thực phẩm (2TC): </w:t>
      </w:r>
      <w:r w:rsidR="00AF70B1" w:rsidRPr="00991E4C">
        <w:rPr>
          <w:rFonts w:ascii="Times New Roman" w:eastAsia="Times New Roman" w:hAnsi="Times New Roman" w:cs="Times New Roman"/>
          <w:bCs/>
          <w:sz w:val="26"/>
          <w:szCs w:val="26"/>
          <w:lang w:val="nl-NL"/>
        </w:rPr>
        <w:t>Học phần này giúp sinh viên xây dựng kế hoạch học tập cho bản thân và tiếp cận các hướng đào tạo chuyên ngành. Nội dung chính bao gồm: phương pháp luận tiếp cận môn học, các môn học và sự liên kết các môn học trong chương trình, một số quá trình sản xuất các sản phẩm cụ thể,...</w:t>
      </w:r>
    </w:p>
    <w:p w14:paraId="18484224" w14:textId="466E9030" w:rsidR="00221C7A" w:rsidRPr="00991E4C" w:rsidRDefault="00E57B9A" w:rsidP="00413B0F">
      <w:pPr>
        <w:spacing w:after="0" w:line="360" w:lineRule="auto"/>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
          <w:bCs/>
          <w:sz w:val="26"/>
          <w:szCs w:val="26"/>
          <w:lang w:val="nl-NL"/>
        </w:rPr>
        <w:t xml:space="preserve">18. </w:t>
      </w:r>
      <w:r w:rsidR="00BC02CC" w:rsidRPr="00991E4C">
        <w:rPr>
          <w:rFonts w:ascii="Times New Roman" w:eastAsia="Times New Roman" w:hAnsi="Times New Roman" w:cs="Times New Roman"/>
          <w:b/>
          <w:bCs/>
          <w:sz w:val="26"/>
          <w:szCs w:val="26"/>
          <w:lang w:val="nl-NL"/>
        </w:rPr>
        <w:t xml:space="preserve">Hình họa – Vẽ kỹ thuật – CNTP (2TC): </w:t>
      </w:r>
      <w:r w:rsidR="00BC02CC" w:rsidRPr="00991E4C">
        <w:rPr>
          <w:rFonts w:ascii="Times New Roman" w:eastAsia="Times New Roman" w:hAnsi="Times New Roman" w:cs="Times New Roman"/>
          <w:bCs/>
          <w:sz w:val="26"/>
          <w:szCs w:val="26"/>
          <w:lang w:val="nl-NL"/>
        </w:rPr>
        <w:t>Trang bị kiến thức về đồ họa dựa trên các phép chiếu: sông song, vuông góc, xuyên tâm,... và phương pháp biểu diễn các đối tượng vật thể trên bản vẽ theo TCVN nhằm hình thành hai năng lực cơ bản: đọc bản vẽ và lập bản vẽ. Trang bị các kỹ năng phân tích, tổng hợp hình dạng các vật thể biểu diễn trên bản vẽ; Lập bản vẽ theo TCNV bằng phương tiện cơ học (compa, thước kẻ,...) và phương tiện công nghệ thông tin.</w:t>
      </w:r>
    </w:p>
    <w:p w14:paraId="1F59AFBE" w14:textId="3C374003" w:rsidR="00413B0F" w:rsidRPr="00991E4C" w:rsidRDefault="000736D3" w:rsidP="00413B0F">
      <w:pPr>
        <w:spacing w:after="0" w:line="360" w:lineRule="auto"/>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
          <w:bCs/>
          <w:sz w:val="26"/>
          <w:szCs w:val="26"/>
          <w:lang w:val="nl-NL"/>
        </w:rPr>
        <w:t>19. Hóa phân tích (3</w:t>
      </w:r>
      <w:r w:rsidR="00413B0F" w:rsidRPr="00991E4C">
        <w:rPr>
          <w:rFonts w:ascii="Times New Roman" w:eastAsia="Times New Roman" w:hAnsi="Times New Roman" w:cs="Times New Roman"/>
          <w:b/>
          <w:bCs/>
          <w:sz w:val="26"/>
          <w:szCs w:val="26"/>
          <w:lang w:val="nl-NL"/>
        </w:rPr>
        <w:t>TC)</w:t>
      </w:r>
      <w:r w:rsidR="00413B0F" w:rsidRPr="00991E4C">
        <w:rPr>
          <w:rFonts w:ascii="Times New Roman" w:eastAsia="Times New Roman" w:hAnsi="Times New Roman" w:cs="Times New Roman"/>
          <w:bCs/>
          <w:sz w:val="26"/>
          <w:szCs w:val="26"/>
          <w:lang w:val="nl-NL"/>
        </w:rPr>
        <w:t>: Học phần hóa phân tích cung cấp cho sinh viên các phương pháp phân tích từ cổ điển đến các phương pháp hiện đại, cung cấp cho sinh viên những kiến thức về các phản ứng hóa học, nồng độ dung dịch, phương pháp chuẩn bị nồng độ dung dịch trong phòng thí nghiệm. Phương pháp thu mẫu và bảo quản mẫu và nguyên lý vật lý, hóa học trong thực phẩm, khả năng phân tích số liệu phân tích đạt được, đánh giá được những tác động của sai số trong phân tích. Cung cấp kiến thức về đánh giá và bảo đảm chất lượng trong phân tích hóa học của phòng thí nghiệm. Ngoài ra, kiến thức về an toàn phòng thí nghiệm cũng được trang bị.</w:t>
      </w:r>
    </w:p>
    <w:p w14:paraId="2E9F916D" w14:textId="3512C378" w:rsidR="0044302B" w:rsidRPr="00991E4C" w:rsidRDefault="0044302B" w:rsidP="00413B0F">
      <w:pPr>
        <w:spacing w:after="0" w:line="360" w:lineRule="auto"/>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
          <w:bCs/>
          <w:sz w:val="26"/>
          <w:szCs w:val="26"/>
          <w:lang w:val="nl-NL"/>
        </w:rPr>
        <w:lastRenderedPageBreak/>
        <w:t>20. Đánh giá cảm quan thực phẩm (3TC)</w:t>
      </w:r>
      <w:r w:rsidRPr="00991E4C">
        <w:rPr>
          <w:rFonts w:ascii="Times New Roman" w:eastAsia="Times New Roman" w:hAnsi="Times New Roman" w:cs="Times New Roman"/>
          <w:bCs/>
          <w:sz w:val="26"/>
          <w:szCs w:val="26"/>
          <w:lang w:val="nl-NL"/>
        </w:rPr>
        <w:t>: Học phần cung cấp kiến thức chung về các khái niệm và lịch sử phát triển của đánh giá cảm quan, các nguyên tắc và những điều kiện cần thiết để tiến hành đánh giá cảm quan thực phẩm. Cơ sở khoa học của quá trình đánh giá cảm quan bằng vị giác, khứu giác, thị giác, thính giác và xúc giác. Giới thiệu mục đích, phương pháp tiến hành và xử lý kết quả của các phép thử phân biệt, các phép thử mô tả, các phép thử thị hiếu. Mô tả các điều kiện cần thiết để tiến hành đánh giá cảm quan và cách thực hành đánh giá cảm quan tốt.</w:t>
      </w:r>
    </w:p>
    <w:p w14:paraId="2E2C9AED" w14:textId="39426411" w:rsidR="00DA45F2" w:rsidRPr="00991E4C" w:rsidRDefault="00E57B9A" w:rsidP="00413B0F">
      <w:pPr>
        <w:spacing w:after="0" w:line="360" w:lineRule="auto"/>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
          <w:bCs/>
          <w:sz w:val="26"/>
          <w:szCs w:val="26"/>
          <w:lang w:val="nl-NL"/>
        </w:rPr>
        <w:t xml:space="preserve">21. </w:t>
      </w:r>
      <w:r w:rsidR="00221C7A" w:rsidRPr="00991E4C">
        <w:rPr>
          <w:rFonts w:ascii="Times New Roman" w:eastAsia="Times New Roman" w:hAnsi="Times New Roman" w:cs="Times New Roman"/>
          <w:b/>
          <w:bCs/>
          <w:sz w:val="26"/>
          <w:szCs w:val="26"/>
          <w:lang w:val="nl-NL"/>
        </w:rPr>
        <w:t>Kỹ thuật thực phẩm 1 (3TC)</w:t>
      </w:r>
      <w:r w:rsidR="00221C7A" w:rsidRPr="00991E4C">
        <w:rPr>
          <w:rFonts w:ascii="Times New Roman" w:eastAsia="Times New Roman" w:hAnsi="Times New Roman" w:cs="Times New Roman"/>
          <w:bCs/>
          <w:sz w:val="26"/>
          <w:szCs w:val="26"/>
          <w:lang w:val="nl-NL"/>
        </w:rPr>
        <w:t>: Giúp sinh viên hiểu được các vấn đề liên quan đến chất lỏng, chất khí ở trạng thái tĩnh và động, nắm được cách tính dòng chảy và hiểu nguyên lý làm việc của máy móc, thiết bị làm việc trên nguyên lý của dòng chảy. Trang bị cho sinh viên những kiến thực về quá trình truyền nhiệt xảy ra trong thực phẩm, cách tính toán nhiệt và một số thiết bị truyền nhiệt cũng như ứng dụng của truyền nhiệt trong quá trình chế biến thực phẩm.</w:t>
      </w:r>
    </w:p>
    <w:p w14:paraId="2BE19BCD" w14:textId="2EE078DB" w:rsidR="00221C7A" w:rsidRPr="00991E4C" w:rsidRDefault="00E57B9A" w:rsidP="00413B0F">
      <w:pPr>
        <w:spacing w:after="0" w:line="360" w:lineRule="auto"/>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
          <w:bCs/>
          <w:sz w:val="26"/>
          <w:szCs w:val="26"/>
          <w:lang w:val="nl-NL"/>
        </w:rPr>
        <w:t xml:space="preserve">22. </w:t>
      </w:r>
      <w:r w:rsidR="00DA45F2" w:rsidRPr="00991E4C">
        <w:rPr>
          <w:rFonts w:ascii="Times New Roman" w:eastAsia="Times New Roman" w:hAnsi="Times New Roman" w:cs="Times New Roman"/>
          <w:b/>
          <w:bCs/>
          <w:sz w:val="26"/>
          <w:szCs w:val="26"/>
          <w:lang w:val="nl-NL"/>
        </w:rPr>
        <w:t>Kỹ thuật thực phẩm 2 (3TC)</w:t>
      </w:r>
      <w:r w:rsidR="00DA45F2" w:rsidRPr="00991E4C">
        <w:rPr>
          <w:rFonts w:ascii="Times New Roman" w:eastAsia="Times New Roman" w:hAnsi="Times New Roman" w:cs="Times New Roman"/>
          <w:bCs/>
          <w:sz w:val="26"/>
          <w:szCs w:val="26"/>
          <w:lang w:val="nl-NL"/>
        </w:rPr>
        <w:t>: Trang bị cho sinh viên những kiến thức cơ bản về tính toán năng lượng cần thiết cho một quá trình, chuyển đổi và sử dụng chính xác các hệ đơn vị; Hiểu được các vấn đề liên quan đến quá trình truyền khối (chưng cất, trích ly, sấy, hấp thu, thẩm thấu,...)</w:t>
      </w:r>
      <w:r w:rsidR="00221C7A" w:rsidRPr="00991E4C">
        <w:rPr>
          <w:rFonts w:ascii="Times New Roman" w:eastAsia="Times New Roman" w:hAnsi="Times New Roman" w:cs="Times New Roman"/>
          <w:bCs/>
          <w:sz w:val="26"/>
          <w:szCs w:val="26"/>
          <w:lang w:val="nl-NL"/>
        </w:rPr>
        <w:t xml:space="preserve"> </w:t>
      </w:r>
      <w:r w:rsidR="00DA45F2" w:rsidRPr="00991E4C">
        <w:rPr>
          <w:rFonts w:ascii="Times New Roman" w:eastAsia="Times New Roman" w:hAnsi="Times New Roman" w:cs="Times New Roman"/>
          <w:bCs/>
          <w:sz w:val="26"/>
          <w:szCs w:val="26"/>
          <w:lang w:val="nl-NL"/>
        </w:rPr>
        <w:t>được ứng dụng trong chế biến thực phẩm và một số thiết bị thông dụng; Giúp sinh viên có thể tính toán, thiết kế những thiết bị cơ bản được ứng dụng trong chế biến thực phẩm.</w:t>
      </w:r>
    </w:p>
    <w:p w14:paraId="619C68AD" w14:textId="7045CED3" w:rsidR="0055310A" w:rsidRPr="00991E4C" w:rsidRDefault="00E57B9A" w:rsidP="00413B0F">
      <w:pPr>
        <w:spacing w:after="0" w:line="360" w:lineRule="auto"/>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
          <w:bCs/>
          <w:sz w:val="26"/>
          <w:szCs w:val="26"/>
          <w:lang w:val="nl-NL"/>
        </w:rPr>
        <w:t xml:space="preserve">23. </w:t>
      </w:r>
      <w:r w:rsidR="0055310A" w:rsidRPr="00991E4C">
        <w:rPr>
          <w:rFonts w:ascii="Times New Roman" w:eastAsia="Times New Roman" w:hAnsi="Times New Roman" w:cs="Times New Roman"/>
          <w:b/>
          <w:bCs/>
          <w:sz w:val="26"/>
          <w:szCs w:val="26"/>
          <w:lang w:val="nl-NL"/>
        </w:rPr>
        <w:t>Kỹ thuật thực phẩm 3 (2TC)</w:t>
      </w:r>
      <w:r w:rsidR="0055310A" w:rsidRPr="00991E4C">
        <w:rPr>
          <w:rFonts w:ascii="Times New Roman" w:eastAsia="Times New Roman" w:hAnsi="Times New Roman" w:cs="Times New Roman"/>
          <w:bCs/>
          <w:sz w:val="26"/>
          <w:szCs w:val="26"/>
          <w:lang w:val="nl-NL"/>
        </w:rPr>
        <w:t>: Đề cập đến các nội dung cơ bản trong ứng dụng của kỹ thuật sinh học trong thực phẩm là động học enzyme; động học tế bào và các vấn đề liên quan, ứng dụng cơ bản của công nghệ sinh học trong thực phẩm là kỹ thuật enzyme và kỹ thuật lên men, bao gồm: động lực học cơ bản, các điều kiện sản xuất, kỹ thuật thu hồi sản phẩm, và ứng dụng cuả chúng trong thực phẩm</w:t>
      </w:r>
    </w:p>
    <w:p w14:paraId="645E71CE" w14:textId="3179AF31" w:rsidR="003B7E60" w:rsidRPr="00991E4C" w:rsidRDefault="00E57B9A" w:rsidP="00413B0F">
      <w:pPr>
        <w:spacing w:after="0" w:line="360" w:lineRule="auto"/>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
          <w:bCs/>
          <w:sz w:val="26"/>
          <w:szCs w:val="26"/>
          <w:lang w:val="nl-NL"/>
        </w:rPr>
        <w:t xml:space="preserve">24. </w:t>
      </w:r>
      <w:r w:rsidR="003B7E60" w:rsidRPr="00991E4C">
        <w:rPr>
          <w:rFonts w:ascii="Times New Roman" w:eastAsia="Times New Roman" w:hAnsi="Times New Roman" w:cs="Times New Roman"/>
          <w:b/>
          <w:bCs/>
          <w:sz w:val="26"/>
          <w:szCs w:val="26"/>
          <w:lang w:val="nl-NL"/>
        </w:rPr>
        <w:t xml:space="preserve">Nhiệt kỹ thuật (2TC): </w:t>
      </w:r>
      <w:r w:rsidR="003B7E60" w:rsidRPr="00991E4C">
        <w:rPr>
          <w:rFonts w:ascii="Times New Roman" w:eastAsia="Times New Roman" w:hAnsi="Times New Roman" w:cs="Times New Roman"/>
          <w:bCs/>
          <w:sz w:val="26"/>
          <w:szCs w:val="26"/>
          <w:lang w:val="nl-NL"/>
        </w:rPr>
        <w:t xml:space="preserve">Nội dung môn học bao gồm các vấn đề có liên quan đến đơn vị và thứ nguyên làm cơ sở để tính toán trong kỹ thuật. </w:t>
      </w:r>
      <w:r w:rsidR="00FF5FC7" w:rsidRPr="00991E4C">
        <w:rPr>
          <w:rFonts w:ascii="Times New Roman" w:eastAsia="Times New Roman" w:hAnsi="Times New Roman" w:cs="Times New Roman"/>
          <w:bCs/>
          <w:sz w:val="26"/>
          <w:szCs w:val="26"/>
          <w:lang w:val="nl-NL"/>
        </w:rPr>
        <w:t xml:space="preserve">Môn học còn đề cập đến các tính chất của nước và sự chuyển pha; tính chất của không khí ẩm và các quá trình cơ bản liên quan đến dạng năng lượng nhiệt cũng như các quá trình điều hòa không khí. 2 định luật cơ bản của nhiệt động học làm cơ sở cho các thiết bị kỹ thuật và các hệ thống sinh công trong nhà máy chế biến cũng được giới thiệu một cách cụ thê. Trong bảo quản và chế biến thực phẩm cũng như một số ngành công nghệ khác có liên quan như chế biến thủy </w:t>
      </w:r>
      <w:r w:rsidR="00FF5FC7" w:rsidRPr="00991E4C">
        <w:rPr>
          <w:rFonts w:ascii="Times New Roman" w:eastAsia="Times New Roman" w:hAnsi="Times New Roman" w:cs="Times New Roman"/>
          <w:bCs/>
          <w:sz w:val="26"/>
          <w:szCs w:val="26"/>
          <w:lang w:val="nl-NL"/>
        </w:rPr>
        <w:lastRenderedPageBreak/>
        <w:t>sản, công nghệ sau thu hoạch, công nghệ hóa học đều áp dụng các quá trình nhiệt động này.</w:t>
      </w:r>
    </w:p>
    <w:p w14:paraId="7DD052DB" w14:textId="38AC11BB" w:rsidR="0044302B" w:rsidRPr="00991E4C" w:rsidRDefault="00E57B9A" w:rsidP="00413B0F">
      <w:pPr>
        <w:spacing w:after="0" w:line="360" w:lineRule="auto"/>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
          <w:bCs/>
          <w:sz w:val="26"/>
          <w:szCs w:val="26"/>
          <w:lang w:val="nl-NL"/>
        </w:rPr>
        <w:t xml:space="preserve">25. </w:t>
      </w:r>
      <w:r w:rsidR="0044302B" w:rsidRPr="00991E4C">
        <w:rPr>
          <w:rFonts w:ascii="Times New Roman" w:eastAsia="Times New Roman" w:hAnsi="Times New Roman" w:cs="Times New Roman"/>
          <w:b/>
          <w:bCs/>
          <w:sz w:val="26"/>
          <w:szCs w:val="26"/>
          <w:lang w:val="nl-NL"/>
        </w:rPr>
        <w:t>Phụ gia trong chế biến thực phẩm (2TC)</w:t>
      </w:r>
      <w:r w:rsidR="0044302B" w:rsidRPr="00991E4C">
        <w:rPr>
          <w:rFonts w:ascii="Times New Roman" w:eastAsia="Times New Roman" w:hAnsi="Times New Roman" w:cs="Times New Roman"/>
          <w:bCs/>
          <w:sz w:val="26"/>
          <w:szCs w:val="26"/>
          <w:lang w:val="nl-NL"/>
        </w:rPr>
        <w:t>: Cung cấp cho sinh viên những nguyên tắc khi sử dụng phụ gia, những kiến thức cơ bản và thực tế về vai trò của các loại hóa chất được sử dụng trong quá trình chế biến và bảo quản những sản phẩm thực phẩm. Phụ gia trong bảo quản thực phẩm; Phụ gia làm tăng giá trị dinh dưỡng; Phụ gia làm thay đổi cấu trúc; Phụ gia hỗ trợ kỹ thuật chế biến; Phụ gia làm thay đổi tính chất cảm quan,...</w:t>
      </w:r>
    </w:p>
    <w:p w14:paraId="4C4E75C4" w14:textId="66A7BD10" w:rsidR="00B763D7" w:rsidRPr="00991E4C" w:rsidRDefault="00E57B9A" w:rsidP="00B763D7">
      <w:pPr>
        <w:spacing w:after="0" w:line="360" w:lineRule="auto"/>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
          <w:bCs/>
          <w:sz w:val="26"/>
          <w:szCs w:val="26"/>
          <w:lang w:val="nl-NL"/>
        </w:rPr>
        <w:t xml:space="preserve">26. </w:t>
      </w:r>
      <w:r w:rsidR="00B763D7" w:rsidRPr="00991E4C">
        <w:rPr>
          <w:rFonts w:ascii="Times New Roman" w:eastAsia="Times New Roman" w:hAnsi="Times New Roman" w:cs="Times New Roman"/>
          <w:b/>
          <w:bCs/>
          <w:sz w:val="26"/>
          <w:szCs w:val="26"/>
          <w:lang w:val="nl-NL"/>
        </w:rPr>
        <w:t>Thực tập kỹ thuật thực phẩm (nhà máy) (2TC)</w:t>
      </w:r>
      <w:r w:rsidR="00B763D7" w:rsidRPr="00991E4C">
        <w:rPr>
          <w:rFonts w:ascii="Times New Roman" w:eastAsia="Times New Roman" w:hAnsi="Times New Roman" w:cs="Times New Roman"/>
          <w:bCs/>
          <w:sz w:val="26"/>
          <w:szCs w:val="26"/>
          <w:lang w:val="nl-NL"/>
        </w:rPr>
        <w:t>: Sinh viên tiếp xúc thực tế, bổ sung cho phần kiến thức lý thuyết chuyên ngành về các qui trình công nghệ trong chế biến thực phẩm, học tập các quy trình công nghệ và thiết bị thực phầm tại các nhà máy chế biến ở quy mô công nghiệp.</w:t>
      </w:r>
    </w:p>
    <w:p w14:paraId="4B8EA1AC" w14:textId="22DECD83" w:rsidR="00636CD3" w:rsidRPr="00991E4C" w:rsidRDefault="00E57B9A" w:rsidP="00413B0F">
      <w:pPr>
        <w:spacing w:after="0" w:line="360" w:lineRule="auto"/>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
          <w:bCs/>
          <w:sz w:val="26"/>
          <w:szCs w:val="26"/>
          <w:lang w:val="nl-NL"/>
        </w:rPr>
        <w:t xml:space="preserve">27. </w:t>
      </w:r>
      <w:r w:rsidR="00636CD3" w:rsidRPr="00991E4C">
        <w:rPr>
          <w:rFonts w:ascii="Times New Roman" w:eastAsia="Times New Roman" w:hAnsi="Times New Roman" w:cs="Times New Roman"/>
          <w:b/>
          <w:bCs/>
          <w:sz w:val="26"/>
          <w:szCs w:val="26"/>
          <w:lang w:val="nl-NL"/>
        </w:rPr>
        <w:t xml:space="preserve">An toàn và ô nhiễm trong sản xuất thực phẩm (2TC): </w:t>
      </w:r>
      <w:r w:rsidR="00636CD3" w:rsidRPr="00991E4C">
        <w:rPr>
          <w:rFonts w:ascii="Times New Roman" w:eastAsia="Times New Roman" w:hAnsi="Times New Roman" w:cs="Times New Roman"/>
          <w:bCs/>
          <w:sz w:val="26"/>
          <w:szCs w:val="26"/>
          <w:lang w:val="nl-NL"/>
        </w:rPr>
        <w:t xml:space="preserve">Trang bị cho sinh viên những kiến thức về điều kiện vệ sinh, an toàn thực phẩm bắt buộc đối với cơ sở sản xuất, kinh doanh thực phẩm; Các nguyên nhân gây ngộ độc thực phẩm và cách xử lý; Giúp sinh viên giải thích được những khái niệm cơ bản về an toàn thực phẩm, ô nhiễm thực phẩm và tình hình ô nhiễm thực phẩm tại Việt Nam; Biết các nguồn ô nhiễm sinh ra trong quá trình chế biến; Phân tích được phương pháp đảm bảo vệ sinh an toàn thực phẩm trong chế biến, bảo quản, phân phối, vận chuyển thực phẩm. Biểu hiện của ngộ độc thực phẩm, nguyên nhân gây ngộ độc, đồng thời biết được cách xử lý thông thường trong ngộ độc thực phẩm. </w:t>
      </w:r>
    </w:p>
    <w:p w14:paraId="6480BCED" w14:textId="5E4159FE" w:rsidR="0055310A" w:rsidRPr="00991E4C" w:rsidRDefault="00E57B9A" w:rsidP="00413B0F">
      <w:pPr>
        <w:spacing w:after="0" w:line="360" w:lineRule="auto"/>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
          <w:bCs/>
          <w:sz w:val="26"/>
          <w:szCs w:val="26"/>
          <w:lang w:val="nl-NL"/>
        </w:rPr>
        <w:t xml:space="preserve">28. </w:t>
      </w:r>
      <w:r w:rsidR="0055310A" w:rsidRPr="00991E4C">
        <w:rPr>
          <w:rFonts w:ascii="Times New Roman" w:eastAsia="Times New Roman" w:hAnsi="Times New Roman" w:cs="Times New Roman"/>
          <w:b/>
          <w:bCs/>
          <w:sz w:val="26"/>
          <w:szCs w:val="26"/>
          <w:lang w:val="nl-NL"/>
        </w:rPr>
        <w:t>Bao bì thực phẩm (2TC)</w:t>
      </w:r>
      <w:r w:rsidR="0055310A" w:rsidRPr="00991E4C">
        <w:rPr>
          <w:rFonts w:ascii="Times New Roman" w:eastAsia="Times New Roman" w:hAnsi="Times New Roman" w:cs="Times New Roman"/>
          <w:bCs/>
          <w:sz w:val="26"/>
          <w:szCs w:val="26"/>
          <w:lang w:val="nl-NL"/>
        </w:rPr>
        <w:t>: Giới thiệu một số điểm khái quát về chức năng, phân loại, lịch sử phát triển của công nghiệp bao bì. Các yêu cầu của bao bì để đảm bảo chất lượng và an toàn thực phẩm. Trình bày các tính chất của các loại vật liệu sử dụng làm bao gói thực phẩm như gỗ, giấy, thủy tinh, kim loại, plastic và bao bì màng ghép. Các quy định về việc ghi nhãn trên bao bì. Ý nghĩa của mã số, mã vạch, các hình ảnh và ký hiệu trên bao bì thực phẩm.</w:t>
      </w:r>
    </w:p>
    <w:p w14:paraId="2BD43497" w14:textId="194EFB1D" w:rsidR="00B6239B" w:rsidRPr="00991E4C" w:rsidRDefault="00E57B9A" w:rsidP="00B6239B">
      <w:pPr>
        <w:spacing w:after="0" w:line="360" w:lineRule="auto"/>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
          <w:bCs/>
          <w:sz w:val="26"/>
          <w:szCs w:val="26"/>
          <w:lang w:val="nl-NL"/>
        </w:rPr>
        <w:t xml:space="preserve">29. </w:t>
      </w:r>
      <w:r w:rsidR="00B6239B" w:rsidRPr="00991E4C">
        <w:rPr>
          <w:rFonts w:ascii="Times New Roman" w:eastAsia="Times New Roman" w:hAnsi="Times New Roman" w:cs="Times New Roman"/>
          <w:b/>
          <w:bCs/>
          <w:sz w:val="26"/>
          <w:szCs w:val="26"/>
          <w:lang w:val="nl-NL"/>
        </w:rPr>
        <w:t>Dinh dưỡng người (2TC)</w:t>
      </w:r>
      <w:r w:rsidR="00B6239B" w:rsidRPr="00991E4C">
        <w:rPr>
          <w:rFonts w:ascii="Times New Roman" w:eastAsia="Times New Roman" w:hAnsi="Times New Roman" w:cs="Times New Roman"/>
          <w:bCs/>
          <w:sz w:val="26"/>
          <w:szCs w:val="26"/>
          <w:lang w:val="nl-NL"/>
        </w:rPr>
        <w:t>: Trang bị cho sinh viên các kiến thức về vai trò của các chất dinh dưỡng đối với sức khỏe con người. Mối quan hệ giữa lương thực thực phẩm và sức khỏe, cấu trúc cơ thể và nhu cầu dinh dưỡng, protein, carbohydrate, vitamin, khoáng; Khái niệm về dinh dưỡng cân đối, thực phẩm và nhu cầu dinh dưỡng cho các đối tượng khác nhau.</w:t>
      </w:r>
    </w:p>
    <w:p w14:paraId="7F3DCE16" w14:textId="07482596" w:rsidR="0021552E" w:rsidRPr="00991E4C" w:rsidRDefault="00E57B9A" w:rsidP="0021552E">
      <w:pPr>
        <w:spacing w:after="0" w:line="360" w:lineRule="auto"/>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
          <w:bCs/>
          <w:sz w:val="26"/>
          <w:szCs w:val="26"/>
          <w:lang w:val="nl-NL"/>
        </w:rPr>
        <w:lastRenderedPageBreak/>
        <w:t xml:space="preserve">30. </w:t>
      </w:r>
      <w:r w:rsidR="0021552E" w:rsidRPr="00991E4C">
        <w:rPr>
          <w:rFonts w:ascii="Times New Roman" w:eastAsia="Times New Roman" w:hAnsi="Times New Roman" w:cs="Times New Roman"/>
          <w:b/>
          <w:bCs/>
          <w:sz w:val="26"/>
          <w:szCs w:val="26"/>
          <w:lang w:val="nl-NL"/>
        </w:rPr>
        <w:t xml:space="preserve">Máy chế biến thực phẩm (2TC): </w:t>
      </w:r>
      <w:r w:rsidR="0021552E" w:rsidRPr="00991E4C">
        <w:rPr>
          <w:rFonts w:ascii="Times New Roman" w:eastAsia="Times New Roman" w:hAnsi="Times New Roman" w:cs="Times New Roman"/>
          <w:bCs/>
          <w:sz w:val="26"/>
          <w:szCs w:val="26"/>
          <w:lang w:val="nl-NL"/>
        </w:rPr>
        <w:t>Trang bị các kiến thức cơ bản về các loại máy chế biến thực phẩm, ứng dụng vận hành các hệ thống máy và thiết bị phục vụ cho quá trình sản xuất một cách hợp lý, đồng thời làm nền tảng cho việc thực hiện các đồ án môn học, đồ án khóa luận tốt nghiệp. Kiến thức về nguyên lý làm việc, cách vận hành và các yếu tố ảnh hưởng chất lượng sản phẩm của các máy sử dụng trong ngành công nghiệp chế biến thực phẩm. Đánh giá, vận hành và kiểm soát các yếu tố ảnh hưởng sản phẩm khi máy gia công.</w:t>
      </w:r>
    </w:p>
    <w:p w14:paraId="79E62900" w14:textId="2F62CF40" w:rsidR="003079B0" w:rsidRPr="00991E4C" w:rsidRDefault="00E57B9A" w:rsidP="003079B0">
      <w:pPr>
        <w:spacing w:after="0" w:line="360" w:lineRule="auto"/>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
          <w:bCs/>
          <w:sz w:val="26"/>
          <w:szCs w:val="26"/>
          <w:lang w:val="nl-NL"/>
        </w:rPr>
        <w:t xml:space="preserve">31. </w:t>
      </w:r>
      <w:r w:rsidR="003079B0" w:rsidRPr="00991E4C">
        <w:rPr>
          <w:rFonts w:ascii="Times New Roman" w:eastAsia="Times New Roman" w:hAnsi="Times New Roman" w:cs="Times New Roman"/>
          <w:b/>
          <w:bCs/>
          <w:sz w:val="26"/>
          <w:szCs w:val="26"/>
          <w:lang w:val="nl-NL"/>
        </w:rPr>
        <w:t>Nước cấp và nước thải kỹ nghệ (2TC)</w:t>
      </w:r>
      <w:r w:rsidR="003079B0" w:rsidRPr="00991E4C">
        <w:rPr>
          <w:rFonts w:ascii="Times New Roman" w:eastAsia="Times New Roman" w:hAnsi="Times New Roman" w:cs="Times New Roman"/>
          <w:bCs/>
          <w:sz w:val="26"/>
          <w:szCs w:val="26"/>
          <w:lang w:val="nl-NL"/>
        </w:rPr>
        <w:t>: Học phần được chia ra làm 2 phần: Phần nước cấp: Trang bị kiến thức đại cương về các nguồn nước cấp và phương pháp xử lý nước cấp trước khi đưa vào sử dụng, đặc biệt là phương pháp xử lý nước cấp dùng trong sinh hoạt và chế biến thực phẩm; Phần nước thải: Đề cập đến các nguồn nước thải trong lĩnh vực chế biến thực phẩm hiện nay, các phương pháp chủ yếu áp dụng trong xử lý nước thải và công nghệ xử lý nước thải đang được áp dụng tại Việt Nam.</w:t>
      </w:r>
    </w:p>
    <w:p w14:paraId="11BAC04D" w14:textId="1278DAF6" w:rsidR="00D72926" w:rsidRPr="00991E4C" w:rsidRDefault="00E57B9A" w:rsidP="00D72926">
      <w:pPr>
        <w:spacing w:after="0" w:line="360" w:lineRule="auto"/>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
          <w:bCs/>
          <w:sz w:val="26"/>
          <w:szCs w:val="26"/>
          <w:lang w:val="nl-NL"/>
        </w:rPr>
        <w:t xml:space="preserve">32. </w:t>
      </w:r>
      <w:r w:rsidR="00D72926" w:rsidRPr="00991E4C">
        <w:rPr>
          <w:rFonts w:ascii="Times New Roman" w:eastAsia="Times New Roman" w:hAnsi="Times New Roman" w:cs="Times New Roman"/>
          <w:b/>
          <w:bCs/>
          <w:sz w:val="26"/>
          <w:szCs w:val="26"/>
          <w:lang w:val="nl-NL"/>
        </w:rPr>
        <w:t>Thiết kế nhà máy (2TC)</w:t>
      </w:r>
      <w:r w:rsidR="00D72926" w:rsidRPr="00991E4C">
        <w:rPr>
          <w:rFonts w:ascii="Times New Roman" w:eastAsia="Times New Roman" w:hAnsi="Times New Roman" w:cs="Times New Roman"/>
          <w:bCs/>
          <w:sz w:val="26"/>
          <w:szCs w:val="26"/>
          <w:lang w:val="nl-NL"/>
        </w:rPr>
        <w:t>: Môn học giúp sinh viên hiểu được tầm quan trọng của thiết kế, những nguyên tắc và nội dung chọn địa điểm nhà máy; nguyên tắc nội dung và cách tiến hành thiết kế mặt bằng nhà máy; thiết kế công nghệ; cách tiến hành vẽ các bản vẽ; thiết kế phần điện, hơi, cấp nước, thoát nước; các tính toán về kinh tế; hình thức, dàn bài bản thuyết minh.</w:t>
      </w:r>
    </w:p>
    <w:p w14:paraId="410ED46E" w14:textId="489C7950" w:rsidR="00413B0F" w:rsidRPr="00991E4C" w:rsidRDefault="00E57B9A" w:rsidP="00413B0F">
      <w:pPr>
        <w:spacing w:after="0" w:line="360" w:lineRule="auto"/>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
          <w:bCs/>
          <w:sz w:val="26"/>
          <w:szCs w:val="26"/>
          <w:lang w:val="nl-NL"/>
        </w:rPr>
        <w:t>33</w:t>
      </w:r>
      <w:r w:rsidR="00FC44E6" w:rsidRPr="00991E4C">
        <w:rPr>
          <w:rFonts w:ascii="Times New Roman" w:eastAsia="Times New Roman" w:hAnsi="Times New Roman" w:cs="Times New Roman"/>
          <w:b/>
          <w:bCs/>
          <w:sz w:val="26"/>
          <w:szCs w:val="26"/>
          <w:lang w:val="nl-NL"/>
        </w:rPr>
        <w:t xml:space="preserve">. </w:t>
      </w:r>
      <w:r w:rsidR="00413B0F" w:rsidRPr="00991E4C">
        <w:rPr>
          <w:rFonts w:ascii="Times New Roman" w:eastAsia="Times New Roman" w:hAnsi="Times New Roman" w:cs="Times New Roman"/>
          <w:b/>
          <w:bCs/>
          <w:sz w:val="26"/>
          <w:szCs w:val="26"/>
          <w:lang w:val="nl-NL"/>
        </w:rPr>
        <w:t>Hóa sinh học (</w:t>
      </w:r>
      <w:r w:rsidR="0044302B" w:rsidRPr="00991E4C">
        <w:rPr>
          <w:rFonts w:ascii="Times New Roman" w:eastAsia="Times New Roman" w:hAnsi="Times New Roman" w:cs="Times New Roman"/>
          <w:b/>
          <w:bCs/>
          <w:sz w:val="26"/>
          <w:szCs w:val="26"/>
          <w:lang w:val="nl-NL"/>
        </w:rPr>
        <w:t>3</w:t>
      </w:r>
      <w:r w:rsidR="00413B0F" w:rsidRPr="00991E4C">
        <w:rPr>
          <w:rFonts w:ascii="Times New Roman" w:eastAsia="Times New Roman" w:hAnsi="Times New Roman" w:cs="Times New Roman"/>
          <w:b/>
          <w:bCs/>
          <w:sz w:val="26"/>
          <w:szCs w:val="26"/>
          <w:lang w:val="nl-NL"/>
        </w:rPr>
        <w:t>TC):</w:t>
      </w:r>
      <w:r w:rsidR="00413B0F" w:rsidRPr="00991E4C">
        <w:rPr>
          <w:rFonts w:ascii="Times New Roman" w:eastAsia="Times New Roman" w:hAnsi="Times New Roman" w:cs="Times New Roman"/>
          <w:bCs/>
          <w:sz w:val="26"/>
          <w:szCs w:val="26"/>
          <w:lang w:val="nl-NL"/>
        </w:rPr>
        <w:t xml:space="preserve"> Nội dung của học phần này gồm các kiến thức cơ bản và chuyên sâu về cấu trúc và chức năng của các phân tử sinh học của carbohydrate, lipid, amino acid, peptide, protein, vitamin, nucleotide và nucleic acid, enzyme và các chất xúc tác sinh học.</w:t>
      </w:r>
    </w:p>
    <w:p w14:paraId="0EFB0879" w14:textId="560C5E01" w:rsidR="0044302B" w:rsidRPr="00991E4C" w:rsidRDefault="00FC44E6" w:rsidP="00413B0F">
      <w:pPr>
        <w:spacing w:after="0" w:line="360" w:lineRule="auto"/>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
          <w:bCs/>
          <w:sz w:val="26"/>
          <w:szCs w:val="26"/>
          <w:lang w:val="nl-NL"/>
        </w:rPr>
        <w:t>3</w:t>
      </w:r>
      <w:r w:rsidR="00E57B9A" w:rsidRPr="00991E4C">
        <w:rPr>
          <w:rFonts w:ascii="Times New Roman" w:eastAsia="Times New Roman" w:hAnsi="Times New Roman" w:cs="Times New Roman"/>
          <w:b/>
          <w:bCs/>
          <w:sz w:val="26"/>
          <w:szCs w:val="26"/>
          <w:lang w:val="nl-NL"/>
        </w:rPr>
        <w:t>4</w:t>
      </w:r>
      <w:r w:rsidRPr="00991E4C">
        <w:rPr>
          <w:rFonts w:ascii="Times New Roman" w:eastAsia="Times New Roman" w:hAnsi="Times New Roman" w:cs="Times New Roman"/>
          <w:b/>
          <w:bCs/>
          <w:sz w:val="26"/>
          <w:szCs w:val="26"/>
          <w:lang w:val="nl-NL"/>
        </w:rPr>
        <w:t xml:space="preserve">. </w:t>
      </w:r>
      <w:r w:rsidR="00413B0F" w:rsidRPr="00991E4C">
        <w:rPr>
          <w:rFonts w:ascii="Times New Roman" w:eastAsia="Times New Roman" w:hAnsi="Times New Roman" w:cs="Times New Roman"/>
          <w:b/>
          <w:bCs/>
          <w:sz w:val="26"/>
          <w:szCs w:val="26"/>
          <w:lang w:val="nl-NL"/>
        </w:rPr>
        <w:t>Phương pháp nghiên cứu khoa học (2TC)</w:t>
      </w:r>
      <w:r w:rsidR="00413B0F" w:rsidRPr="00991E4C">
        <w:rPr>
          <w:rFonts w:ascii="Times New Roman" w:eastAsia="Times New Roman" w:hAnsi="Times New Roman" w:cs="Times New Roman"/>
          <w:bCs/>
          <w:sz w:val="26"/>
          <w:szCs w:val="26"/>
          <w:lang w:val="nl-NL"/>
        </w:rPr>
        <w:t>: Môn học nhằm giúp sinh viên hiểu được những quy trình và luận cứ cơ bản khi viết đề cương khoa học và tiến hành nghiên cứu khoa học; hiểu và đánh giá những vấn đề, những yếu tố liên quan và ảnh hưởng đến việc viết và tiến hành đề cương nghiên cứu, phân tích được những kết quả nghiên cứu của mình; giúp sinh viên biết cách chọn lựa, viết và trình bày bản báo cáo kết quả nghiên cứu, kỹ năng thuyết trình báo cáo khoa học. Môn học còn giúp sinh viên có thể viết được các tiểu luận, đề án và luận văn tốt nghiệp.</w:t>
      </w:r>
    </w:p>
    <w:p w14:paraId="0BA44DF7" w14:textId="346B93AE" w:rsidR="00413B0F" w:rsidRPr="00991E4C" w:rsidRDefault="00E57B9A" w:rsidP="00413B0F">
      <w:pPr>
        <w:spacing w:after="0" w:line="360" w:lineRule="auto"/>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
          <w:bCs/>
          <w:sz w:val="26"/>
          <w:szCs w:val="26"/>
          <w:lang w:val="nl-NL"/>
        </w:rPr>
        <w:t>35</w:t>
      </w:r>
      <w:r w:rsidR="005B7AB4" w:rsidRPr="00991E4C">
        <w:rPr>
          <w:rFonts w:ascii="Times New Roman" w:eastAsia="Times New Roman" w:hAnsi="Times New Roman" w:cs="Times New Roman"/>
          <w:b/>
          <w:bCs/>
          <w:sz w:val="26"/>
          <w:szCs w:val="26"/>
          <w:lang w:val="nl-NL"/>
        </w:rPr>
        <w:t xml:space="preserve">. </w:t>
      </w:r>
      <w:r w:rsidR="00413B0F" w:rsidRPr="00991E4C">
        <w:rPr>
          <w:rFonts w:ascii="Times New Roman" w:eastAsia="Times New Roman" w:hAnsi="Times New Roman" w:cs="Times New Roman"/>
          <w:b/>
          <w:bCs/>
          <w:sz w:val="26"/>
          <w:szCs w:val="26"/>
          <w:lang w:val="nl-NL"/>
        </w:rPr>
        <w:t>Phương pháp thí nghiệm và xử lý số liệu (3TC)</w:t>
      </w:r>
      <w:r w:rsidR="00413B0F" w:rsidRPr="00991E4C">
        <w:rPr>
          <w:rFonts w:ascii="Times New Roman" w:eastAsia="Times New Roman" w:hAnsi="Times New Roman" w:cs="Times New Roman"/>
          <w:bCs/>
          <w:sz w:val="26"/>
          <w:szCs w:val="26"/>
          <w:lang w:val="nl-NL"/>
        </w:rPr>
        <w:t xml:space="preserve">: Môn học trang bị những kiến thức cơ bản về phân tích các đặc trưng của mẫu (đơn biến, đa biến), phân tích phương sai, so sánh các đặc trưng của mẫu, phân tích tương quan và hồi quy, bố trí thí nghiệm </w:t>
      </w:r>
      <w:r w:rsidR="00413B0F" w:rsidRPr="00991E4C">
        <w:rPr>
          <w:rFonts w:ascii="Times New Roman" w:eastAsia="Times New Roman" w:hAnsi="Times New Roman" w:cs="Times New Roman"/>
          <w:bCs/>
          <w:sz w:val="26"/>
          <w:szCs w:val="26"/>
          <w:lang w:val="nl-NL"/>
        </w:rPr>
        <w:lastRenderedPageBreak/>
        <w:t>và quy hoạch thực nghiệm. Sử dụng các phần mềm xử lý thống kê để phân tích các kết quả thực nghiệm.</w:t>
      </w:r>
    </w:p>
    <w:p w14:paraId="39126E7C" w14:textId="0654C0C0" w:rsidR="0044302B" w:rsidRPr="00991E4C" w:rsidRDefault="00E57B9A" w:rsidP="00413B0F">
      <w:pPr>
        <w:spacing w:after="0" w:line="360" w:lineRule="auto"/>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
          <w:bCs/>
          <w:sz w:val="26"/>
          <w:szCs w:val="26"/>
          <w:lang w:val="nl-NL"/>
        </w:rPr>
        <w:t xml:space="preserve">36. </w:t>
      </w:r>
      <w:r w:rsidR="0044302B" w:rsidRPr="00991E4C">
        <w:rPr>
          <w:rFonts w:ascii="Times New Roman" w:eastAsia="Times New Roman" w:hAnsi="Times New Roman" w:cs="Times New Roman"/>
          <w:b/>
          <w:bCs/>
          <w:sz w:val="26"/>
          <w:szCs w:val="26"/>
          <w:lang w:val="nl-NL"/>
        </w:rPr>
        <w:t>Hóa học thực phẩm (3TC)</w:t>
      </w:r>
      <w:r w:rsidR="0044302B" w:rsidRPr="00991E4C">
        <w:rPr>
          <w:rFonts w:ascii="Times New Roman" w:eastAsia="Times New Roman" w:hAnsi="Times New Roman" w:cs="Times New Roman"/>
          <w:bCs/>
          <w:sz w:val="26"/>
          <w:szCs w:val="26"/>
          <w:lang w:val="nl-NL"/>
        </w:rPr>
        <w:t>: Trang bị cho sinh viên kiến thức cơ bản về thành phần hóa học của thực phẩm, các biến đổi và tương tác xảy ra trong suốt tiến trình chế biến và bảo quản nông sản thực phẩm. Sinh viên sẽ được nghiên cứu về các nguyên liệu cơ bản (nước, protein, lipid, glucid, chất màu,...), sự biến đổi phẩm chất thực phẩm và sự ảnh hưởng của các quá trình công nghệ đến sự chuyển hóa các hợp phần trên.</w:t>
      </w:r>
    </w:p>
    <w:p w14:paraId="20132A15" w14:textId="048B7F92" w:rsidR="0041426C" w:rsidRPr="00991E4C" w:rsidRDefault="00E57B9A" w:rsidP="00413B0F">
      <w:pPr>
        <w:spacing w:after="0" w:line="360" w:lineRule="auto"/>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
          <w:bCs/>
          <w:sz w:val="26"/>
          <w:szCs w:val="26"/>
          <w:lang w:val="nl-NL"/>
        </w:rPr>
        <w:t xml:space="preserve">37. </w:t>
      </w:r>
      <w:r w:rsidR="0041426C" w:rsidRPr="00991E4C">
        <w:rPr>
          <w:rFonts w:ascii="Times New Roman" w:eastAsia="Times New Roman" w:hAnsi="Times New Roman" w:cs="Times New Roman"/>
          <w:b/>
          <w:bCs/>
          <w:sz w:val="26"/>
          <w:szCs w:val="26"/>
          <w:lang w:val="nl-NL"/>
        </w:rPr>
        <w:t>Nguyên lý bảo quản và chế biến thực phẩm (2TC)</w:t>
      </w:r>
      <w:r w:rsidR="0041426C" w:rsidRPr="00991E4C">
        <w:rPr>
          <w:rFonts w:ascii="Times New Roman" w:eastAsia="Times New Roman" w:hAnsi="Times New Roman" w:cs="Times New Roman"/>
          <w:bCs/>
          <w:sz w:val="26"/>
          <w:szCs w:val="26"/>
          <w:lang w:val="nl-NL"/>
        </w:rPr>
        <w:t>: Cung cấp cho sinh viên kiến thức cơ bản về thực phẩm, các nguyên nhân gây hư hỏng thực phẩm, các phương pháp bảo quản thực phẩm và các quá trình cơ bản trong chế biến thực phẩm. Phân tích và giải thích được nguyên nhân gây hư hỏng thực phẩm từ đó áp dụng các phương pháp bảo quản phù hợp nhất.</w:t>
      </w:r>
    </w:p>
    <w:p w14:paraId="66825361" w14:textId="3069DBEE" w:rsidR="0041426C" w:rsidRPr="00991E4C" w:rsidRDefault="00E57B9A" w:rsidP="0041426C">
      <w:pPr>
        <w:spacing w:after="0" w:line="360" w:lineRule="auto"/>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
          <w:bCs/>
          <w:sz w:val="26"/>
          <w:szCs w:val="26"/>
          <w:lang w:val="nl-NL"/>
        </w:rPr>
        <w:t xml:space="preserve">38. </w:t>
      </w:r>
      <w:r w:rsidR="0041426C" w:rsidRPr="00991E4C">
        <w:rPr>
          <w:rFonts w:ascii="Times New Roman" w:eastAsia="Times New Roman" w:hAnsi="Times New Roman" w:cs="Times New Roman"/>
          <w:b/>
          <w:bCs/>
          <w:sz w:val="26"/>
          <w:szCs w:val="26"/>
          <w:lang w:val="nl-NL"/>
        </w:rPr>
        <w:t>Quản lý chất lượng và luật thực phẩm (2TC)</w:t>
      </w:r>
      <w:r w:rsidR="0041426C" w:rsidRPr="00991E4C">
        <w:rPr>
          <w:rFonts w:ascii="Times New Roman" w:eastAsia="Times New Roman" w:hAnsi="Times New Roman" w:cs="Times New Roman"/>
          <w:bCs/>
          <w:sz w:val="26"/>
          <w:szCs w:val="26"/>
          <w:lang w:val="nl-NL"/>
        </w:rPr>
        <w:t>: Học phần cung cấp cho sinh viên những nội dung chính sau: Các định nghĩa, khái niệm, nguyên tắc cơ bản trong quản lý chất lượng thực phẩm; Nội dung, phương pháp thực hiện, các thủ tục, yêu cầu và mối quan hệ giữa các hệ thống quản lý chất lượng: HACCP, GMP, SSOP, ISO…</w:t>
      </w:r>
    </w:p>
    <w:p w14:paraId="76574EE5" w14:textId="60459CF6" w:rsidR="0055310A" w:rsidRPr="00991E4C" w:rsidRDefault="00E57B9A" w:rsidP="0055310A">
      <w:pPr>
        <w:spacing w:after="0" w:line="360" w:lineRule="auto"/>
        <w:contextualSpacing/>
        <w:jc w:val="both"/>
        <w:rPr>
          <w:rFonts w:ascii="Times New Roman" w:hAnsi="Times New Roman" w:cs="Times New Roman"/>
          <w:sz w:val="26"/>
          <w:szCs w:val="26"/>
        </w:rPr>
      </w:pPr>
      <w:r w:rsidRPr="00991E4C">
        <w:rPr>
          <w:rFonts w:ascii="Times New Roman" w:hAnsi="Times New Roman" w:cs="Times New Roman"/>
          <w:b/>
          <w:sz w:val="26"/>
          <w:szCs w:val="26"/>
        </w:rPr>
        <w:t xml:space="preserve">39. </w:t>
      </w:r>
      <w:r w:rsidR="0055310A" w:rsidRPr="00991E4C">
        <w:rPr>
          <w:rFonts w:ascii="Times New Roman" w:hAnsi="Times New Roman" w:cs="Times New Roman"/>
          <w:b/>
          <w:sz w:val="26"/>
          <w:szCs w:val="26"/>
        </w:rPr>
        <w:t xml:space="preserve">Công nghệ </w:t>
      </w:r>
      <w:proofErr w:type="spellStart"/>
      <w:r w:rsidR="0055310A" w:rsidRPr="00991E4C">
        <w:rPr>
          <w:rFonts w:ascii="Times New Roman" w:hAnsi="Times New Roman" w:cs="Times New Roman"/>
          <w:b/>
          <w:sz w:val="26"/>
          <w:szCs w:val="26"/>
        </w:rPr>
        <w:t>chế</w:t>
      </w:r>
      <w:proofErr w:type="spellEnd"/>
      <w:r w:rsidR="0055310A" w:rsidRPr="00991E4C">
        <w:rPr>
          <w:rFonts w:ascii="Times New Roman" w:hAnsi="Times New Roman" w:cs="Times New Roman"/>
          <w:b/>
          <w:sz w:val="26"/>
          <w:szCs w:val="26"/>
        </w:rPr>
        <w:t xml:space="preserve"> </w:t>
      </w:r>
      <w:proofErr w:type="spellStart"/>
      <w:r w:rsidR="0055310A" w:rsidRPr="00991E4C">
        <w:rPr>
          <w:rFonts w:ascii="Times New Roman" w:hAnsi="Times New Roman" w:cs="Times New Roman"/>
          <w:b/>
          <w:sz w:val="26"/>
          <w:szCs w:val="26"/>
        </w:rPr>
        <w:t>biến</w:t>
      </w:r>
      <w:proofErr w:type="spellEnd"/>
      <w:r w:rsidR="0055310A" w:rsidRPr="00991E4C">
        <w:rPr>
          <w:rFonts w:ascii="Times New Roman" w:hAnsi="Times New Roman" w:cs="Times New Roman"/>
          <w:b/>
          <w:sz w:val="26"/>
          <w:szCs w:val="26"/>
        </w:rPr>
        <w:t xml:space="preserve"> </w:t>
      </w:r>
      <w:proofErr w:type="spellStart"/>
      <w:r w:rsidR="0055310A" w:rsidRPr="00991E4C">
        <w:rPr>
          <w:rFonts w:ascii="Times New Roman" w:hAnsi="Times New Roman" w:cs="Times New Roman"/>
          <w:b/>
          <w:sz w:val="26"/>
          <w:szCs w:val="26"/>
        </w:rPr>
        <w:t>chè</w:t>
      </w:r>
      <w:proofErr w:type="spellEnd"/>
      <w:r w:rsidR="0055310A" w:rsidRPr="00991E4C">
        <w:rPr>
          <w:rFonts w:ascii="Times New Roman" w:hAnsi="Times New Roman" w:cs="Times New Roman"/>
          <w:b/>
          <w:sz w:val="26"/>
          <w:szCs w:val="26"/>
        </w:rPr>
        <w:t xml:space="preserve">, </w:t>
      </w:r>
      <w:proofErr w:type="spellStart"/>
      <w:r w:rsidR="0055310A" w:rsidRPr="00991E4C">
        <w:rPr>
          <w:rFonts w:ascii="Times New Roman" w:hAnsi="Times New Roman" w:cs="Times New Roman"/>
          <w:b/>
          <w:sz w:val="26"/>
          <w:szCs w:val="26"/>
        </w:rPr>
        <w:t>cà</w:t>
      </w:r>
      <w:proofErr w:type="spellEnd"/>
      <w:r w:rsidR="0055310A" w:rsidRPr="00991E4C">
        <w:rPr>
          <w:rFonts w:ascii="Times New Roman" w:hAnsi="Times New Roman" w:cs="Times New Roman"/>
          <w:b/>
          <w:sz w:val="26"/>
          <w:szCs w:val="26"/>
        </w:rPr>
        <w:t xml:space="preserve"> </w:t>
      </w:r>
      <w:proofErr w:type="spellStart"/>
      <w:r w:rsidR="0055310A" w:rsidRPr="00991E4C">
        <w:rPr>
          <w:rFonts w:ascii="Times New Roman" w:hAnsi="Times New Roman" w:cs="Times New Roman"/>
          <w:b/>
          <w:sz w:val="26"/>
          <w:szCs w:val="26"/>
        </w:rPr>
        <w:t>phê</w:t>
      </w:r>
      <w:proofErr w:type="spellEnd"/>
      <w:r w:rsidR="0055310A" w:rsidRPr="00991E4C">
        <w:rPr>
          <w:rFonts w:ascii="Times New Roman" w:hAnsi="Times New Roman" w:cs="Times New Roman"/>
          <w:b/>
          <w:sz w:val="26"/>
          <w:szCs w:val="26"/>
        </w:rPr>
        <w:t xml:space="preserve">, ca </w:t>
      </w:r>
      <w:proofErr w:type="spellStart"/>
      <w:r w:rsidR="0055310A" w:rsidRPr="00991E4C">
        <w:rPr>
          <w:rFonts w:ascii="Times New Roman" w:hAnsi="Times New Roman" w:cs="Times New Roman"/>
          <w:b/>
          <w:sz w:val="26"/>
          <w:szCs w:val="26"/>
        </w:rPr>
        <w:t>cao</w:t>
      </w:r>
      <w:proofErr w:type="spellEnd"/>
      <w:r w:rsidR="0055310A" w:rsidRPr="00991E4C">
        <w:rPr>
          <w:rFonts w:ascii="Times New Roman" w:hAnsi="Times New Roman" w:cs="Times New Roman"/>
          <w:b/>
          <w:sz w:val="26"/>
          <w:szCs w:val="26"/>
        </w:rPr>
        <w:t xml:space="preserve"> (2TC): </w:t>
      </w:r>
      <w:proofErr w:type="spellStart"/>
      <w:r w:rsidR="0055310A" w:rsidRPr="00991E4C">
        <w:rPr>
          <w:rFonts w:ascii="Times New Roman" w:hAnsi="Times New Roman" w:cs="Times New Roman"/>
          <w:sz w:val="26"/>
          <w:szCs w:val="26"/>
        </w:rPr>
        <w:t>Trình</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bày</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ngắn</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gọn</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các</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phương</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pháp</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bảo</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quản</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chế</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biến</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trà</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cà</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phê</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và</w:t>
      </w:r>
      <w:proofErr w:type="spellEnd"/>
      <w:r w:rsidR="0055310A" w:rsidRPr="00991E4C">
        <w:rPr>
          <w:rFonts w:ascii="Times New Roman" w:hAnsi="Times New Roman" w:cs="Times New Roman"/>
          <w:sz w:val="26"/>
          <w:szCs w:val="26"/>
        </w:rPr>
        <w:t xml:space="preserve"> ca </w:t>
      </w:r>
      <w:proofErr w:type="spellStart"/>
      <w:r w:rsidR="0055310A" w:rsidRPr="00991E4C">
        <w:rPr>
          <w:rFonts w:ascii="Times New Roman" w:hAnsi="Times New Roman" w:cs="Times New Roman"/>
          <w:sz w:val="26"/>
          <w:szCs w:val="26"/>
        </w:rPr>
        <w:t>cao</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quy</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trình</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chế</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biến</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các</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sản</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phẩm</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hòa</w:t>
      </w:r>
      <w:proofErr w:type="spellEnd"/>
      <w:r w:rsidR="0055310A" w:rsidRPr="00991E4C">
        <w:rPr>
          <w:rFonts w:ascii="Times New Roman" w:hAnsi="Times New Roman" w:cs="Times New Roman"/>
          <w:sz w:val="26"/>
          <w:szCs w:val="26"/>
        </w:rPr>
        <w:t xml:space="preserve"> tan. </w:t>
      </w:r>
      <w:proofErr w:type="spellStart"/>
      <w:r w:rsidR="0055310A" w:rsidRPr="00991E4C">
        <w:rPr>
          <w:rFonts w:ascii="Times New Roman" w:hAnsi="Times New Roman" w:cs="Times New Roman"/>
          <w:sz w:val="26"/>
          <w:szCs w:val="26"/>
        </w:rPr>
        <w:t>Tiêu</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chuẩn</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đánh</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giá</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chất</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lượng</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các</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sản</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phẩm</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này</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theo</w:t>
      </w:r>
      <w:proofErr w:type="spellEnd"/>
      <w:r w:rsidR="0055310A" w:rsidRPr="00991E4C">
        <w:rPr>
          <w:rFonts w:ascii="Times New Roman" w:hAnsi="Times New Roman" w:cs="Times New Roman"/>
          <w:sz w:val="26"/>
          <w:szCs w:val="26"/>
        </w:rPr>
        <w:t xml:space="preserve"> qui </w:t>
      </w:r>
      <w:proofErr w:type="spellStart"/>
      <w:r w:rsidR="0055310A" w:rsidRPr="00991E4C">
        <w:rPr>
          <w:rFonts w:ascii="Times New Roman" w:hAnsi="Times New Roman" w:cs="Times New Roman"/>
          <w:sz w:val="26"/>
          <w:szCs w:val="26"/>
        </w:rPr>
        <w:t>định</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trong</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nước</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và</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thế</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giới</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Dựa</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vào</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những</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kiến</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thức</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chung</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này</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sinh</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viên</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tự</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tìm</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hiểu</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nghiên</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cứu</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và</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có</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thể</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xây</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dựng</w:t>
      </w:r>
      <w:proofErr w:type="spellEnd"/>
      <w:r w:rsidR="0055310A" w:rsidRPr="00991E4C">
        <w:rPr>
          <w:rFonts w:ascii="Times New Roman" w:hAnsi="Times New Roman" w:cs="Times New Roman"/>
          <w:sz w:val="26"/>
          <w:szCs w:val="26"/>
        </w:rPr>
        <w:t xml:space="preserve"> ý </w:t>
      </w:r>
      <w:proofErr w:type="spellStart"/>
      <w:r w:rsidR="0055310A" w:rsidRPr="00991E4C">
        <w:rPr>
          <w:rFonts w:ascii="Times New Roman" w:hAnsi="Times New Roman" w:cs="Times New Roman"/>
          <w:sz w:val="26"/>
          <w:szCs w:val="26"/>
        </w:rPr>
        <w:t>tưởng</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phát</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triển</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các</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sản</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phẩm</w:t>
      </w:r>
      <w:proofErr w:type="spellEnd"/>
      <w:r w:rsidR="0055310A" w:rsidRPr="00991E4C">
        <w:rPr>
          <w:rFonts w:ascii="Times New Roman" w:hAnsi="Times New Roman" w:cs="Times New Roman"/>
          <w:sz w:val="26"/>
          <w:szCs w:val="26"/>
        </w:rPr>
        <w:t xml:space="preserve"> </w:t>
      </w:r>
      <w:proofErr w:type="spellStart"/>
      <w:r w:rsidR="0055310A" w:rsidRPr="00991E4C">
        <w:rPr>
          <w:rFonts w:ascii="Times New Roman" w:hAnsi="Times New Roman" w:cs="Times New Roman"/>
          <w:sz w:val="26"/>
          <w:szCs w:val="26"/>
        </w:rPr>
        <w:t>mới</w:t>
      </w:r>
      <w:proofErr w:type="spellEnd"/>
      <w:r w:rsidR="0055310A" w:rsidRPr="00991E4C">
        <w:rPr>
          <w:rFonts w:ascii="Times New Roman" w:hAnsi="Times New Roman" w:cs="Times New Roman"/>
          <w:sz w:val="26"/>
          <w:szCs w:val="26"/>
        </w:rPr>
        <w:t>.</w:t>
      </w:r>
    </w:p>
    <w:p w14:paraId="65DD7890" w14:textId="1DB84AF2" w:rsidR="0055310A" w:rsidRPr="00991E4C" w:rsidRDefault="00E57B9A" w:rsidP="0055310A">
      <w:pPr>
        <w:spacing w:after="0" w:line="360" w:lineRule="auto"/>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
          <w:bCs/>
          <w:sz w:val="26"/>
          <w:szCs w:val="26"/>
          <w:lang w:val="nl-NL"/>
        </w:rPr>
        <w:t xml:space="preserve">40. </w:t>
      </w:r>
      <w:r w:rsidR="0055310A" w:rsidRPr="00991E4C">
        <w:rPr>
          <w:rFonts w:ascii="Times New Roman" w:eastAsia="Times New Roman" w:hAnsi="Times New Roman" w:cs="Times New Roman"/>
          <w:b/>
          <w:bCs/>
          <w:sz w:val="26"/>
          <w:szCs w:val="26"/>
          <w:lang w:val="nl-NL"/>
        </w:rPr>
        <w:t>Công nghệ chế biến đường và bánh kẹo (3TC)</w:t>
      </w:r>
      <w:r w:rsidR="0055310A" w:rsidRPr="00991E4C">
        <w:rPr>
          <w:rFonts w:ascii="Times New Roman" w:eastAsia="Times New Roman" w:hAnsi="Times New Roman" w:cs="Times New Roman"/>
          <w:bCs/>
          <w:sz w:val="26"/>
          <w:szCs w:val="26"/>
          <w:lang w:val="nl-NL"/>
        </w:rPr>
        <w:t>: Môn học này cung cấp cho sinh viên những kiến thức chuyên môn về công nghệ chế biến đường và bánh kẹo như: tổng quan về ngành đường mía, các thuật ngữ chuyên môn, cơ sở lý thuyết và các công đoạn trong dây chuyền sản xuất đường mía, nguyên liệu và phụ gia sử dụng trong công nghệ sản xuất bánh - kẹo, qui trình công nghệ sản xuất bánh - kẹo, một số tính toán trong công nghệ sản xuất đường, bánh, kẹo.</w:t>
      </w:r>
    </w:p>
    <w:p w14:paraId="1045C32B" w14:textId="1513E7F1" w:rsidR="00524230" w:rsidRPr="00991E4C" w:rsidRDefault="00E57B9A" w:rsidP="00413B0F">
      <w:pPr>
        <w:spacing w:after="0" w:line="360" w:lineRule="auto"/>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
          <w:bCs/>
          <w:sz w:val="26"/>
          <w:szCs w:val="26"/>
          <w:lang w:val="nl-NL"/>
        </w:rPr>
        <w:t xml:space="preserve">41. </w:t>
      </w:r>
      <w:r w:rsidR="00524230" w:rsidRPr="00991E4C">
        <w:rPr>
          <w:rFonts w:ascii="Times New Roman" w:eastAsia="Times New Roman" w:hAnsi="Times New Roman" w:cs="Times New Roman"/>
          <w:b/>
          <w:bCs/>
          <w:sz w:val="26"/>
          <w:szCs w:val="26"/>
          <w:lang w:val="nl-NL"/>
        </w:rPr>
        <w:t>Công nghệ chế biến sản phẩm đóng hộp (2TC)</w:t>
      </w:r>
      <w:r w:rsidR="00524230" w:rsidRPr="00991E4C">
        <w:rPr>
          <w:rFonts w:ascii="Times New Roman" w:eastAsia="Times New Roman" w:hAnsi="Times New Roman" w:cs="Times New Roman"/>
          <w:bCs/>
          <w:sz w:val="26"/>
          <w:szCs w:val="26"/>
          <w:lang w:val="nl-NL"/>
        </w:rPr>
        <w:t xml:space="preserve">: Trang bị cho sinh viên các kiến thức cơ bản và thực tế về những công đoạn chung và cơ bản nhất của quy trình chế biến thực phẩm đóng hộp. Quá trình chế biến sơ bộ nguyên liệu bằng cơ học. Quá trình chế biến sơ bộ nguyên liệu bằng nhiệt. Quá trình cho sản phẩm vào bao bì, bài khí và ghép </w:t>
      </w:r>
      <w:r w:rsidR="00524230" w:rsidRPr="00991E4C">
        <w:rPr>
          <w:rFonts w:ascii="Times New Roman" w:eastAsia="Times New Roman" w:hAnsi="Times New Roman" w:cs="Times New Roman"/>
          <w:bCs/>
          <w:sz w:val="26"/>
          <w:szCs w:val="26"/>
          <w:lang w:val="nl-NL"/>
        </w:rPr>
        <w:lastRenderedPageBreak/>
        <w:t>kín. Cơ sở của quá trình thanh trùng đồ hộp. Quá trình bảo ôn, đóng gói đồ hộp thực phẩm. Kỹ thuật chế biền đồ hộp quả nước đường.</w:t>
      </w:r>
    </w:p>
    <w:p w14:paraId="67B8FEA3" w14:textId="1E0A47C4" w:rsidR="00524230" w:rsidRPr="00991E4C" w:rsidRDefault="00E57B9A" w:rsidP="00413B0F">
      <w:pPr>
        <w:spacing w:after="0" w:line="360" w:lineRule="auto"/>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
          <w:bCs/>
          <w:sz w:val="26"/>
          <w:szCs w:val="26"/>
          <w:lang w:val="nl-NL"/>
        </w:rPr>
        <w:t xml:space="preserve">42. </w:t>
      </w:r>
      <w:r w:rsidR="00F07A60" w:rsidRPr="00991E4C">
        <w:rPr>
          <w:rFonts w:ascii="Times New Roman" w:eastAsia="Times New Roman" w:hAnsi="Times New Roman" w:cs="Times New Roman"/>
          <w:b/>
          <w:bCs/>
          <w:sz w:val="26"/>
          <w:szCs w:val="26"/>
          <w:lang w:val="nl-NL"/>
        </w:rPr>
        <w:t>Công nghệ chế biến thủy, hải sản (2TC)</w:t>
      </w:r>
      <w:r w:rsidR="00F07A60" w:rsidRPr="00991E4C">
        <w:rPr>
          <w:rFonts w:ascii="Times New Roman" w:eastAsia="Times New Roman" w:hAnsi="Times New Roman" w:cs="Times New Roman"/>
          <w:bCs/>
          <w:sz w:val="26"/>
          <w:szCs w:val="26"/>
          <w:lang w:val="nl-NL"/>
        </w:rPr>
        <w:t>: Học phần này giới thiệu những vấn đề quan trọng về nguyên liệu và công nghệ chế biến thủy hải sản như: Thành phần hóa học, tính chất của nguyên liệu thủy - hải sản sau thu hoạch, những biến đổi của động vật thủy sản sau khi chết, các phương pháp bảo quản sản phẩm thủy hải sản, qui trình công nghệ chế biến nước mắm và các sản phẩm khác chế biến từ nguồn nguyên liệu thủy - hải sản.</w:t>
      </w:r>
    </w:p>
    <w:p w14:paraId="15D17953" w14:textId="7EFD5AC1" w:rsidR="00F07A60" w:rsidRPr="00991E4C" w:rsidRDefault="00E57B9A" w:rsidP="00413B0F">
      <w:pPr>
        <w:spacing w:after="0" w:line="360" w:lineRule="auto"/>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
          <w:bCs/>
          <w:sz w:val="26"/>
          <w:szCs w:val="26"/>
          <w:lang w:val="nl-NL"/>
        </w:rPr>
        <w:t xml:space="preserve">43. </w:t>
      </w:r>
      <w:r w:rsidR="00F07A60" w:rsidRPr="00991E4C">
        <w:rPr>
          <w:rFonts w:ascii="Times New Roman" w:eastAsia="Times New Roman" w:hAnsi="Times New Roman" w:cs="Times New Roman"/>
          <w:b/>
          <w:bCs/>
          <w:sz w:val="26"/>
          <w:szCs w:val="26"/>
          <w:lang w:val="nl-NL"/>
        </w:rPr>
        <w:t>Công nghệ chế biến sữa và sản phẩm sữa (2TC)</w:t>
      </w:r>
      <w:r w:rsidR="00F07A60" w:rsidRPr="00991E4C">
        <w:rPr>
          <w:rFonts w:ascii="Times New Roman" w:eastAsia="Times New Roman" w:hAnsi="Times New Roman" w:cs="Times New Roman"/>
          <w:bCs/>
          <w:sz w:val="26"/>
          <w:szCs w:val="26"/>
          <w:lang w:val="nl-NL"/>
        </w:rPr>
        <w:t>: Giới thiệu thành phần và tính chất của nguyên liệu, các phương pháp thu hoạch sữa tươi, các biến đổi của nguyên liệu sau thu hoạch, các phương pháp xử lý và bảo quản sữa tươi, phương pháp đánh giá chất lượng sữa nguyên liệu, các quá trình cơ bản trong công nghiệp sữa, công nghệ sản xuất một số sản phẩm phổ biến từ sữa (sữa thanh trùng, sữa tiệt trùng, sữa cô đặc, sữa bột, sữa lên men, phô mai và bơ).</w:t>
      </w:r>
    </w:p>
    <w:p w14:paraId="632593AC" w14:textId="22C3480F" w:rsidR="00F07A60" w:rsidRPr="00991E4C" w:rsidRDefault="00E57B9A" w:rsidP="00413B0F">
      <w:pPr>
        <w:spacing w:after="0" w:line="360" w:lineRule="auto"/>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
          <w:bCs/>
          <w:sz w:val="26"/>
          <w:szCs w:val="26"/>
          <w:lang w:val="nl-NL"/>
        </w:rPr>
        <w:t xml:space="preserve">44. </w:t>
      </w:r>
      <w:r w:rsidR="00F07A60" w:rsidRPr="00991E4C">
        <w:rPr>
          <w:rFonts w:ascii="Times New Roman" w:eastAsia="Times New Roman" w:hAnsi="Times New Roman" w:cs="Times New Roman"/>
          <w:b/>
          <w:bCs/>
          <w:sz w:val="26"/>
          <w:szCs w:val="26"/>
          <w:lang w:val="nl-NL"/>
        </w:rPr>
        <w:t>Công nghệ chế biến thịt và sản phẩm thịt (2TC):</w:t>
      </w:r>
      <w:r w:rsidR="00F07A60" w:rsidRPr="00991E4C">
        <w:rPr>
          <w:rFonts w:ascii="Times New Roman" w:eastAsia="Times New Roman" w:hAnsi="Times New Roman" w:cs="Times New Roman"/>
          <w:bCs/>
          <w:sz w:val="26"/>
          <w:szCs w:val="26"/>
          <w:lang w:val="nl-NL"/>
        </w:rPr>
        <w:t xml:space="preserve"> là môn học chuyên ngành giới thiệu tổng quát về khoa học thịt, cách giết mổ và pha lóc thịt. Các chương tiếp theo đi vào việc chế biến sản phẩm thịt làm sao để đảm bảo chất lượng, cách tạo sản phẩm nhũ tương, kỹ thuật xông khói, ướp muối thịt… Môn học cung cấp cho sinh viên một sự mô tả bao quát về sản phẩm động vật, khoa học thịt, những tiến bộ mới nhất trong công nghệ, các quy trình sản xuất để tạo ra các nhóm sản phẩm đặc trưng trong chế biến thịt như ướp muối, xông khói, nhũ tương hóa…</w:t>
      </w:r>
    </w:p>
    <w:p w14:paraId="2F966C5D" w14:textId="3E630457" w:rsidR="00B763D7" w:rsidRPr="00991E4C" w:rsidRDefault="00E57B9A" w:rsidP="00B763D7">
      <w:pPr>
        <w:spacing w:after="0" w:line="360" w:lineRule="auto"/>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
          <w:bCs/>
          <w:sz w:val="26"/>
          <w:szCs w:val="26"/>
          <w:lang w:val="nl-NL"/>
        </w:rPr>
        <w:t xml:space="preserve">45. </w:t>
      </w:r>
      <w:r w:rsidR="00B763D7" w:rsidRPr="00991E4C">
        <w:rPr>
          <w:rFonts w:ascii="Times New Roman" w:eastAsia="Times New Roman" w:hAnsi="Times New Roman" w:cs="Times New Roman"/>
          <w:b/>
          <w:bCs/>
          <w:sz w:val="26"/>
          <w:szCs w:val="26"/>
          <w:lang w:val="nl-NL"/>
        </w:rPr>
        <w:t xml:space="preserve">Công nghệ sau thu hoạch và chế biến ngũ cốc (2TC): </w:t>
      </w:r>
      <w:r w:rsidR="00B763D7" w:rsidRPr="00991E4C">
        <w:rPr>
          <w:rFonts w:ascii="Times New Roman" w:eastAsia="Times New Roman" w:hAnsi="Times New Roman" w:cs="Times New Roman"/>
          <w:bCs/>
          <w:sz w:val="26"/>
          <w:szCs w:val="26"/>
          <w:lang w:val="nl-NL"/>
        </w:rPr>
        <w:t>Môn học giúp sinh viên tìm hiểu về cấu tạo, tính chất vật lý, những biến đổi sinh lý, sinh hóa của rau quả và hạt ngũ cốc sau thu hoạch. Đánh giá những nguyên nhân gây tổn thất rau quả và hạt trong quá trình thu hoạch và sau thu hoạch, đồng thời nêu ra các biện pháp thực hiện nhằm hạn chế tổn thất này. Sinh viên biết được các phương pháp bảo quản nhằm duy trì chất lượng và kéo dài thời gian bảo quản của hạt và rau quả.</w:t>
      </w:r>
    </w:p>
    <w:p w14:paraId="31871991" w14:textId="4CEA1456" w:rsidR="00B763D7" w:rsidRPr="00991E4C" w:rsidRDefault="00E57B9A" w:rsidP="00B763D7">
      <w:pPr>
        <w:spacing w:after="0" w:line="360" w:lineRule="auto"/>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
          <w:bCs/>
          <w:sz w:val="26"/>
          <w:szCs w:val="26"/>
          <w:lang w:val="nl-NL"/>
        </w:rPr>
        <w:t>46</w:t>
      </w:r>
      <w:r w:rsidR="00B763D7" w:rsidRPr="00991E4C">
        <w:rPr>
          <w:rFonts w:ascii="Times New Roman" w:eastAsia="Times New Roman" w:hAnsi="Times New Roman" w:cs="Times New Roman"/>
          <w:b/>
          <w:bCs/>
          <w:sz w:val="26"/>
          <w:szCs w:val="26"/>
          <w:lang w:val="nl-NL"/>
        </w:rPr>
        <w:t>. Công nghệ sau thu hoạch và chế biến rau quả (2TC)</w:t>
      </w:r>
      <w:r w:rsidR="00B763D7" w:rsidRPr="00991E4C">
        <w:rPr>
          <w:rFonts w:ascii="Times New Roman" w:eastAsia="Times New Roman" w:hAnsi="Times New Roman" w:cs="Times New Roman"/>
          <w:bCs/>
          <w:sz w:val="26"/>
          <w:szCs w:val="26"/>
          <w:lang w:val="nl-NL"/>
        </w:rPr>
        <w:t>: Môn học giúp sinh viên phân biệt rau, quả. Các kiến thức cơ bản về thành phần hóa học, những biến đổi sinh lý và sinh hóa của rau quả sau thu hoạch. Đánh giá những nguyên nhân gây tổn thất rau quả trong quá trình thu hoạch và sau thu hoạch, đồng thời nêu ra các biện pháp thực hiện nhằm hạn chế tổn thất này. Sinh viên biết được các phương pháp bảo quản nhằm duy trì chất lượng và kéo dài thời gian bảo quản của rau quả..</w:t>
      </w:r>
    </w:p>
    <w:p w14:paraId="6A80CB9D" w14:textId="717337AA" w:rsidR="00B763D7" w:rsidRPr="00991E4C" w:rsidRDefault="00E57B9A" w:rsidP="00A17DE4">
      <w:pPr>
        <w:spacing w:after="0" w:line="360" w:lineRule="auto"/>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
          <w:bCs/>
          <w:sz w:val="26"/>
          <w:szCs w:val="26"/>
          <w:lang w:val="nl-NL"/>
        </w:rPr>
        <w:lastRenderedPageBreak/>
        <w:t xml:space="preserve">47. </w:t>
      </w:r>
      <w:r w:rsidR="00B763D7" w:rsidRPr="00991E4C">
        <w:rPr>
          <w:rFonts w:ascii="Times New Roman" w:eastAsia="Times New Roman" w:hAnsi="Times New Roman" w:cs="Times New Roman"/>
          <w:b/>
          <w:bCs/>
          <w:sz w:val="26"/>
          <w:szCs w:val="26"/>
          <w:lang w:val="nl-NL"/>
        </w:rPr>
        <w:t>Công nghệ sản xuất bia</w:t>
      </w:r>
      <w:r w:rsidR="00A17DE4" w:rsidRPr="00991E4C">
        <w:rPr>
          <w:rFonts w:ascii="Times New Roman" w:eastAsia="Times New Roman" w:hAnsi="Times New Roman" w:cs="Times New Roman"/>
          <w:b/>
          <w:bCs/>
          <w:sz w:val="26"/>
          <w:szCs w:val="26"/>
          <w:lang w:val="nl-NL"/>
        </w:rPr>
        <w:t xml:space="preserve"> rượu và nước giải khát (2TC)</w:t>
      </w:r>
      <w:r w:rsidR="00A17DE4" w:rsidRPr="00991E4C">
        <w:rPr>
          <w:rFonts w:ascii="Times New Roman" w:eastAsia="Times New Roman" w:hAnsi="Times New Roman" w:cs="Times New Roman"/>
          <w:bCs/>
          <w:sz w:val="26"/>
          <w:szCs w:val="26"/>
          <w:lang w:val="nl-NL"/>
        </w:rPr>
        <w:t>: Học phần này giúp sinh viên biết về quy trình chế biến rượu, bia, nước giải khát. Với những kiến thức lý thuyết cung cấp có thể giúp sinh viên nắm rõ bản chất của quá trình, lý giải được những biến đổi sinh hóa trong quá trình chế biến</w:t>
      </w:r>
    </w:p>
    <w:p w14:paraId="30419308" w14:textId="6CC2A5AC" w:rsidR="00874839" w:rsidRPr="00991E4C" w:rsidRDefault="00E57B9A" w:rsidP="00413B0F">
      <w:pPr>
        <w:spacing w:after="0" w:line="360" w:lineRule="auto"/>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
          <w:bCs/>
          <w:sz w:val="26"/>
          <w:szCs w:val="26"/>
          <w:lang w:val="nl-NL"/>
        </w:rPr>
        <w:t xml:space="preserve">48. </w:t>
      </w:r>
      <w:r w:rsidR="00874839" w:rsidRPr="00991E4C">
        <w:rPr>
          <w:rFonts w:ascii="Times New Roman" w:eastAsia="Times New Roman" w:hAnsi="Times New Roman" w:cs="Times New Roman"/>
          <w:b/>
          <w:bCs/>
          <w:sz w:val="26"/>
          <w:szCs w:val="26"/>
          <w:lang w:val="nl-NL"/>
        </w:rPr>
        <w:t>Công nghệ lạnh thực phẩm (2TC)</w:t>
      </w:r>
      <w:r w:rsidR="00874839" w:rsidRPr="00991E4C">
        <w:rPr>
          <w:rFonts w:ascii="Times New Roman" w:eastAsia="Times New Roman" w:hAnsi="Times New Roman" w:cs="Times New Roman"/>
          <w:bCs/>
          <w:sz w:val="26"/>
          <w:szCs w:val="26"/>
          <w:lang w:val="nl-NL"/>
        </w:rPr>
        <w:t>: Môn học này cung cấp cho sinh viên những kiến thức cần thiết liên quan đến lĩnh vực chế biến nhiệt độ thấp. Nội dung môn học chủ yếu đề cập đến hệ thống lạnh, làm lạnh và những thay đổi của thực phẩm trong quá trình bảo quản lạnh; lý thuyết lạnh đông thực phẩm và những vấn đề công nghệ có liên quan; phương pháp ta giá thực phẩm và những biến đổi chất lượng thực phẩm lạnh đông có thể xảy ra trong quá trình tan giá.</w:t>
      </w:r>
    </w:p>
    <w:p w14:paraId="240C91E7" w14:textId="0CE529BA" w:rsidR="00413B0F" w:rsidRPr="00991E4C" w:rsidRDefault="005B7AB4" w:rsidP="00413B0F">
      <w:pPr>
        <w:spacing w:after="0" w:line="360" w:lineRule="auto"/>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
          <w:bCs/>
          <w:sz w:val="26"/>
          <w:szCs w:val="26"/>
          <w:lang w:val="nl-NL"/>
        </w:rPr>
        <w:t>4</w:t>
      </w:r>
      <w:r w:rsidR="00E57B9A" w:rsidRPr="00991E4C">
        <w:rPr>
          <w:rFonts w:ascii="Times New Roman" w:eastAsia="Times New Roman" w:hAnsi="Times New Roman" w:cs="Times New Roman"/>
          <w:b/>
          <w:bCs/>
          <w:sz w:val="26"/>
          <w:szCs w:val="26"/>
          <w:lang w:val="nl-NL"/>
        </w:rPr>
        <w:t>9</w:t>
      </w:r>
      <w:r w:rsidRPr="00991E4C">
        <w:rPr>
          <w:rFonts w:ascii="Times New Roman" w:eastAsia="Times New Roman" w:hAnsi="Times New Roman" w:cs="Times New Roman"/>
          <w:b/>
          <w:bCs/>
          <w:sz w:val="26"/>
          <w:szCs w:val="26"/>
          <w:lang w:val="nl-NL"/>
        </w:rPr>
        <w:t xml:space="preserve">. </w:t>
      </w:r>
      <w:r w:rsidR="0044302B" w:rsidRPr="00991E4C">
        <w:rPr>
          <w:rFonts w:ascii="Times New Roman" w:eastAsia="Times New Roman" w:hAnsi="Times New Roman" w:cs="Times New Roman"/>
          <w:b/>
          <w:bCs/>
          <w:sz w:val="26"/>
          <w:szCs w:val="26"/>
          <w:lang w:val="nl-NL"/>
        </w:rPr>
        <w:t>Quản</w:t>
      </w:r>
      <w:r w:rsidR="00413B0F" w:rsidRPr="00991E4C">
        <w:rPr>
          <w:rFonts w:ascii="Times New Roman" w:eastAsia="Times New Roman" w:hAnsi="Times New Roman" w:cs="Times New Roman"/>
          <w:b/>
          <w:bCs/>
          <w:sz w:val="26"/>
          <w:szCs w:val="26"/>
          <w:lang w:val="nl-NL"/>
        </w:rPr>
        <w:t xml:space="preserve"> lý chất lượng </w:t>
      </w:r>
      <w:r w:rsidR="0044302B" w:rsidRPr="00991E4C">
        <w:rPr>
          <w:rFonts w:ascii="Times New Roman" w:eastAsia="Times New Roman" w:hAnsi="Times New Roman" w:cs="Times New Roman"/>
          <w:b/>
          <w:bCs/>
          <w:sz w:val="26"/>
          <w:szCs w:val="26"/>
          <w:lang w:val="nl-NL"/>
        </w:rPr>
        <w:t xml:space="preserve">và Luật thực phẩm </w:t>
      </w:r>
      <w:r w:rsidR="00413B0F" w:rsidRPr="00991E4C">
        <w:rPr>
          <w:rFonts w:ascii="Times New Roman" w:eastAsia="Times New Roman" w:hAnsi="Times New Roman" w:cs="Times New Roman"/>
          <w:b/>
          <w:bCs/>
          <w:sz w:val="26"/>
          <w:szCs w:val="26"/>
          <w:lang w:val="nl-NL"/>
        </w:rPr>
        <w:t>(2TC)</w:t>
      </w:r>
      <w:r w:rsidR="00413B0F" w:rsidRPr="00991E4C">
        <w:rPr>
          <w:rFonts w:ascii="Times New Roman" w:eastAsia="Times New Roman" w:hAnsi="Times New Roman" w:cs="Times New Roman"/>
          <w:bCs/>
          <w:sz w:val="26"/>
          <w:szCs w:val="26"/>
          <w:lang w:val="nl-NL"/>
        </w:rPr>
        <w:t>: Các định nghĩa, khái niệm, nguyên tắc cơ bản trong quản lý chất lượng. Nội dung, phương pháp thực hiện, các thủ tục, yêu cầu và mối quan hệ giữa các hệ thống quản lý chất lượng: HACCP (Hazard Analysis and Critical Control Points), GMP (Good Manufacturing Practices), SSOP (Sanitation Standard Operating Procedures), ISO,…</w:t>
      </w:r>
    </w:p>
    <w:p w14:paraId="1E5609D1" w14:textId="7FEAE38B" w:rsidR="0010523E" w:rsidRPr="00991E4C" w:rsidRDefault="00E57B9A" w:rsidP="0010523E">
      <w:pPr>
        <w:spacing w:after="0" w:line="360" w:lineRule="auto"/>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
          <w:bCs/>
          <w:sz w:val="26"/>
          <w:szCs w:val="26"/>
          <w:lang w:val="nl-NL"/>
        </w:rPr>
        <w:t xml:space="preserve">50. </w:t>
      </w:r>
      <w:r w:rsidR="0010523E" w:rsidRPr="00991E4C">
        <w:rPr>
          <w:rFonts w:ascii="Times New Roman" w:eastAsia="Times New Roman" w:hAnsi="Times New Roman" w:cs="Times New Roman"/>
          <w:b/>
          <w:bCs/>
          <w:sz w:val="26"/>
          <w:szCs w:val="26"/>
          <w:lang w:val="nl-NL"/>
        </w:rPr>
        <w:t>Thực tập Công nghệ Thực phẩm (PTN) (2TC):</w:t>
      </w:r>
      <w:r w:rsidR="0010523E" w:rsidRPr="00991E4C">
        <w:rPr>
          <w:rFonts w:ascii="Times New Roman" w:eastAsia="Times New Roman" w:hAnsi="Times New Roman" w:cs="Times New Roman"/>
          <w:bCs/>
          <w:sz w:val="26"/>
          <w:szCs w:val="26"/>
          <w:lang w:val="nl-NL"/>
        </w:rPr>
        <w:t xml:space="preserve"> Môn học nhằm giúp sinh viên kiểm chứng và mở rộng những kiến thức lý thuyết ở các lĩnh vực công nghệ chế biến lương thực, rau quả đồng thời giúp sinh viên rèn luyện kỹ năng thao tác công nghệ, kỹ năng sử dụng máy móc thiết bị chuyên ngành.</w:t>
      </w:r>
    </w:p>
    <w:p w14:paraId="0F8A758B" w14:textId="5571275A" w:rsidR="00413B0F" w:rsidRDefault="00E57B9A" w:rsidP="00413B0F">
      <w:pPr>
        <w:spacing w:after="0" w:line="360" w:lineRule="auto"/>
        <w:contextualSpacing/>
        <w:jc w:val="both"/>
        <w:rPr>
          <w:rFonts w:ascii="Times New Roman" w:eastAsia="Times New Roman" w:hAnsi="Times New Roman" w:cs="Times New Roman"/>
          <w:b/>
          <w:bCs/>
          <w:sz w:val="26"/>
          <w:szCs w:val="26"/>
          <w:lang w:val="nl-NL"/>
        </w:rPr>
      </w:pPr>
      <w:r w:rsidRPr="00991E4C">
        <w:rPr>
          <w:rFonts w:ascii="Times New Roman" w:eastAsia="Times New Roman" w:hAnsi="Times New Roman" w:cs="Times New Roman"/>
          <w:b/>
          <w:bCs/>
          <w:sz w:val="26"/>
          <w:szCs w:val="26"/>
          <w:lang w:val="nl-NL"/>
        </w:rPr>
        <w:t>51</w:t>
      </w:r>
      <w:r w:rsidR="005B7AB4" w:rsidRPr="00991E4C">
        <w:rPr>
          <w:rFonts w:ascii="Times New Roman" w:eastAsia="Times New Roman" w:hAnsi="Times New Roman" w:cs="Times New Roman"/>
          <w:b/>
          <w:bCs/>
          <w:sz w:val="26"/>
          <w:szCs w:val="26"/>
          <w:lang w:val="nl-NL"/>
        </w:rPr>
        <w:t xml:space="preserve">. </w:t>
      </w:r>
      <w:r w:rsidR="0055310A" w:rsidRPr="00991E4C">
        <w:rPr>
          <w:rFonts w:ascii="Times New Roman" w:eastAsia="Times New Roman" w:hAnsi="Times New Roman" w:cs="Times New Roman"/>
          <w:b/>
          <w:bCs/>
          <w:sz w:val="26"/>
          <w:szCs w:val="26"/>
          <w:lang w:val="nl-NL"/>
        </w:rPr>
        <w:t xml:space="preserve">Vi sinh học thực phẩm (4TC): </w:t>
      </w:r>
      <w:r w:rsidR="0055310A" w:rsidRPr="00991E4C">
        <w:rPr>
          <w:rFonts w:ascii="Times New Roman" w:eastAsia="Times New Roman" w:hAnsi="Times New Roman" w:cs="Times New Roman"/>
          <w:bCs/>
          <w:sz w:val="26"/>
          <w:szCs w:val="26"/>
          <w:lang w:val="nl-NL"/>
        </w:rPr>
        <w:t>Mở đầu là giới thiệu đại cương về vi sinh vật  học, lịch sử phát triển của ngành vi sinh thực phẩm. Sự dinh dưỡng, tăng trưởng, các yếu tố môi trường ảnh hưởng lên sự chuyển hóa của vi sinh vật. Hệ vi sinh vật thực phẩm (Giới thiệu hệ vi sinh vật trên các loại thực phẩm quan trọng: thịt, cá, trứng, sữa, nông sản, rau quả, bột bánh mì... và các sản phẩm của chúng). Vi sinh vật gây bệnh và ngộ độc thực phẩm (Giới thiệu các vi sinh vật gây nên các bệnh thường gặp như tả, lỵ, thương hàn, nhiệt thán, bruxella, lao,... và các dạng ngộ độc do nấm, tảo, vi khuẩn). Các phương pháp nghiên cứu và kiểm nghiệm vi sinh trong thực phẩm (Giới thiệu về các chỉ tiêu vi sinh trong kiểm nghiệm thực phẩm, các phản ứng sinh hóa của vi sinh vật, các phương pháp truyền thống và hiện đại thường được sử dụng trong chế biến thực phẩm).</w:t>
      </w:r>
      <w:r w:rsidR="0055310A" w:rsidRPr="00991E4C">
        <w:rPr>
          <w:rFonts w:ascii="Times New Roman" w:eastAsia="Times New Roman" w:hAnsi="Times New Roman" w:cs="Times New Roman"/>
          <w:b/>
          <w:bCs/>
          <w:sz w:val="26"/>
          <w:szCs w:val="26"/>
          <w:lang w:val="nl-NL"/>
        </w:rPr>
        <w:t xml:space="preserve"> </w:t>
      </w:r>
    </w:p>
    <w:p w14:paraId="70FF9071" w14:textId="159D3E34" w:rsidR="007A6080" w:rsidRDefault="007A6080" w:rsidP="00413B0F">
      <w:pPr>
        <w:spacing w:after="0" w:line="360" w:lineRule="auto"/>
        <w:contextualSpacing/>
        <w:jc w:val="both"/>
        <w:rPr>
          <w:rFonts w:ascii="Times New Roman" w:hAnsi="Times New Roman" w:cs="Times New Roman"/>
          <w:color w:val="000000"/>
          <w:sz w:val="26"/>
          <w:szCs w:val="26"/>
          <w:shd w:val="clear" w:color="auto" w:fill="FFFFFF"/>
        </w:rPr>
      </w:pPr>
      <w:r>
        <w:rPr>
          <w:rFonts w:ascii="Times New Roman" w:eastAsia="Times New Roman" w:hAnsi="Times New Roman" w:cs="Times New Roman"/>
          <w:b/>
          <w:bCs/>
          <w:sz w:val="26"/>
          <w:szCs w:val="26"/>
          <w:lang w:val="nl-NL"/>
        </w:rPr>
        <w:t>52. Niên luận kỹ thuật thực phẩm (2TC</w:t>
      </w:r>
      <w:r w:rsidRPr="007A6080">
        <w:rPr>
          <w:rFonts w:ascii="Times New Roman" w:eastAsia="Times New Roman" w:hAnsi="Times New Roman" w:cs="Times New Roman"/>
          <w:b/>
          <w:bCs/>
          <w:sz w:val="26"/>
          <w:szCs w:val="26"/>
          <w:lang w:val="nl-NL"/>
        </w:rPr>
        <w:t xml:space="preserve">): </w:t>
      </w:r>
      <w:proofErr w:type="spellStart"/>
      <w:r w:rsidRPr="007A6080">
        <w:rPr>
          <w:rFonts w:ascii="Times New Roman" w:hAnsi="Times New Roman" w:cs="Times New Roman"/>
          <w:color w:val="000000"/>
          <w:sz w:val="26"/>
          <w:szCs w:val="26"/>
          <w:shd w:val="clear" w:color="auto" w:fill="FFFFFF"/>
        </w:rPr>
        <w:t>Học</w:t>
      </w:r>
      <w:proofErr w:type="spellEnd"/>
      <w:r w:rsidRPr="007A6080">
        <w:rPr>
          <w:rFonts w:ascii="Times New Roman" w:hAnsi="Times New Roman" w:cs="Times New Roman"/>
          <w:color w:val="000000"/>
          <w:sz w:val="26"/>
          <w:szCs w:val="26"/>
          <w:shd w:val="clear" w:color="auto" w:fill="FFFFFF"/>
        </w:rPr>
        <w:t xml:space="preserve"> </w:t>
      </w:r>
      <w:proofErr w:type="spellStart"/>
      <w:r w:rsidRPr="007A6080">
        <w:rPr>
          <w:rFonts w:ascii="Times New Roman" w:hAnsi="Times New Roman" w:cs="Times New Roman"/>
          <w:color w:val="000000"/>
          <w:sz w:val="26"/>
          <w:szCs w:val="26"/>
          <w:shd w:val="clear" w:color="auto" w:fill="FFFFFF"/>
        </w:rPr>
        <w:t>phần</w:t>
      </w:r>
      <w:proofErr w:type="spellEnd"/>
      <w:r w:rsidRPr="007A6080">
        <w:rPr>
          <w:rFonts w:ascii="Times New Roman" w:hAnsi="Times New Roman" w:cs="Times New Roman"/>
          <w:color w:val="000000"/>
          <w:sz w:val="26"/>
          <w:szCs w:val="26"/>
          <w:shd w:val="clear" w:color="auto" w:fill="FFFFFF"/>
        </w:rPr>
        <w:t xml:space="preserve"> </w:t>
      </w:r>
      <w:proofErr w:type="spellStart"/>
      <w:r w:rsidRPr="007A6080">
        <w:rPr>
          <w:rFonts w:ascii="Times New Roman" w:hAnsi="Times New Roman" w:cs="Times New Roman"/>
          <w:color w:val="000000"/>
          <w:sz w:val="26"/>
          <w:szCs w:val="26"/>
          <w:shd w:val="clear" w:color="auto" w:fill="FFFFFF"/>
        </w:rPr>
        <w:t>này</w:t>
      </w:r>
      <w:proofErr w:type="spellEnd"/>
      <w:r w:rsidRPr="007A6080">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tương</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tư</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như</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một</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bài</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tiểu</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luận</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giúp</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sinh</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viên</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nghiên</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cứu</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về</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một</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vấn</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đề</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thuộc</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học</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phần</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kỹ</w:t>
      </w:r>
      <w:proofErr w:type="spellEnd"/>
      <w:r>
        <w:rPr>
          <w:rFonts w:ascii="Times New Roman" w:hAnsi="Times New Roman" w:cs="Times New Roman"/>
          <w:color w:val="000000"/>
          <w:sz w:val="26"/>
          <w:szCs w:val="26"/>
          <w:shd w:val="clear" w:color="auto" w:fill="FFFFFF"/>
        </w:rPr>
        <w:t xml:space="preserve"> thuật </w:t>
      </w:r>
      <w:proofErr w:type="spellStart"/>
      <w:r>
        <w:rPr>
          <w:rFonts w:ascii="Times New Roman" w:hAnsi="Times New Roman" w:cs="Times New Roman"/>
          <w:color w:val="000000"/>
          <w:sz w:val="26"/>
          <w:szCs w:val="26"/>
          <w:shd w:val="clear" w:color="auto" w:fill="FFFFFF"/>
        </w:rPr>
        <w:t>thực</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phẩm</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đã</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được</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học</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trước</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đó</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và</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trình</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bày</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nó</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dưới</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dạng</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văn</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bản</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Niên</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luận</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phải</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được</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sự</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hướng</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lastRenderedPageBreak/>
        <w:t>dẫn</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của</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giảng</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viên</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và</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cách</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thức</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trình</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bày</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giống</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như</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một</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khóa</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luận</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tốt</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nghiệp</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nhưng</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có</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thể</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đơn</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giản</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hơn</w:t>
      </w:r>
      <w:proofErr w:type="spellEnd"/>
      <w:r>
        <w:rPr>
          <w:rFonts w:ascii="Times New Roman" w:hAnsi="Times New Roman" w:cs="Times New Roman"/>
          <w:color w:val="000000"/>
          <w:sz w:val="26"/>
          <w:szCs w:val="26"/>
          <w:shd w:val="clear" w:color="auto" w:fill="FFFFFF"/>
        </w:rPr>
        <w:t>.</w:t>
      </w:r>
    </w:p>
    <w:p w14:paraId="4C680C62" w14:textId="030BFCEA" w:rsidR="007A6080" w:rsidRPr="005B5077" w:rsidRDefault="007A6080" w:rsidP="00413B0F">
      <w:pPr>
        <w:spacing w:after="0" w:line="360" w:lineRule="auto"/>
        <w:contextualSpacing/>
        <w:jc w:val="both"/>
        <w:rPr>
          <w:rFonts w:ascii="Times New Roman" w:hAnsi="Times New Roman" w:cs="Times New Roman"/>
          <w:color w:val="000000"/>
          <w:sz w:val="26"/>
          <w:szCs w:val="26"/>
          <w:shd w:val="clear" w:color="auto" w:fill="FFFFFF"/>
        </w:rPr>
      </w:pPr>
      <w:r w:rsidRPr="007A6080">
        <w:rPr>
          <w:rFonts w:ascii="Times New Roman" w:hAnsi="Times New Roman" w:cs="Times New Roman"/>
          <w:b/>
          <w:bCs/>
          <w:color w:val="000000"/>
          <w:sz w:val="26"/>
          <w:szCs w:val="26"/>
          <w:shd w:val="clear" w:color="auto" w:fill="FFFFFF"/>
        </w:rPr>
        <w:t xml:space="preserve">53. </w:t>
      </w:r>
      <w:proofErr w:type="spellStart"/>
      <w:r w:rsidRPr="007A6080">
        <w:rPr>
          <w:rFonts w:ascii="Times New Roman" w:hAnsi="Times New Roman" w:cs="Times New Roman"/>
          <w:b/>
          <w:bCs/>
          <w:color w:val="000000"/>
          <w:sz w:val="26"/>
          <w:szCs w:val="26"/>
          <w:shd w:val="clear" w:color="auto" w:fill="FFFFFF"/>
        </w:rPr>
        <w:t>Niên</w:t>
      </w:r>
      <w:proofErr w:type="spellEnd"/>
      <w:r w:rsidRPr="007A6080">
        <w:rPr>
          <w:rFonts w:ascii="Times New Roman" w:hAnsi="Times New Roman" w:cs="Times New Roman"/>
          <w:b/>
          <w:bCs/>
          <w:color w:val="000000"/>
          <w:sz w:val="26"/>
          <w:szCs w:val="26"/>
          <w:shd w:val="clear" w:color="auto" w:fill="FFFFFF"/>
        </w:rPr>
        <w:t xml:space="preserve"> </w:t>
      </w:r>
      <w:proofErr w:type="spellStart"/>
      <w:r w:rsidRPr="007A6080">
        <w:rPr>
          <w:rFonts w:ascii="Times New Roman" w:hAnsi="Times New Roman" w:cs="Times New Roman"/>
          <w:b/>
          <w:bCs/>
          <w:color w:val="000000"/>
          <w:sz w:val="26"/>
          <w:szCs w:val="26"/>
          <w:shd w:val="clear" w:color="auto" w:fill="FFFFFF"/>
        </w:rPr>
        <w:t>luận</w:t>
      </w:r>
      <w:proofErr w:type="spellEnd"/>
      <w:r w:rsidRPr="007A6080">
        <w:rPr>
          <w:rFonts w:ascii="Times New Roman" w:hAnsi="Times New Roman" w:cs="Times New Roman"/>
          <w:b/>
          <w:bCs/>
          <w:color w:val="000000"/>
          <w:sz w:val="26"/>
          <w:szCs w:val="26"/>
          <w:shd w:val="clear" w:color="auto" w:fill="FFFFFF"/>
        </w:rPr>
        <w:t xml:space="preserve"> </w:t>
      </w:r>
      <w:proofErr w:type="spellStart"/>
      <w:r w:rsidRPr="007A6080">
        <w:rPr>
          <w:rFonts w:ascii="Times New Roman" w:hAnsi="Times New Roman" w:cs="Times New Roman"/>
          <w:b/>
          <w:bCs/>
          <w:color w:val="000000"/>
          <w:sz w:val="26"/>
          <w:szCs w:val="26"/>
          <w:shd w:val="clear" w:color="auto" w:fill="FFFFFF"/>
        </w:rPr>
        <w:t>chuyên</w:t>
      </w:r>
      <w:proofErr w:type="spellEnd"/>
      <w:r w:rsidRPr="007A6080">
        <w:rPr>
          <w:rFonts w:ascii="Times New Roman" w:hAnsi="Times New Roman" w:cs="Times New Roman"/>
          <w:b/>
          <w:bCs/>
          <w:color w:val="000000"/>
          <w:sz w:val="26"/>
          <w:szCs w:val="26"/>
          <w:shd w:val="clear" w:color="auto" w:fill="FFFFFF"/>
        </w:rPr>
        <w:t xml:space="preserve"> </w:t>
      </w:r>
      <w:proofErr w:type="spellStart"/>
      <w:r w:rsidRPr="007A6080">
        <w:rPr>
          <w:rFonts w:ascii="Times New Roman" w:hAnsi="Times New Roman" w:cs="Times New Roman"/>
          <w:b/>
          <w:bCs/>
          <w:color w:val="000000"/>
          <w:sz w:val="26"/>
          <w:szCs w:val="26"/>
          <w:shd w:val="clear" w:color="auto" w:fill="FFFFFF"/>
        </w:rPr>
        <w:t>ngành</w:t>
      </w:r>
      <w:proofErr w:type="spellEnd"/>
      <w:r w:rsidRPr="007A6080">
        <w:rPr>
          <w:rFonts w:ascii="Times New Roman" w:hAnsi="Times New Roman" w:cs="Times New Roman"/>
          <w:b/>
          <w:bCs/>
          <w:color w:val="000000"/>
          <w:sz w:val="26"/>
          <w:szCs w:val="26"/>
          <w:shd w:val="clear" w:color="auto" w:fill="FFFFFF"/>
        </w:rPr>
        <w:t xml:space="preserve"> </w:t>
      </w:r>
      <w:proofErr w:type="spellStart"/>
      <w:r w:rsidRPr="007A6080">
        <w:rPr>
          <w:rFonts w:ascii="Times New Roman" w:hAnsi="Times New Roman" w:cs="Times New Roman"/>
          <w:b/>
          <w:bCs/>
          <w:color w:val="000000"/>
          <w:sz w:val="26"/>
          <w:szCs w:val="26"/>
          <w:shd w:val="clear" w:color="auto" w:fill="FFFFFF"/>
        </w:rPr>
        <w:t>công</w:t>
      </w:r>
      <w:proofErr w:type="spellEnd"/>
      <w:r w:rsidRPr="007A6080">
        <w:rPr>
          <w:rFonts w:ascii="Times New Roman" w:hAnsi="Times New Roman" w:cs="Times New Roman"/>
          <w:b/>
          <w:bCs/>
          <w:color w:val="000000"/>
          <w:sz w:val="26"/>
          <w:szCs w:val="26"/>
          <w:shd w:val="clear" w:color="auto" w:fill="FFFFFF"/>
        </w:rPr>
        <w:t xml:space="preserve"> nghệ </w:t>
      </w:r>
      <w:proofErr w:type="spellStart"/>
      <w:r w:rsidRPr="007A6080">
        <w:rPr>
          <w:rFonts w:ascii="Times New Roman" w:hAnsi="Times New Roman" w:cs="Times New Roman"/>
          <w:b/>
          <w:bCs/>
          <w:color w:val="000000"/>
          <w:sz w:val="26"/>
          <w:szCs w:val="26"/>
          <w:shd w:val="clear" w:color="auto" w:fill="FFFFFF"/>
        </w:rPr>
        <w:t>thực</w:t>
      </w:r>
      <w:proofErr w:type="spellEnd"/>
      <w:r w:rsidRPr="007A6080">
        <w:rPr>
          <w:rFonts w:ascii="Times New Roman" w:hAnsi="Times New Roman" w:cs="Times New Roman"/>
          <w:b/>
          <w:bCs/>
          <w:color w:val="000000"/>
          <w:sz w:val="26"/>
          <w:szCs w:val="26"/>
          <w:shd w:val="clear" w:color="auto" w:fill="FFFFFF"/>
        </w:rPr>
        <w:t xml:space="preserve"> </w:t>
      </w:r>
      <w:proofErr w:type="spellStart"/>
      <w:r w:rsidRPr="007A6080">
        <w:rPr>
          <w:rFonts w:ascii="Times New Roman" w:hAnsi="Times New Roman" w:cs="Times New Roman"/>
          <w:b/>
          <w:bCs/>
          <w:color w:val="000000"/>
          <w:sz w:val="26"/>
          <w:szCs w:val="26"/>
          <w:shd w:val="clear" w:color="auto" w:fill="FFFFFF"/>
        </w:rPr>
        <w:t>phẩm</w:t>
      </w:r>
      <w:proofErr w:type="spellEnd"/>
      <w:r w:rsidRPr="007A6080">
        <w:rPr>
          <w:rFonts w:ascii="Times New Roman" w:hAnsi="Times New Roman" w:cs="Times New Roman"/>
          <w:b/>
          <w:bCs/>
          <w:color w:val="000000"/>
          <w:sz w:val="26"/>
          <w:szCs w:val="26"/>
          <w:shd w:val="clear" w:color="auto" w:fill="FFFFFF"/>
        </w:rPr>
        <w:t xml:space="preserve"> (2TC): </w:t>
      </w:r>
      <w:proofErr w:type="spellStart"/>
      <w:r w:rsidR="005B5077" w:rsidRPr="007A6080">
        <w:rPr>
          <w:rFonts w:ascii="Times New Roman" w:hAnsi="Times New Roman" w:cs="Times New Roman"/>
          <w:color w:val="000000"/>
          <w:sz w:val="26"/>
          <w:szCs w:val="26"/>
          <w:shd w:val="clear" w:color="auto" w:fill="FFFFFF"/>
        </w:rPr>
        <w:t>Học</w:t>
      </w:r>
      <w:proofErr w:type="spellEnd"/>
      <w:r w:rsidR="005B5077" w:rsidRPr="007A6080">
        <w:rPr>
          <w:rFonts w:ascii="Times New Roman" w:hAnsi="Times New Roman" w:cs="Times New Roman"/>
          <w:color w:val="000000"/>
          <w:sz w:val="26"/>
          <w:szCs w:val="26"/>
          <w:shd w:val="clear" w:color="auto" w:fill="FFFFFF"/>
        </w:rPr>
        <w:t xml:space="preserve"> </w:t>
      </w:r>
      <w:proofErr w:type="spellStart"/>
      <w:r w:rsidR="005B5077" w:rsidRPr="007A6080">
        <w:rPr>
          <w:rFonts w:ascii="Times New Roman" w:hAnsi="Times New Roman" w:cs="Times New Roman"/>
          <w:color w:val="000000"/>
          <w:sz w:val="26"/>
          <w:szCs w:val="26"/>
          <w:shd w:val="clear" w:color="auto" w:fill="FFFFFF"/>
        </w:rPr>
        <w:t>phần</w:t>
      </w:r>
      <w:proofErr w:type="spellEnd"/>
      <w:r w:rsidR="005B5077" w:rsidRPr="007A6080">
        <w:rPr>
          <w:rFonts w:ascii="Times New Roman" w:hAnsi="Times New Roman" w:cs="Times New Roman"/>
          <w:color w:val="000000"/>
          <w:sz w:val="26"/>
          <w:szCs w:val="26"/>
          <w:shd w:val="clear" w:color="auto" w:fill="FFFFFF"/>
        </w:rPr>
        <w:t xml:space="preserve"> </w:t>
      </w:r>
      <w:proofErr w:type="spellStart"/>
      <w:r w:rsidR="005B5077" w:rsidRPr="007A6080">
        <w:rPr>
          <w:rFonts w:ascii="Times New Roman" w:hAnsi="Times New Roman" w:cs="Times New Roman"/>
          <w:color w:val="000000"/>
          <w:sz w:val="26"/>
          <w:szCs w:val="26"/>
          <w:shd w:val="clear" w:color="auto" w:fill="FFFFFF"/>
        </w:rPr>
        <w:t>này</w:t>
      </w:r>
      <w:proofErr w:type="spellEnd"/>
      <w:r w:rsidR="005B5077" w:rsidRPr="007A6080">
        <w:rPr>
          <w:rFonts w:ascii="Times New Roman" w:hAnsi="Times New Roman" w:cs="Times New Roman"/>
          <w:color w:val="000000"/>
          <w:sz w:val="26"/>
          <w:szCs w:val="26"/>
          <w:shd w:val="clear" w:color="auto" w:fill="FFFFFF"/>
        </w:rPr>
        <w:t xml:space="preserve"> </w:t>
      </w:r>
      <w:proofErr w:type="spellStart"/>
      <w:r w:rsidR="005B5077">
        <w:rPr>
          <w:rFonts w:ascii="Times New Roman" w:hAnsi="Times New Roman" w:cs="Times New Roman"/>
          <w:color w:val="000000"/>
          <w:sz w:val="26"/>
          <w:szCs w:val="26"/>
          <w:shd w:val="clear" w:color="auto" w:fill="FFFFFF"/>
        </w:rPr>
        <w:t>tương</w:t>
      </w:r>
      <w:proofErr w:type="spellEnd"/>
      <w:r w:rsidR="005B5077">
        <w:rPr>
          <w:rFonts w:ascii="Times New Roman" w:hAnsi="Times New Roman" w:cs="Times New Roman"/>
          <w:color w:val="000000"/>
          <w:sz w:val="26"/>
          <w:szCs w:val="26"/>
          <w:shd w:val="clear" w:color="auto" w:fill="FFFFFF"/>
        </w:rPr>
        <w:t xml:space="preserve"> </w:t>
      </w:r>
      <w:proofErr w:type="spellStart"/>
      <w:r w:rsidR="005B5077">
        <w:rPr>
          <w:rFonts w:ascii="Times New Roman" w:hAnsi="Times New Roman" w:cs="Times New Roman"/>
          <w:color w:val="000000"/>
          <w:sz w:val="26"/>
          <w:szCs w:val="26"/>
          <w:shd w:val="clear" w:color="auto" w:fill="FFFFFF"/>
        </w:rPr>
        <w:t>tư</w:t>
      </w:r>
      <w:proofErr w:type="spellEnd"/>
      <w:r w:rsidR="005B5077">
        <w:rPr>
          <w:rFonts w:ascii="Times New Roman" w:hAnsi="Times New Roman" w:cs="Times New Roman"/>
          <w:color w:val="000000"/>
          <w:sz w:val="26"/>
          <w:szCs w:val="26"/>
          <w:shd w:val="clear" w:color="auto" w:fill="FFFFFF"/>
        </w:rPr>
        <w:t xml:space="preserve"> </w:t>
      </w:r>
      <w:proofErr w:type="spellStart"/>
      <w:r w:rsidR="005B5077">
        <w:rPr>
          <w:rFonts w:ascii="Times New Roman" w:hAnsi="Times New Roman" w:cs="Times New Roman"/>
          <w:color w:val="000000"/>
          <w:sz w:val="26"/>
          <w:szCs w:val="26"/>
          <w:shd w:val="clear" w:color="auto" w:fill="FFFFFF"/>
        </w:rPr>
        <w:t>như</w:t>
      </w:r>
      <w:proofErr w:type="spellEnd"/>
      <w:r w:rsidR="005B5077">
        <w:rPr>
          <w:rFonts w:ascii="Times New Roman" w:hAnsi="Times New Roman" w:cs="Times New Roman"/>
          <w:color w:val="000000"/>
          <w:sz w:val="26"/>
          <w:szCs w:val="26"/>
          <w:shd w:val="clear" w:color="auto" w:fill="FFFFFF"/>
        </w:rPr>
        <w:t xml:space="preserve"> </w:t>
      </w:r>
      <w:proofErr w:type="spellStart"/>
      <w:r w:rsidR="005B5077">
        <w:rPr>
          <w:rFonts w:ascii="Times New Roman" w:hAnsi="Times New Roman" w:cs="Times New Roman"/>
          <w:color w:val="000000"/>
          <w:sz w:val="26"/>
          <w:szCs w:val="26"/>
          <w:shd w:val="clear" w:color="auto" w:fill="FFFFFF"/>
        </w:rPr>
        <w:t>một</w:t>
      </w:r>
      <w:proofErr w:type="spellEnd"/>
      <w:r w:rsidR="005B5077">
        <w:rPr>
          <w:rFonts w:ascii="Times New Roman" w:hAnsi="Times New Roman" w:cs="Times New Roman"/>
          <w:color w:val="000000"/>
          <w:sz w:val="26"/>
          <w:szCs w:val="26"/>
          <w:shd w:val="clear" w:color="auto" w:fill="FFFFFF"/>
        </w:rPr>
        <w:t xml:space="preserve"> </w:t>
      </w:r>
      <w:proofErr w:type="spellStart"/>
      <w:r w:rsidR="005B5077">
        <w:rPr>
          <w:rFonts w:ascii="Times New Roman" w:hAnsi="Times New Roman" w:cs="Times New Roman"/>
          <w:color w:val="000000"/>
          <w:sz w:val="26"/>
          <w:szCs w:val="26"/>
          <w:shd w:val="clear" w:color="auto" w:fill="FFFFFF"/>
        </w:rPr>
        <w:t>bài</w:t>
      </w:r>
      <w:proofErr w:type="spellEnd"/>
      <w:r w:rsidR="005B5077">
        <w:rPr>
          <w:rFonts w:ascii="Times New Roman" w:hAnsi="Times New Roman" w:cs="Times New Roman"/>
          <w:color w:val="000000"/>
          <w:sz w:val="26"/>
          <w:szCs w:val="26"/>
          <w:shd w:val="clear" w:color="auto" w:fill="FFFFFF"/>
        </w:rPr>
        <w:t xml:space="preserve"> </w:t>
      </w:r>
      <w:proofErr w:type="spellStart"/>
      <w:r w:rsidR="005B5077">
        <w:rPr>
          <w:rFonts w:ascii="Times New Roman" w:hAnsi="Times New Roman" w:cs="Times New Roman"/>
          <w:color w:val="000000"/>
          <w:sz w:val="26"/>
          <w:szCs w:val="26"/>
          <w:shd w:val="clear" w:color="auto" w:fill="FFFFFF"/>
        </w:rPr>
        <w:t>tiểu</w:t>
      </w:r>
      <w:proofErr w:type="spellEnd"/>
      <w:r w:rsidR="005B5077">
        <w:rPr>
          <w:rFonts w:ascii="Times New Roman" w:hAnsi="Times New Roman" w:cs="Times New Roman"/>
          <w:color w:val="000000"/>
          <w:sz w:val="26"/>
          <w:szCs w:val="26"/>
          <w:shd w:val="clear" w:color="auto" w:fill="FFFFFF"/>
        </w:rPr>
        <w:t xml:space="preserve"> </w:t>
      </w:r>
      <w:proofErr w:type="spellStart"/>
      <w:r w:rsidR="005B5077">
        <w:rPr>
          <w:rFonts w:ascii="Times New Roman" w:hAnsi="Times New Roman" w:cs="Times New Roman"/>
          <w:color w:val="000000"/>
          <w:sz w:val="26"/>
          <w:szCs w:val="26"/>
          <w:shd w:val="clear" w:color="auto" w:fill="FFFFFF"/>
        </w:rPr>
        <w:t>luận</w:t>
      </w:r>
      <w:proofErr w:type="spellEnd"/>
      <w:r w:rsidR="005B5077">
        <w:rPr>
          <w:rFonts w:ascii="Times New Roman" w:hAnsi="Times New Roman" w:cs="Times New Roman"/>
          <w:color w:val="000000"/>
          <w:sz w:val="26"/>
          <w:szCs w:val="26"/>
          <w:shd w:val="clear" w:color="auto" w:fill="FFFFFF"/>
        </w:rPr>
        <w:t xml:space="preserve"> </w:t>
      </w:r>
      <w:proofErr w:type="spellStart"/>
      <w:r w:rsidR="005B5077">
        <w:rPr>
          <w:rFonts w:ascii="Times New Roman" w:hAnsi="Times New Roman" w:cs="Times New Roman"/>
          <w:color w:val="000000"/>
          <w:sz w:val="26"/>
          <w:szCs w:val="26"/>
          <w:shd w:val="clear" w:color="auto" w:fill="FFFFFF"/>
        </w:rPr>
        <w:t>giúp</w:t>
      </w:r>
      <w:proofErr w:type="spellEnd"/>
      <w:r w:rsidR="005B5077">
        <w:rPr>
          <w:rFonts w:ascii="Times New Roman" w:hAnsi="Times New Roman" w:cs="Times New Roman"/>
          <w:color w:val="000000"/>
          <w:sz w:val="26"/>
          <w:szCs w:val="26"/>
          <w:shd w:val="clear" w:color="auto" w:fill="FFFFFF"/>
        </w:rPr>
        <w:t xml:space="preserve"> </w:t>
      </w:r>
      <w:proofErr w:type="spellStart"/>
      <w:r w:rsidR="005B5077">
        <w:rPr>
          <w:rFonts w:ascii="Times New Roman" w:hAnsi="Times New Roman" w:cs="Times New Roman"/>
          <w:color w:val="000000"/>
          <w:sz w:val="26"/>
          <w:szCs w:val="26"/>
          <w:shd w:val="clear" w:color="auto" w:fill="FFFFFF"/>
        </w:rPr>
        <w:t>sinh</w:t>
      </w:r>
      <w:proofErr w:type="spellEnd"/>
      <w:r w:rsidR="005B5077">
        <w:rPr>
          <w:rFonts w:ascii="Times New Roman" w:hAnsi="Times New Roman" w:cs="Times New Roman"/>
          <w:color w:val="000000"/>
          <w:sz w:val="26"/>
          <w:szCs w:val="26"/>
          <w:shd w:val="clear" w:color="auto" w:fill="FFFFFF"/>
        </w:rPr>
        <w:t xml:space="preserve"> </w:t>
      </w:r>
      <w:proofErr w:type="spellStart"/>
      <w:r w:rsidR="005B5077">
        <w:rPr>
          <w:rFonts w:ascii="Times New Roman" w:hAnsi="Times New Roman" w:cs="Times New Roman"/>
          <w:color w:val="000000"/>
          <w:sz w:val="26"/>
          <w:szCs w:val="26"/>
          <w:shd w:val="clear" w:color="auto" w:fill="FFFFFF"/>
        </w:rPr>
        <w:t>viên</w:t>
      </w:r>
      <w:proofErr w:type="spellEnd"/>
      <w:r w:rsidR="005B5077">
        <w:rPr>
          <w:rFonts w:ascii="Times New Roman" w:hAnsi="Times New Roman" w:cs="Times New Roman"/>
          <w:color w:val="000000"/>
          <w:sz w:val="26"/>
          <w:szCs w:val="26"/>
          <w:shd w:val="clear" w:color="auto" w:fill="FFFFFF"/>
        </w:rPr>
        <w:t xml:space="preserve"> </w:t>
      </w:r>
      <w:proofErr w:type="spellStart"/>
      <w:r w:rsidR="005B5077">
        <w:rPr>
          <w:rFonts w:ascii="Times New Roman" w:hAnsi="Times New Roman" w:cs="Times New Roman"/>
          <w:color w:val="000000"/>
          <w:sz w:val="26"/>
          <w:szCs w:val="26"/>
          <w:shd w:val="clear" w:color="auto" w:fill="FFFFFF"/>
        </w:rPr>
        <w:t>nghiên</w:t>
      </w:r>
      <w:proofErr w:type="spellEnd"/>
      <w:r w:rsidR="005B5077">
        <w:rPr>
          <w:rFonts w:ascii="Times New Roman" w:hAnsi="Times New Roman" w:cs="Times New Roman"/>
          <w:color w:val="000000"/>
          <w:sz w:val="26"/>
          <w:szCs w:val="26"/>
          <w:shd w:val="clear" w:color="auto" w:fill="FFFFFF"/>
        </w:rPr>
        <w:t xml:space="preserve"> </w:t>
      </w:r>
      <w:proofErr w:type="spellStart"/>
      <w:r w:rsidR="005B5077">
        <w:rPr>
          <w:rFonts w:ascii="Times New Roman" w:hAnsi="Times New Roman" w:cs="Times New Roman"/>
          <w:color w:val="000000"/>
          <w:sz w:val="26"/>
          <w:szCs w:val="26"/>
          <w:shd w:val="clear" w:color="auto" w:fill="FFFFFF"/>
        </w:rPr>
        <w:t>cứu</w:t>
      </w:r>
      <w:proofErr w:type="spellEnd"/>
      <w:r w:rsidR="005B5077">
        <w:rPr>
          <w:rFonts w:ascii="Times New Roman" w:hAnsi="Times New Roman" w:cs="Times New Roman"/>
          <w:color w:val="000000"/>
          <w:sz w:val="26"/>
          <w:szCs w:val="26"/>
          <w:shd w:val="clear" w:color="auto" w:fill="FFFFFF"/>
        </w:rPr>
        <w:t xml:space="preserve"> </w:t>
      </w:r>
      <w:proofErr w:type="spellStart"/>
      <w:r w:rsidR="005B5077">
        <w:rPr>
          <w:rFonts w:ascii="Times New Roman" w:hAnsi="Times New Roman" w:cs="Times New Roman"/>
          <w:color w:val="000000"/>
          <w:sz w:val="26"/>
          <w:szCs w:val="26"/>
          <w:shd w:val="clear" w:color="auto" w:fill="FFFFFF"/>
        </w:rPr>
        <w:t>về</w:t>
      </w:r>
      <w:proofErr w:type="spellEnd"/>
      <w:r w:rsidR="005B5077">
        <w:rPr>
          <w:rFonts w:ascii="Times New Roman" w:hAnsi="Times New Roman" w:cs="Times New Roman"/>
          <w:color w:val="000000"/>
          <w:sz w:val="26"/>
          <w:szCs w:val="26"/>
          <w:shd w:val="clear" w:color="auto" w:fill="FFFFFF"/>
        </w:rPr>
        <w:t xml:space="preserve"> </w:t>
      </w:r>
      <w:proofErr w:type="spellStart"/>
      <w:r w:rsidR="005B5077">
        <w:rPr>
          <w:rFonts w:ascii="Times New Roman" w:hAnsi="Times New Roman" w:cs="Times New Roman"/>
          <w:color w:val="000000"/>
          <w:sz w:val="26"/>
          <w:szCs w:val="26"/>
          <w:shd w:val="clear" w:color="auto" w:fill="FFFFFF"/>
        </w:rPr>
        <w:t>một</w:t>
      </w:r>
      <w:proofErr w:type="spellEnd"/>
      <w:r w:rsidR="005B5077">
        <w:rPr>
          <w:rFonts w:ascii="Times New Roman" w:hAnsi="Times New Roman" w:cs="Times New Roman"/>
          <w:color w:val="000000"/>
          <w:sz w:val="26"/>
          <w:szCs w:val="26"/>
          <w:shd w:val="clear" w:color="auto" w:fill="FFFFFF"/>
        </w:rPr>
        <w:t xml:space="preserve"> </w:t>
      </w:r>
      <w:proofErr w:type="spellStart"/>
      <w:r w:rsidR="005B5077">
        <w:rPr>
          <w:rFonts w:ascii="Times New Roman" w:hAnsi="Times New Roman" w:cs="Times New Roman"/>
          <w:color w:val="000000"/>
          <w:sz w:val="26"/>
          <w:szCs w:val="26"/>
          <w:shd w:val="clear" w:color="auto" w:fill="FFFFFF"/>
        </w:rPr>
        <w:t>vấn</w:t>
      </w:r>
      <w:proofErr w:type="spellEnd"/>
      <w:r w:rsidR="005B5077">
        <w:rPr>
          <w:rFonts w:ascii="Times New Roman" w:hAnsi="Times New Roman" w:cs="Times New Roman"/>
          <w:color w:val="000000"/>
          <w:sz w:val="26"/>
          <w:szCs w:val="26"/>
          <w:shd w:val="clear" w:color="auto" w:fill="FFFFFF"/>
        </w:rPr>
        <w:t xml:space="preserve"> </w:t>
      </w:r>
      <w:proofErr w:type="spellStart"/>
      <w:r w:rsidR="005B5077">
        <w:rPr>
          <w:rFonts w:ascii="Times New Roman" w:hAnsi="Times New Roman" w:cs="Times New Roman"/>
          <w:color w:val="000000"/>
          <w:sz w:val="26"/>
          <w:szCs w:val="26"/>
          <w:shd w:val="clear" w:color="auto" w:fill="FFFFFF"/>
        </w:rPr>
        <w:t>đề</w:t>
      </w:r>
      <w:proofErr w:type="spellEnd"/>
      <w:r w:rsidR="005B5077">
        <w:rPr>
          <w:rFonts w:ascii="Times New Roman" w:hAnsi="Times New Roman" w:cs="Times New Roman"/>
          <w:color w:val="000000"/>
          <w:sz w:val="26"/>
          <w:szCs w:val="26"/>
          <w:shd w:val="clear" w:color="auto" w:fill="FFFFFF"/>
        </w:rPr>
        <w:t xml:space="preserve"> </w:t>
      </w:r>
      <w:proofErr w:type="spellStart"/>
      <w:r w:rsidR="005B5077">
        <w:rPr>
          <w:rFonts w:ascii="Times New Roman" w:hAnsi="Times New Roman" w:cs="Times New Roman"/>
          <w:color w:val="000000"/>
          <w:sz w:val="26"/>
          <w:szCs w:val="26"/>
          <w:shd w:val="clear" w:color="auto" w:fill="FFFFFF"/>
        </w:rPr>
        <w:t>thuộc</w:t>
      </w:r>
      <w:proofErr w:type="spellEnd"/>
      <w:r w:rsidR="005B5077">
        <w:rPr>
          <w:rFonts w:ascii="Times New Roman" w:hAnsi="Times New Roman" w:cs="Times New Roman"/>
          <w:color w:val="000000"/>
          <w:sz w:val="26"/>
          <w:szCs w:val="26"/>
          <w:shd w:val="clear" w:color="auto" w:fill="FFFFFF"/>
        </w:rPr>
        <w:t xml:space="preserve"> </w:t>
      </w:r>
      <w:proofErr w:type="spellStart"/>
      <w:r w:rsidR="005B5077">
        <w:rPr>
          <w:rFonts w:ascii="Times New Roman" w:hAnsi="Times New Roman" w:cs="Times New Roman"/>
          <w:color w:val="000000"/>
          <w:sz w:val="26"/>
          <w:szCs w:val="26"/>
          <w:shd w:val="clear" w:color="auto" w:fill="FFFFFF"/>
        </w:rPr>
        <w:t>chuyên</w:t>
      </w:r>
      <w:proofErr w:type="spellEnd"/>
      <w:r w:rsidR="005B5077">
        <w:rPr>
          <w:rFonts w:ascii="Times New Roman" w:hAnsi="Times New Roman" w:cs="Times New Roman"/>
          <w:color w:val="000000"/>
          <w:sz w:val="26"/>
          <w:szCs w:val="26"/>
          <w:shd w:val="clear" w:color="auto" w:fill="FFFFFF"/>
        </w:rPr>
        <w:t xml:space="preserve"> </w:t>
      </w:r>
      <w:proofErr w:type="spellStart"/>
      <w:r w:rsidR="005B5077">
        <w:rPr>
          <w:rFonts w:ascii="Times New Roman" w:hAnsi="Times New Roman" w:cs="Times New Roman"/>
          <w:color w:val="000000"/>
          <w:sz w:val="26"/>
          <w:szCs w:val="26"/>
          <w:shd w:val="clear" w:color="auto" w:fill="FFFFFF"/>
        </w:rPr>
        <w:t>ngành</w:t>
      </w:r>
      <w:proofErr w:type="spellEnd"/>
      <w:r w:rsidR="005B5077">
        <w:rPr>
          <w:rFonts w:ascii="Times New Roman" w:hAnsi="Times New Roman" w:cs="Times New Roman"/>
          <w:color w:val="000000"/>
          <w:sz w:val="26"/>
          <w:szCs w:val="26"/>
          <w:shd w:val="clear" w:color="auto" w:fill="FFFFFF"/>
        </w:rPr>
        <w:t xml:space="preserve"> </w:t>
      </w:r>
      <w:proofErr w:type="spellStart"/>
      <w:r w:rsidR="005B5077">
        <w:rPr>
          <w:rFonts w:ascii="Times New Roman" w:hAnsi="Times New Roman" w:cs="Times New Roman"/>
          <w:color w:val="000000"/>
          <w:sz w:val="26"/>
          <w:szCs w:val="26"/>
          <w:shd w:val="clear" w:color="auto" w:fill="FFFFFF"/>
        </w:rPr>
        <w:t>công</w:t>
      </w:r>
      <w:proofErr w:type="spellEnd"/>
      <w:r w:rsidR="005B5077">
        <w:rPr>
          <w:rFonts w:ascii="Times New Roman" w:hAnsi="Times New Roman" w:cs="Times New Roman"/>
          <w:color w:val="000000"/>
          <w:sz w:val="26"/>
          <w:szCs w:val="26"/>
          <w:shd w:val="clear" w:color="auto" w:fill="FFFFFF"/>
        </w:rPr>
        <w:t xml:space="preserve"> nghệ </w:t>
      </w:r>
      <w:proofErr w:type="spellStart"/>
      <w:r w:rsidR="005B5077">
        <w:rPr>
          <w:rFonts w:ascii="Times New Roman" w:hAnsi="Times New Roman" w:cs="Times New Roman"/>
          <w:color w:val="000000"/>
          <w:sz w:val="26"/>
          <w:szCs w:val="26"/>
          <w:shd w:val="clear" w:color="auto" w:fill="FFFFFF"/>
        </w:rPr>
        <w:t>thực</w:t>
      </w:r>
      <w:proofErr w:type="spellEnd"/>
      <w:r w:rsidR="005B5077">
        <w:rPr>
          <w:rFonts w:ascii="Times New Roman" w:hAnsi="Times New Roman" w:cs="Times New Roman"/>
          <w:color w:val="000000"/>
          <w:sz w:val="26"/>
          <w:szCs w:val="26"/>
          <w:shd w:val="clear" w:color="auto" w:fill="FFFFFF"/>
        </w:rPr>
        <w:t xml:space="preserve"> </w:t>
      </w:r>
      <w:proofErr w:type="spellStart"/>
      <w:r w:rsidR="005B5077">
        <w:rPr>
          <w:rFonts w:ascii="Times New Roman" w:hAnsi="Times New Roman" w:cs="Times New Roman"/>
          <w:color w:val="000000"/>
          <w:sz w:val="26"/>
          <w:szCs w:val="26"/>
          <w:shd w:val="clear" w:color="auto" w:fill="FFFFFF"/>
        </w:rPr>
        <w:t>phẩm</w:t>
      </w:r>
      <w:proofErr w:type="spellEnd"/>
      <w:r w:rsidR="005B5077">
        <w:rPr>
          <w:rFonts w:ascii="Times New Roman" w:hAnsi="Times New Roman" w:cs="Times New Roman"/>
          <w:color w:val="000000"/>
          <w:sz w:val="26"/>
          <w:szCs w:val="26"/>
          <w:shd w:val="clear" w:color="auto" w:fill="FFFFFF"/>
        </w:rPr>
        <w:t xml:space="preserve"> </w:t>
      </w:r>
      <w:proofErr w:type="spellStart"/>
      <w:r w:rsidR="005B5077">
        <w:rPr>
          <w:rFonts w:ascii="Times New Roman" w:hAnsi="Times New Roman" w:cs="Times New Roman"/>
          <w:color w:val="000000"/>
          <w:sz w:val="26"/>
          <w:szCs w:val="26"/>
          <w:shd w:val="clear" w:color="auto" w:fill="FFFFFF"/>
        </w:rPr>
        <w:t>đã</w:t>
      </w:r>
      <w:proofErr w:type="spellEnd"/>
      <w:r w:rsidR="005B5077">
        <w:rPr>
          <w:rFonts w:ascii="Times New Roman" w:hAnsi="Times New Roman" w:cs="Times New Roman"/>
          <w:color w:val="000000"/>
          <w:sz w:val="26"/>
          <w:szCs w:val="26"/>
          <w:shd w:val="clear" w:color="auto" w:fill="FFFFFF"/>
        </w:rPr>
        <w:t xml:space="preserve"> </w:t>
      </w:r>
      <w:proofErr w:type="spellStart"/>
      <w:r w:rsidR="005B5077">
        <w:rPr>
          <w:rFonts w:ascii="Times New Roman" w:hAnsi="Times New Roman" w:cs="Times New Roman"/>
          <w:color w:val="000000"/>
          <w:sz w:val="26"/>
          <w:szCs w:val="26"/>
          <w:shd w:val="clear" w:color="auto" w:fill="FFFFFF"/>
        </w:rPr>
        <w:t>được</w:t>
      </w:r>
      <w:proofErr w:type="spellEnd"/>
      <w:r w:rsidR="005B5077">
        <w:rPr>
          <w:rFonts w:ascii="Times New Roman" w:hAnsi="Times New Roman" w:cs="Times New Roman"/>
          <w:color w:val="000000"/>
          <w:sz w:val="26"/>
          <w:szCs w:val="26"/>
          <w:shd w:val="clear" w:color="auto" w:fill="FFFFFF"/>
        </w:rPr>
        <w:t xml:space="preserve"> </w:t>
      </w:r>
      <w:proofErr w:type="spellStart"/>
      <w:r w:rsidR="005B5077">
        <w:rPr>
          <w:rFonts w:ascii="Times New Roman" w:hAnsi="Times New Roman" w:cs="Times New Roman"/>
          <w:color w:val="000000"/>
          <w:sz w:val="26"/>
          <w:szCs w:val="26"/>
          <w:shd w:val="clear" w:color="auto" w:fill="FFFFFF"/>
        </w:rPr>
        <w:t>học</w:t>
      </w:r>
      <w:proofErr w:type="spellEnd"/>
      <w:r w:rsidR="005B5077">
        <w:rPr>
          <w:rFonts w:ascii="Times New Roman" w:hAnsi="Times New Roman" w:cs="Times New Roman"/>
          <w:color w:val="000000"/>
          <w:sz w:val="26"/>
          <w:szCs w:val="26"/>
          <w:shd w:val="clear" w:color="auto" w:fill="FFFFFF"/>
        </w:rPr>
        <w:t xml:space="preserve"> </w:t>
      </w:r>
      <w:proofErr w:type="spellStart"/>
      <w:r w:rsidR="005B5077">
        <w:rPr>
          <w:rFonts w:ascii="Times New Roman" w:hAnsi="Times New Roman" w:cs="Times New Roman"/>
          <w:color w:val="000000"/>
          <w:sz w:val="26"/>
          <w:szCs w:val="26"/>
          <w:shd w:val="clear" w:color="auto" w:fill="FFFFFF"/>
        </w:rPr>
        <w:t>và</w:t>
      </w:r>
      <w:proofErr w:type="spellEnd"/>
      <w:r w:rsidR="005B5077">
        <w:rPr>
          <w:rFonts w:ascii="Times New Roman" w:hAnsi="Times New Roman" w:cs="Times New Roman"/>
          <w:color w:val="000000"/>
          <w:sz w:val="26"/>
          <w:szCs w:val="26"/>
          <w:shd w:val="clear" w:color="auto" w:fill="FFFFFF"/>
        </w:rPr>
        <w:t xml:space="preserve"> </w:t>
      </w:r>
      <w:proofErr w:type="spellStart"/>
      <w:r w:rsidR="005B5077">
        <w:rPr>
          <w:rFonts w:ascii="Times New Roman" w:hAnsi="Times New Roman" w:cs="Times New Roman"/>
          <w:color w:val="000000"/>
          <w:sz w:val="26"/>
          <w:szCs w:val="26"/>
          <w:shd w:val="clear" w:color="auto" w:fill="FFFFFF"/>
        </w:rPr>
        <w:t>trình</w:t>
      </w:r>
      <w:proofErr w:type="spellEnd"/>
      <w:r w:rsidR="005B5077">
        <w:rPr>
          <w:rFonts w:ascii="Times New Roman" w:hAnsi="Times New Roman" w:cs="Times New Roman"/>
          <w:color w:val="000000"/>
          <w:sz w:val="26"/>
          <w:szCs w:val="26"/>
          <w:shd w:val="clear" w:color="auto" w:fill="FFFFFF"/>
        </w:rPr>
        <w:t xml:space="preserve"> </w:t>
      </w:r>
      <w:proofErr w:type="spellStart"/>
      <w:r w:rsidR="005B5077">
        <w:rPr>
          <w:rFonts w:ascii="Times New Roman" w:hAnsi="Times New Roman" w:cs="Times New Roman"/>
          <w:color w:val="000000"/>
          <w:sz w:val="26"/>
          <w:szCs w:val="26"/>
          <w:shd w:val="clear" w:color="auto" w:fill="FFFFFF"/>
        </w:rPr>
        <w:t>bày</w:t>
      </w:r>
      <w:proofErr w:type="spellEnd"/>
      <w:r w:rsidR="005B5077">
        <w:rPr>
          <w:rFonts w:ascii="Times New Roman" w:hAnsi="Times New Roman" w:cs="Times New Roman"/>
          <w:color w:val="000000"/>
          <w:sz w:val="26"/>
          <w:szCs w:val="26"/>
          <w:shd w:val="clear" w:color="auto" w:fill="FFFFFF"/>
        </w:rPr>
        <w:t xml:space="preserve"> </w:t>
      </w:r>
      <w:proofErr w:type="spellStart"/>
      <w:r w:rsidR="005B5077">
        <w:rPr>
          <w:rFonts w:ascii="Times New Roman" w:hAnsi="Times New Roman" w:cs="Times New Roman"/>
          <w:color w:val="000000"/>
          <w:sz w:val="26"/>
          <w:szCs w:val="26"/>
          <w:shd w:val="clear" w:color="auto" w:fill="FFFFFF"/>
        </w:rPr>
        <w:t>nó</w:t>
      </w:r>
      <w:proofErr w:type="spellEnd"/>
      <w:r w:rsidR="005B5077">
        <w:rPr>
          <w:rFonts w:ascii="Times New Roman" w:hAnsi="Times New Roman" w:cs="Times New Roman"/>
          <w:color w:val="000000"/>
          <w:sz w:val="26"/>
          <w:szCs w:val="26"/>
          <w:shd w:val="clear" w:color="auto" w:fill="FFFFFF"/>
        </w:rPr>
        <w:t xml:space="preserve"> </w:t>
      </w:r>
      <w:proofErr w:type="spellStart"/>
      <w:r w:rsidR="005B5077">
        <w:rPr>
          <w:rFonts w:ascii="Times New Roman" w:hAnsi="Times New Roman" w:cs="Times New Roman"/>
          <w:color w:val="000000"/>
          <w:sz w:val="26"/>
          <w:szCs w:val="26"/>
          <w:shd w:val="clear" w:color="auto" w:fill="FFFFFF"/>
        </w:rPr>
        <w:t>dưới</w:t>
      </w:r>
      <w:proofErr w:type="spellEnd"/>
      <w:r w:rsidR="005B5077">
        <w:rPr>
          <w:rFonts w:ascii="Times New Roman" w:hAnsi="Times New Roman" w:cs="Times New Roman"/>
          <w:color w:val="000000"/>
          <w:sz w:val="26"/>
          <w:szCs w:val="26"/>
          <w:shd w:val="clear" w:color="auto" w:fill="FFFFFF"/>
        </w:rPr>
        <w:t xml:space="preserve"> </w:t>
      </w:r>
      <w:proofErr w:type="spellStart"/>
      <w:r w:rsidR="005B5077">
        <w:rPr>
          <w:rFonts w:ascii="Times New Roman" w:hAnsi="Times New Roman" w:cs="Times New Roman"/>
          <w:color w:val="000000"/>
          <w:sz w:val="26"/>
          <w:szCs w:val="26"/>
          <w:shd w:val="clear" w:color="auto" w:fill="FFFFFF"/>
        </w:rPr>
        <w:t>dạng</w:t>
      </w:r>
      <w:proofErr w:type="spellEnd"/>
      <w:r w:rsidR="005B5077">
        <w:rPr>
          <w:rFonts w:ascii="Times New Roman" w:hAnsi="Times New Roman" w:cs="Times New Roman"/>
          <w:color w:val="000000"/>
          <w:sz w:val="26"/>
          <w:szCs w:val="26"/>
          <w:shd w:val="clear" w:color="auto" w:fill="FFFFFF"/>
        </w:rPr>
        <w:t xml:space="preserve"> </w:t>
      </w:r>
      <w:proofErr w:type="spellStart"/>
      <w:r w:rsidR="005B5077">
        <w:rPr>
          <w:rFonts w:ascii="Times New Roman" w:hAnsi="Times New Roman" w:cs="Times New Roman"/>
          <w:color w:val="000000"/>
          <w:sz w:val="26"/>
          <w:szCs w:val="26"/>
          <w:shd w:val="clear" w:color="auto" w:fill="FFFFFF"/>
        </w:rPr>
        <w:t>văn</w:t>
      </w:r>
      <w:proofErr w:type="spellEnd"/>
      <w:r w:rsidR="005B5077">
        <w:rPr>
          <w:rFonts w:ascii="Times New Roman" w:hAnsi="Times New Roman" w:cs="Times New Roman"/>
          <w:color w:val="000000"/>
          <w:sz w:val="26"/>
          <w:szCs w:val="26"/>
          <w:shd w:val="clear" w:color="auto" w:fill="FFFFFF"/>
        </w:rPr>
        <w:t xml:space="preserve"> </w:t>
      </w:r>
      <w:proofErr w:type="spellStart"/>
      <w:r w:rsidR="005B5077">
        <w:rPr>
          <w:rFonts w:ascii="Times New Roman" w:hAnsi="Times New Roman" w:cs="Times New Roman"/>
          <w:color w:val="000000"/>
          <w:sz w:val="26"/>
          <w:szCs w:val="26"/>
          <w:shd w:val="clear" w:color="auto" w:fill="FFFFFF"/>
        </w:rPr>
        <w:t>bản</w:t>
      </w:r>
      <w:proofErr w:type="spellEnd"/>
      <w:r w:rsidR="005B5077">
        <w:rPr>
          <w:rFonts w:ascii="Times New Roman" w:hAnsi="Times New Roman" w:cs="Times New Roman"/>
          <w:color w:val="000000"/>
          <w:sz w:val="26"/>
          <w:szCs w:val="26"/>
          <w:shd w:val="clear" w:color="auto" w:fill="FFFFFF"/>
        </w:rPr>
        <w:t xml:space="preserve">. </w:t>
      </w:r>
      <w:proofErr w:type="spellStart"/>
      <w:r w:rsidR="005B5077">
        <w:rPr>
          <w:rFonts w:ascii="Times New Roman" w:hAnsi="Times New Roman" w:cs="Times New Roman"/>
          <w:color w:val="000000"/>
          <w:sz w:val="26"/>
          <w:szCs w:val="26"/>
          <w:shd w:val="clear" w:color="auto" w:fill="FFFFFF"/>
        </w:rPr>
        <w:t>Niên</w:t>
      </w:r>
      <w:proofErr w:type="spellEnd"/>
      <w:r w:rsidR="005B5077">
        <w:rPr>
          <w:rFonts w:ascii="Times New Roman" w:hAnsi="Times New Roman" w:cs="Times New Roman"/>
          <w:color w:val="000000"/>
          <w:sz w:val="26"/>
          <w:szCs w:val="26"/>
          <w:shd w:val="clear" w:color="auto" w:fill="FFFFFF"/>
        </w:rPr>
        <w:t xml:space="preserve"> </w:t>
      </w:r>
      <w:proofErr w:type="spellStart"/>
      <w:r w:rsidR="005B5077">
        <w:rPr>
          <w:rFonts w:ascii="Times New Roman" w:hAnsi="Times New Roman" w:cs="Times New Roman"/>
          <w:color w:val="000000"/>
          <w:sz w:val="26"/>
          <w:szCs w:val="26"/>
          <w:shd w:val="clear" w:color="auto" w:fill="FFFFFF"/>
        </w:rPr>
        <w:t>luận</w:t>
      </w:r>
      <w:proofErr w:type="spellEnd"/>
      <w:r w:rsidR="005B5077">
        <w:rPr>
          <w:rFonts w:ascii="Times New Roman" w:hAnsi="Times New Roman" w:cs="Times New Roman"/>
          <w:color w:val="000000"/>
          <w:sz w:val="26"/>
          <w:szCs w:val="26"/>
          <w:shd w:val="clear" w:color="auto" w:fill="FFFFFF"/>
        </w:rPr>
        <w:t xml:space="preserve"> </w:t>
      </w:r>
      <w:proofErr w:type="spellStart"/>
      <w:r w:rsidR="005B5077">
        <w:rPr>
          <w:rFonts w:ascii="Times New Roman" w:hAnsi="Times New Roman" w:cs="Times New Roman"/>
          <w:color w:val="000000"/>
          <w:sz w:val="26"/>
          <w:szCs w:val="26"/>
          <w:shd w:val="clear" w:color="auto" w:fill="FFFFFF"/>
        </w:rPr>
        <w:t>phải</w:t>
      </w:r>
      <w:proofErr w:type="spellEnd"/>
      <w:r w:rsidR="005B5077">
        <w:rPr>
          <w:rFonts w:ascii="Times New Roman" w:hAnsi="Times New Roman" w:cs="Times New Roman"/>
          <w:color w:val="000000"/>
          <w:sz w:val="26"/>
          <w:szCs w:val="26"/>
          <w:shd w:val="clear" w:color="auto" w:fill="FFFFFF"/>
        </w:rPr>
        <w:t xml:space="preserve"> </w:t>
      </w:r>
      <w:proofErr w:type="spellStart"/>
      <w:r w:rsidR="005B5077">
        <w:rPr>
          <w:rFonts w:ascii="Times New Roman" w:hAnsi="Times New Roman" w:cs="Times New Roman"/>
          <w:color w:val="000000"/>
          <w:sz w:val="26"/>
          <w:szCs w:val="26"/>
          <w:shd w:val="clear" w:color="auto" w:fill="FFFFFF"/>
        </w:rPr>
        <w:t>được</w:t>
      </w:r>
      <w:proofErr w:type="spellEnd"/>
      <w:r w:rsidR="005B5077">
        <w:rPr>
          <w:rFonts w:ascii="Times New Roman" w:hAnsi="Times New Roman" w:cs="Times New Roman"/>
          <w:color w:val="000000"/>
          <w:sz w:val="26"/>
          <w:szCs w:val="26"/>
          <w:shd w:val="clear" w:color="auto" w:fill="FFFFFF"/>
        </w:rPr>
        <w:t xml:space="preserve"> </w:t>
      </w:r>
      <w:proofErr w:type="spellStart"/>
      <w:r w:rsidR="005B5077">
        <w:rPr>
          <w:rFonts w:ascii="Times New Roman" w:hAnsi="Times New Roman" w:cs="Times New Roman"/>
          <w:color w:val="000000"/>
          <w:sz w:val="26"/>
          <w:szCs w:val="26"/>
          <w:shd w:val="clear" w:color="auto" w:fill="FFFFFF"/>
        </w:rPr>
        <w:t>sự</w:t>
      </w:r>
      <w:proofErr w:type="spellEnd"/>
      <w:r w:rsidR="005B5077">
        <w:rPr>
          <w:rFonts w:ascii="Times New Roman" w:hAnsi="Times New Roman" w:cs="Times New Roman"/>
          <w:color w:val="000000"/>
          <w:sz w:val="26"/>
          <w:szCs w:val="26"/>
          <w:shd w:val="clear" w:color="auto" w:fill="FFFFFF"/>
        </w:rPr>
        <w:t xml:space="preserve"> </w:t>
      </w:r>
      <w:proofErr w:type="spellStart"/>
      <w:r w:rsidR="005B5077">
        <w:rPr>
          <w:rFonts w:ascii="Times New Roman" w:hAnsi="Times New Roman" w:cs="Times New Roman"/>
          <w:color w:val="000000"/>
          <w:sz w:val="26"/>
          <w:szCs w:val="26"/>
          <w:shd w:val="clear" w:color="auto" w:fill="FFFFFF"/>
        </w:rPr>
        <w:t>hướng</w:t>
      </w:r>
      <w:proofErr w:type="spellEnd"/>
      <w:r w:rsidR="005B5077">
        <w:rPr>
          <w:rFonts w:ascii="Times New Roman" w:hAnsi="Times New Roman" w:cs="Times New Roman"/>
          <w:color w:val="000000"/>
          <w:sz w:val="26"/>
          <w:szCs w:val="26"/>
          <w:shd w:val="clear" w:color="auto" w:fill="FFFFFF"/>
        </w:rPr>
        <w:t xml:space="preserve"> </w:t>
      </w:r>
      <w:proofErr w:type="spellStart"/>
      <w:r w:rsidR="005B5077">
        <w:rPr>
          <w:rFonts w:ascii="Times New Roman" w:hAnsi="Times New Roman" w:cs="Times New Roman"/>
          <w:color w:val="000000"/>
          <w:sz w:val="26"/>
          <w:szCs w:val="26"/>
          <w:shd w:val="clear" w:color="auto" w:fill="FFFFFF"/>
        </w:rPr>
        <w:t>dẫn</w:t>
      </w:r>
      <w:proofErr w:type="spellEnd"/>
      <w:r w:rsidR="005B5077">
        <w:rPr>
          <w:rFonts w:ascii="Times New Roman" w:hAnsi="Times New Roman" w:cs="Times New Roman"/>
          <w:color w:val="000000"/>
          <w:sz w:val="26"/>
          <w:szCs w:val="26"/>
          <w:shd w:val="clear" w:color="auto" w:fill="FFFFFF"/>
        </w:rPr>
        <w:t xml:space="preserve"> </w:t>
      </w:r>
      <w:proofErr w:type="spellStart"/>
      <w:r w:rsidR="005B5077">
        <w:rPr>
          <w:rFonts w:ascii="Times New Roman" w:hAnsi="Times New Roman" w:cs="Times New Roman"/>
          <w:color w:val="000000"/>
          <w:sz w:val="26"/>
          <w:szCs w:val="26"/>
          <w:shd w:val="clear" w:color="auto" w:fill="FFFFFF"/>
        </w:rPr>
        <w:t>của</w:t>
      </w:r>
      <w:proofErr w:type="spellEnd"/>
      <w:r w:rsidR="005B5077">
        <w:rPr>
          <w:rFonts w:ascii="Times New Roman" w:hAnsi="Times New Roman" w:cs="Times New Roman"/>
          <w:color w:val="000000"/>
          <w:sz w:val="26"/>
          <w:szCs w:val="26"/>
          <w:shd w:val="clear" w:color="auto" w:fill="FFFFFF"/>
        </w:rPr>
        <w:t xml:space="preserve"> </w:t>
      </w:r>
      <w:proofErr w:type="spellStart"/>
      <w:r w:rsidR="005B5077">
        <w:rPr>
          <w:rFonts w:ascii="Times New Roman" w:hAnsi="Times New Roman" w:cs="Times New Roman"/>
          <w:color w:val="000000"/>
          <w:sz w:val="26"/>
          <w:szCs w:val="26"/>
          <w:shd w:val="clear" w:color="auto" w:fill="FFFFFF"/>
        </w:rPr>
        <w:t>giảng</w:t>
      </w:r>
      <w:proofErr w:type="spellEnd"/>
      <w:r w:rsidR="005B5077">
        <w:rPr>
          <w:rFonts w:ascii="Times New Roman" w:hAnsi="Times New Roman" w:cs="Times New Roman"/>
          <w:color w:val="000000"/>
          <w:sz w:val="26"/>
          <w:szCs w:val="26"/>
          <w:shd w:val="clear" w:color="auto" w:fill="FFFFFF"/>
        </w:rPr>
        <w:t xml:space="preserve"> </w:t>
      </w:r>
      <w:proofErr w:type="spellStart"/>
      <w:r w:rsidR="005B5077">
        <w:rPr>
          <w:rFonts w:ascii="Times New Roman" w:hAnsi="Times New Roman" w:cs="Times New Roman"/>
          <w:color w:val="000000"/>
          <w:sz w:val="26"/>
          <w:szCs w:val="26"/>
          <w:shd w:val="clear" w:color="auto" w:fill="FFFFFF"/>
        </w:rPr>
        <w:t>viên</w:t>
      </w:r>
      <w:proofErr w:type="spellEnd"/>
      <w:r w:rsidR="005B5077">
        <w:rPr>
          <w:rFonts w:ascii="Times New Roman" w:hAnsi="Times New Roman" w:cs="Times New Roman"/>
          <w:color w:val="000000"/>
          <w:sz w:val="26"/>
          <w:szCs w:val="26"/>
          <w:shd w:val="clear" w:color="auto" w:fill="FFFFFF"/>
        </w:rPr>
        <w:t xml:space="preserve"> </w:t>
      </w:r>
      <w:proofErr w:type="spellStart"/>
      <w:r w:rsidR="005B5077">
        <w:rPr>
          <w:rFonts w:ascii="Times New Roman" w:hAnsi="Times New Roman" w:cs="Times New Roman"/>
          <w:color w:val="000000"/>
          <w:sz w:val="26"/>
          <w:szCs w:val="26"/>
          <w:shd w:val="clear" w:color="auto" w:fill="FFFFFF"/>
        </w:rPr>
        <w:t>và</w:t>
      </w:r>
      <w:proofErr w:type="spellEnd"/>
      <w:r w:rsidR="005B5077">
        <w:rPr>
          <w:rFonts w:ascii="Times New Roman" w:hAnsi="Times New Roman" w:cs="Times New Roman"/>
          <w:color w:val="000000"/>
          <w:sz w:val="26"/>
          <w:szCs w:val="26"/>
          <w:shd w:val="clear" w:color="auto" w:fill="FFFFFF"/>
        </w:rPr>
        <w:t xml:space="preserve"> </w:t>
      </w:r>
      <w:proofErr w:type="spellStart"/>
      <w:r w:rsidR="005B5077">
        <w:rPr>
          <w:rFonts w:ascii="Times New Roman" w:hAnsi="Times New Roman" w:cs="Times New Roman"/>
          <w:color w:val="000000"/>
          <w:sz w:val="26"/>
          <w:szCs w:val="26"/>
          <w:shd w:val="clear" w:color="auto" w:fill="FFFFFF"/>
        </w:rPr>
        <w:t>cách</w:t>
      </w:r>
      <w:proofErr w:type="spellEnd"/>
      <w:r w:rsidR="005B5077">
        <w:rPr>
          <w:rFonts w:ascii="Times New Roman" w:hAnsi="Times New Roman" w:cs="Times New Roman"/>
          <w:color w:val="000000"/>
          <w:sz w:val="26"/>
          <w:szCs w:val="26"/>
          <w:shd w:val="clear" w:color="auto" w:fill="FFFFFF"/>
        </w:rPr>
        <w:t xml:space="preserve"> </w:t>
      </w:r>
      <w:proofErr w:type="spellStart"/>
      <w:r w:rsidR="005B5077">
        <w:rPr>
          <w:rFonts w:ascii="Times New Roman" w:hAnsi="Times New Roman" w:cs="Times New Roman"/>
          <w:color w:val="000000"/>
          <w:sz w:val="26"/>
          <w:szCs w:val="26"/>
          <w:shd w:val="clear" w:color="auto" w:fill="FFFFFF"/>
        </w:rPr>
        <w:t>thức</w:t>
      </w:r>
      <w:proofErr w:type="spellEnd"/>
      <w:r w:rsidR="005B5077">
        <w:rPr>
          <w:rFonts w:ascii="Times New Roman" w:hAnsi="Times New Roman" w:cs="Times New Roman"/>
          <w:color w:val="000000"/>
          <w:sz w:val="26"/>
          <w:szCs w:val="26"/>
          <w:shd w:val="clear" w:color="auto" w:fill="FFFFFF"/>
        </w:rPr>
        <w:t xml:space="preserve"> </w:t>
      </w:r>
      <w:proofErr w:type="spellStart"/>
      <w:r w:rsidR="005B5077">
        <w:rPr>
          <w:rFonts w:ascii="Times New Roman" w:hAnsi="Times New Roman" w:cs="Times New Roman"/>
          <w:color w:val="000000"/>
          <w:sz w:val="26"/>
          <w:szCs w:val="26"/>
          <w:shd w:val="clear" w:color="auto" w:fill="FFFFFF"/>
        </w:rPr>
        <w:t>trình</w:t>
      </w:r>
      <w:proofErr w:type="spellEnd"/>
      <w:r w:rsidR="005B5077">
        <w:rPr>
          <w:rFonts w:ascii="Times New Roman" w:hAnsi="Times New Roman" w:cs="Times New Roman"/>
          <w:color w:val="000000"/>
          <w:sz w:val="26"/>
          <w:szCs w:val="26"/>
          <w:shd w:val="clear" w:color="auto" w:fill="FFFFFF"/>
        </w:rPr>
        <w:t xml:space="preserve"> </w:t>
      </w:r>
      <w:proofErr w:type="spellStart"/>
      <w:r w:rsidR="005B5077">
        <w:rPr>
          <w:rFonts w:ascii="Times New Roman" w:hAnsi="Times New Roman" w:cs="Times New Roman"/>
          <w:color w:val="000000"/>
          <w:sz w:val="26"/>
          <w:szCs w:val="26"/>
          <w:shd w:val="clear" w:color="auto" w:fill="FFFFFF"/>
        </w:rPr>
        <w:t>bày</w:t>
      </w:r>
      <w:proofErr w:type="spellEnd"/>
      <w:r w:rsidR="005B5077">
        <w:rPr>
          <w:rFonts w:ascii="Times New Roman" w:hAnsi="Times New Roman" w:cs="Times New Roman"/>
          <w:color w:val="000000"/>
          <w:sz w:val="26"/>
          <w:szCs w:val="26"/>
          <w:shd w:val="clear" w:color="auto" w:fill="FFFFFF"/>
        </w:rPr>
        <w:t xml:space="preserve"> </w:t>
      </w:r>
      <w:proofErr w:type="spellStart"/>
      <w:r w:rsidR="005B5077">
        <w:rPr>
          <w:rFonts w:ascii="Times New Roman" w:hAnsi="Times New Roman" w:cs="Times New Roman"/>
          <w:color w:val="000000"/>
          <w:sz w:val="26"/>
          <w:szCs w:val="26"/>
          <w:shd w:val="clear" w:color="auto" w:fill="FFFFFF"/>
        </w:rPr>
        <w:t>giống</w:t>
      </w:r>
      <w:proofErr w:type="spellEnd"/>
      <w:r w:rsidR="005B5077">
        <w:rPr>
          <w:rFonts w:ascii="Times New Roman" w:hAnsi="Times New Roman" w:cs="Times New Roman"/>
          <w:color w:val="000000"/>
          <w:sz w:val="26"/>
          <w:szCs w:val="26"/>
          <w:shd w:val="clear" w:color="auto" w:fill="FFFFFF"/>
        </w:rPr>
        <w:t xml:space="preserve"> </w:t>
      </w:r>
      <w:proofErr w:type="spellStart"/>
      <w:r w:rsidR="005B5077">
        <w:rPr>
          <w:rFonts w:ascii="Times New Roman" w:hAnsi="Times New Roman" w:cs="Times New Roman"/>
          <w:color w:val="000000"/>
          <w:sz w:val="26"/>
          <w:szCs w:val="26"/>
          <w:shd w:val="clear" w:color="auto" w:fill="FFFFFF"/>
        </w:rPr>
        <w:t>như</w:t>
      </w:r>
      <w:proofErr w:type="spellEnd"/>
      <w:r w:rsidR="005B5077">
        <w:rPr>
          <w:rFonts w:ascii="Times New Roman" w:hAnsi="Times New Roman" w:cs="Times New Roman"/>
          <w:color w:val="000000"/>
          <w:sz w:val="26"/>
          <w:szCs w:val="26"/>
          <w:shd w:val="clear" w:color="auto" w:fill="FFFFFF"/>
        </w:rPr>
        <w:t xml:space="preserve"> </w:t>
      </w:r>
      <w:proofErr w:type="spellStart"/>
      <w:r w:rsidR="005B5077">
        <w:rPr>
          <w:rFonts w:ascii="Times New Roman" w:hAnsi="Times New Roman" w:cs="Times New Roman"/>
          <w:color w:val="000000"/>
          <w:sz w:val="26"/>
          <w:szCs w:val="26"/>
          <w:shd w:val="clear" w:color="auto" w:fill="FFFFFF"/>
        </w:rPr>
        <w:t>một</w:t>
      </w:r>
      <w:proofErr w:type="spellEnd"/>
      <w:r w:rsidR="005B5077">
        <w:rPr>
          <w:rFonts w:ascii="Times New Roman" w:hAnsi="Times New Roman" w:cs="Times New Roman"/>
          <w:color w:val="000000"/>
          <w:sz w:val="26"/>
          <w:szCs w:val="26"/>
          <w:shd w:val="clear" w:color="auto" w:fill="FFFFFF"/>
        </w:rPr>
        <w:t xml:space="preserve"> </w:t>
      </w:r>
      <w:proofErr w:type="spellStart"/>
      <w:r w:rsidR="005B5077">
        <w:rPr>
          <w:rFonts w:ascii="Times New Roman" w:hAnsi="Times New Roman" w:cs="Times New Roman"/>
          <w:color w:val="000000"/>
          <w:sz w:val="26"/>
          <w:szCs w:val="26"/>
          <w:shd w:val="clear" w:color="auto" w:fill="FFFFFF"/>
        </w:rPr>
        <w:t>khóa</w:t>
      </w:r>
      <w:proofErr w:type="spellEnd"/>
      <w:r w:rsidR="005B5077">
        <w:rPr>
          <w:rFonts w:ascii="Times New Roman" w:hAnsi="Times New Roman" w:cs="Times New Roman"/>
          <w:color w:val="000000"/>
          <w:sz w:val="26"/>
          <w:szCs w:val="26"/>
          <w:shd w:val="clear" w:color="auto" w:fill="FFFFFF"/>
        </w:rPr>
        <w:t xml:space="preserve"> </w:t>
      </w:r>
      <w:proofErr w:type="spellStart"/>
      <w:r w:rsidR="005B5077">
        <w:rPr>
          <w:rFonts w:ascii="Times New Roman" w:hAnsi="Times New Roman" w:cs="Times New Roman"/>
          <w:color w:val="000000"/>
          <w:sz w:val="26"/>
          <w:szCs w:val="26"/>
          <w:shd w:val="clear" w:color="auto" w:fill="FFFFFF"/>
        </w:rPr>
        <w:t>luận</w:t>
      </w:r>
      <w:proofErr w:type="spellEnd"/>
      <w:r w:rsidR="005B5077">
        <w:rPr>
          <w:rFonts w:ascii="Times New Roman" w:hAnsi="Times New Roman" w:cs="Times New Roman"/>
          <w:color w:val="000000"/>
          <w:sz w:val="26"/>
          <w:szCs w:val="26"/>
          <w:shd w:val="clear" w:color="auto" w:fill="FFFFFF"/>
        </w:rPr>
        <w:t xml:space="preserve"> </w:t>
      </w:r>
      <w:proofErr w:type="spellStart"/>
      <w:r w:rsidR="005B5077">
        <w:rPr>
          <w:rFonts w:ascii="Times New Roman" w:hAnsi="Times New Roman" w:cs="Times New Roman"/>
          <w:color w:val="000000"/>
          <w:sz w:val="26"/>
          <w:szCs w:val="26"/>
          <w:shd w:val="clear" w:color="auto" w:fill="FFFFFF"/>
        </w:rPr>
        <w:t>tốt</w:t>
      </w:r>
      <w:proofErr w:type="spellEnd"/>
      <w:r w:rsidR="005B5077">
        <w:rPr>
          <w:rFonts w:ascii="Times New Roman" w:hAnsi="Times New Roman" w:cs="Times New Roman"/>
          <w:color w:val="000000"/>
          <w:sz w:val="26"/>
          <w:szCs w:val="26"/>
          <w:shd w:val="clear" w:color="auto" w:fill="FFFFFF"/>
        </w:rPr>
        <w:t xml:space="preserve"> </w:t>
      </w:r>
      <w:proofErr w:type="spellStart"/>
      <w:r w:rsidR="005B5077">
        <w:rPr>
          <w:rFonts w:ascii="Times New Roman" w:hAnsi="Times New Roman" w:cs="Times New Roman"/>
          <w:color w:val="000000"/>
          <w:sz w:val="26"/>
          <w:szCs w:val="26"/>
          <w:shd w:val="clear" w:color="auto" w:fill="FFFFFF"/>
        </w:rPr>
        <w:t>nghiệp</w:t>
      </w:r>
      <w:proofErr w:type="spellEnd"/>
      <w:r w:rsidR="005B5077">
        <w:rPr>
          <w:rFonts w:ascii="Times New Roman" w:hAnsi="Times New Roman" w:cs="Times New Roman"/>
          <w:color w:val="000000"/>
          <w:sz w:val="26"/>
          <w:szCs w:val="26"/>
          <w:shd w:val="clear" w:color="auto" w:fill="FFFFFF"/>
        </w:rPr>
        <w:t xml:space="preserve"> </w:t>
      </w:r>
      <w:proofErr w:type="spellStart"/>
      <w:r w:rsidR="005B5077">
        <w:rPr>
          <w:rFonts w:ascii="Times New Roman" w:hAnsi="Times New Roman" w:cs="Times New Roman"/>
          <w:color w:val="000000"/>
          <w:sz w:val="26"/>
          <w:szCs w:val="26"/>
          <w:shd w:val="clear" w:color="auto" w:fill="FFFFFF"/>
        </w:rPr>
        <w:t>nhưng</w:t>
      </w:r>
      <w:proofErr w:type="spellEnd"/>
      <w:r w:rsidR="005B5077">
        <w:rPr>
          <w:rFonts w:ascii="Times New Roman" w:hAnsi="Times New Roman" w:cs="Times New Roman"/>
          <w:color w:val="000000"/>
          <w:sz w:val="26"/>
          <w:szCs w:val="26"/>
          <w:shd w:val="clear" w:color="auto" w:fill="FFFFFF"/>
        </w:rPr>
        <w:t xml:space="preserve"> </w:t>
      </w:r>
      <w:proofErr w:type="spellStart"/>
      <w:r w:rsidR="005B5077">
        <w:rPr>
          <w:rFonts w:ascii="Times New Roman" w:hAnsi="Times New Roman" w:cs="Times New Roman"/>
          <w:color w:val="000000"/>
          <w:sz w:val="26"/>
          <w:szCs w:val="26"/>
          <w:shd w:val="clear" w:color="auto" w:fill="FFFFFF"/>
        </w:rPr>
        <w:t>có</w:t>
      </w:r>
      <w:proofErr w:type="spellEnd"/>
      <w:r w:rsidR="005B5077">
        <w:rPr>
          <w:rFonts w:ascii="Times New Roman" w:hAnsi="Times New Roman" w:cs="Times New Roman"/>
          <w:color w:val="000000"/>
          <w:sz w:val="26"/>
          <w:szCs w:val="26"/>
          <w:shd w:val="clear" w:color="auto" w:fill="FFFFFF"/>
        </w:rPr>
        <w:t xml:space="preserve"> </w:t>
      </w:r>
      <w:proofErr w:type="spellStart"/>
      <w:r w:rsidR="005B5077">
        <w:rPr>
          <w:rFonts w:ascii="Times New Roman" w:hAnsi="Times New Roman" w:cs="Times New Roman"/>
          <w:color w:val="000000"/>
          <w:sz w:val="26"/>
          <w:szCs w:val="26"/>
          <w:shd w:val="clear" w:color="auto" w:fill="FFFFFF"/>
        </w:rPr>
        <w:t>thể</w:t>
      </w:r>
      <w:proofErr w:type="spellEnd"/>
      <w:r w:rsidR="005B5077">
        <w:rPr>
          <w:rFonts w:ascii="Times New Roman" w:hAnsi="Times New Roman" w:cs="Times New Roman"/>
          <w:color w:val="000000"/>
          <w:sz w:val="26"/>
          <w:szCs w:val="26"/>
          <w:shd w:val="clear" w:color="auto" w:fill="FFFFFF"/>
        </w:rPr>
        <w:t xml:space="preserve"> </w:t>
      </w:r>
      <w:proofErr w:type="spellStart"/>
      <w:r w:rsidR="005B5077">
        <w:rPr>
          <w:rFonts w:ascii="Times New Roman" w:hAnsi="Times New Roman" w:cs="Times New Roman"/>
          <w:color w:val="000000"/>
          <w:sz w:val="26"/>
          <w:szCs w:val="26"/>
          <w:shd w:val="clear" w:color="auto" w:fill="FFFFFF"/>
        </w:rPr>
        <w:t>đơn</w:t>
      </w:r>
      <w:proofErr w:type="spellEnd"/>
      <w:r w:rsidR="005B5077">
        <w:rPr>
          <w:rFonts w:ascii="Times New Roman" w:hAnsi="Times New Roman" w:cs="Times New Roman"/>
          <w:color w:val="000000"/>
          <w:sz w:val="26"/>
          <w:szCs w:val="26"/>
          <w:shd w:val="clear" w:color="auto" w:fill="FFFFFF"/>
        </w:rPr>
        <w:t xml:space="preserve"> </w:t>
      </w:r>
      <w:proofErr w:type="spellStart"/>
      <w:r w:rsidR="005B5077">
        <w:rPr>
          <w:rFonts w:ascii="Times New Roman" w:hAnsi="Times New Roman" w:cs="Times New Roman"/>
          <w:color w:val="000000"/>
          <w:sz w:val="26"/>
          <w:szCs w:val="26"/>
          <w:shd w:val="clear" w:color="auto" w:fill="FFFFFF"/>
        </w:rPr>
        <w:t>giản</w:t>
      </w:r>
      <w:proofErr w:type="spellEnd"/>
      <w:r w:rsidR="005B5077">
        <w:rPr>
          <w:rFonts w:ascii="Times New Roman" w:hAnsi="Times New Roman" w:cs="Times New Roman"/>
          <w:color w:val="000000"/>
          <w:sz w:val="26"/>
          <w:szCs w:val="26"/>
          <w:shd w:val="clear" w:color="auto" w:fill="FFFFFF"/>
        </w:rPr>
        <w:t xml:space="preserve"> </w:t>
      </w:r>
      <w:proofErr w:type="spellStart"/>
      <w:r w:rsidR="005B5077">
        <w:rPr>
          <w:rFonts w:ascii="Times New Roman" w:hAnsi="Times New Roman" w:cs="Times New Roman"/>
          <w:color w:val="000000"/>
          <w:sz w:val="26"/>
          <w:szCs w:val="26"/>
          <w:shd w:val="clear" w:color="auto" w:fill="FFFFFF"/>
        </w:rPr>
        <w:t>hơn</w:t>
      </w:r>
      <w:proofErr w:type="spellEnd"/>
      <w:r w:rsidR="005B5077">
        <w:rPr>
          <w:rFonts w:ascii="Times New Roman" w:hAnsi="Times New Roman" w:cs="Times New Roman"/>
          <w:color w:val="000000"/>
          <w:sz w:val="26"/>
          <w:szCs w:val="26"/>
          <w:shd w:val="clear" w:color="auto" w:fill="FFFFFF"/>
        </w:rPr>
        <w:t>.</w:t>
      </w:r>
    </w:p>
    <w:p w14:paraId="5139ABC5" w14:textId="7DE126A1" w:rsidR="00874839" w:rsidRPr="00991E4C" w:rsidRDefault="00E57B9A" w:rsidP="00413B0F">
      <w:pPr>
        <w:spacing w:after="0" w:line="360" w:lineRule="auto"/>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
          <w:bCs/>
          <w:sz w:val="26"/>
          <w:szCs w:val="26"/>
          <w:lang w:val="nl-NL"/>
        </w:rPr>
        <w:t>5</w:t>
      </w:r>
      <w:r w:rsidR="00986E4B">
        <w:rPr>
          <w:rFonts w:ascii="Times New Roman" w:eastAsia="Times New Roman" w:hAnsi="Times New Roman" w:cs="Times New Roman"/>
          <w:b/>
          <w:bCs/>
          <w:sz w:val="26"/>
          <w:szCs w:val="26"/>
          <w:lang w:val="nl-NL"/>
        </w:rPr>
        <w:t>4</w:t>
      </w:r>
      <w:r w:rsidRPr="00991E4C">
        <w:rPr>
          <w:rFonts w:ascii="Times New Roman" w:eastAsia="Times New Roman" w:hAnsi="Times New Roman" w:cs="Times New Roman"/>
          <w:b/>
          <w:bCs/>
          <w:sz w:val="26"/>
          <w:szCs w:val="26"/>
          <w:lang w:val="nl-NL"/>
        </w:rPr>
        <w:t xml:space="preserve">. </w:t>
      </w:r>
      <w:r w:rsidR="00874839" w:rsidRPr="00991E4C">
        <w:rPr>
          <w:rFonts w:ascii="Times New Roman" w:eastAsia="Times New Roman" w:hAnsi="Times New Roman" w:cs="Times New Roman"/>
          <w:b/>
          <w:bCs/>
          <w:sz w:val="26"/>
          <w:szCs w:val="26"/>
          <w:lang w:val="nl-NL"/>
        </w:rPr>
        <w:t>Công nghệ thực phẩm truyền thống (2TC)</w:t>
      </w:r>
      <w:r w:rsidR="00874839" w:rsidRPr="00991E4C">
        <w:rPr>
          <w:rFonts w:ascii="Times New Roman" w:eastAsia="Times New Roman" w:hAnsi="Times New Roman" w:cs="Times New Roman"/>
          <w:bCs/>
          <w:sz w:val="26"/>
          <w:szCs w:val="26"/>
          <w:lang w:val="nl-NL"/>
        </w:rPr>
        <w:t>: là môn học chuyên ngành giới thiệu khái quát các sản phẩm truyền thống được chế biến từ đậu nành như nước tương, tương, chao…,  chế biến từ tinh bột như rượu, bánh tráng, bún…, chế biến từ rau quả như rau muối chua, chế biến từ thịt và thủy hải sản như nem chua, nước mắm, mắm…Các sản phẩm truyền thống mang bản sắc riêng của dân tộc, do đó giữ gìn và phát huy truyền thống của các sản phẩm này là điều rất cần thiết.</w:t>
      </w:r>
    </w:p>
    <w:p w14:paraId="35C6D893" w14:textId="61DCFDC5" w:rsidR="000C7BC7" w:rsidRPr="00991E4C" w:rsidRDefault="00E57B9A" w:rsidP="00413B0F">
      <w:pPr>
        <w:spacing w:after="0" w:line="360" w:lineRule="auto"/>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
          <w:bCs/>
          <w:sz w:val="26"/>
          <w:szCs w:val="26"/>
          <w:lang w:val="nl-NL"/>
        </w:rPr>
        <w:t>5</w:t>
      </w:r>
      <w:r w:rsidR="00986E4B">
        <w:rPr>
          <w:rFonts w:ascii="Times New Roman" w:eastAsia="Times New Roman" w:hAnsi="Times New Roman" w:cs="Times New Roman"/>
          <w:b/>
          <w:bCs/>
          <w:sz w:val="26"/>
          <w:szCs w:val="26"/>
          <w:lang w:val="nl-NL"/>
        </w:rPr>
        <w:t>5</w:t>
      </w:r>
      <w:r w:rsidRPr="00991E4C">
        <w:rPr>
          <w:rFonts w:ascii="Times New Roman" w:eastAsia="Times New Roman" w:hAnsi="Times New Roman" w:cs="Times New Roman"/>
          <w:b/>
          <w:bCs/>
          <w:sz w:val="26"/>
          <w:szCs w:val="26"/>
          <w:lang w:val="nl-NL"/>
        </w:rPr>
        <w:t xml:space="preserve">. </w:t>
      </w:r>
      <w:r w:rsidR="000C7BC7" w:rsidRPr="00991E4C">
        <w:rPr>
          <w:rFonts w:ascii="Times New Roman" w:eastAsia="Times New Roman" w:hAnsi="Times New Roman" w:cs="Times New Roman"/>
          <w:b/>
          <w:bCs/>
          <w:sz w:val="26"/>
          <w:szCs w:val="26"/>
          <w:lang w:val="nl-NL"/>
        </w:rPr>
        <w:t xml:space="preserve">Độc chất học thực phẩm (2TC): </w:t>
      </w:r>
      <w:r w:rsidR="000C7BC7" w:rsidRPr="00991E4C">
        <w:rPr>
          <w:rFonts w:ascii="Times New Roman" w:eastAsia="Times New Roman" w:hAnsi="Times New Roman" w:cs="Times New Roman"/>
          <w:bCs/>
          <w:sz w:val="26"/>
          <w:szCs w:val="26"/>
          <w:lang w:val="nl-NL"/>
        </w:rPr>
        <w:t>Môn học này cung cấp cho sinh viên những kiến thức cần thiết liên quan đến lĩnh vực độc chất học trong sử dụng, chế biến và bảo quản thực phẩm. Nội dung môn học chủ yếu đề cập đến các khái niệm liên quan đến độc chất học thực phẩm, phân loại các chất độc, nguồn gây nhiễm của chất độc, cơ chế gây độc và con đường chuyển hóa của chất độc trong cơ thể, các chất độc thường gặp trong thực phẩm và các ảnh hưởng của các chất độc trên đối với cơ thể người bị ngộ độc, biện pháp đề phòng ngộ độc thực phẩm.</w:t>
      </w:r>
    </w:p>
    <w:p w14:paraId="7A17350C" w14:textId="05E9184F" w:rsidR="00300C56" w:rsidRPr="00991E4C" w:rsidRDefault="00E57B9A" w:rsidP="00300C56">
      <w:pPr>
        <w:spacing w:after="0" w:line="360" w:lineRule="auto"/>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
          <w:bCs/>
          <w:sz w:val="26"/>
          <w:szCs w:val="26"/>
          <w:lang w:val="nl-NL"/>
        </w:rPr>
        <w:t>5</w:t>
      </w:r>
      <w:r w:rsidR="00986E4B">
        <w:rPr>
          <w:rFonts w:ascii="Times New Roman" w:eastAsia="Times New Roman" w:hAnsi="Times New Roman" w:cs="Times New Roman"/>
          <w:b/>
          <w:bCs/>
          <w:sz w:val="26"/>
          <w:szCs w:val="26"/>
          <w:lang w:val="nl-NL"/>
        </w:rPr>
        <w:t>6</w:t>
      </w:r>
      <w:r w:rsidRPr="00991E4C">
        <w:rPr>
          <w:rFonts w:ascii="Times New Roman" w:eastAsia="Times New Roman" w:hAnsi="Times New Roman" w:cs="Times New Roman"/>
          <w:b/>
          <w:bCs/>
          <w:sz w:val="26"/>
          <w:szCs w:val="26"/>
          <w:lang w:val="nl-NL"/>
        </w:rPr>
        <w:t xml:space="preserve">. </w:t>
      </w:r>
      <w:r w:rsidR="00300C56" w:rsidRPr="00991E4C">
        <w:rPr>
          <w:rFonts w:ascii="Times New Roman" w:eastAsia="Times New Roman" w:hAnsi="Times New Roman" w:cs="Times New Roman"/>
          <w:b/>
          <w:bCs/>
          <w:sz w:val="26"/>
          <w:szCs w:val="26"/>
          <w:lang w:val="nl-NL"/>
        </w:rPr>
        <w:t>Phát triển sản phẩm mới (2TC)</w:t>
      </w:r>
      <w:r w:rsidR="00300C56" w:rsidRPr="00991E4C">
        <w:rPr>
          <w:rFonts w:ascii="Times New Roman" w:eastAsia="Times New Roman" w:hAnsi="Times New Roman" w:cs="Times New Roman"/>
          <w:bCs/>
          <w:sz w:val="26"/>
          <w:szCs w:val="26"/>
          <w:lang w:val="nl-NL"/>
        </w:rPr>
        <w:t>: Học phần cung cấp cho sinh viên những kiến thức của sự phát triển sản phẩm trong sản xuất kinh doanh, những nhân tố đưa đến thành công và thất bại trong phát triển sản phẩm; Vận dụng những kiến thức đã học áp dụng vào quản lý và cải thiện quy trình phát triển sản phẩm một cách có hiệu quả; Nhận thức đúng về tầm quan trọng của môn học trong chuyên ngành đào tạo, về mối liên hệ giữa các nội dung môn học với các môn khoa học khác.</w:t>
      </w:r>
    </w:p>
    <w:p w14:paraId="2585F59C" w14:textId="256E448C" w:rsidR="000274F3" w:rsidRDefault="00E57B9A" w:rsidP="000274F3">
      <w:pPr>
        <w:spacing w:after="0" w:line="360" w:lineRule="auto"/>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
          <w:bCs/>
          <w:sz w:val="26"/>
          <w:szCs w:val="26"/>
          <w:lang w:val="nl-NL"/>
        </w:rPr>
        <w:t>5</w:t>
      </w:r>
      <w:r w:rsidR="00986E4B">
        <w:rPr>
          <w:rFonts w:ascii="Times New Roman" w:eastAsia="Times New Roman" w:hAnsi="Times New Roman" w:cs="Times New Roman"/>
          <w:b/>
          <w:bCs/>
          <w:sz w:val="26"/>
          <w:szCs w:val="26"/>
          <w:lang w:val="nl-NL"/>
        </w:rPr>
        <w:t>7</w:t>
      </w:r>
      <w:r w:rsidRPr="00991E4C">
        <w:rPr>
          <w:rFonts w:ascii="Times New Roman" w:eastAsia="Times New Roman" w:hAnsi="Times New Roman" w:cs="Times New Roman"/>
          <w:b/>
          <w:bCs/>
          <w:sz w:val="26"/>
          <w:szCs w:val="26"/>
          <w:lang w:val="nl-NL"/>
        </w:rPr>
        <w:t xml:space="preserve">. </w:t>
      </w:r>
      <w:r w:rsidR="000274F3" w:rsidRPr="00991E4C">
        <w:rPr>
          <w:rFonts w:ascii="Times New Roman" w:eastAsia="Times New Roman" w:hAnsi="Times New Roman" w:cs="Times New Roman"/>
          <w:b/>
          <w:bCs/>
          <w:sz w:val="26"/>
          <w:szCs w:val="26"/>
          <w:lang w:val="nl-NL"/>
        </w:rPr>
        <w:t>Thực phẩm chức năng (2TC)</w:t>
      </w:r>
      <w:r w:rsidR="000274F3" w:rsidRPr="00991E4C">
        <w:rPr>
          <w:rFonts w:ascii="Times New Roman" w:eastAsia="Times New Roman" w:hAnsi="Times New Roman" w:cs="Times New Roman"/>
          <w:bCs/>
          <w:sz w:val="26"/>
          <w:szCs w:val="26"/>
          <w:lang w:val="nl-NL"/>
        </w:rPr>
        <w:t>: Học phần này bao gồm các kiến thức về nguồn thực phẩm tự nhiên là nguồn nuôi sống, bồi dưỡng, tái tạo và phát triển cơ thể người. Bên cạnh đó còn có chức năng phòng chống bệnh tật và chữa bệnh. Một số loại thực phẩm từ thiên nhiên chỉ được dùng đặc biệt để phòng bệnh và chữa một số bệnh. Phương thức chế biến ảnh hưởng rất lớn đến chức năng chữa bệnh của các thực phẩm này.</w:t>
      </w:r>
    </w:p>
    <w:p w14:paraId="124875BF" w14:textId="00ECCDEE" w:rsidR="00986E4B" w:rsidRPr="0041669F" w:rsidRDefault="00986E4B" w:rsidP="000274F3">
      <w:pPr>
        <w:spacing w:after="0" w:line="360" w:lineRule="auto"/>
        <w:contextualSpacing/>
        <w:jc w:val="both"/>
        <w:rPr>
          <w:rFonts w:ascii="Times New Roman" w:eastAsia="Times New Roman" w:hAnsi="Times New Roman" w:cs="Times New Roman"/>
          <w:bCs/>
          <w:sz w:val="26"/>
          <w:szCs w:val="26"/>
          <w:lang w:val="nl-NL"/>
        </w:rPr>
      </w:pPr>
      <w:r w:rsidRPr="00986E4B">
        <w:rPr>
          <w:rFonts w:ascii="Times New Roman" w:eastAsia="Times New Roman" w:hAnsi="Times New Roman" w:cs="Times New Roman"/>
          <w:b/>
          <w:sz w:val="26"/>
          <w:szCs w:val="26"/>
          <w:lang w:val="nl-NL"/>
        </w:rPr>
        <w:lastRenderedPageBreak/>
        <w:t>58. Hóa lý - Hóa keo (2TC):</w:t>
      </w:r>
      <w:r>
        <w:rPr>
          <w:rFonts w:ascii="Times New Roman" w:eastAsia="Times New Roman" w:hAnsi="Times New Roman" w:cs="Times New Roman"/>
          <w:b/>
          <w:sz w:val="26"/>
          <w:szCs w:val="26"/>
          <w:lang w:val="nl-NL"/>
        </w:rPr>
        <w:t xml:space="preserve"> </w:t>
      </w:r>
      <w:r w:rsidRPr="0041669F">
        <w:rPr>
          <w:rFonts w:ascii="Times New Roman" w:eastAsia="Times New Roman" w:hAnsi="Times New Roman" w:cs="Times New Roman"/>
          <w:bCs/>
          <w:sz w:val="26"/>
          <w:szCs w:val="26"/>
          <w:lang w:val="nl-NL"/>
        </w:rPr>
        <w:t xml:space="preserve">Học phần cung cấp cho sinh viên kiến thức về </w:t>
      </w:r>
      <w:r w:rsidR="0041669F" w:rsidRPr="0041669F">
        <w:rPr>
          <w:rFonts w:ascii="Times New Roman" w:eastAsia="Times New Roman" w:hAnsi="Times New Roman" w:cs="Times New Roman"/>
          <w:bCs/>
          <w:sz w:val="26"/>
          <w:szCs w:val="26"/>
          <w:lang w:val="nl-NL"/>
        </w:rPr>
        <w:t>các cách chế tạo, đặc điểm và biến đổi của hệ keo, phân loại các hệ keo, cách điều chế dung dịch keo, ý nghĩa thực tiễn của hóa keo và các ứng dụng của hóa keo trong công nghệ thực phẩm.</w:t>
      </w:r>
    </w:p>
    <w:p w14:paraId="5B986350" w14:textId="623041FC" w:rsidR="00BB3D24" w:rsidRPr="00991E4C" w:rsidRDefault="00E90624" w:rsidP="00BB3D24">
      <w:pPr>
        <w:spacing w:after="0" w:line="360" w:lineRule="auto"/>
        <w:contextualSpacing/>
        <w:jc w:val="both"/>
        <w:rPr>
          <w:rFonts w:ascii="Times New Roman" w:eastAsia="Times New Roman" w:hAnsi="Times New Roman" w:cs="Times New Roman"/>
          <w:bCs/>
          <w:sz w:val="26"/>
          <w:szCs w:val="26"/>
          <w:lang w:val="nl-NL"/>
        </w:rPr>
      </w:pPr>
      <w:r w:rsidRPr="00991E4C">
        <w:rPr>
          <w:rFonts w:ascii="Times New Roman" w:eastAsia="Times New Roman" w:hAnsi="Times New Roman" w:cs="Times New Roman"/>
          <w:b/>
          <w:bCs/>
          <w:sz w:val="26"/>
          <w:szCs w:val="26"/>
          <w:lang w:val="nl-NL"/>
        </w:rPr>
        <w:t>5</w:t>
      </w:r>
      <w:r w:rsidR="00523125">
        <w:rPr>
          <w:rFonts w:ascii="Times New Roman" w:eastAsia="Times New Roman" w:hAnsi="Times New Roman" w:cs="Times New Roman"/>
          <w:b/>
          <w:bCs/>
          <w:sz w:val="26"/>
          <w:szCs w:val="26"/>
          <w:lang w:val="nl-NL"/>
        </w:rPr>
        <w:t>9</w:t>
      </w:r>
      <w:r w:rsidR="00BB3D24" w:rsidRPr="00991E4C">
        <w:rPr>
          <w:rFonts w:ascii="Times New Roman" w:eastAsia="Times New Roman" w:hAnsi="Times New Roman" w:cs="Times New Roman"/>
          <w:b/>
          <w:bCs/>
          <w:sz w:val="26"/>
          <w:szCs w:val="26"/>
          <w:lang w:val="nl-NL"/>
        </w:rPr>
        <w:t>. Tiểu luận tốt nghiệp (3 TC)</w:t>
      </w:r>
      <w:r w:rsidR="00BB3D24" w:rsidRPr="00991E4C">
        <w:rPr>
          <w:rFonts w:ascii="Times New Roman" w:eastAsia="Times New Roman" w:hAnsi="Times New Roman" w:cs="Times New Roman"/>
          <w:bCs/>
          <w:sz w:val="26"/>
          <w:szCs w:val="26"/>
          <w:lang w:val="nl-NL"/>
        </w:rPr>
        <w:t>: Tiểu luận tốt nghiệp là học phần kết thúc khóa học trong quá trình học tập của sinh viên học ngành công nghệ sinh học. Trong giai đoạn thực hiện học phần này, dưới sự hướng dẫn của giảng viên chuyên ngành, sinh viên có trách nhiệm vận dụng những kiến thức và kỹ năng của các học phần trong chương trình để tiến hành hoạt động nghiên cứu với một đề tài xác định để hoàn thành tiểu luận tốt nghiệp.</w:t>
      </w:r>
    </w:p>
    <w:p w14:paraId="44AF53F7" w14:textId="4BBB6C79" w:rsidR="00413B0F" w:rsidRPr="00991E4C" w:rsidRDefault="00523125" w:rsidP="00413B0F">
      <w:pPr>
        <w:spacing w:after="0" w:line="360" w:lineRule="auto"/>
        <w:contextualSpacing/>
        <w:jc w:val="both"/>
        <w:rPr>
          <w:rFonts w:ascii="Times New Roman" w:eastAsia="Times New Roman" w:hAnsi="Times New Roman" w:cs="Times New Roman"/>
          <w:bCs/>
          <w:sz w:val="26"/>
          <w:szCs w:val="26"/>
          <w:lang w:val="nl-NL"/>
        </w:rPr>
      </w:pPr>
      <w:r>
        <w:rPr>
          <w:rFonts w:ascii="Times New Roman" w:eastAsia="Times New Roman" w:hAnsi="Times New Roman" w:cs="Times New Roman"/>
          <w:b/>
          <w:bCs/>
          <w:sz w:val="26"/>
          <w:szCs w:val="26"/>
          <w:lang w:val="nl-NL"/>
        </w:rPr>
        <w:t>60</w:t>
      </w:r>
      <w:r w:rsidR="005B7AB4" w:rsidRPr="00991E4C">
        <w:rPr>
          <w:rFonts w:ascii="Times New Roman" w:eastAsia="Times New Roman" w:hAnsi="Times New Roman" w:cs="Times New Roman"/>
          <w:b/>
          <w:bCs/>
          <w:sz w:val="26"/>
          <w:szCs w:val="26"/>
          <w:lang w:val="nl-NL"/>
        </w:rPr>
        <w:t xml:space="preserve">. </w:t>
      </w:r>
      <w:r w:rsidR="00413B0F" w:rsidRPr="00991E4C">
        <w:rPr>
          <w:rFonts w:ascii="Times New Roman" w:eastAsia="Times New Roman" w:hAnsi="Times New Roman" w:cs="Times New Roman"/>
          <w:b/>
          <w:bCs/>
          <w:sz w:val="26"/>
          <w:szCs w:val="26"/>
          <w:lang w:val="nl-NL"/>
        </w:rPr>
        <w:t>Thực tập tốt nghiệp (6TC)</w:t>
      </w:r>
      <w:r w:rsidR="00413B0F" w:rsidRPr="00991E4C">
        <w:rPr>
          <w:rFonts w:ascii="Times New Roman" w:eastAsia="Times New Roman" w:hAnsi="Times New Roman" w:cs="Times New Roman"/>
          <w:bCs/>
          <w:sz w:val="26"/>
          <w:szCs w:val="26"/>
          <w:lang w:val="nl-NL"/>
        </w:rPr>
        <w:t>: Học phần này giúp cho người học thâm nhập môi trường làm việc thực tế, học hỏi các kinh nghiệm chuyên môn tại doanh nghiệp, áp dụng các kiến thức đã học vào công việc thực tế của một doanh nghiệp, rèn luyện phong cách làm việc theo nhóm và ứng xử trong quan hệ công tác.</w:t>
      </w:r>
    </w:p>
    <w:p w14:paraId="5A3C5C9B" w14:textId="6D47AA95" w:rsidR="00413B0F" w:rsidRPr="00991E4C" w:rsidRDefault="00523125" w:rsidP="00413B0F">
      <w:pPr>
        <w:spacing w:after="0" w:line="360" w:lineRule="auto"/>
        <w:contextualSpacing/>
        <w:jc w:val="both"/>
        <w:rPr>
          <w:rFonts w:ascii="Times New Roman" w:eastAsia="Times New Roman" w:hAnsi="Times New Roman" w:cs="Times New Roman"/>
          <w:bCs/>
          <w:sz w:val="26"/>
          <w:szCs w:val="26"/>
          <w:lang w:val="nl-NL"/>
        </w:rPr>
      </w:pPr>
      <w:r>
        <w:rPr>
          <w:rFonts w:ascii="Times New Roman" w:eastAsia="Times New Roman" w:hAnsi="Times New Roman" w:cs="Times New Roman"/>
          <w:b/>
          <w:bCs/>
          <w:sz w:val="26"/>
          <w:szCs w:val="26"/>
          <w:lang w:val="nl-NL"/>
        </w:rPr>
        <w:t>61</w:t>
      </w:r>
      <w:r w:rsidR="00413B0F" w:rsidRPr="00991E4C">
        <w:rPr>
          <w:rFonts w:ascii="Times New Roman" w:eastAsia="Times New Roman" w:hAnsi="Times New Roman" w:cs="Times New Roman"/>
          <w:b/>
          <w:bCs/>
          <w:sz w:val="26"/>
          <w:szCs w:val="26"/>
          <w:lang w:val="nl-NL"/>
        </w:rPr>
        <w:t>.</w:t>
      </w:r>
      <w:r w:rsidR="005B7AB4" w:rsidRPr="00991E4C">
        <w:rPr>
          <w:rFonts w:ascii="Times New Roman" w:eastAsia="Times New Roman" w:hAnsi="Times New Roman" w:cs="Times New Roman"/>
          <w:b/>
          <w:bCs/>
          <w:sz w:val="26"/>
          <w:szCs w:val="26"/>
          <w:lang w:val="nl-NL"/>
        </w:rPr>
        <w:t xml:space="preserve"> </w:t>
      </w:r>
      <w:r w:rsidR="00413B0F" w:rsidRPr="00991E4C">
        <w:rPr>
          <w:rFonts w:ascii="Times New Roman" w:eastAsia="Times New Roman" w:hAnsi="Times New Roman" w:cs="Times New Roman"/>
          <w:b/>
          <w:bCs/>
          <w:sz w:val="26"/>
          <w:szCs w:val="26"/>
          <w:lang w:val="nl-NL"/>
        </w:rPr>
        <w:t>Khóa luận tốt nghiệp (9TC)</w:t>
      </w:r>
      <w:r w:rsidR="00413B0F" w:rsidRPr="00991E4C">
        <w:rPr>
          <w:rFonts w:ascii="Times New Roman" w:eastAsia="Times New Roman" w:hAnsi="Times New Roman" w:cs="Times New Roman"/>
          <w:bCs/>
          <w:sz w:val="26"/>
          <w:szCs w:val="26"/>
          <w:lang w:val="nl-NL"/>
        </w:rPr>
        <w:t>: Sinh viên nhận đề tài của cán bộ hướng dẫn và được hướng dẫn trực tiếp. Sinh viên vận dụng các kiến thức cơ bản về phương pháp nghiên cứu khoa học và các kiến thức, kỹ năng chuyên môn có liên quan đến công nghệ sinh học. Biết tiến hành các bước thí nghiệm theo phương pháp khoa học và trình bày báo cáo kết quả trước Hội đồng cũng như đăng báo khoa học.</w:t>
      </w:r>
    </w:p>
    <w:p w14:paraId="53857A61" w14:textId="7869EFEB" w:rsidR="00F0628E" w:rsidRPr="00991E4C" w:rsidRDefault="00F0628E" w:rsidP="00D93EBD">
      <w:pPr>
        <w:spacing w:after="0" w:line="360" w:lineRule="auto"/>
        <w:contextualSpacing/>
        <w:jc w:val="both"/>
        <w:rPr>
          <w:rFonts w:ascii="Times New Roman" w:eastAsia="Times New Roman" w:hAnsi="Times New Roman" w:cs="Times New Roman"/>
          <w:b/>
          <w:bCs/>
          <w:sz w:val="26"/>
          <w:szCs w:val="26"/>
          <w:lang w:val="vi-VN"/>
        </w:rPr>
      </w:pPr>
      <w:r w:rsidRPr="00991E4C">
        <w:rPr>
          <w:rFonts w:ascii="Times New Roman" w:eastAsia="Times New Roman" w:hAnsi="Times New Roman" w:cs="Times New Roman"/>
          <w:b/>
          <w:bCs/>
          <w:sz w:val="26"/>
          <w:szCs w:val="26"/>
          <w:lang w:val="da-DK"/>
        </w:rPr>
        <w:t>III. HƯỚNG DẪN THỰC HIỆN CHƯƠNG TRÌNH ĐÀO TẠO</w:t>
      </w:r>
    </w:p>
    <w:p w14:paraId="2AF52208" w14:textId="0678F132" w:rsidR="00F0628E" w:rsidRPr="00991E4C" w:rsidRDefault="00F0628E" w:rsidP="00D93EBD">
      <w:pPr>
        <w:pStyle w:val="NormalWeb"/>
        <w:shd w:val="clear" w:color="auto" w:fill="FFFFFF"/>
        <w:spacing w:line="360" w:lineRule="auto"/>
        <w:ind w:firstLine="360"/>
        <w:jc w:val="both"/>
        <w:textAlignment w:val="baseline"/>
        <w:rPr>
          <w:rFonts w:eastAsia="MS Mincho"/>
          <w:sz w:val="26"/>
          <w:szCs w:val="26"/>
          <w:lang w:val="da-DK" w:eastAsia="ja-JP"/>
        </w:rPr>
      </w:pPr>
      <w:r w:rsidRPr="00991E4C">
        <w:rPr>
          <w:rFonts w:eastAsia="MS Mincho"/>
          <w:sz w:val="26"/>
          <w:szCs w:val="26"/>
          <w:lang w:val="da-DK" w:eastAsia="ja-JP"/>
        </w:rPr>
        <w:t>Chương trình đào tạo này được áp dụng từ kỳ tuyển sinh 20</w:t>
      </w:r>
      <w:r w:rsidR="005C0636" w:rsidRPr="00991E4C">
        <w:rPr>
          <w:rFonts w:eastAsia="MS Mincho"/>
          <w:sz w:val="26"/>
          <w:szCs w:val="26"/>
          <w:lang w:val="da-DK" w:eastAsia="ja-JP"/>
        </w:rPr>
        <w:t>21</w:t>
      </w:r>
      <w:r w:rsidRPr="00991E4C">
        <w:rPr>
          <w:rFonts w:eastAsia="MS Mincho"/>
          <w:sz w:val="26"/>
          <w:szCs w:val="26"/>
          <w:lang w:val="da-DK" w:eastAsia="ja-JP"/>
        </w:rPr>
        <w:t xml:space="preserve"> cho sinh viên ngành </w:t>
      </w:r>
      <w:r w:rsidR="00927D57" w:rsidRPr="00991E4C">
        <w:rPr>
          <w:rFonts w:eastAsia="MS Mincho"/>
          <w:sz w:val="26"/>
          <w:szCs w:val="26"/>
          <w:lang w:val="da-DK" w:eastAsia="ja-JP"/>
        </w:rPr>
        <w:t>Công nghệ Sinh học.</w:t>
      </w:r>
    </w:p>
    <w:p w14:paraId="1652EDEF" w14:textId="77777777" w:rsidR="00F0628E" w:rsidRPr="00991E4C" w:rsidRDefault="00F0628E" w:rsidP="00D93EBD">
      <w:pPr>
        <w:pStyle w:val="NormalWeb"/>
        <w:shd w:val="clear" w:color="auto" w:fill="FFFFFF"/>
        <w:spacing w:line="360" w:lineRule="auto"/>
        <w:ind w:firstLine="360"/>
        <w:jc w:val="both"/>
        <w:textAlignment w:val="baseline"/>
        <w:rPr>
          <w:rFonts w:eastAsia="MS Mincho"/>
          <w:sz w:val="26"/>
          <w:szCs w:val="26"/>
          <w:lang w:val="da-DK" w:eastAsia="ja-JP"/>
        </w:rPr>
      </w:pPr>
      <w:r w:rsidRPr="00991E4C">
        <w:rPr>
          <w:rFonts w:eastAsia="MS Mincho"/>
          <w:sz w:val="26"/>
          <w:szCs w:val="26"/>
          <w:lang w:val="da-DK" w:eastAsia="ja-JP"/>
        </w:rPr>
        <w:t>Quá trình đào tạo được dựa trên chương trình giảng dạy được thiết kế, mục tiêu đào tạo và đối tượng hướng đến, yêu cầu nguồn nhân lực và những yêu cầu riêng cho đào tạo. Với những mô đun tự chọn, tùy thuộc vào tình hình thực tế của xu thế phát triển, nhu cầu xã hội, khoa sẽ tư vấn cho sinh viên lựa chọn những mô đun thích hợp.</w:t>
      </w:r>
    </w:p>
    <w:p w14:paraId="445C6E03" w14:textId="77777777" w:rsidR="00F0628E" w:rsidRPr="00991E4C" w:rsidRDefault="00F0628E" w:rsidP="00D93EBD">
      <w:pPr>
        <w:pStyle w:val="NormalWeb"/>
        <w:shd w:val="clear" w:color="auto" w:fill="FFFFFF"/>
        <w:spacing w:line="360" w:lineRule="auto"/>
        <w:ind w:firstLine="360"/>
        <w:jc w:val="both"/>
        <w:textAlignment w:val="baseline"/>
        <w:rPr>
          <w:rFonts w:eastAsia="MS Mincho"/>
          <w:sz w:val="26"/>
          <w:szCs w:val="26"/>
          <w:lang w:val="da-DK" w:eastAsia="ja-JP"/>
        </w:rPr>
      </w:pPr>
      <w:r w:rsidRPr="00991E4C">
        <w:rPr>
          <w:rFonts w:eastAsia="MS Mincho"/>
          <w:sz w:val="26"/>
          <w:szCs w:val="26"/>
          <w:lang w:val="da-DK" w:eastAsia="ja-JP"/>
        </w:rPr>
        <w:t>Trưởng khoa chịu trách nhiệm tổ chức và hướng dẫn các nguyên tắc để phát triển đề cương chi tiết nhằm đảm bảo mục tiêu, nội dung và các yêu cầu được đáp ứng, đồng thời, thỏa mãn được nhu cầu của người học và xã hội. Dựa trên đề cương chi tiết các học phần, kinh phí cho thực hành, thực tập và tăng cường trang thiết bị, máy móc, thiết bị thí nghiệm cho mỗi mô đun và toàn bộ khóa học, trưởng các bộ phận liên quan sẽ phải kiểm tra, đánh giá và trình Hiệu trưởng phê duyệt.</w:t>
      </w:r>
    </w:p>
    <w:p w14:paraId="652C4996" w14:textId="2F9EEF23" w:rsidR="00F0628E" w:rsidRPr="00991E4C" w:rsidRDefault="00F0628E" w:rsidP="00D93EBD">
      <w:pPr>
        <w:pStyle w:val="NormalWeb"/>
        <w:shd w:val="clear" w:color="auto" w:fill="FFFFFF"/>
        <w:spacing w:line="360" w:lineRule="auto"/>
        <w:ind w:firstLine="360"/>
        <w:jc w:val="both"/>
        <w:textAlignment w:val="baseline"/>
        <w:rPr>
          <w:rFonts w:eastAsia="MS Mincho"/>
          <w:sz w:val="26"/>
          <w:szCs w:val="26"/>
          <w:lang w:val="da-DK" w:eastAsia="ja-JP"/>
        </w:rPr>
      </w:pPr>
      <w:r w:rsidRPr="00991E4C">
        <w:rPr>
          <w:rFonts w:eastAsia="MS Mincho"/>
          <w:sz w:val="26"/>
          <w:szCs w:val="26"/>
          <w:lang w:val="da-DK" w:eastAsia="ja-JP"/>
        </w:rPr>
        <w:lastRenderedPageBreak/>
        <w:t>Chương trình đào tạo được rà soát và cập nhật mỗi 2 năm, khi có bất kỳ sự cần thiết phải cập nhật để đáp ứng các mục tiêu và tiêu chuẩn mới. Khoa sẽ nộp bản báo cáo cho trường để xem xét và giải quyết theo quy định hiện hành.</w:t>
      </w:r>
      <w:r w:rsidR="00D36101" w:rsidRPr="00991E4C">
        <w:rPr>
          <w:rFonts w:eastAsia="MS Mincho"/>
          <w:sz w:val="26"/>
          <w:szCs w:val="26"/>
          <w:lang w:val="da-DK" w:eastAsia="ja-JP"/>
        </w:rPr>
        <w:t>/.</w:t>
      </w:r>
    </w:p>
    <w:p w14:paraId="4017ED23" w14:textId="4F8501E8" w:rsidR="00F0628E" w:rsidRPr="00991E4C" w:rsidRDefault="00F0628E" w:rsidP="00D36101">
      <w:pPr>
        <w:spacing w:after="0" w:line="360" w:lineRule="auto"/>
        <w:ind w:left="3600" w:firstLine="720"/>
        <w:jc w:val="center"/>
        <w:rPr>
          <w:rFonts w:ascii="Times New Roman" w:hAnsi="Times New Roman" w:cs="Times New Roman"/>
          <w:i/>
          <w:sz w:val="26"/>
          <w:szCs w:val="26"/>
        </w:rPr>
      </w:pPr>
      <w:proofErr w:type="spellStart"/>
      <w:r w:rsidRPr="00991E4C">
        <w:rPr>
          <w:rFonts w:ascii="Times New Roman" w:eastAsia="Times New Roman" w:hAnsi="Times New Roman" w:cs="Times New Roman"/>
          <w:i/>
          <w:sz w:val="26"/>
          <w:szCs w:val="26"/>
        </w:rPr>
        <w:t>Bình</w:t>
      </w:r>
      <w:proofErr w:type="spellEnd"/>
      <w:r w:rsidRPr="00991E4C">
        <w:rPr>
          <w:rFonts w:ascii="Times New Roman" w:eastAsia="Times New Roman" w:hAnsi="Times New Roman" w:cs="Times New Roman"/>
          <w:i/>
          <w:sz w:val="26"/>
          <w:szCs w:val="26"/>
        </w:rPr>
        <w:t xml:space="preserve"> </w:t>
      </w:r>
      <w:proofErr w:type="spellStart"/>
      <w:r w:rsidRPr="00991E4C">
        <w:rPr>
          <w:rFonts w:ascii="Times New Roman" w:eastAsia="Times New Roman" w:hAnsi="Times New Roman" w:cs="Times New Roman"/>
          <w:i/>
          <w:sz w:val="26"/>
          <w:szCs w:val="26"/>
        </w:rPr>
        <w:t>Thuận</w:t>
      </w:r>
      <w:proofErr w:type="spellEnd"/>
      <w:r w:rsidRPr="00991E4C">
        <w:rPr>
          <w:rFonts w:ascii="Times New Roman" w:eastAsia="Times New Roman" w:hAnsi="Times New Roman" w:cs="Times New Roman"/>
          <w:i/>
          <w:sz w:val="26"/>
          <w:szCs w:val="26"/>
        </w:rPr>
        <w:t xml:space="preserve">, </w:t>
      </w:r>
      <w:proofErr w:type="spellStart"/>
      <w:r w:rsidR="00D36101" w:rsidRPr="00991E4C">
        <w:rPr>
          <w:rFonts w:ascii="Times New Roman" w:eastAsia="Times New Roman" w:hAnsi="Times New Roman" w:cs="Times New Roman"/>
          <w:i/>
          <w:sz w:val="26"/>
          <w:szCs w:val="26"/>
        </w:rPr>
        <w:t>ngày</w:t>
      </w:r>
      <w:proofErr w:type="spellEnd"/>
      <w:r w:rsidR="00B50CAC" w:rsidRPr="00991E4C">
        <w:rPr>
          <w:rFonts w:ascii="Times New Roman" w:eastAsia="Times New Roman" w:hAnsi="Times New Roman" w:cs="Times New Roman"/>
          <w:i/>
          <w:sz w:val="26"/>
          <w:szCs w:val="26"/>
        </w:rPr>
        <w:t xml:space="preserve">        </w:t>
      </w:r>
      <w:r w:rsidR="00D36101" w:rsidRPr="00991E4C">
        <w:rPr>
          <w:rFonts w:ascii="Times New Roman" w:eastAsia="Times New Roman" w:hAnsi="Times New Roman" w:cs="Times New Roman"/>
          <w:i/>
          <w:sz w:val="26"/>
          <w:szCs w:val="26"/>
        </w:rPr>
        <w:t xml:space="preserve"> </w:t>
      </w:r>
      <w:proofErr w:type="spellStart"/>
      <w:r w:rsidR="00D36101" w:rsidRPr="00991E4C">
        <w:rPr>
          <w:rFonts w:ascii="Times New Roman" w:eastAsia="Times New Roman" w:hAnsi="Times New Roman" w:cs="Times New Roman"/>
          <w:i/>
          <w:sz w:val="26"/>
          <w:szCs w:val="26"/>
        </w:rPr>
        <w:t>tháng</w:t>
      </w:r>
      <w:proofErr w:type="spellEnd"/>
      <w:r w:rsidR="00D36101" w:rsidRPr="00991E4C">
        <w:rPr>
          <w:rFonts w:ascii="Times New Roman" w:eastAsia="Times New Roman" w:hAnsi="Times New Roman" w:cs="Times New Roman"/>
          <w:i/>
          <w:sz w:val="26"/>
          <w:szCs w:val="26"/>
        </w:rPr>
        <w:t xml:space="preserve"> </w:t>
      </w:r>
      <w:r w:rsidR="00551EF7" w:rsidRPr="00991E4C">
        <w:rPr>
          <w:rFonts w:ascii="Times New Roman" w:eastAsia="Times New Roman" w:hAnsi="Times New Roman" w:cs="Times New Roman"/>
          <w:i/>
          <w:sz w:val="26"/>
          <w:szCs w:val="26"/>
        </w:rPr>
        <w:t xml:space="preserve">     </w:t>
      </w:r>
      <w:r w:rsidR="00D36101" w:rsidRPr="00991E4C">
        <w:rPr>
          <w:rFonts w:ascii="Times New Roman" w:eastAsia="Times New Roman" w:hAnsi="Times New Roman" w:cs="Times New Roman"/>
          <w:i/>
          <w:sz w:val="26"/>
          <w:szCs w:val="26"/>
        </w:rPr>
        <w:t xml:space="preserve"> </w:t>
      </w:r>
      <w:proofErr w:type="spellStart"/>
      <w:r w:rsidR="00D36101" w:rsidRPr="00991E4C">
        <w:rPr>
          <w:rFonts w:ascii="Times New Roman" w:eastAsia="Times New Roman" w:hAnsi="Times New Roman" w:cs="Times New Roman"/>
          <w:i/>
          <w:sz w:val="26"/>
          <w:szCs w:val="26"/>
        </w:rPr>
        <w:t>năm</w:t>
      </w:r>
      <w:proofErr w:type="spellEnd"/>
      <w:r w:rsidR="00D36101" w:rsidRPr="00991E4C">
        <w:rPr>
          <w:rFonts w:ascii="Times New Roman" w:eastAsia="Times New Roman" w:hAnsi="Times New Roman" w:cs="Times New Roman"/>
          <w:i/>
          <w:sz w:val="26"/>
          <w:szCs w:val="26"/>
        </w:rPr>
        <w:t xml:space="preserve"> </w:t>
      </w:r>
      <w:r w:rsidRPr="00991E4C">
        <w:rPr>
          <w:rFonts w:ascii="Times New Roman" w:eastAsia="Times New Roman" w:hAnsi="Times New Roman" w:cs="Times New Roman"/>
          <w:i/>
          <w:sz w:val="26"/>
          <w:szCs w:val="26"/>
        </w:rPr>
        <w:t>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3"/>
      </w:tblGrid>
      <w:tr w:rsidR="00B34F01" w:rsidRPr="00991E4C" w14:paraId="0D5FCF11" w14:textId="77777777" w:rsidTr="00B34F01">
        <w:tc>
          <w:tcPr>
            <w:tcW w:w="4532" w:type="dxa"/>
          </w:tcPr>
          <w:p w14:paraId="61B67B00" w14:textId="7078031C" w:rsidR="00B34F01" w:rsidRPr="00991E4C" w:rsidRDefault="00B34F01" w:rsidP="00B34F01">
            <w:pPr>
              <w:spacing w:line="300" w:lineRule="auto"/>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TRƯỞNG KHOA</w:t>
            </w:r>
          </w:p>
        </w:tc>
        <w:tc>
          <w:tcPr>
            <w:tcW w:w="4533" w:type="dxa"/>
          </w:tcPr>
          <w:p w14:paraId="30998A6A" w14:textId="41D5397A" w:rsidR="00B34F01" w:rsidRPr="00991E4C" w:rsidRDefault="00B34F01" w:rsidP="00F0628E">
            <w:pPr>
              <w:spacing w:line="300" w:lineRule="auto"/>
              <w:jc w:val="center"/>
              <w:rPr>
                <w:rFonts w:ascii="Times New Roman" w:eastAsia="Times New Roman" w:hAnsi="Times New Roman" w:cs="Times New Roman"/>
                <w:b/>
                <w:bCs/>
                <w:sz w:val="24"/>
                <w:szCs w:val="24"/>
              </w:rPr>
            </w:pPr>
            <w:r w:rsidRPr="00991E4C">
              <w:rPr>
                <w:rFonts w:ascii="Times New Roman" w:eastAsia="Times New Roman" w:hAnsi="Times New Roman" w:cs="Times New Roman"/>
                <w:b/>
                <w:bCs/>
                <w:sz w:val="24"/>
                <w:szCs w:val="24"/>
              </w:rPr>
              <w:t>HIỆU TRƯỞNG</w:t>
            </w:r>
          </w:p>
        </w:tc>
      </w:tr>
    </w:tbl>
    <w:p w14:paraId="79549602" w14:textId="77777777" w:rsidR="00F0628E" w:rsidRPr="00991E4C" w:rsidRDefault="00F0628E" w:rsidP="00F0628E">
      <w:pPr>
        <w:spacing w:line="300" w:lineRule="auto"/>
        <w:rPr>
          <w:sz w:val="24"/>
          <w:szCs w:val="24"/>
        </w:rPr>
      </w:pPr>
    </w:p>
    <w:sectPr w:rsidR="00F0628E" w:rsidRPr="00991E4C" w:rsidSect="008834AD">
      <w:footerReference w:type="default" r:id="rId18"/>
      <w:pgSz w:w="11910" w:h="16840"/>
      <w:pgMar w:top="1134" w:right="1134" w:bottom="1134" w:left="1701" w:header="0" w:footer="3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7698C" w14:textId="77777777" w:rsidR="00485CB4" w:rsidRDefault="00485CB4">
      <w:pPr>
        <w:spacing w:after="0" w:line="240" w:lineRule="auto"/>
      </w:pPr>
      <w:r>
        <w:separator/>
      </w:r>
    </w:p>
  </w:endnote>
  <w:endnote w:type="continuationSeparator" w:id="0">
    <w:p w14:paraId="5982C9CF" w14:textId="77777777" w:rsidR="00485CB4" w:rsidRDefault="00485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NI-Times">
    <w:altName w:val="Times New Roman"/>
    <w:charset w:val="00"/>
    <w:family w:val="auto"/>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6D475" w14:textId="77777777" w:rsidR="00194B25" w:rsidRDefault="00194B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C1485F" w14:textId="77777777" w:rsidR="00194B25" w:rsidRDefault="00194B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E3FF" w14:textId="77777777" w:rsidR="00194B25" w:rsidRDefault="00194B25">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64384" behindDoc="0" locked="0" layoutInCell="1" allowOverlap="1" wp14:anchorId="77A1EF7F" wp14:editId="1A6DE23C">
              <wp:simplePos x="0" y="0"/>
              <mc:AlternateContent>
                <mc:Choice Requires="wp14">
                  <wp:positionH relativeFrom="page">
                    <wp14:pctPosHOffset>91000</wp14:pctPosHOffset>
                  </wp:positionH>
                </mc:Choice>
                <mc:Fallback>
                  <wp:positionH relativeFrom="page">
                    <wp:posOffset>6882130</wp:posOffset>
                  </wp:positionH>
                </mc:Fallback>
              </mc:AlternateContent>
              <mc:AlternateContent>
                <mc:Choice Requires="wp14">
                  <wp:positionV relativeFrom="page">
                    <wp14:pctPosVOffset>93000</wp14:pctPosVOffset>
                  </wp:positionV>
                </mc:Choice>
                <mc:Fallback>
                  <wp:positionV relativeFrom="page">
                    <wp:posOffset>9944735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383AF7" w14:textId="0E78E1D1" w:rsidR="00194B25" w:rsidRDefault="00194B25">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991E4C">
                            <w:rPr>
                              <w:noProof/>
                              <w:color w:val="0F243E" w:themeColor="text2" w:themeShade="80"/>
                              <w:sz w:val="26"/>
                              <w:szCs w:val="26"/>
                            </w:rPr>
                            <w:t>2</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spAutoFit/>
                    </wps:bodyPr>
                  </wps:wsp>
                </a:graphicData>
              </a:graphic>
              <wp14:sizeRelH relativeFrom="page">
                <wp14:pctWidth>5000</wp14:pctWidth>
              </wp14:sizeRelH>
              <wp14:sizeRelV relativeFrom="page">
                <wp14:pctHeight>5000</wp14:pctHeight>
              </wp14:sizeRelV>
            </wp:anchor>
          </w:drawing>
        </mc:Choice>
        <mc:Fallback>
          <w:pict>
            <v:shapetype w14:anchorId="77A1EF7F" id="_x0000_t202" coordsize="21600,21600" o:spt="202" path="m,l,21600r21600,l21600,xe">
              <v:stroke joinstyle="miter"/>
              <v:path gradientshapeok="t" o:connecttype="rect"/>
            </v:shapetype>
            <v:shape id="Text Box 49" o:spid="_x0000_s1027" type="#_x0000_t202" style="position:absolute;margin-left:0;margin-top:0;width:30.6pt;height:24.65pt;z-index:25166438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" fillcolor="white [3201]" stroked="f" strokeweight=".5pt">
              <v:textbox style="mso-fit-shape-to-text:t" inset="0,,0">
                <w:txbxContent>
                  <w:p w14:paraId="63383AF7" w14:textId="0E78E1D1" w:rsidR="00194B25" w:rsidRDefault="00194B25">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991E4C">
                      <w:rPr>
                        <w:noProof/>
                        <w:color w:val="0F243E" w:themeColor="text2" w:themeShade="80"/>
                        <w:sz w:val="26"/>
                        <w:szCs w:val="26"/>
                      </w:rPr>
                      <w:t>2</w:t>
                    </w:r>
                    <w:r>
                      <w:rPr>
                        <w:color w:val="0F243E" w:themeColor="text2" w:themeShade="80"/>
                        <w:sz w:val="26"/>
                        <w:szCs w:val="26"/>
                      </w:rPr>
                      <w:fldChar w:fldCharType="end"/>
                    </w:r>
                  </w:p>
                </w:txbxContent>
              </v:textbox>
              <w10:wrap anchorx="page" anchory="page"/>
            </v:shape>
          </w:pict>
        </mc:Fallback>
      </mc:AlternateContent>
    </w:r>
  </w:p>
  <w:p w14:paraId="40A4A6A5" w14:textId="77777777" w:rsidR="00194B25" w:rsidRDefault="00194B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102E" w14:textId="77777777" w:rsidR="00194B25" w:rsidRDefault="00194B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CB8555" w14:textId="77777777" w:rsidR="00194B25" w:rsidRDefault="00194B2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86168688"/>
      <w:docPartObj>
        <w:docPartGallery w:val="Page Numbers (Bottom of Page)"/>
        <w:docPartUnique/>
      </w:docPartObj>
    </w:sdtPr>
    <w:sdtEndPr>
      <w:rPr>
        <w:noProof/>
      </w:rPr>
    </w:sdtEndPr>
    <w:sdtContent>
      <w:p w14:paraId="3ABF27D4" w14:textId="79B1F263" w:rsidR="00194B25" w:rsidRPr="002E692E" w:rsidRDefault="00194B25">
        <w:pPr>
          <w:pStyle w:val="Footer"/>
          <w:jc w:val="center"/>
          <w:rPr>
            <w:rFonts w:ascii="Times New Roman" w:hAnsi="Times New Roman" w:cs="Times New Roman"/>
          </w:rPr>
        </w:pPr>
        <w:r w:rsidRPr="002E692E">
          <w:rPr>
            <w:rFonts w:ascii="Times New Roman" w:hAnsi="Times New Roman" w:cs="Times New Roman"/>
          </w:rPr>
          <w:fldChar w:fldCharType="begin"/>
        </w:r>
        <w:r w:rsidRPr="002E692E">
          <w:rPr>
            <w:rFonts w:ascii="Times New Roman" w:hAnsi="Times New Roman" w:cs="Times New Roman"/>
          </w:rPr>
          <w:instrText xml:space="preserve"> PAGE   \* MERGEFORMAT </w:instrText>
        </w:r>
        <w:r w:rsidRPr="002E692E">
          <w:rPr>
            <w:rFonts w:ascii="Times New Roman" w:hAnsi="Times New Roman" w:cs="Times New Roman"/>
          </w:rPr>
          <w:fldChar w:fldCharType="separate"/>
        </w:r>
        <w:r w:rsidR="00991E4C">
          <w:rPr>
            <w:rFonts w:ascii="Times New Roman" w:hAnsi="Times New Roman" w:cs="Times New Roman"/>
            <w:noProof/>
          </w:rPr>
          <w:t>40</w:t>
        </w:r>
        <w:r w:rsidRPr="002E692E">
          <w:rPr>
            <w:rFonts w:ascii="Times New Roman" w:hAnsi="Times New Roman" w:cs="Times New Roman"/>
            <w:noProof/>
          </w:rPr>
          <w:fldChar w:fldCharType="end"/>
        </w:r>
      </w:p>
    </w:sdtContent>
  </w:sdt>
  <w:p w14:paraId="5267D16C" w14:textId="77777777" w:rsidR="00194B25" w:rsidRDefault="00194B25">
    <w:pPr>
      <w:pStyle w:val="Footer"/>
    </w:pPr>
  </w:p>
  <w:p w14:paraId="73D9FB2A" w14:textId="77777777" w:rsidR="00194B25" w:rsidRDefault="00194B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31662" w14:textId="77777777" w:rsidR="00485CB4" w:rsidRDefault="00485CB4">
      <w:pPr>
        <w:spacing w:after="0" w:line="240" w:lineRule="auto"/>
      </w:pPr>
      <w:r>
        <w:separator/>
      </w:r>
    </w:p>
  </w:footnote>
  <w:footnote w:type="continuationSeparator" w:id="0">
    <w:p w14:paraId="17FDF413" w14:textId="77777777" w:rsidR="00485CB4" w:rsidRDefault="00485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1D82"/>
    <w:multiLevelType w:val="hybridMultilevel"/>
    <w:tmpl w:val="79762226"/>
    <w:lvl w:ilvl="0" w:tplc="8EE2F00A">
      <w:start w:val="7"/>
      <w:numFmt w:val="decimal"/>
      <w:lvlText w:val="%1."/>
      <w:lvlJc w:val="left"/>
    </w:lvl>
    <w:lvl w:ilvl="1" w:tplc="7A2C6168">
      <w:numFmt w:val="decimal"/>
      <w:lvlText w:val=""/>
      <w:lvlJc w:val="left"/>
    </w:lvl>
    <w:lvl w:ilvl="2" w:tplc="5DD64316">
      <w:numFmt w:val="decimal"/>
      <w:lvlText w:val=""/>
      <w:lvlJc w:val="left"/>
    </w:lvl>
    <w:lvl w:ilvl="3" w:tplc="09C64518">
      <w:numFmt w:val="decimal"/>
      <w:lvlText w:val=""/>
      <w:lvlJc w:val="left"/>
    </w:lvl>
    <w:lvl w:ilvl="4" w:tplc="1084EBC6">
      <w:numFmt w:val="decimal"/>
      <w:lvlText w:val=""/>
      <w:lvlJc w:val="left"/>
    </w:lvl>
    <w:lvl w:ilvl="5" w:tplc="892E0A48">
      <w:numFmt w:val="decimal"/>
      <w:lvlText w:val=""/>
      <w:lvlJc w:val="left"/>
    </w:lvl>
    <w:lvl w:ilvl="6" w:tplc="EC56437E">
      <w:numFmt w:val="decimal"/>
      <w:lvlText w:val=""/>
      <w:lvlJc w:val="left"/>
    </w:lvl>
    <w:lvl w:ilvl="7" w:tplc="B1CC65BC">
      <w:numFmt w:val="decimal"/>
      <w:lvlText w:val=""/>
      <w:lvlJc w:val="left"/>
    </w:lvl>
    <w:lvl w:ilvl="8" w:tplc="6D942CDA">
      <w:numFmt w:val="decimal"/>
      <w:lvlText w:val=""/>
      <w:lvlJc w:val="left"/>
    </w:lvl>
  </w:abstractNum>
  <w:abstractNum w:abstractNumId="1" w15:restartNumberingAfterBreak="0">
    <w:nsid w:val="05072367"/>
    <w:multiLevelType w:val="hybridMultilevel"/>
    <w:tmpl w:val="C302AB1E"/>
    <w:lvl w:ilvl="0" w:tplc="4D6C869E">
      <w:start w:val="7"/>
      <w:numFmt w:val="decimal"/>
      <w:lvlText w:val="%1."/>
      <w:lvlJc w:val="left"/>
    </w:lvl>
    <w:lvl w:ilvl="1" w:tplc="E116892C">
      <w:numFmt w:val="decimal"/>
      <w:lvlText w:val=""/>
      <w:lvlJc w:val="left"/>
    </w:lvl>
    <w:lvl w:ilvl="2" w:tplc="CB3EB968">
      <w:numFmt w:val="decimal"/>
      <w:lvlText w:val=""/>
      <w:lvlJc w:val="left"/>
    </w:lvl>
    <w:lvl w:ilvl="3" w:tplc="6DBC4622">
      <w:numFmt w:val="decimal"/>
      <w:lvlText w:val=""/>
      <w:lvlJc w:val="left"/>
    </w:lvl>
    <w:lvl w:ilvl="4" w:tplc="DA48A128">
      <w:numFmt w:val="decimal"/>
      <w:lvlText w:val=""/>
      <w:lvlJc w:val="left"/>
    </w:lvl>
    <w:lvl w:ilvl="5" w:tplc="EC8A32BE">
      <w:numFmt w:val="decimal"/>
      <w:lvlText w:val=""/>
      <w:lvlJc w:val="left"/>
    </w:lvl>
    <w:lvl w:ilvl="6" w:tplc="F1166430">
      <w:numFmt w:val="decimal"/>
      <w:lvlText w:val=""/>
      <w:lvlJc w:val="left"/>
    </w:lvl>
    <w:lvl w:ilvl="7" w:tplc="E7566156">
      <w:numFmt w:val="decimal"/>
      <w:lvlText w:val=""/>
      <w:lvlJc w:val="left"/>
    </w:lvl>
    <w:lvl w:ilvl="8" w:tplc="83B2AF26">
      <w:numFmt w:val="decimal"/>
      <w:lvlText w:val=""/>
      <w:lvlJc w:val="left"/>
    </w:lvl>
  </w:abstractNum>
  <w:abstractNum w:abstractNumId="2" w15:restartNumberingAfterBreak="0">
    <w:nsid w:val="08138641"/>
    <w:multiLevelType w:val="hybridMultilevel"/>
    <w:tmpl w:val="6AEE89D8"/>
    <w:lvl w:ilvl="0" w:tplc="87C887EA">
      <w:start w:val="11"/>
      <w:numFmt w:val="decimal"/>
      <w:lvlText w:val="%1."/>
      <w:lvlJc w:val="left"/>
    </w:lvl>
    <w:lvl w:ilvl="1" w:tplc="9C5058DE">
      <w:numFmt w:val="decimal"/>
      <w:lvlText w:val=""/>
      <w:lvlJc w:val="left"/>
    </w:lvl>
    <w:lvl w:ilvl="2" w:tplc="98D6EF26">
      <w:numFmt w:val="decimal"/>
      <w:lvlText w:val=""/>
      <w:lvlJc w:val="left"/>
    </w:lvl>
    <w:lvl w:ilvl="3" w:tplc="41AEFF4C">
      <w:numFmt w:val="decimal"/>
      <w:lvlText w:val=""/>
      <w:lvlJc w:val="left"/>
    </w:lvl>
    <w:lvl w:ilvl="4" w:tplc="B22CB0A8">
      <w:numFmt w:val="decimal"/>
      <w:lvlText w:val=""/>
      <w:lvlJc w:val="left"/>
    </w:lvl>
    <w:lvl w:ilvl="5" w:tplc="A988350E">
      <w:numFmt w:val="decimal"/>
      <w:lvlText w:val=""/>
      <w:lvlJc w:val="left"/>
    </w:lvl>
    <w:lvl w:ilvl="6" w:tplc="EAFA2716">
      <w:numFmt w:val="decimal"/>
      <w:lvlText w:val=""/>
      <w:lvlJc w:val="left"/>
    </w:lvl>
    <w:lvl w:ilvl="7" w:tplc="D2EA15B4">
      <w:numFmt w:val="decimal"/>
      <w:lvlText w:val=""/>
      <w:lvlJc w:val="left"/>
    </w:lvl>
    <w:lvl w:ilvl="8" w:tplc="D72428EC">
      <w:numFmt w:val="decimal"/>
      <w:lvlText w:val=""/>
      <w:lvlJc w:val="left"/>
    </w:lvl>
  </w:abstractNum>
  <w:abstractNum w:abstractNumId="3" w15:restartNumberingAfterBreak="0">
    <w:nsid w:val="0836C40E"/>
    <w:multiLevelType w:val="hybridMultilevel"/>
    <w:tmpl w:val="42DAEF88"/>
    <w:lvl w:ilvl="0" w:tplc="BD0CF2AA">
      <w:start w:val="4"/>
      <w:numFmt w:val="decimal"/>
      <w:lvlText w:val="%1."/>
      <w:lvlJc w:val="left"/>
    </w:lvl>
    <w:lvl w:ilvl="1" w:tplc="E6469B7A">
      <w:numFmt w:val="decimal"/>
      <w:lvlText w:val=""/>
      <w:lvlJc w:val="left"/>
    </w:lvl>
    <w:lvl w:ilvl="2" w:tplc="2DB01A44">
      <w:numFmt w:val="decimal"/>
      <w:lvlText w:val=""/>
      <w:lvlJc w:val="left"/>
    </w:lvl>
    <w:lvl w:ilvl="3" w:tplc="1FDA5A92">
      <w:numFmt w:val="decimal"/>
      <w:lvlText w:val=""/>
      <w:lvlJc w:val="left"/>
    </w:lvl>
    <w:lvl w:ilvl="4" w:tplc="114ABD22">
      <w:numFmt w:val="decimal"/>
      <w:lvlText w:val=""/>
      <w:lvlJc w:val="left"/>
    </w:lvl>
    <w:lvl w:ilvl="5" w:tplc="46E41D44">
      <w:numFmt w:val="decimal"/>
      <w:lvlText w:val=""/>
      <w:lvlJc w:val="left"/>
    </w:lvl>
    <w:lvl w:ilvl="6" w:tplc="FDA095A4">
      <w:numFmt w:val="decimal"/>
      <w:lvlText w:val=""/>
      <w:lvlJc w:val="left"/>
    </w:lvl>
    <w:lvl w:ilvl="7" w:tplc="5FEC6D2E">
      <w:numFmt w:val="decimal"/>
      <w:lvlText w:val=""/>
      <w:lvlJc w:val="left"/>
    </w:lvl>
    <w:lvl w:ilvl="8" w:tplc="0CB4DB1C">
      <w:numFmt w:val="decimal"/>
      <w:lvlText w:val=""/>
      <w:lvlJc w:val="left"/>
    </w:lvl>
  </w:abstractNum>
  <w:abstractNum w:abstractNumId="4" w15:restartNumberingAfterBreak="0">
    <w:nsid w:val="097C0856"/>
    <w:multiLevelType w:val="multilevel"/>
    <w:tmpl w:val="097C0856"/>
    <w:lvl w:ilvl="0">
      <w:start w:val="1"/>
      <w:numFmt w:val="decimal"/>
      <w:pStyle w:val="BodytextNo"/>
      <w:lvlText w:val="%1."/>
      <w:lvlJc w:val="left"/>
      <w:pPr>
        <w:ind w:left="360" w:hanging="360"/>
      </w:pPr>
      <w:rPr>
        <w:rFonts w:hint="default"/>
        <w:b w:val="0"/>
        <w:i w:val="0"/>
        <w:sz w:val="26"/>
        <w:szCs w:val="28"/>
      </w:rPr>
    </w:lvl>
    <w:lvl w:ilvl="1">
      <w:start w:val="1"/>
      <w:numFmt w:val="decimal"/>
      <w:lvlText w:val="%1.%2."/>
      <w:lvlJc w:val="left"/>
      <w:pPr>
        <w:tabs>
          <w:tab w:val="left" w:pos="1110"/>
        </w:tabs>
        <w:ind w:left="1110" w:hanging="510"/>
      </w:pPr>
      <w:rPr>
        <w:rFonts w:hint="default"/>
        <w:b w:val="0"/>
        <w:i w:val="0"/>
      </w:rPr>
    </w:lvl>
    <w:lvl w:ilvl="2">
      <w:start w:val="1"/>
      <w:numFmt w:val="decimal"/>
      <w:lvlText w:val="%1.%2.%3."/>
      <w:lvlJc w:val="left"/>
      <w:pPr>
        <w:tabs>
          <w:tab w:val="left" w:pos="680"/>
        </w:tabs>
        <w:ind w:left="680" w:hanging="680"/>
      </w:pPr>
      <w:rPr>
        <w:rFonts w:hint="default"/>
      </w:rPr>
    </w:lvl>
    <w:lvl w:ilvl="3">
      <w:start w:val="1"/>
      <w:numFmt w:val="decimal"/>
      <w:lvlText w:val="%1.%2.%3.%4."/>
      <w:lvlJc w:val="left"/>
      <w:pPr>
        <w:tabs>
          <w:tab w:val="left" w:pos="794"/>
        </w:tabs>
        <w:ind w:left="794" w:hanging="794"/>
      </w:pPr>
      <w:rPr>
        <w:rFonts w:hint="default"/>
      </w:rPr>
    </w:lvl>
    <w:lvl w:ilvl="4">
      <w:start w:val="1"/>
      <w:numFmt w:val="decimal"/>
      <w:lvlText w:val="%1.%2.%3.%4.%5."/>
      <w:lvlJc w:val="left"/>
      <w:pPr>
        <w:tabs>
          <w:tab w:val="left" w:pos="3348"/>
        </w:tabs>
        <w:ind w:left="3348" w:hanging="1080"/>
      </w:pPr>
      <w:rPr>
        <w:rFonts w:hint="default"/>
      </w:rPr>
    </w:lvl>
    <w:lvl w:ilvl="5">
      <w:start w:val="1"/>
      <w:numFmt w:val="decimal"/>
      <w:lvlText w:val="%1.%2.%3.%4.%5.%6."/>
      <w:lvlJc w:val="left"/>
      <w:pPr>
        <w:tabs>
          <w:tab w:val="left" w:pos="3915"/>
        </w:tabs>
        <w:ind w:left="3915" w:hanging="1080"/>
      </w:pPr>
      <w:rPr>
        <w:rFonts w:hint="default"/>
      </w:rPr>
    </w:lvl>
    <w:lvl w:ilvl="6">
      <w:start w:val="1"/>
      <w:numFmt w:val="decimal"/>
      <w:lvlText w:val="%1.%2.%3.%4.%5.%6.%7."/>
      <w:lvlJc w:val="left"/>
      <w:pPr>
        <w:tabs>
          <w:tab w:val="left" w:pos="4842"/>
        </w:tabs>
        <w:ind w:left="4842" w:hanging="1440"/>
      </w:pPr>
      <w:rPr>
        <w:rFonts w:hint="default"/>
      </w:rPr>
    </w:lvl>
    <w:lvl w:ilvl="7">
      <w:start w:val="1"/>
      <w:numFmt w:val="decimal"/>
      <w:lvlText w:val="%1.%2.%3.%4.%5.%6.%7.%8."/>
      <w:lvlJc w:val="left"/>
      <w:pPr>
        <w:tabs>
          <w:tab w:val="left" w:pos="5409"/>
        </w:tabs>
        <w:ind w:left="5409" w:hanging="1440"/>
      </w:pPr>
      <w:rPr>
        <w:rFonts w:hint="default"/>
      </w:rPr>
    </w:lvl>
    <w:lvl w:ilvl="8">
      <w:start w:val="1"/>
      <w:numFmt w:val="decimal"/>
      <w:lvlText w:val="%1.%2.%3.%4.%5.%6.%7.%8.%9."/>
      <w:lvlJc w:val="left"/>
      <w:pPr>
        <w:tabs>
          <w:tab w:val="left" w:pos="6336"/>
        </w:tabs>
        <w:ind w:left="6336" w:hanging="1800"/>
      </w:pPr>
      <w:rPr>
        <w:rFonts w:hint="default"/>
      </w:rPr>
    </w:lvl>
  </w:abstractNum>
  <w:abstractNum w:abstractNumId="5" w15:restartNumberingAfterBreak="0">
    <w:nsid w:val="17985BD8"/>
    <w:multiLevelType w:val="multilevel"/>
    <w:tmpl w:val="17985BD8"/>
    <w:lvl w:ilvl="0">
      <w:start w:val="1"/>
      <w:numFmt w:val="bullet"/>
      <w:pStyle w:val="vuong"/>
      <w:lvlText w:val=""/>
      <w:lvlJc w:val="left"/>
      <w:pPr>
        <w:ind w:left="1063" w:hanging="360"/>
      </w:pPr>
      <w:rPr>
        <w:rFonts w:ascii="Wingdings" w:hAnsi="Wingdings" w:hint="default"/>
      </w:rPr>
    </w:lvl>
    <w:lvl w:ilvl="1">
      <w:start w:val="1"/>
      <w:numFmt w:val="bullet"/>
      <w:lvlText w:val="o"/>
      <w:lvlJc w:val="left"/>
      <w:pPr>
        <w:ind w:left="1783" w:hanging="360"/>
      </w:pPr>
      <w:rPr>
        <w:rFonts w:ascii="Courier New" w:hAnsi="Courier New" w:cs="Courier New" w:hint="default"/>
      </w:rPr>
    </w:lvl>
    <w:lvl w:ilvl="2">
      <w:start w:val="1"/>
      <w:numFmt w:val="bullet"/>
      <w:lvlText w:val=""/>
      <w:lvlJc w:val="left"/>
      <w:pPr>
        <w:ind w:left="2503" w:hanging="360"/>
      </w:pPr>
      <w:rPr>
        <w:rFonts w:ascii="Wingdings" w:hAnsi="Wingdings" w:hint="default"/>
      </w:rPr>
    </w:lvl>
    <w:lvl w:ilvl="3">
      <w:start w:val="1"/>
      <w:numFmt w:val="bullet"/>
      <w:lvlText w:val=""/>
      <w:lvlJc w:val="left"/>
      <w:pPr>
        <w:ind w:left="3223" w:hanging="360"/>
      </w:pPr>
      <w:rPr>
        <w:rFonts w:ascii="Symbol" w:hAnsi="Symbol" w:hint="default"/>
      </w:rPr>
    </w:lvl>
    <w:lvl w:ilvl="4">
      <w:start w:val="1"/>
      <w:numFmt w:val="bullet"/>
      <w:lvlText w:val="o"/>
      <w:lvlJc w:val="left"/>
      <w:pPr>
        <w:ind w:left="3943" w:hanging="360"/>
      </w:pPr>
      <w:rPr>
        <w:rFonts w:ascii="Courier New" w:hAnsi="Courier New" w:cs="Courier New" w:hint="default"/>
      </w:rPr>
    </w:lvl>
    <w:lvl w:ilvl="5">
      <w:start w:val="1"/>
      <w:numFmt w:val="bullet"/>
      <w:lvlText w:val=""/>
      <w:lvlJc w:val="left"/>
      <w:pPr>
        <w:ind w:left="4663" w:hanging="360"/>
      </w:pPr>
      <w:rPr>
        <w:rFonts w:ascii="Wingdings" w:hAnsi="Wingdings" w:hint="default"/>
      </w:rPr>
    </w:lvl>
    <w:lvl w:ilvl="6">
      <w:start w:val="1"/>
      <w:numFmt w:val="bullet"/>
      <w:lvlText w:val=""/>
      <w:lvlJc w:val="left"/>
      <w:pPr>
        <w:ind w:left="5383" w:hanging="360"/>
      </w:pPr>
      <w:rPr>
        <w:rFonts w:ascii="Symbol" w:hAnsi="Symbol" w:hint="default"/>
      </w:rPr>
    </w:lvl>
    <w:lvl w:ilvl="7">
      <w:start w:val="1"/>
      <w:numFmt w:val="bullet"/>
      <w:lvlText w:val="o"/>
      <w:lvlJc w:val="left"/>
      <w:pPr>
        <w:ind w:left="6103" w:hanging="360"/>
      </w:pPr>
      <w:rPr>
        <w:rFonts w:ascii="Courier New" w:hAnsi="Courier New" w:cs="Courier New" w:hint="default"/>
      </w:rPr>
    </w:lvl>
    <w:lvl w:ilvl="8">
      <w:start w:val="1"/>
      <w:numFmt w:val="bullet"/>
      <w:lvlText w:val=""/>
      <w:lvlJc w:val="left"/>
      <w:pPr>
        <w:ind w:left="6823" w:hanging="360"/>
      </w:pPr>
      <w:rPr>
        <w:rFonts w:ascii="Wingdings" w:hAnsi="Wingdings" w:hint="default"/>
      </w:rPr>
    </w:lvl>
  </w:abstractNum>
  <w:abstractNum w:abstractNumId="6" w15:restartNumberingAfterBreak="0">
    <w:nsid w:val="1E7FF521"/>
    <w:multiLevelType w:val="hybridMultilevel"/>
    <w:tmpl w:val="65747A3A"/>
    <w:lvl w:ilvl="0" w:tplc="82963EA6">
      <w:start w:val="14"/>
      <w:numFmt w:val="decimal"/>
      <w:lvlText w:val="%1."/>
      <w:lvlJc w:val="left"/>
    </w:lvl>
    <w:lvl w:ilvl="1" w:tplc="D9505F2A">
      <w:numFmt w:val="decimal"/>
      <w:lvlText w:val=""/>
      <w:lvlJc w:val="left"/>
    </w:lvl>
    <w:lvl w:ilvl="2" w:tplc="4170F65A">
      <w:numFmt w:val="decimal"/>
      <w:lvlText w:val=""/>
      <w:lvlJc w:val="left"/>
    </w:lvl>
    <w:lvl w:ilvl="3" w:tplc="703E7210">
      <w:numFmt w:val="decimal"/>
      <w:lvlText w:val=""/>
      <w:lvlJc w:val="left"/>
    </w:lvl>
    <w:lvl w:ilvl="4" w:tplc="4B707FEC">
      <w:numFmt w:val="decimal"/>
      <w:lvlText w:val=""/>
      <w:lvlJc w:val="left"/>
    </w:lvl>
    <w:lvl w:ilvl="5" w:tplc="F9689294">
      <w:numFmt w:val="decimal"/>
      <w:lvlText w:val=""/>
      <w:lvlJc w:val="left"/>
    </w:lvl>
    <w:lvl w:ilvl="6" w:tplc="A31A9A16">
      <w:numFmt w:val="decimal"/>
      <w:lvlText w:val=""/>
      <w:lvlJc w:val="left"/>
    </w:lvl>
    <w:lvl w:ilvl="7" w:tplc="B31A9FB0">
      <w:numFmt w:val="decimal"/>
      <w:lvlText w:val=""/>
      <w:lvlJc w:val="left"/>
    </w:lvl>
    <w:lvl w:ilvl="8" w:tplc="B0EA7208">
      <w:numFmt w:val="decimal"/>
      <w:lvlText w:val=""/>
      <w:lvlJc w:val="left"/>
    </w:lvl>
  </w:abstractNum>
  <w:abstractNum w:abstractNumId="7" w15:restartNumberingAfterBreak="0">
    <w:nsid w:val="22221A70"/>
    <w:multiLevelType w:val="hybridMultilevel"/>
    <w:tmpl w:val="F8FC6A22"/>
    <w:lvl w:ilvl="0" w:tplc="14683CE6">
      <w:start w:val="1"/>
      <w:numFmt w:val="bullet"/>
      <w:lvlText w:val=""/>
      <w:lvlJc w:val="left"/>
    </w:lvl>
    <w:lvl w:ilvl="1" w:tplc="BE2661E6">
      <w:numFmt w:val="decimal"/>
      <w:lvlText w:val=""/>
      <w:lvlJc w:val="left"/>
    </w:lvl>
    <w:lvl w:ilvl="2" w:tplc="33BC0F1A">
      <w:numFmt w:val="decimal"/>
      <w:lvlText w:val=""/>
      <w:lvlJc w:val="left"/>
    </w:lvl>
    <w:lvl w:ilvl="3" w:tplc="A5E61644">
      <w:numFmt w:val="decimal"/>
      <w:lvlText w:val=""/>
      <w:lvlJc w:val="left"/>
    </w:lvl>
    <w:lvl w:ilvl="4" w:tplc="72024914">
      <w:numFmt w:val="decimal"/>
      <w:lvlText w:val=""/>
      <w:lvlJc w:val="left"/>
    </w:lvl>
    <w:lvl w:ilvl="5" w:tplc="E8D02780">
      <w:numFmt w:val="decimal"/>
      <w:lvlText w:val=""/>
      <w:lvlJc w:val="left"/>
    </w:lvl>
    <w:lvl w:ilvl="6" w:tplc="B52E51A4">
      <w:numFmt w:val="decimal"/>
      <w:lvlText w:val=""/>
      <w:lvlJc w:val="left"/>
    </w:lvl>
    <w:lvl w:ilvl="7" w:tplc="57442B7E">
      <w:numFmt w:val="decimal"/>
      <w:lvlText w:val=""/>
      <w:lvlJc w:val="left"/>
    </w:lvl>
    <w:lvl w:ilvl="8" w:tplc="F4224E6A">
      <w:numFmt w:val="decimal"/>
      <w:lvlText w:val=""/>
      <w:lvlJc w:val="left"/>
    </w:lvl>
  </w:abstractNum>
  <w:abstractNum w:abstractNumId="8" w15:restartNumberingAfterBreak="0">
    <w:nsid w:val="2463B9EA"/>
    <w:multiLevelType w:val="hybridMultilevel"/>
    <w:tmpl w:val="96C466D4"/>
    <w:lvl w:ilvl="0" w:tplc="671AC0AA">
      <w:start w:val="1"/>
      <w:numFmt w:val="bullet"/>
      <w:lvlText w:val="-"/>
      <w:lvlJc w:val="left"/>
    </w:lvl>
    <w:lvl w:ilvl="1" w:tplc="E932E594">
      <w:numFmt w:val="decimal"/>
      <w:lvlText w:val=""/>
      <w:lvlJc w:val="left"/>
    </w:lvl>
    <w:lvl w:ilvl="2" w:tplc="1CE4DDA2">
      <w:numFmt w:val="decimal"/>
      <w:lvlText w:val=""/>
      <w:lvlJc w:val="left"/>
    </w:lvl>
    <w:lvl w:ilvl="3" w:tplc="12268E12">
      <w:numFmt w:val="decimal"/>
      <w:lvlText w:val=""/>
      <w:lvlJc w:val="left"/>
    </w:lvl>
    <w:lvl w:ilvl="4" w:tplc="C93EE354">
      <w:numFmt w:val="decimal"/>
      <w:lvlText w:val=""/>
      <w:lvlJc w:val="left"/>
    </w:lvl>
    <w:lvl w:ilvl="5" w:tplc="980CA3FE">
      <w:numFmt w:val="decimal"/>
      <w:lvlText w:val=""/>
      <w:lvlJc w:val="left"/>
    </w:lvl>
    <w:lvl w:ilvl="6" w:tplc="DFC07DD2">
      <w:numFmt w:val="decimal"/>
      <w:lvlText w:val=""/>
      <w:lvlJc w:val="left"/>
    </w:lvl>
    <w:lvl w:ilvl="7" w:tplc="49268920">
      <w:numFmt w:val="decimal"/>
      <w:lvlText w:val=""/>
      <w:lvlJc w:val="left"/>
    </w:lvl>
    <w:lvl w:ilvl="8" w:tplc="2F5A062C">
      <w:numFmt w:val="decimal"/>
      <w:lvlText w:val=""/>
      <w:lvlJc w:val="left"/>
    </w:lvl>
  </w:abstractNum>
  <w:abstractNum w:abstractNumId="9" w15:restartNumberingAfterBreak="0">
    <w:nsid w:val="25BB2187"/>
    <w:multiLevelType w:val="hybridMultilevel"/>
    <w:tmpl w:val="F7EA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F55B8"/>
    <w:multiLevelType w:val="hybridMultilevel"/>
    <w:tmpl w:val="D132F7C0"/>
    <w:lvl w:ilvl="0" w:tplc="45A644BE">
      <w:start w:val="1"/>
      <w:numFmt w:val="bullet"/>
      <w:pStyle w:val="DNNu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340"/>
        </w:tabs>
        <w:ind w:left="234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CA88611"/>
    <w:multiLevelType w:val="hybridMultilevel"/>
    <w:tmpl w:val="96CC9150"/>
    <w:lvl w:ilvl="0" w:tplc="52749F86">
      <w:start w:val="1"/>
      <w:numFmt w:val="decimal"/>
      <w:lvlText w:val="%1."/>
      <w:lvlJc w:val="left"/>
    </w:lvl>
    <w:lvl w:ilvl="1" w:tplc="5C521CE6">
      <w:numFmt w:val="decimal"/>
      <w:lvlText w:val=""/>
      <w:lvlJc w:val="left"/>
    </w:lvl>
    <w:lvl w:ilvl="2" w:tplc="E9562540">
      <w:numFmt w:val="decimal"/>
      <w:lvlText w:val=""/>
      <w:lvlJc w:val="left"/>
    </w:lvl>
    <w:lvl w:ilvl="3" w:tplc="92C297EE">
      <w:numFmt w:val="decimal"/>
      <w:lvlText w:val=""/>
      <w:lvlJc w:val="left"/>
    </w:lvl>
    <w:lvl w:ilvl="4" w:tplc="008EA5FE">
      <w:numFmt w:val="decimal"/>
      <w:lvlText w:val=""/>
      <w:lvlJc w:val="left"/>
    </w:lvl>
    <w:lvl w:ilvl="5" w:tplc="6C6CE532">
      <w:numFmt w:val="decimal"/>
      <w:lvlText w:val=""/>
      <w:lvlJc w:val="left"/>
    </w:lvl>
    <w:lvl w:ilvl="6" w:tplc="62A48410">
      <w:numFmt w:val="decimal"/>
      <w:lvlText w:val=""/>
      <w:lvlJc w:val="left"/>
    </w:lvl>
    <w:lvl w:ilvl="7" w:tplc="D206BC96">
      <w:numFmt w:val="decimal"/>
      <w:lvlText w:val=""/>
      <w:lvlJc w:val="left"/>
    </w:lvl>
    <w:lvl w:ilvl="8" w:tplc="56A8C8C2">
      <w:numFmt w:val="decimal"/>
      <w:lvlText w:val=""/>
      <w:lvlJc w:val="left"/>
    </w:lvl>
  </w:abstractNum>
  <w:abstractNum w:abstractNumId="12" w15:restartNumberingAfterBreak="0">
    <w:nsid w:val="2FE823DB"/>
    <w:multiLevelType w:val="multilevel"/>
    <w:tmpl w:val="2FE823DB"/>
    <w:lvl w:ilvl="0">
      <w:start w:val="1"/>
      <w:numFmt w:val="bullet"/>
      <w:pStyle w:val="8TLthamkho"/>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006C83E"/>
    <w:multiLevelType w:val="hybridMultilevel"/>
    <w:tmpl w:val="8F786444"/>
    <w:lvl w:ilvl="0" w:tplc="E7BE1ADA">
      <w:start w:val="8"/>
      <w:numFmt w:val="decimal"/>
      <w:lvlText w:val="%1."/>
      <w:lvlJc w:val="left"/>
    </w:lvl>
    <w:lvl w:ilvl="1" w:tplc="99A4AFAC">
      <w:numFmt w:val="decimal"/>
      <w:lvlText w:val=""/>
      <w:lvlJc w:val="left"/>
    </w:lvl>
    <w:lvl w:ilvl="2" w:tplc="106437E4">
      <w:numFmt w:val="decimal"/>
      <w:lvlText w:val=""/>
      <w:lvlJc w:val="left"/>
    </w:lvl>
    <w:lvl w:ilvl="3" w:tplc="7C90247E">
      <w:numFmt w:val="decimal"/>
      <w:lvlText w:val=""/>
      <w:lvlJc w:val="left"/>
    </w:lvl>
    <w:lvl w:ilvl="4" w:tplc="5BBEFC8E">
      <w:numFmt w:val="decimal"/>
      <w:lvlText w:val=""/>
      <w:lvlJc w:val="left"/>
    </w:lvl>
    <w:lvl w:ilvl="5" w:tplc="5918724C">
      <w:numFmt w:val="decimal"/>
      <w:lvlText w:val=""/>
      <w:lvlJc w:val="left"/>
    </w:lvl>
    <w:lvl w:ilvl="6" w:tplc="3050B54E">
      <w:numFmt w:val="decimal"/>
      <w:lvlText w:val=""/>
      <w:lvlJc w:val="left"/>
    </w:lvl>
    <w:lvl w:ilvl="7" w:tplc="10BA0ABE">
      <w:numFmt w:val="decimal"/>
      <w:lvlText w:val=""/>
      <w:lvlJc w:val="left"/>
    </w:lvl>
    <w:lvl w:ilvl="8" w:tplc="5DC85624">
      <w:numFmt w:val="decimal"/>
      <w:lvlText w:val=""/>
      <w:lvlJc w:val="left"/>
    </w:lvl>
  </w:abstractNum>
  <w:abstractNum w:abstractNumId="14" w15:restartNumberingAfterBreak="0">
    <w:nsid w:val="3442084C"/>
    <w:multiLevelType w:val="multilevel"/>
    <w:tmpl w:val="3442084C"/>
    <w:lvl w:ilvl="0">
      <w:start w:val="1"/>
      <w:numFmt w:val="decimal"/>
      <w:suff w:val="space"/>
      <w:lvlText w:val="%1."/>
      <w:lvlJc w:val="left"/>
      <w:pPr>
        <w:ind w:left="57"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shadow w14:blurRad="0" w14:dist="0" w14:dir="0" w14:sx="0" w14:sy="0" w14:kx="0" w14:ky="0" w14:algn="none">
          <w14:srgbClr w14:val="000000"/>
        </w14:shadow>
      </w:rPr>
    </w:lvl>
    <w:lvl w:ilvl="1">
      <w:start w:val="1"/>
      <w:numFmt w:val="decimal"/>
      <w:pStyle w:val="bang2"/>
      <w:suff w:val="space"/>
      <w:lvlText w:val="%1.%2."/>
      <w:lvlJc w:val="left"/>
      <w:pPr>
        <w:ind w:left="114" w:firstLine="0"/>
      </w:pPr>
      <w:rPr>
        <w:rFonts w:hint="default"/>
      </w:rPr>
    </w:lvl>
    <w:lvl w:ilvl="2">
      <w:start w:val="1"/>
      <w:numFmt w:val="lowerRoman"/>
      <w:lvlText w:val="%3)"/>
      <w:lvlJc w:val="left"/>
      <w:pPr>
        <w:ind w:left="171" w:firstLine="0"/>
      </w:pPr>
      <w:rPr>
        <w:rFonts w:hint="default"/>
      </w:rPr>
    </w:lvl>
    <w:lvl w:ilvl="3">
      <w:start w:val="1"/>
      <w:numFmt w:val="decimal"/>
      <w:lvlText w:val="(%4)"/>
      <w:lvlJc w:val="left"/>
      <w:pPr>
        <w:ind w:left="228" w:firstLine="0"/>
      </w:pPr>
      <w:rPr>
        <w:rFonts w:hint="default"/>
      </w:rPr>
    </w:lvl>
    <w:lvl w:ilvl="4">
      <w:start w:val="1"/>
      <w:numFmt w:val="lowerLetter"/>
      <w:lvlText w:val="(%5)"/>
      <w:lvlJc w:val="left"/>
      <w:pPr>
        <w:ind w:left="285" w:firstLine="0"/>
      </w:pPr>
      <w:rPr>
        <w:rFonts w:hint="default"/>
      </w:rPr>
    </w:lvl>
    <w:lvl w:ilvl="5">
      <w:start w:val="1"/>
      <w:numFmt w:val="lowerRoman"/>
      <w:lvlText w:val="(%6)"/>
      <w:lvlJc w:val="left"/>
      <w:pPr>
        <w:ind w:left="342" w:firstLine="0"/>
      </w:pPr>
      <w:rPr>
        <w:rFonts w:hint="default"/>
      </w:rPr>
    </w:lvl>
    <w:lvl w:ilvl="6">
      <w:start w:val="1"/>
      <w:numFmt w:val="decimal"/>
      <w:lvlText w:val="%7."/>
      <w:lvlJc w:val="left"/>
      <w:pPr>
        <w:ind w:left="399" w:firstLine="0"/>
      </w:pPr>
      <w:rPr>
        <w:rFonts w:hint="default"/>
      </w:rPr>
    </w:lvl>
    <w:lvl w:ilvl="7">
      <w:start w:val="1"/>
      <w:numFmt w:val="lowerLetter"/>
      <w:lvlText w:val="%8."/>
      <w:lvlJc w:val="left"/>
      <w:pPr>
        <w:ind w:left="456" w:firstLine="0"/>
      </w:pPr>
      <w:rPr>
        <w:rFonts w:hint="default"/>
      </w:rPr>
    </w:lvl>
    <w:lvl w:ilvl="8">
      <w:start w:val="1"/>
      <w:numFmt w:val="lowerRoman"/>
      <w:lvlText w:val="%9."/>
      <w:lvlJc w:val="left"/>
      <w:pPr>
        <w:ind w:left="513" w:firstLine="0"/>
      </w:pPr>
      <w:rPr>
        <w:rFonts w:hint="default"/>
      </w:rPr>
    </w:lvl>
  </w:abstractNum>
  <w:abstractNum w:abstractNumId="15" w15:restartNumberingAfterBreak="0">
    <w:nsid w:val="3804823E"/>
    <w:multiLevelType w:val="hybridMultilevel"/>
    <w:tmpl w:val="EEACDE90"/>
    <w:lvl w:ilvl="0" w:tplc="EDDA7B8A">
      <w:start w:val="9"/>
      <w:numFmt w:val="decimal"/>
      <w:lvlText w:val="%1."/>
      <w:lvlJc w:val="left"/>
    </w:lvl>
    <w:lvl w:ilvl="1" w:tplc="E9888B9E">
      <w:numFmt w:val="decimal"/>
      <w:lvlText w:val=""/>
      <w:lvlJc w:val="left"/>
    </w:lvl>
    <w:lvl w:ilvl="2" w:tplc="D4B82C1A">
      <w:numFmt w:val="decimal"/>
      <w:lvlText w:val=""/>
      <w:lvlJc w:val="left"/>
    </w:lvl>
    <w:lvl w:ilvl="3" w:tplc="5E2E6928">
      <w:numFmt w:val="decimal"/>
      <w:lvlText w:val=""/>
      <w:lvlJc w:val="left"/>
    </w:lvl>
    <w:lvl w:ilvl="4" w:tplc="B81CA5BE">
      <w:numFmt w:val="decimal"/>
      <w:lvlText w:val=""/>
      <w:lvlJc w:val="left"/>
    </w:lvl>
    <w:lvl w:ilvl="5" w:tplc="E2C66FF8">
      <w:numFmt w:val="decimal"/>
      <w:lvlText w:val=""/>
      <w:lvlJc w:val="left"/>
    </w:lvl>
    <w:lvl w:ilvl="6" w:tplc="160E9966">
      <w:numFmt w:val="decimal"/>
      <w:lvlText w:val=""/>
      <w:lvlJc w:val="left"/>
    </w:lvl>
    <w:lvl w:ilvl="7" w:tplc="464E7CBE">
      <w:numFmt w:val="decimal"/>
      <w:lvlText w:val=""/>
      <w:lvlJc w:val="left"/>
    </w:lvl>
    <w:lvl w:ilvl="8" w:tplc="F7E49F30">
      <w:numFmt w:val="decimal"/>
      <w:lvlText w:val=""/>
      <w:lvlJc w:val="left"/>
    </w:lvl>
  </w:abstractNum>
  <w:abstractNum w:abstractNumId="16" w15:restartNumberingAfterBreak="0">
    <w:nsid w:val="3A95F874"/>
    <w:multiLevelType w:val="hybridMultilevel"/>
    <w:tmpl w:val="F9A267E0"/>
    <w:lvl w:ilvl="0" w:tplc="5AC24044">
      <w:start w:val="9"/>
      <w:numFmt w:val="decimal"/>
      <w:lvlText w:val="%1."/>
      <w:lvlJc w:val="left"/>
    </w:lvl>
    <w:lvl w:ilvl="1" w:tplc="BED6B306">
      <w:numFmt w:val="decimal"/>
      <w:lvlText w:val=""/>
      <w:lvlJc w:val="left"/>
    </w:lvl>
    <w:lvl w:ilvl="2" w:tplc="909C19A4">
      <w:numFmt w:val="decimal"/>
      <w:lvlText w:val=""/>
      <w:lvlJc w:val="left"/>
    </w:lvl>
    <w:lvl w:ilvl="3" w:tplc="22F6A6B8">
      <w:numFmt w:val="decimal"/>
      <w:lvlText w:val=""/>
      <w:lvlJc w:val="left"/>
    </w:lvl>
    <w:lvl w:ilvl="4" w:tplc="5A246A86">
      <w:numFmt w:val="decimal"/>
      <w:lvlText w:val=""/>
      <w:lvlJc w:val="left"/>
    </w:lvl>
    <w:lvl w:ilvl="5" w:tplc="264EF85E">
      <w:numFmt w:val="decimal"/>
      <w:lvlText w:val=""/>
      <w:lvlJc w:val="left"/>
    </w:lvl>
    <w:lvl w:ilvl="6" w:tplc="BCCEAB14">
      <w:numFmt w:val="decimal"/>
      <w:lvlText w:val=""/>
      <w:lvlJc w:val="left"/>
    </w:lvl>
    <w:lvl w:ilvl="7" w:tplc="90D835A4">
      <w:numFmt w:val="decimal"/>
      <w:lvlText w:val=""/>
      <w:lvlJc w:val="left"/>
    </w:lvl>
    <w:lvl w:ilvl="8" w:tplc="56321972">
      <w:numFmt w:val="decimal"/>
      <w:lvlText w:val=""/>
      <w:lvlJc w:val="left"/>
    </w:lvl>
  </w:abstractNum>
  <w:abstractNum w:abstractNumId="17" w15:restartNumberingAfterBreak="0">
    <w:nsid w:val="419AC241"/>
    <w:multiLevelType w:val="hybridMultilevel"/>
    <w:tmpl w:val="FADE9832"/>
    <w:lvl w:ilvl="0" w:tplc="5AFA89EC">
      <w:start w:val="2"/>
      <w:numFmt w:val="decimal"/>
      <w:lvlText w:val="%1."/>
      <w:lvlJc w:val="left"/>
    </w:lvl>
    <w:lvl w:ilvl="1" w:tplc="AA9A5A50">
      <w:numFmt w:val="decimal"/>
      <w:lvlText w:val=""/>
      <w:lvlJc w:val="left"/>
    </w:lvl>
    <w:lvl w:ilvl="2" w:tplc="253CF390">
      <w:numFmt w:val="decimal"/>
      <w:lvlText w:val=""/>
      <w:lvlJc w:val="left"/>
    </w:lvl>
    <w:lvl w:ilvl="3" w:tplc="5ABAF13A">
      <w:numFmt w:val="decimal"/>
      <w:lvlText w:val=""/>
      <w:lvlJc w:val="left"/>
    </w:lvl>
    <w:lvl w:ilvl="4" w:tplc="F5AEB434">
      <w:numFmt w:val="decimal"/>
      <w:lvlText w:val=""/>
      <w:lvlJc w:val="left"/>
    </w:lvl>
    <w:lvl w:ilvl="5" w:tplc="C74AF8BE">
      <w:numFmt w:val="decimal"/>
      <w:lvlText w:val=""/>
      <w:lvlJc w:val="left"/>
    </w:lvl>
    <w:lvl w:ilvl="6" w:tplc="375E819E">
      <w:numFmt w:val="decimal"/>
      <w:lvlText w:val=""/>
      <w:lvlJc w:val="left"/>
    </w:lvl>
    <w:lvl w:ilvl="7" w:tplc="1AAC8F10">
      <w:numFmt w:val="decimal"/>
      <w:lvlText w:val=""/>
      <w:lvlJc w:val="left"/>
    </w:lvl>
    <w:lvl w:ilvl="8" w:tplc="CDC246CC">
      <w:numFmt w:val="decimal"/>
      <w:lvlText w:val=""/>
      <w:lvlJc w:val="left"/>
    </w:lvl>
  </w:abstractNum>
  <w:abstractNum w:abstractNumId="18" w15:restartNumberingAfterBreak="0">
    <w:nsid w:val="440BADFC"/>
    <w:multiLevelType w:val="hybridMultilevel"/>
    <w:tmpl w:val="DB0294D4"/>
    <w:lvl w:ilvl="0" w:tplc="2D547D68">
      <w:start w:val="4"/>
      <w:numFmt w:val="decimal"/>
      <w:lvlText w:val="%1."/>
      <w:lvlJc w:val="left"/>
    </w:lvl>
    <w:lvl w:ilvl="1" w:tplc="834807A2">
      <w:numFmt w:val="decimal"/>
      <w:lvlText w:val=""/>
      <w:lvlJc w:val="left"/>
    </w:lvl>
    <w:lvl w:ilvl="2" w:tplc="2C2853AC">
      <w:numFmt w:val="decimal"/>
      <w:lvlText w:val=""/>
      <w:lvlJc w:val="left"/>
    </w:lvl>
    <w:lvl w:ilvl="3" w:tplc="7514F4EE">
      <w:numFmt w:val="decimal"/>
      <w:lvlText w:val=""/>
      <w:lvlJc w:val="left"/>
    </w:lvl>
    <w:lvl w:ilvl="4" w:tplc="FF2ABAAA">
      <w:numFmt w:val="decimal"/>
      <w:lvlText w:val=""/>
      <w:lvlJc w:val="left"/>
    </w:lvl>
    <w:lvl w:ilvl="5" w:tplc="9CF4A3D6">
      <w:numFmt w:val="decimal"/>
      <w:lvlText w:val=""/>
      <w:lvlJc w:val="left"/>
    </w:lvl>
    <w:lvl w:ilvl="6" w:tplc="EA78B334">
      <w:numFmt w:val="decimal"/>
      <w:lvlText w:val=""/>
      <w:lvlJc w:val="left"/>
    </w:lvl>
    <w:lvl w:ilvl="7" w:tplc="62BE940E">
      <w:numFmt w:val="decimal"/>
      <w:lvlText w:val=""/>
      <w:lvlJc w:val="left"/>
    </w:lvl>
    <w:lvl w:ilvl="8" w:tplc="74484D1C">
      <w:numFmt w:val="decimal"/>
      <w:lvlText w:val=""/>
      <w:lvlJc w:val="left"/>
    </w:lvl>
  </w:abstractNum>
  <w:abstractNum w:abstractNumId="19" w15:restartNumberingAfterBreak="0">
    <w:nsid w:val="4516DDE9"/>
    <w:multiLevelType w:val="hybridMultilevel"/>
    <w:tmpl w:val="BC766E0C"/>
    <w:lvl w:ilvl="0" w:tplc="542C92C8">
      <w:start w:val="5"/>
      <w:numFmt w:val="decimal"/>
      <w:lvlText w:val="%1."/>
      <w:lvlJc w:val="left"/>
    </w:lvl>
    <w:lvl w:ilvl="1" w:tplc="81841EDC">
      <w:numFmt w:val="decimal"/>
      <w:lvlText w:val=""/>
      <w:lvlJc w:val="left"/>
    </w:lvl>
    <w:lvl w:ilvl="2" w:tplc="588A1850">
      <w:numFmt w:val="decimal"/>
      <w:lvlText w:val=""/>
      <w:lvlJc w:val="left"/>
    </w:lvl>
    <w:lvl w:ilvl="3" w:tplc="3A5E756C">
      <w:numFmt w:val="decimal"/>
      <w:lvlText w:val=""/>
      <w:lvlJc w:val="left"/>
    </w:lvl>
    <w:lvl w:ilvl="4" w:tplc="55A63EE2">
      <w:numFmt w:val="decimal"/>
      <w:lvlText w:val=""/>
      <w:lvlJc w:val="left"/>
    </w:lvl>
    <w:lvl w:ilvl="5" w:tplc="AF328B1C">
      <w:numFmt w:val="decimal"/>
      <w:lvlText w:val=""/>
      <w:lvlJc w:val="left"/>
    </w:lvl>
    <w:lvl w:ilvl="6" w:tplc="4DDC44B2">
      <w:numFmt w:val="decimal"/>
      <w:lvlText w:val=""/>
      <w:lvlJc w:val="left"/>
    </w:lvl>
    <w:lvl w:ilvl="7" w:tplc="C8B0B3C2">
      <w:numFmt w:val="decimal"/>
      <w:lvlText w:val=""/>
      <w:lvlJc w:val="left"/>
    </w:lvl>
    <w:lvl w:ilvl="8" w:tplc="B77EE778">
      <w:numFmt w:val="decimal"/>
      <w:lvlText w:val=""/>
      <w:lvlJc w:val="left"/>
    </w:lvl>
  </w:abstractNum>
  <w:abstractNum w:abstractNumId="20" w15:restartNumberingAfterBreak="0">
    <w:nsid w:val="51EAD36B"/>
    <w:multiLevelType w:val="hybridMultilevel"/>
    <w:tmpl w:val="DA2C58BE"/>
    <w:lvl w:ilvl="0" w:tplc="E0888598">
      <w:start w:val="6"/>
      <w:numFmt w:val="decimal"/>
      <w:lvlText w:val="%1."/>
      <w:lvlJc w:val="left"/>
    </w:lvl>
    <w:lvl w:ilvl="1" w:tplc="8BEA2054">
      <w:start w:val="1"/>
      <w:numFmt w:val="lowerLetter"/>
      <w:lvlText w:val="%2"/>
      <w:lvlJc w:val="left"/>
    </w:lvl>
    <w:lvl w:ilvl="2" w:tplc="8668E280">
      <w:numFmt w:val="decimal"/>
      <w:lvlText w:val=""/>
      <w:lvlJc w:val="left"/>
    </w:lvl>
    <w:lvl w:ilvl="3" w:tplc="CB3AEFE0">
      <w:numFmt w:val="decimal"/>
      <w:lvlText w:val=""/>
      <w:lvlJc w:val="left"/>
    </w:lvl>
    <w:lvl w:ilvl="4" w:tplc="05586A64">
      <w:numFmt w:val="decimal"/>
      <w:lvlText w:val=""/>
      <w:lvlJc w:val="left"/>
    </w:lvl>
    <w:lvl w:ilvl="5" w:tplc="E9AABC94">
      <w:numFmt w:val="decimal"/>
      <w:lvlText w:val=""/>
      <w:lvlJc w:val="left"/>
    </w:lvl>
    <w:lvl w:ilvl="6" w:tplc="015EE9BC">
      <w:numFmt w:val="decimal"/>
      <w:lvlText w:val=""/>
      <w:lvlJc w:val="left"/>
    </w:lvl>
    <w:lvl w:ilvl="7" w:tplc="5A2EF3F4">
      <w:numFmt w:val="decimal"/>
      <w:lvlText w:val=""/>
      <w:lvlJc w:val="left"/>
    </w:lvl>
    <w:lvl w:ilvl="8" w:tplc="77B6DCFE">
      <w:numFmt w:val="decimal"/>
      <w:lvlText w:val=""/>
      <w:lvlJc w:val="left"/>
    </w:lvl>
  </w:abstractNum>
  <w:abstractNum w:abstractNumId="21" w15:restartNumberingAfterBreak="0">
    <w:nsid w:val="54E49EB4"/>
    <w:multiLevelType w:val="hybridMultilevel"/>
    <w:tmpl w:val="008080A2"/>
    <w:lvl w:ilvl="0" w:tplc="488EBC00">
      <w:start w:val="1"/>
      <w:numFmt w:val="decimal"/>
      <w:lvlText w:val="%1."/>
      <w:lvlJc w:val="left"/>
    </w:lvl>
    <w:lvl w:ilvl="1" w:tplc="FBB865FA">
      <w:numFmt w:val="decimal"/>
      <w:lvlText w:val=""/>
      <w:lvlJc w:val="left"/>
    </w:lvl>
    <w:lvl w:ilvl="2" w:tplc="B97A1DB6">
      <w:numFmt w:val="decimal"/>
      <w:lvlText w:val=""/>
      <w:lvlJc w:val="left"/>
    </w:lvl>
    <w:lvl w:ilvl="3" w:tplc="2E1656F2">
      <w:numFmt w:val="decimal"/>
      <w:lvlText w:val=""/>
      <w:lvlJc w:val="left"/>
    </w:lvl>
    <w:lvl w:ilvl="4" w:tplc="16F03692">
      <w:numFmt w:val="decimal"/>
      <w:lvlText w:val=""/>
      <w:lvlJc w:val="left"/>
    </w:lvl>
    <w:lvl w:ilvl="5" w:tplc="C98A44A8">
      <w:numFmt w:val="decimal"/>
      <w:lvlText w:val=""/>
      <w:lvlJc w:val="left"/>
    </w:lvl>
    <w:lvl w:ilvl="6" w:tplc="3C26CB86">
      <w:numFmt w:val="decimal"/>
      <w:lvlText w:val=""/>
      <w:lvlJc w:val="left"/>
    </w:lvl>
    <w:lvl w:ilvl="7" w:tplc="81E49278">
      <w:numFmt w:val="decimal"/>
      <w:lvlText w:val=""/>
      <w:lvlJc w:val="left"/>
    </w:lvl>
    <w:lvl w:ilvl="8" w:tplc="9C48FE52">
      <w:numFmt w:val="decimal"/>
      <w:lvlText w:val=""/>
      <w:lvlJc w:val="left"/>
    </w:lvl>
  </w:abstractNum>
  <w:abstractNum w:abstractNumId="22" w15:restartNumberingAfterBreak="0">
    <w:nsid w:val="5577F8E1"/>
    <w:multiLevelType w:val="hybridMultilevel"/>
    <w:tmpl w:val="763E982E"/>
    <w:lvl w:ilvl="0" w:tplc="9A928332">
      <w:start w:val="3"/>
      <w:numFmt w:val="decimal"/>
      <w:lvlText w:val="%1."/>
      <w:lvlJc w:val="left"/>
    </w:lvl>
    <w:lvl w:ilvl="1" w:tplc="A94080E2">
      <w:numFmt w:val="decimal"/>
      <w:lvlText w:val=""/>
      <w:lvlJc w:val="left"/>
    </w:lvl>
    <w:lvl w:ilvl="2" w:tplc="07164C46">
      <w:numFmt w:val="decimal"/>
      <w:lvlText w:val=""/>
      <w:lvlJc w:val="left"/>
    </w:lvl>
    <w:lvl w:ilvl="3" w:tplc="7A242908">
      <w:numFmt w:val="decimal"/>
      <w:lvlText w:val=""/>
      <w:lvlJc w:val="left"/>
    </w:lvl>
    <w:lvl w:ilvl="4" w:tplc="7932E5F4">
      <w:numFmt w:val="decimal"/>
      <w:lvlText w:val=""/>
      <w:lvlJc w:val="left"/>
    </w:lvl>
    <w:lvl w:ilvl="5" w:tplc="7038A070">
      <w:numFmt w:val="decimal"/>
      <w:lvlText w:val=""/>
      <w:lvlJc w:val="left"/>
    </w:lvl>
    <w:lvl w:ilvl="6" w:tplc="904A124A">
      <w:numFmt w:val="decimal"/>
      <w:lvlText w:val=""/>
      <w:lvlJc w:val="left"/>
    </w:lvl>
    <w:lvl w:ilvl="7" w:tplc="175A3B74">
      <w:numFmt w:val="decimal"/>
      <w:lvlText w:val=""/>
      <w:lvlJc w:val="left"/>
    </w:lvl>
    <w:lvl w:ilvl="8" w:tplc="52D420DC">
      <w:numFmt w:val="decimal"/>
      <w:lvlText w:val=""/>
      <w:lvlJc w:val="left"/>
    </w:lvl>
  </w:abstractNum>
  <w:abstractNum w:abstractNumId="23" w15:restartNumberingAfterBreak="0">
    <w:nsid w:val="5C482A97"/>
    <w:multiLevelType w:val="hybridMultilevel"/>
    <w:tmpl w:val="BAC483B8"/>
    <w:lvl w:ilvl="0" w:tplc="B3C053B4">
      <w:start w:val="1"/>
      <w:numFmt w:val="decimal"/>
      <w:lvlText w:val="%1."/>
      <w:lvlJc w:val="left"/>
    </w:lvl>
    <w:lvl w:ilvl="1" w:tplc="B9A0ACBE">
      <w:numFmt w:val="decimal"/>
      <w:lvlText w:val=""/>
      <w:lvlJc w:val="left"/>
    </w:lvl>
    <w:lvl w:ilvl="2" w:tplc="6C4AD686">
      <w:numFmt w:val="decimal"/>
      <w:lvlText w:val=""/>
      <w:lvlJc w:val="left"/>
    </w:lvl>
    <w:lvl w:ilvl="3" w:tplc="5C86E4D8">
      <w:numFmt w:val="decimal"/>
      <w:lvlText w:val=""/>
      <w:lvlJc w:val="left"/>
    </w:lvl>
    <w:lvl w:ilvl="4" w:tplc="BF7ED616">
      <w:numFmt w:val="decimal"/>
      <w:lvlText w:val=""/>
      <w:lvlJc w:val="left"/>
    </w:lvl>
    <w:lvl w:ilvl="5" w:tplc="C750D0AE">
      <w:numFmt w:val="decimal"/>
      <w:lvlText w:val=""/>
      <w:lvlJc w:val="left"/>
    </w:lvl>
    <w:lvl w:ilvl="6" w:tplc="4148B526">
      <w:numFmt w:val="decimal"/>
      <w:lvlText w:val=""/>
      <w:lvlJc w:val="left"/>
    </w:lvl>
    <w:lvl w:ilvl="7" w:tplc="017E8A12">
      <w:numFmt w:val="decimal"/>
      <w:lvlText w:val=""/>
      <w:lvlJc w:val="left"/>
    </w:lvl>
    <w:lvl w:ilvl="8" w:tplc="79E254C6">
      <w:numFmt w:val="decimal"/>
      <w:lvlText w:val=""/>
      <w:lvlJc w:val="left"/>
    </w:lvl>
  </w:abstractNum>
  <w:abstractNum w:abstractNumId="24" w15:restartNumberingAfterBreak="0">
    <w:nsid w:val="5E884ADC"/>
    <w:multiLevelType w:val="hybridMultilevel"/>
    <w:tmpl w:val="2CD43F3A"/>
    <w:lvl w:ilvl="0" w:tplc="DDCC9394">
      <w:start w:val="1"/>
      <w:numFmt w:val="decimal"/>
      <w:lvlText w:val="%1"/>
      <w:lvlJc w:val="left"/>
    </w:lvl>
    <w:lvl w:ilvl="1" w:tplc="1FA2D4DA">
      <w:start w:val="24"/>
      <w:numFmt w:val="lowerLetter"/>
      <w:lvlText w:val="%2:"/>
      <w:lvlJc w:val="left"/>
    </w:lvl>
    <w:lvl w:ilvl="2" w:tplc="260276C6">
      <w:numFmt w:val="decimal"/>
      <w:lvlText w:val=""/>
      <w:lvlJc w:val="left"/>
    </w:lvl>
    <w:lvl w:ilvl="3" w:tplc="007A884E">
      <w:numFmt w:val="decimal"/>
      <w:lvlText w:val=""/>
      <w:lvlJc w:val="left"/>
    </w:lvl>
    <w:lvl w:ilvl="4" w:tplc="93DE5808">
      <w:numFmt w:val="decimal"/>
      <w:lvlText w:val=""/>
      <w:lvlJc w:val="left"/>
    </w:lvl>
    <w:lvl w:ilvl="5" w:tplc="B47685AE">
      <w:numFmt w:val="decimal"/>
      <w:lvlText w:val=""/>
      <w:lvlJc w:val="left"/>
    </w:lvl>
    <w:lvl w:ilvl="6" w:tplc="E08293AC">
      <w:numFmt w:val="decimal"/>
      <w:lvlText w:val=""/>
      <w:lvlJc w:val="left"/>
    </w:lvl>
    <w:lvl w:ilvl="7" w:tplc="B8F2B6B0">
      <w:numFmt w:val="decimal"/>
      <w:lvlText w:val=""/>
      <w:lvlJc w:val="left"/>
    </w:lvl>
    <w:lvl w:ilvl="8" w:tplc="0A3845EC">
      <w:numFmt w:val="decimal"/>
      <w:lvlText w:val=""/>
      <w:lvlJc w:val="left"/>
    </w:lvl>
  </w:abstractNum>
  <w:abstractNum w:abstractNumId="25" w15:restartNumberingAfterBreak="0">
    <w:nsid w:val="614FD4A1"/>
    <w:multiLevelType w:val="hybridMultilevel"/>
    <w:tmpl w:val="BC163B0A"/>
    <w:lvl w:ilvl="0" w:tplc="4E22F524">
      <w:start w:val="1"/>
      <w:numFmt w:val="decimal"/>
      <w:lvlText w:val="%1."/>
      <w:lvlJc w:val="left"/>
      <w:rPr>
        <w:b/>
        <w:bCs/>
      </w:rPr>
    </w:lvl>
    <w:lvl w:ilvl="1" w:tplc="35242CFA">
      <w:numFmt w:val="decimal"/>
      <w:lvlText w:val=""/>
      <w:lvlJc w:val="left"/>
    </w:lvl>
    <w:lvl w:ilvl="2" w:tplc="CE4CEE8C">
      <w:numFmt w:val="decimal"/>
      <w:lvlText w:val=""/>
      <w:lvlJc w:val="left"/>
    </w:lvl>
    <w:lvl w:ilvl="3" w:tplc="34BA3458">
      <w:numFmt w:val="decimal"/>
      <w:lvlText w:val=""/>
      <w:lvlJc w:val="left"/>
    </w:lvl>
    <w:lvl w:ilvl="4" w:tplc="6764FBA8">
      <w:numFmt w:val="decimal"/>
      <w:lvlText w:val=""/>
      <w:lvlJc w:val="left"/>
    </w:lvl>
    <w:lvl w:ilvl="5" w:tplc="28521B70">
      <w:numFmt w:val="decimal"/>
      <w:lvlText w:val=""/>
      <w:lvlJc w:val="left"/>
    </w:lvl>
    <w:lvl w:ilvl="6" w:tplc="F53A4AC6">
      <w:numFmt w:val="decimal"/>
      <w:lvlText w:val=""/>
      <w:lvlJc w:val="left"/>
    </w:lvl>
    <w:lvl w:ilvl="7" w:tplc="1FBCCCC6">
      <w:numFmt w:val="decimal"/>
      <w:lvlText w:val=""/>
      <w:lvlJc w:val="left"/>
    </w:lvl>
    <w:lvl w:ilvl="8" w:tplc="5D761398">
      <w:numFmt w:val="decimal"/>
      <w:lvlText w:val=""/>
      <w:lvlJc w:val="left"/>
    </w:lvl>
  </w:abstractNum>
  <w:abstractNum w:abstractNumId="26" w15:restartNumberingAfterBreak="0">
    <w:nsid w:val="64DB781F"/>
    <w:multiLevelType w:val="hybridMultilevel"/>
    <w:tmpl w:val="5246B4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EAF087"/>
    <w:multiLevelType w:val="hybridMultilevel"/>
    <w:tmpl w:val="C964AB12"/>
    <w:lvl w:ilvl="0" w:tplc="787CC450">
      <w:start w:val="2"/>
      <w:numFmt w:val="decimal"/>
      <w:lvlText w:val="%1."/>
      <w:lvlJc w:val="left"/>
    </w:lvl>
    <w:lvl w:ilvl="1" w:tplc="E5CA2DCA">
      <w:numFmt w:val="decimal"/>
      <w:lvlText w:val=""/>
      <w:lvlJc w:val="left"/>
    </w:lvl>
    <w:lvl w:ilvl="2" w:tplc="22E2A9B6">
      <w:numFmt w:val="decimal"/>
      <w:lvlText w:val=""/>
      <w:lvlJc w:val="left"/>
    </w:lvl>
    <w:lvl w:ilvl="3" w:tplc="271E1A3C">
      <w:numFmt w:val="decimal"/>
      <w:lvlText w:val=""/>
      <w:lvlJc w:val="left"/>
    </w:lvl>
    <w:lvl w:ilvl="4" w:tplc="D1D455DC">
      <w:numFmt w:val="decimal"/>
      <w:lvlText w:val=""/>
      <w:lvlJc w:val="left"/>
    </w:lvl>
    <w:lvl w:ilvl="5" w:tplc="2B98EC04">
      <w:numFmt w:val="decimal"/>
      <w:lvlText w:val=""/>
      <w:lvlJc w:val="left"/>
    </w:lvl>
    <w:lvl w:ilvl="6" w:tplc="E054AF3A">
      <w:numFmt w:val="decimal"/>
      <w:lvlText w:val=""/>
      <w:lvlJc w:val="left"/>
    </w:lvl>
    <w:lvl w:ilvl="7" w:tplc="BF32806A">
      <w:numFmt w:val="decimal"/>
      <w:lvlText w:val=""/>
      <w:lvlJc w:val="left"/>
    </w:lvl>
    <w:lvl w:ilvl="8" w:tplc="EB5E07B4">
      <w:numFmt w:val="decimal"/>
      <w:lvlText w:val=""/>
      <w:lvlJc w:val="left"/>
    </w:lvl>
  </w:abstractNum>
  <w:abstractNum w:abstractNumId="28" w15:restartNumberingAfterBreak="0">
    <w:nsid w:val="6DE91B18"/>
    <w:multiLevelType w:val="hybridMultilevel"/>
    <w:tmpl w:val="DF96F812"/>
    <w:lvl w:ilvl="0" w:tplc="6330AEE0">
      <w:start w:val="61"/>
      <w:numFmt w:val="upperLetter"/>
      <w:lvlText w:val="%1."/>
      <w:lvlJc w:val="left"/>
    </w:lvl>
    <w:lvl w:ilvl="1" w:tplc="784A5378">
      <w:numFmt w:val="decimal"/>
      <w:lvlText w:val=""/>
      <w:lvlJc w:val="left"/>
    </w:lvl>
    <w:lvl w:ilvl="2" w:tplc="AD8A2AD2">
      <w:numFmt w:val="decimal"/>
      <w:lvlText w:val=""/>
      <w:lvlJc w:val="left"/>
    </w:lvl>
    <w:lvl w:ilvl="3" w:tplc="00C6F1FC">
      <w:numFmt w:val="decimal"/>
      <w:lvlText w:val=""/>
      <w:lvlJc w:val="left"/>
    </w:lvl>
    <w:lvl w:ilvl="4" w:tplc="D0CE284A">
      <w:numFmt w:val="decimal"/>
      <w:lvlText w:val=""/>
      <w:lvlJc w:val="left"/>
    </w:lvl>
    <w:lvl w:ilvl="5" w:tplc="F6DC0DCA">
      <w:numFmt w:val="decimal"/>
      <w:lvlText w:val=""/>
      <w:lvlJc w:val="left"/>
    </w:lvl>
    <w:lvl w:ilvl="6" w:tplc="5366EA14">
      <w:numFmt w:val="decimal"/>
      <w:lvlText w:val=""/>
      <w:lvlJc w:val="left"/>
    </w:lvl>
    <w:lvl w:ilvl="7" w:tplc="AFEA24BC">
      <w:numFmt w:val="decimal"/>
      <w:lvlText w:val=""/>
      <w:lvlJc w:val="left"/>
    </w:lvl>
    <w:lvl w:ilvl="8" w:tplc="B5D06DC4">
      <w:numFmt w:val="decimal"/>
      <w:lvlText w:val=""/>
      <w:lvlJc w:val="left"/>
    </w:lvl>
  </w:abstractNum>
  <w:abstractNum w:abstractNumId="29" w15:restartNumberingAfterBreak="0">
    <w:nsid w:val="6E086A69"/>
    <w:multiLevelType w:val="hybridMultilevel"/>
    <w:tmpl w:val="539C03C4"/>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71F32454"/>
    <w:multiLevelType w:val="hybridMultilevel"/>
    <w:tmpl w:val="156C20B8"/>
    <w:lvl w:ilvl="0" w:tplc="AD02C6E2">
      <w:start w:val="1"/>
      <w:numFmt w:val="decimal"/>
      <w:lvlText w:val="%1."/>
      <w:lvlJc w:val="left"/>
    </w:lvl>
    <w:lvl w:ilvl="1" w:tplc="4BBA72FA">
      <w:numFmt w:val="decimal"/>
      <w:lvlText w:val=""/>
      <w:lvlJc w:val="left"/>
    </w:lvl>
    <w:lvl w:ilvl="2" w:tplc="60E258F2">
      <w:numFmt w:val="decimal"/>
      <w:lvlText w:val=""/>
      <w:lvlJc w:val="left"/>
    </w:lvl>
    <w:lvl w:ilvl="3" w:tplc="965E30B2">
      <w:numFmt w:val="decimal"/>
      <w:lvlText w:val=""/>
      <w:lvlJc w:val="left"/>
    </w:lvl>
    <w:lvl w:ilvl="4" w:tplc="A93A8132">
      <w:numFmt w:val="decimal"/>
      <w:lvlText w:val=""/>
      <w:lvlJc w:val="left"/>
    </w:lvl>
    <w:lvl w:ilvl="5" w:tplc="00E0EF82">
      <w:numFmt w:val="decimal"/>
      <w:lvlText w:val=""/>
      <w:lvlJc w:val="left"/>
    </w:lvl>
    <w:lvl w:ilvl="6" w:tplc="F8CA0604">
      <w:numFmt w:val="decimal"/>
      <w:lvlText w:val=""/>
      <w:lvlJc w:val="left"/>
    </w:lvl>
    <w:lvl w:ilvl="7" w:tplc="3A7C3574">
      <w:numFmt w:val="decimal"/>
      <w:lvlText w:val=""/>
      <w:lvlJc w:val="left"/>
    </w:lvl>
    <w:lvl w:ilvl="8" w:tplc="2CC62C8E">
      <w:numFmt w:val="decimal"/>
      <w:lvlText w:val=""/>
      <w:lvlJc w:val="left"/>
    </w:lvl>
  </w:abstractNum>
  <w:abstractNum w:abstractNumId="31" w15:restartNumberingAfterBreak="0">
    <w:nsid w:val="737B8DDC"/>
    <w:multiLevelType w:val="hybridMultilevel"/>
    <w:tmpl w:val="20D2601C"/>
    <w:lvl w:ilvl="0" w:tplc="806E9530">
      <w:start w:val="1"/>
      <w:numFmt w:val="decimal"/>
      <w:lvlText w:val="%1."/>
      <w:lvlJc w:val="left"/>
    </w:lvl>
    <w:lvl w:ilvl="1" w:tplc="D95C5080">
      <w:numFmt w:val="decimal"/>
      <w:lvlText w:val=""/>
      <w:lvlJc w:val="left"/>
    </w:lvl>
    <w:lvl w:ilvl="2" w:tplc="D696E882">
      <w:numFmt w:val="decimal"/>
      <w:lvlText w:val=""/>
      <w:lvlJc w:val="left"/>
    </w:lvl>
    <w:lvl w:ilvl="3" w:tplc="413634B4">
      <w:numFmt w:val="decimal"/>
      <w:lvlText w:val=""/>
      <w:lvlJc w:val="left"/>
    </w:lvl>
    <w:lvl w:ilvl="4" w:tplc="65421F4C">
      <w:numFmt w:val="decimal"/>
      <w:lvlText w:val=""/>
      <w:lvlJc w:val="left"/>
    </w:lvl>
    <w:lvl w:ilvl="5" w:tplc="08ECACD6">
      <w:numFmt w:val="decimal"/>
      <w:lvlText w:val=""/>
      <w:lvlJc w:val="left"/>
    </w:lvl>
    <w:lvl w:ilvl="6" w:tplc="0EE0027A">
      <w:numFmt w:val="decimal"/>
      <w:lvlText w:val=""/>
      <w:lvlJc w:val="left"/>
    </w:lvl>
    <w:lvl w:ilvl="7" w:tplc="810665E4">
      <w:numFmt w:val="decimal"/>
      <w:lvlText w:val=""/>
      <w:lvlJc w:val="left"/>
    </w:lvl>
    <w:lvl w:ilvl="8" w:tplc="54AE0FFE">
      <w:numFmt w:val="decimal"/>
      <w:lvlText w:val=""/>
      <w:lvlJc w:val="left"/>
    </w:lvl>
  </w:abstractNum>
  <w:abstractNum w:abstractNumId="32" w15:restartNumberingAfterBreak="0">
    <w:nsid w:val="75A2A8D4"/>
    <w:multiLevelType w:val="hybridMultilevel"/>
    <w:tmpl w:val="8EDCF426"/>
    <w:lvl w:ilvl="0" w:tplc="1CCE7854">
      <w:start w:val="9"/>
      <w:numFmt w:val="upperLetter"/>
      <w:lvlText w:val="%1."/>
      <w:lvlJc w:val="left"/>
    </w:lvl>
    <w:lvl w:ilvl="1" w:tplc="D4660C96">
      <w:numFmt w:val="decimal"/>
      <w:lvlText w:val=""/>
      <w:lvlJc w:val="left"/>
    </w:lvl>
    <w:lvl w:ilvl="2" w:tplc="3B08F1AC">
      <w:numFmt w:val="decimal"/>
      <w:lvlText w:val=""/>
      <w:lvlJc w:val="left"/>
    </w:lvl>
    <w:lvl w:ilvl="3" w:tplc="DD884686">
      <w:numFmt w:val="decimal"/>
      <w:lvlText w:val=""/>
      <w:lvlJc w:val="left"/>
    </w:lvl>
    <w:lvl w:ilvl="4" w:tplc="E8A2373E">
      <w:numFmt w:val="decimal"/>
      <w:lvlText w:val=""/>
      <w:lvlJc w:val="left"/>
    </w:lvl>
    <w:lvl w:ilvl="5" w:tplc="BA92E1AC">
      <w:numFmt w:val="decimal"/>
      <w:lvlText w:val=""/>
      <w:lvlJc w:val="left"/>
    </w:lvl>
    <w:lvl w:ilvl="6" w:tplc="0610DA6E">
      <w:numFmt w:val="decimal"/>
      <w:lvlText w:val=""/>
      <w:lvlJc w:val="left"/>
    </w:lvl>
    <w:lvl w:ilvl="7" w:tplc="41EA30A2">
      <w:numFmt w:val="decimal"/>
      <w:lvlText w:val=""/>
      <w:lvlJc w:val="left"/>
    </w:lvl>
    <w:lvl w:ilvl="8" w:tplc="11621FB0">
      <w:numFmt w:val="decimal"/>
      <w:lvlText w:val=""/>
      <w:lvlJc w:val="left"/>
    </w:lvl>
  </w:abstractNum>
  <w:abstractNum w:abstractNumId="33" w15:restartNumberingAfterBreak="0">
    <w:nsid w:val="7724C67E"/>
    <w:multiLevelType w:val="hybridMultilevel"/>
    <w:tmpl w:val="D2EE6EDE"/>
    <w:lvl w:ilvl="0" w:tplc="AB14C194">
      <w:start w:val="35"/>
      <w:numFmt w:val="upperLetter"/>
      <w:lvlText w:val="%1."/>
      <w:lvlJc w:val="left"/>
    </w:lvl>
    <w:lvl w:ilvl="1" w:tplc="CD944C00">
      <w:numFmt w:val="decimal"/>
      <w:lvlText w:val=""/>
      <w:lvlJc w:val="left"/>
    </w:lvl>
    <w:lvl w:ilvl="2" w:tplc="F3D60754">
      <w:numFmt w:val="decimal"/>
      <w:lvlText w:val=""/>
      <w:lvlJc w:val="left"/>
    </w:lvl>
    <w:lvl w:ilvl="3" w:tplc="8BC20BE2">
      <w:numFmt w:val="decimal"/>
      <w:lvlText w:val=""/>
      <w:lvlJc w:val="left"/>
    </w:lvl>
    <w:lvl w:ilvl="4" w:tplc="627CCAF8">
      <w:numFmt w:val="decimal"/>
      <w:lvlText w:val=""/>
      <w:lvlJc w:val="left"/>
    </w:lvl>
    <w:lvl w:ilvl="5" w:tplc="08EA68A4">
      <w:numFmt w:val="decimal"/>
      <w:lvlText w:val=""/>
      <w:lvlJc w:val="left"/>
    </w:lvl>
    <w:lvl w:ilvl="6" w:tplc="F9EEC1F8">
      <w:numFmt w:val="decimal"/>
      <w:lvlText w:val=""/>
      <w:lvlJc w:val="left"/>
    </w:lvl>
    <w:lvl w:ilvl="7" w:tplc="C958C08E">
      <w:numFmt w:val="decimal"/>
      <w:lvlText w:val=""/>
      <w:lvlJc w:val="left"/>
    </w:lvl>
    <w:lvl w:ilvl="8" w:tplc="AA1EC07A">
      <w:numFmt w:val="decimal"/>
      <w:lvlText w:val=""/>
      <w:lvlJc w:val="left"/>
    </w:lvl>
  </w:abstractNum>
  <w:abstractNum w:abstractNumId="34" w15:restartNumberingAfterBreak="0">
    <w:nsid w:val="787F6ACD"/>
    <w:multiLevelType w:val="multilevel"/>
    <w:tmpl w:val="787F6ACD"/>
    <w:lvl w:ilvl="0">
      <w:start w:val="1"/>
      <w:numFmt w:val="decimal"/>
      <w:pStyle w:val="Title"/>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35" w15:restartNumberingAfterBreak="0">
    <w:nsid w:val="7C3DBD3D"/>
    <w:multiLevelType w:val="hybridMultilevel"/>
    <w:tmpl w:val="FC9690A8"/>
    <w:lvl w:ilvl="0" w:tplc="FDE62458">
      <w:start w:val="1"/>
      <w:numFmt w:val="bullet"/>
      <w:lvlText w:val=""/>
      <w:lvlJc w:val="left"/>
    </w:lvl>
    <w:lvl w:ilvl="1" w:tplc="859ADA8E">
      <w:numFmt w:val="decimal"/>
      <w:lvlText w:val=""/>
      <w:lvlJc w:val="left"/>
    </w:lvl>
    <w:lvl w:ilvl="2" w:tplc="2B968FA0">
      <w:numFmt w:val="decimal"/>
      <w:lvlText w:val=""/>
      <w:lvlJc w:val="left"/>
    </w:lvl>
    <w:lvl w:ilvl="3" w:tplc="8BC80DE6">
      <w:numFmt w:val="decimal"/>
      <w:lvlText w:val=""/>
      <w:lvlJc w:val="left"/>
    </w:lvl>
    <w:lvl w:ilvl="4" w:tplc="7FF43244">
      <w:numFmt w:val="decimal"/>
      <w:lvlText w:val=""/>
      <w:lvlJc w:val="left"/>
    </w:lvl>
    <w:lvl w:ilvl="5" w:tplc="D0BEB2F6">
      <w:numFmt w:val="decimal"/>
      <w:lvlText w:val=""/>
      <w:lvlJc w:val="left"/>
    </w:lvl>
    <w:lvl w:ilvl="6" w:tplc="FDA07FCC">
      <w:numFmt w:val="decimal"/>
      <w:lvlText w:val=""/>
      <w:lvlJc w:val="left"/>
    </w:lvl>
    <w:lvl w:ilvl="7" w:tplc="15F0E606">
      <w:numFmt w:val="decimal"/>
      <w:lvlText w:val=""/>
      <w:lvlJc w:val="left"/>
    </w:lvl>
    <w:lvl w:ilvl="8" w:tplc="12A6F232">
      <w:numFmt w:val="decimal"/>
      <w:lvlText w:val=""/>
      <w:lvlJc w:val="left"/>
    </w:lvl>
  </w:abstractNum>
  <w:num w:numId="1">
    <w:abstractNumId w:val="34"/>
  </w:num>
  <w:num w:numId="2">
    <w:abstractNumId w:val="12"/>
  </w:num>
  <w:num w:numId="3">
    <w:abstractNumId w:val="4"/>
  </w:num>
  <w:num w:numId="4">
    <w:abstractNumId w:val="5"/>
  </w:num>
  <w:num w:numId="5">
    <w:abstractNumId w:val="14"/>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21"/>
  </w:num>
  <w:num w:numId="9">
    <w:abstractNumId w:val="30"/>
  </w:num>
  <w:num w:numId="10">
    <w:abstractNumId w:val="25"/>
  </w:num>
  <w:num w:numId="11">
    <w:abstractNumId w:val="29"/>
  </w:num>
  <w:num w:numId="12">
    <w:abstractNumId w:val="26"/>
  </w:num>
  <w:num w:numId="13">
    <w:abstractNumId w:val="15"/>
  </w:num>
  <w:num w:numId="14">
    <w:abstractNumId w:val="11"/>
  </w:num>
  <w:num w:numId="15">
    <w:abstractNumId w:val="3"/>
  </w:num>
  <w:num w:numId="16">
    <w:abstractNumId w:val="0"/>
  </w:num>
  <w:num w:numId="17">
    <w:abstractNumId w:val="16"/>
  </w:num>
  <w:num w:numId="18">
    <w:abstractNumId w:val="2"/>
  </w:num>
  <w:num w:numId="19">
    <w:abstractNumId w:val="6"/>
  </w:num>
  <w:num w:numId="20">
    <w:abstractNumId w:val="35"/>
  </w:num>
  <w:num w:numId="21">
    <w:abstractNumId w:val="31"/>
  </w:num>
  <w:num w:numId="22">
    <w:abstractNumId w:val="27"/>
  </w:num>
  <w:num w:numId="23">
    <w:abstractNumId w:val="7"/>
  </w:num>
  <w:num w:numId="24">
    <w:abstractNumId w:val="19"/>
  </w:num>
  <w:num w:numId="25">
    <w:abstractNumId w:val="13"/>
  </w:num>
  <w:num w:numId="26">
    <w:abstractNumId w:val="17"/>
  </w:num>
  <w:num w:numId="27">
    <w:abstractNumId w:val="22"/>
  </w:num>
  <w:num w:numId="28">
    <w:abstractNumId w:val="18"/>
  </w:num>
  <w:num w:numId="29">
    <w:abstractNumId w:val="1"/>
  </w:num>
  <w:num w:numId="30">
    <w:abstractNumId w:val="33"/>
  </w:num>
  <w:num w:numId="31">
    <w:abstractNumId w:val="23"/>
  </w:num>
  <w:num w:numId="32">
    <w:abstractNumId w:val="8"/>
  </w:num>
  <w:num w:numId="33">
    <w:abstractNumId w:val="24"/>
  </w:num>
  <w:num w:numId="34">
    <w:abstractNumId w:val="20"/>
  </w:num>
  <w:num w:numId="35">
    <w:abstractNumId w:val="28"/>
  </w:num>
  <w:num w:numId="3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hideSpellingErrors/>
  <w:hideGrammaticalErrors/>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7EE"/>
    <w:rsid w:val="00000CBA"/>
    <w:rsid w:val="0000171F"/>
    <w:rsid w:val="00001CBF"/>
    <w:rsid w:val="0000261B"/>
    <w:rsid w:val="00004C42"/>
    <w:rsid w:val="000053F4"/>
    <w:rsid w:val="00005CA4"/>
    <w:rsid w:val="0001077A"/>
    <w:rsid w:val="00011F2A"/>
    <w:rsid w:val="000150AF"/>
    <w:rsid w:val="00020047"/>
    <w:rsid w:val="00020E43"/>
    <w:rsid w:val="000234AF"/>
    <w:rsid w:val="0002428B"/>
    <w:rsid w:val="0002473D"/>
    <w:rsid w:val="0002663E"/>
    <w:rsid w:val="000273B9"/>
    <w:rsid w:val="000274F3"/>
    <w:rsid w:val="00030260"/>
    <w:rsid w:val="000304F0"/>
    <w:rsid w:val="00033A59"/>
    <w:rsid w:val="00033B3F"/>
    <w:rsid w:val="00033C28"/>
    <w:rsid w:val="00034A2B"/>
    <w:rsid w:val="0003540D"/>
    <w:rsid w:val="00035DDE"/>
    <w:rsid w:val="00037CF4"/>
    <w:rsid w:val="000452DE"/>
    <w:rsid w:val="00045A9A"/>
    <w:rsid w:val="00045C0E"/>
    <w:rsid w:val="00047428"/>
    <w:rsid w:val="0005029E"/>
    <w:rsid w:val="00050BDC"/>
    <w:rsid w:val="00051A53"/>
    <w:rsid w:val="00051CB0"/>
    <w:rsid w:val="00051D67"/>
    <w:rsid w:val="00052B3C"/>
    <w:rsid w:val="00052FA0"/>
    <w:rsid w:val="00053D41"/>
    <w:rsid w:val="000576C7"/>
    <w:rsid w:val="0006011C"/>
    <w:rsid w:val="00060251"/>
    <w:rsid w:val="00060556"/>
    <w:rsid w:val="00060A84"/>
    <w:rsid w:val="000626C0"/>
    <w:rsid w:val="000635D2"/>
    <w:rsid w:val="00064DC0"/>
    <w:rsid w:val="000668E5"/>
    <w:rsid w:val="00067AB1"/>
    <w:rsid w:val="000728FB"/>
    <w:rsid w:val="000736D3"/>
    <w:rsid w:val="00073A76"/>
    <w:rsid w:val="00074AB9"/>
    <w:rsid w:val="00074C9D"/>
    <w:rsid w:val="00074DC8"/>
    <w:rsid w:val="00077EF0"/>
    <w:rsid w:val="000816A5"/>
    <w:rsid w:val="00081D72"/>
    <w:rsid w:val="00081EC4"/>
    <w:rsid w:val="000823C3"/>
    <w:rsid w:val="0008508C"/>
    <w:rsid w:val="000854C8"/>
    <w:rsid w:val="000854FF"/>
    <w:rsid w:val="00085AE7"/>
    <w:rsid w:val="00087919"/>
    <w:rsid w:val="00090579"/>
    <w:rsid w:val="000917D3"/>
    <w:rsid w:val="00091871"/>
    <w:rsid w:val="00093379"/>
    <w:rsid w:val="00093D2F"/>
    <w:rsid w:val="0009429E"/>
    <w:rsid w:val="000949D2"/>
    <w:rsid w:val="00095778"/>
    <w:rsid w:val="000958CB"/>
    <w:rsid w:val="000965FA"/>
    <w:rsid w:val="000A0AFB"/>
    <w:rsid w:val="000A0C95"/>
    <w:rsid w:val="000A160F"/>
    <w:rsid w:val="000A37DB"/>
    <w:rsid w:val="000A66E2"/>
    <w:rsid w:val="000A6AB9"/>
    <w:rsid w:val="000A7CDA"/>
    <w:rsid w:val="000B26F1"/>
    <w:rsid w:val="000B3FFA"/>
    <w:rsid w:val="000B45DB"/>
    <w:rsid w:val="000B6081"/>
    <w:rsid w:val="000B6C1B"/>
    <w:rsid w:val="000B6F4D"/>
    <w:rsid w:val="000C080A"/>
    <w:rsid w:val="000C231E"/>
    <w:rsid w:val="000C4E01"/>
    <w:rsid w:val="000C76A5"/>
    <w:rsid w:val="000C7BC7"/>
    <w:rsid w:val="000D2A77"/>
    <w:rsid w:val="000D2B58"/>
    <w:rsid w:val="000D3297"/>
    <w:rsid w:val="000D32F7"/>
    <w:rsid w:val="000E024F"/>
    <w:rsid w:val="000E03A4"/>
    <w:rsid w:val="000E0F6B"/>
    <w:rsid w:val="000E2CD9"/>
    <w:rsid w:val="000E34A8"/>
    <w:rsid w:val="000E504B"/>
    <w:rsid w:val="000E6F00"/>
    <w:rsid w:val="000F1421"/>
    <w:rsid w:val="000F1606"/>
    <w:rsid w:val="000F2215"/>
    <w:rsid w:val="000F312F"/>
    <w:rsid w:val="000F3342"/>
    <w:rsid w:val="000F4C2C"/>
    <w:rsid w:val="000F67AC"/>
    <w:rsid w:val="000F6814"/>
    <w:rsid w:val="001015E5"/>
    <w:rsid w:val="001018E9"/>
    <w:rsid w:val="0010241F"/>
    <w:rsid w:val="001025D6"/>
    <w:rsid w:val="00102FC3"/>
    <w:rsid w:val="0010465C"/>
    <w:rsid w:val="0010523E"/>
    <w:rsid w:val="00106467"/>
    <w:rsid w:val="0010674C"/>
    <w:rsid w:val="001112F1"/>
    <w:rsid w:val="00111F31"/>
    <w:rsid w:val="00112139"/>
    <w:rsid w:val="00112A7E"/>
    <w:rsid w:val="001131BB"/>
    <w:rsid w:val="001151B8"/>
    <w:rsid w:val="0011691C"/>
    <w:rsid w:val="00116C34"/>
    <w:rsid w:val="0012072F"/>
    <w:rsid w:val="001210C3"/>
    <w:rsid w:val="0012126F"/>
    <w:rsid w:val="00121372"/>
    <w:rsid w:val="001222CC"/>
    <w:rsid w:val="001235A8"/>
    <w:rsid w:val="001244C5"/>
    <w:rsid w:val="00124A42"/>
    <w:rsid w:val="00125244"/>
    <w:rsid w:val="0012624C"/>
    <w:rsid w:val="00127195"/>
    <w:rsid w:val="00132A85"/>
    <w:rsid w:val="00137A83"/>
    <w:rsid w:val="00143714"/>
    <w:rsid w:val="00143A4B"/>
    <w:rsid w:val="001445B9"/>
    <w:rsid w:val="001463ED"/>
    <w:rsid w:val="0014640A"/>
    <w:rsid w:val="0014738B"/>
    <w:rsid w:val="001479F4"/>
    <w:rsid w:val="00147D27"/>
    <w:rsid w:val="00151873"/>
    <w:rsid w:val="00151892"/>
    <w:rsid w:val="00152C8A"/>
    <w:rsid w:val="00152F37"/>
    <w:rsid w:val="00154CF0"/>
    <w:rsid w:val="00155E0A"/>
    <w:rsid w:val="001566A4"/>
    <w:rsid w:val="0016436D"/>
    <w:rsid w:val="00164B9C"/>
    <w:rsid w:val="00164E20"/>
    <w:rsid w:val="00175779"/>
    <w:rsid w:val="00175C4B"/>
    <w:rsid w:val="001800F4"/>
    <w:rsid w:val="00180365"/>
    <w:rsid w:val="00183AC6"/>
    <w:rsid w:val="00185401"/>
    <w:rsid w:val="00185FDB"/>
    <w:rsid w:val="0019066D"/>
    <w:rsid w:val="00191B96"/>
    <w:rsid w:val="00194B25"/>
    <w:rsid w:val="00195C43"/>
    <w:rsid w:val="00195D65"/>
    <w:rsid w:val="001960C3"/>
    <w:rsid w:val="00196AE3"/>
    <w:rsid w:val="001A357E"/>
    <w:rsid w:val="001A503B"/>
    <w:rsid w:val="001B18B7"/>
    <w:rsid w:val="001B31F2"/>
    <w:rsid w:val="001B37D2"/>
    <w:rsid w:val="001B4A68"/>
    <w:rsid w:val="001B4D77"/>
    <w:rsid w:val="001B593C"/>
    <w:rsid w:val="001B5CD9"/>
    <w:rsid w:val="001B7F76"/>
    <w:rsid w:val="001C0CCB"/>
    <w:rsid w:val="001C2418"/>
    <w:rsid w:val="001C2AF5"/>
    <w:rsid w:val="001C506C"/>
    <w:rsid w:val="001C665A"/>
    <w:rsid w:val="001C679A"/>
    <w:rsid w:val="001C7566"/>
    <w:rsid w:val="001D026D"/>
    <w:rsid w:val="001D0987"/>
    <w:rsid w:val="001D3CB7"/>
    <w:rsid w:val="001D3F29"/>
    <w:rsid w:val="001E00EA"/>
    <w:rsid w:val="001E1D7A"/>
    <w:rsid w:val="001E3153"/>
    <w:rsid w:val="001E5788"/>
    <w:rsid w:val="001F0DF0"/>
    <w:rsid w:val="001F2DBA"/>
    <w:rsid w:val="001F7651"/>
    <w:rsid w:val="001F7D21"/>
    <w:rsid w:val="00202A05"/>
    <w:rsid w:val="002040EA"/>
    <w:rsid w:val="00204335"/>
    <w:rsid w:val="002057E3"/>
    <w:rsid w:val="00205959"/>
    <w:rsid w:val="00205D48"/>
    <w:rsid w:val="00206E78"/>
    <w:rsid w:val="00212AE1"/>
    <w:rsid w:val="0021552E"/>
    <w:rsid w:val="0021578E"/>
    <w:rsid w:val="00215A4B"/>
    <w:rsid w:val="002162E9"/>
    <w:rsid w:val="002165A7"/>
    <w:rsid w:val="002209B9"/>
    <w:rsid w:val="00221856"/>
    <w:rsid w:val="00221C7A"/>
    <w:rsid w:val="0022211A"/>
    <w:rsid w:val="00222416"/>
    <w:rsid w:val="00222759"/>
    <w:rsid w:val="00225398"/>
    <w:rsid w:val="0022597A"/>
    <w:rsid w:val="00230409"/>
    <w:rsid w:val="0023048C"/>
    <w:rsid w:val="00230FD8"/>
    <w:rsid w:val="0023123A"/>
    <w:rsid w:val="00232813"/>
    <w:rsid w:val="00232FFE"/>
    <w:rsid w:val="00233E9D"/>
    <w:rsid w:val="00234753"/>
    <w:rsid w:val="00234ECC"/>
    <w:rsid w:val="00236BAB"/>
    <w:rsid w:val="002376B6"/>
    <w:rsid w:val="002405DD"/>
    <w:rsid w:val="002455E4"/>
    <w:rsid w:val="00254CED"/>
    <w:rsid w:val="00257D26"/>
    <w:rsid w:val="00257E45"/>
    <w:rsid w:val="002605D6"/>
    <w:rsid w:val="00262C34"/>
    <w:rsid w:val="0026408D"/>
    <w:rsid w:val="00264AC0"/>
    <w:rsid w:val="00265FE1"/>
    <w:rsid w:val="00266468"/>
    <w:rsid w:val="002715DE"/>
    <w:rsid w:val="00271ACA"/>
    <w:rsid w:val="0027613C"/>
    <w:rsid w:val="00276186"/>
    <w:rsid w:val="00276494"/>
    <w:rsid w:val="002779D4"/>
    <w:rsid w:val="00280355"/>
    <w:rsid w:val="00280D0A"/>
    <w:rsid w:val="0028118E"/>
    <w:rsid w:val="00282239"/>
    <w:rsid w:val="00282678"/>
    <w:rsid w:val="0028269F"/>
    <w:rsid w:val="00282E41"/>
    <w:rsid w:val="00283C3B"/>
    <w:rsid w:val="00283F0A"/>
    <w:rsid w:val="002845D9"/>
    <w:rsid w:val="00284CEF"/>
    <w:rsid w:val="002860E6"/>
    <w:rsid w:val="00286A82"/>
    <w:rsid w:val="00287560"/>
    <w:rsid w:val="00290248"/>
    <w:rsid w:val="002904E6"/>
    <w:rsid w:val="00291425"/>
    <w:rsid w:val="002918C5"/>
    <w:rsid w:val="002930F7"/>
    <w:rsid w:val="002935BB"/>
    <w:rsid w:val="00294177"/>
    <w:rsid w:val="002942AC"/>
    <w:rsid w:val="0029563D"/>
    <w:rsid w:val="0029735E"/>
    <w:rsid w:val="002A0626"/>
    <w:rsid w:val="002A1453"/>
    <w:rsid w:val="002A1E0F"/>
    <w:rsid w:val="002A3099"/>
    <w:rsid w:val="002A7784"/>
    <w:rsid w:val="002B0A0A"/>
    <w:rsid w:val="002B0AA8"/>
    <w:rsid w:val="002B11BE"/>
    <w:rsid w:val="002B250E"/>
    <w:rsid w:val="002B42F2"/>
    <w:rsid w:val="002B597B"/>
    <w:rsid w:val="002B6638"/>
    <w:rsid w:val="002B66A6"/>
    <w:rsid w:val="002B7114"/>
    <w:rsid w:val="002C18A5"/>
    <w:rsid w:val="002C25CD"/>
    <w:rsid w:val="002C3BA2"/>
    <w:rsid w:val="002C4608"/>
    <w:rsid w:val="002C4CE7"/>
    <w:rsid w:val="002C60F8"/>
    <w:rsid w:val="002C66DA"/>
    <w:rsid w:val="002C76D7"/>
    <w:rsid w:val="002C7CA3"/>
    <w:rsid w:val="002D3048"/>
    <w:rsid w:val="002D3E5A"/>
    <w:rsid w:val="002D4462"/>
    <w:rsid w:val="002D5F2F"/>
    <w:rsid w:val="002D631B"/>
    <w:rsid w:val="002D6C78"/>
    <w:rsid w:val="002E03A1"/>
    <w:rsid w:val="002E275C"/>
    <w:rsid w:val="002E2897"/>
    <w:rsid w:val="002E33BE"/>
    <w:rsid w:val="002E594E"/>
    <w:rsid w:val="002E6216"/>
    <w:rsid w:val="002E67EB"/>
    <w:rsid w:val="002E692E"/>
    <w:rsid w:val="002F08D3"/>
    <w:rsid w:val="002F21FE"/>
    <w:rsid w:val="002F5397"/>
    <w:rsid w:val="002F67BE"/>
    <w:rsid w:val="002F6A53"/>
    <w:rsid w:val="002F7CA0"/>
    <w:rsid w:val="00300A0B"/>
    <w:rsid w:val="00300C56"/>
    <w:rsid w:val="00300D90"/>
    <w:rsid w:val="00301336"/>
    <w:rsid w:val="003025C5"/>
    <w:rsid w:val="00302D60"/>
    <w:rsid w:val="003036BD"/>
    <w:rsid w:val="003036FB"/>
    <w:rsid w:val="00303D0C"/>
    <w:rsid w:val="00304339"/>
    <w:rsid w:val="00307812"/>
    <w:rsid w:val="003079B0"/>
    <w:rsid w:val="00310AAD"/>
    <w:rsid w:val="00311F89"/>
    <w:rsid w:val="00312AC1"/>
    <w:rsid w:val="00313F9E"/>
    <w:rsid w:val="003168BD"/>
    <w:rsid w:val="003202BB"/>
    <w:rsid w:val="00320A11"/>
    <w:rsid w:val="00321637"/>
    <w:rsid w:val="00321BDD"/>
    <w:rsid w:val="00322018"/>
    <w:rsid w:val="00322298"/>
    <w:rsid w:val="003225BB"/>
    <w:rsid w:val="0032407C"/>
    <w:rsid w:val="00324DE7"/>
    <w:rsid w:val="00325F19"/>
    <w:rsid w:val="00326B98"/>
    <w:rsid w:val="00330B6C"/>
    <w:rsid w:val="00331663"/>
    <w:rsid w:val="00331E42"/>
    <w:rsid w:val="003337A7"/>
    <w:rsid w:val="00333B27"/>
    <w:rsid w:val="00334F50"/>
    <w:rsid w:val="003375C0"/>
    <w:rsid w:val="00341E34"/>
    <w:rsid w:val="00342253"/>
    <w:rsid w:val="003427E0"/>
    <w:rsid w:val="00342890"/>
    <w:rsid w:val="003428B1"/>
    <w:rsid w:val="003459F7"/>
    <w:rsid w:val="00346462"/>
    <w:rsid w:val="00351EB6"/>
    <w:rsid w:val="00353D88"/>
    <w:rsid w:val="0035607A"/>
    <w:rsid w:val="0035611D"/>
    <w:rsid w:val="003572E9"/>
    <w:rsid w:val="0035776D"/>
    <w:rsid w:val="00360816"/>
    <w:rsid w:val="00363CCA"/>
    <w:rsid w:val="00363DDA"/>
    <w:rsid w:val="003643F3"/>
    <w:rsid w:val="00366B22"/>
    <w:rsid w:val="003714F4"/>
    <w:rsid w:val="0037175D"/>
    <w:rsid w:val="00373408"/>
    <w:rsid w:val="003737BF"/>
    <w:rsid w:val="00373F69"/>
    <w:rsid w:val="0037626E"/>
    <w:rsid w:val="00376749"/>
    <w:rsid w:val="003810C5"/>
    <w:rsid w:val="00381ECE"/>
    <w:rsid w:val="0038235E"/>
    <w:rsid w:val="00386E59"/>
    <w:rsid w:val="00387C28"/>
    <w:rsid w:val="003922B3"/>
    <w:rsid w:val="00392864"/>
    <w:rsid w:val="00393C67"/>
    <w:rsid w:val="00393CC0"/>
    <w:rsid w:val="00394683"/>
    <w:rsid w:val="00394E14"/>
    <w:rsid w:val="003A0523"/>
    <w:rsid w:val="003A65A6"/>
    <w:rsid w:val="003A6873"/>
    <w:rsid w:val="003A7C3B"/>
    <w:rsid w:val="003B01D9"/>
    <w:rsid w:val="003B01DC"/>
    <w:rsid w:val="003B13E4"/>
    <w:rsid w:val="003B5C5F"/>
    <w:rsid w:val="003B66B6"/>
    <w:rsid w:val="003B6C9C"/>
    <w:rsid w:val="003B7BD9"/>
    <w:rsid w:val="003B7E60"/>
    <w:rsid w:val="003C2696"/>
    <w:rsid w:val="003C3464"/>
    <w:rsid w:val="003C41F7"/>
    <w:rsid w:val="003C4348"/>
    <w:rsid w:val="003C4C71"/>
    <w:rsid w:val="003C5AFA"/>
    <w:rsid w:val="003C6D76"/>
    <w:rsid w:val="003C7EED"/>
    <w:rsid w:val="003D020A"/>
    <w:rsid w:val="003D292E"/>
    <w:rsid w:val="003D41D2"/>
    <w:rsid w:val="003D6489"/>
    <w:rsid w:val="003D74BD"/>
    <w:rsid w:val="003E311F"/>
    <w:rsid w:val="003E3771"/>
    <w:rsid w:val="003E5F2D"/>
    <w:rsid w:val="003F013D"/>
    <w:rsid w:val="003F06AF"/>
    <w:rsid w:val="003F1B9E"/>
    <w:rsid w:val="003F2E8E"/>
    <w:rsid w:val="003F2F42"/>
    <w:rsid w:val="003F3231"/>
    <w:rsid w:val="003F3F2C"/>
    <w:rsid w:val="003F4323"/>
    <w:rsid w:val="003F74DC"/>
    <w:rsid w:val="00403408"/>
    <w:rsid w:val="00406109"/>
    <w:rsid w:val="00406B30"/>
    <w:rsid w:val="004131D7"/>
    <w:rsid w:val="00413B0F"/>
    <w:rsid w:val="0041426C"/>
    <w:rsid w:val="00414C59"/>
    <w:rsid w:val="0041669F"/>
    <w:rsid w:val="00416BF6"/>
    <w:rsid w:val="00416C48"/>
    <w:rsid w:val="00420D8E"/>
    <w:rsid w:val="0042188F"/>
    <w:rsid w:val="00423CF3"/>
    <w:rsid w:val="00427C16"/>
    <w:rsid w:val="0043263D"/>
    <w:rsid w:val="00432D4C"/>
    <w:rsid w:val="00432EE7"/>
    <w:rsid w:val="0043348F"/>
    <w:rsid w:val="004349D9"/>
    <w:rsid w:val="00434A48"/>
    <w:rsid w:val="00434F40"/>
    <w:rsid w:val="00440605"/>
    <w:rsid w:val="00440C87"/>
    <w:rsid w:val="00442EBB"/>
    <w:rsid w:val="0044302B"/>
    <w:rsid w:val="00443116"/>
    <w:rsid w:val="00443BCD"/>
    <w:rsid w:val="004469EB"/>
    <w:rsid w:val="00451D8D"/>
    <w:rsid w:val="00453F6B"/>
    <w:rsid w:val="00455861"/>
    <w:rsid w:val="00457235"/>
    <w:rsid w:val="004572DD"/>
    <w:rsid w:val="00457A9E"/>
    <w:rsid w:val="004605A4"/>
    <w:rsid w:val="00460E57"/>
    <w:rsid w:val="0046113C"/>
    <w:rsid w:val="0046136E"/>
    <w:rsid w:val="00461C08"/>
    <w:rsid w:val="0046340B"/>
    <w:rsid w:val="0046359A"/>
    <w:rsid w:val="00464749"/>
    <w:rsid w:val="004679D0"/>
    <w:rsid w:val="0047032F"/>
    <w:rsid w:val="004708F3"/>
    <w:rsid w:val="00470F26"/>
    <w:rsid w:val="004710CE"/>
    <w:rsid w:val="00473003"/>
    <w:rsid w:val="00473544"/>
    <w:rsid w:val="0047527D"/>
    <w:rsid w:val="00475D15"/>
    <w:rsid w:val="0047611E"/>
    <w:rsid w:val="004762A2"/>
    <w:rsid w:val="00476699"/>
    <w:rsid w:val="00477006"/>
    <w:rsid w:val="0047736A"/>
    <w:rsid w:val="00477AD4"/>
    <w:rsid w:val="004804EC"/>
    <w:rsid w:val="00480B76"/>
    <w:rsid w:val="00480EA1"/>
    <w:rsid w:val="00481D31"/>
    <w:rsid w:val="00482B88"/>
    <w:rsid w:val="00483C9E"/>
    <w:rsid w:val="00484692"/>
    <w:rsid w:val="00485CB4"/>
    <w:rsid w:val="00490EDD"/>
    <w:rsid w:val="004915B2"/>
    <w:rsid w:val="0049263A"/>
    <w:rsid w:val="0049275F"/>
    <w:rsid w:val="00495325"/>
    <w:rsid w:val="00495486"/>
    <w:rsid w:val="00496F15"/>
    <w:rsid w:val="004974BF"/>
    <w:rsid w:val="00497878"/>
    <w:rsid w:val="004A1E03"/>
    <w:rsid w:val="004A3944"/>
    <w:rsid w:val="004A3EED"/>
    <w:rsid w:val="004A45AE"/>
    <w:rsid w:val="004A4C12"/>
    <w:rsid w:val="004A6E87"/>
    <w:rsid w:val="004A7D11"/>
    <w:rsid w:val="004B271B"/>
    <w:rsid w:val="004B28CB"/>
    <w:rsid w:val="004B37F6"/>
    <w:rsid w:val="004B4A18"/>
    <w:rsid w:val="004B4F6D"/>
    <w:rsid w:val="004B53C6"/>
    <w:rsid w:val="004B6171"/>
    <w:rsid w:val="004B6325"/>
    <w:rsid w:val="004B7921"/>
    <w:rsid w:val="004C0932"/>
    <w:rsid w:val="004C12B6"/>
    <w:rsid w:val="004C50D3"/>
    <w:rsid w:val="004C6D79"/>
    <w:rsid w:val="004D1A0B"/>
    <w:rsid w:val="004D332B"/>
    <w:rsid w:val="004D5F77"/>
    <w:rsid w:val="004D6609"/>
    <w:rsid w:val="004D78EE"/>
    <w:rsid w:val="004E02A9"/>
    <w:rsid w:val="004E0ADD"/>
    <w:rsid w:val="004E14E7"/>
    <w:rsid w:val="004E4433"/>
    <w:rsid w:val="004E482D"/>
    <w:rsid w:val="004E7135"/>
    <w:rsid w:val="004F18A6"/>
    <w:rsid w:val="004F1AA4"/>
    <w:rsid w:val="004F27FA"/>
    <w:rsid w:val="004F2F05"/>
    <w:rsid w:val="004F3BDF"/>
    <w:rsid w:val="00502808"/>
    <w:rsid w:val="00502BC2"/>
    <w:rsid w:val="00503C3A"/>
    <w:rsid w:val="00503DB3"/>
    <w:rsid w:val="00503FD0"/>
    <w:rsid w:val="005058AB"/>
    <w:rsid w:val="005119B2"/>
    <w:rsid w:val="00511AFA"/>
    <w:rsid w:val="00513690"/>
    <w:rsid w:val="00515AC6"/>
    <w:rsid w:val="005164B4"/>
    <w:rsid w:val="00521378"/>
    <w:rsid w:val="00521C01"/>
    <w:rsid w:val="005224C9"/>
    <w:rsid w:val="0052298F"/>
    <w:rsid w:val="00522CCB"/>
    <w:rsid w:val="00522FC9"/>
    <w:rsid w:val="00523125"/>
    <w:rsid w:val="00523D09"/>
    <w:rsid w:val="00524230"/>
    <w:rsid w:val="005242F8"/>
    <w:rsid w:val="00524F43"/>
    <w:rsid w:val="005267EB"/>
    <w:rsid w:val="00530978"/>
    <w:rsid w:val="00532063"/>
    <w:rsid w:val="00533CE7"/>
    <w:rsid w:val="00537687"/>
    <w:rsid w:val="00541382"/>
    <w:rsid w:val="00541476"/>
    <w:rsid w:val="00542D33"/>
    <w:rsid w:val="0054361E"/>
    <w:rsid w:val="00544A40"/>
    <w:rsid w:val="00545B09"/>
    <w:rsid w:val="0054612B"/>
    <w:rsid w:val="00546881"/>
    <w:rsid w:val="005474F0"/>
    <w:rsid w:val="00547942"/>
    <w:rsid w:val="0055012C"/>
    <w:rsid w:val="0055067C"/>
    <w:rsid w:val="00551345"/>
    <w:rsid w:val="005519F9"/>
    <w:rsid w:val="00551EF7"/>
    <w:rsid w:val="0055310A"/>
    <w:rsid w:val="00555545"/>
    <w:rsid w:val="005558CF"/>
    <w:rsid w:val="00556A81"/>
    <w:rsid w:val="005575EF"/>
    <w:rsid w:val="00557717"/>
    <w:rsid w:val="005611FE"/>
    <w:rsid w:val="00562538"/>
    <w:rsid w:val="00564A5A"/>
    <w:rsid w:val="00564C60"/>
    <w:rsid w:val="00566A04"/>
    <w:rsid w:val="005672EF"/>
    <w:rsid w:val="0057081F"/>
    <w:rsid w:val="00571A56"/>
    <w:rsid w:val="00573E86"/>
    <w:rsid w:val="00576E10"/>
    <w:rsid w:val="00580674"/>
    <w:rsid w:val="005808CA"/>
    <w:rsid w:val="00580D14"/>
    <w:rsid w:val="0058205F"/>
    <w:rsid w:val="00583E8E"/>
    <w:rsid w:val="00585B5C"/>
    <w:rsid w:val="005876D6"/>
    <w:rsid w:val="005909FC"/>
    <w:rsid w:val="005912F2"/>
    <w:rsid w:val="00592710"/>
    <w:rsid w:val="00593BC6"/>
    <w:rsid w:val="0059466C"/>
    <w:rsid w:val="00597767"/>
    <w:rsid w:val="005A2001"/>
    <w:rsid w:val="005A637D"/>
    <w:rsid w:val="005B0BA1"/>
    <w:rsid w:val="005B0F53"/>
    <w:rsid w:val="005B11C7"/>
    <w:rsid w:val="005B14D6"/>
    <w:rsid w:val="005B3151"/>
    <w:rsid w:val="005B34CA"/>
    <w:rsid w:val="005B370D"/>
    <w:rsid w:val="005B5077"/>
    <w:rsid w:val="005B6827"/>
    <w:rsid w:val="005B6F49"/>
    <w:rsid w:val="005B761A"/>
    <w:rsid w:val="005B7AB4"/>
    <w:rsid w:val="005C0636"/>
    <w:rsid w:val="005C4DC4"/>
    <w:rsid w:val="005C6D37"/>
    <w:rsid w:val="005C7914"/>
    <w:rsid w:val="005D1820"/>
    <w:rsid w:val="005D3DB0"/>
    <w:rsid w:val="005E1C77"/>
    <w:rsid w:val="005E2729"/>
    <w:rsid w:val="005E2F1C"/>
    <w:rsid w:val="005E521D"/>
    <w:rsid w:val="005E6375"/>
    <w:rsid w:val="005E7403"/>
    <w:rsid w:val="005E7861"/>
    <w:rsid w:val="005E789D"/>
    <w:rsid w:val="005F05A3"/>
    <w:rsid w:val="005F3A02"/>
    <w:rsid w:val="005F73B7"/>
    <w:rsid w:val="00600022"/>
    <w:rsid w:val="006025A8"/>
    <w:rsid w:val="006051AB"/>
    <w:rsid w:val="00606479"/>
    <w:rsid w:val="006078AA"/>
    <w:rsid w:val="00607A2D"/>
    <w:rsid w:val="00610271"/>
    <w:rsid w:val="006128C0"/>
    <w:rsid w:val="00612B7C"/>
    <w:rsid w:val="00614A09"/>
    <w:rsid w:val="00615A0E"/>
    <w:rsid w:val="00616114"/>
    <w:rsid w:val="00617DBD"/>
    <w:rsid w:val="00620B65"/>
    <w:rsid w:val="00620CA5"/>
    <w:rsid w:val="00621582"/>
    <w:rsid w:val="006249EA"/>
    <w:rsid w:val="00624FA4"/>
    <w:rsid w:val="0062555A"/>
    <w:rsid w:val="006265A4"/>
    <w:rsid w:val="00631E44"/>
    <w:rsid w:val="006321C9"/>
    <w:rsid w:val="006323DD"/>
    <w:rsid w:val="006328D3"/>
    <w:rsid w:val="00634638"/>
    <w:rsid w:val="00636CD3"/>
    <w:rsid w:val="00637A0D"/>
    <w:rsid w:val="00637E02"/>
    <w:rsid w:val="00641A0C"/>
    <w:rsid w:val="00642354"/>
    <w:rsid w:val="00642998"/>
    <w:rsid w:val="00644F5F"/>
    <w:rsid w:val="00647B1A"/>
    <w:rsid w:val="006504B1"/>
    <w:rsid w:val="0065092C"/>
    <w:rsid w:val="00650B17"/>
    <w:rsid w:val="00650B80"/>
    <w:rsid w:val="00650DC9"/>
    <w:rsid w:val="00650DD9"/>
    <w:rsid w:val="00651018"/>
    <w:rsid w:val="006523ED"/>
    <w:rsid w:val="00655E74"/>
    <w:rsid w:val="00662BF0"/>
    <w:rsid w:val="00664CEC"/>
    <w:rsid w:val="00664F1B"/>
    <w:rsid w:val="0066539F"/>
    <w:rsid w:val="00665DAC"/>
    <w:rsid w:val="00666421"/>
    <w:rsid w:val="00666813"/>
    <w:rsid w:val="00667329"/>
    <w:rsid w:val="00667F12"/>
    <w:rsid w:val="00671A37"/>
    <w:rsid w:val="00672070"/>
    <w:rsid w:val="0067231B"/>
    <w:rsid w:val="00672822"/>
    <w:rsid w:val="00672983"/>
    <w:rsid w:val="006742B9"/>
    <w:rsid w:val="00674421"/>
    <w:rsid w:val="00674F64"/>
    <w:rsid w:val="006772D5"/>
    <w:rsid w:val="00680A82"/>
    <w:rsid w:val="00680B8A"/>
    <w:rsid w:val="006818D4"/>
    <w:rsid w:val="00681C5A"/>
    <w:rsid w:val="00683A6B"/>
    <w:rsid w:val="00684146"/>
    <w:rsid w:val="00684B6A"/>
    <w:rsid w:val="00684FFD"/>
    <w:rsid w:val="00686A63"/>
    <w:rsid w:val="0069096A"/>
    <w:rsid w:val="006929E3"/>
    <w:rsid w:val="00693714"/>
    <w:rsid w:val="006956E7"/>
    <w:rsid w:val="0069589D"/>
    <w:rsid w:val="00696CE5"/>
    <w:rsid w:val="00697A03"/>
    <w:rsid w:val="006A0955"/>
    <w:rsid w:val="006A09AB"/>
    <w:rsid w:val="006A09D2"/>
    <w:rsid w:val="006A157C"/>
    <w:rsid w:val="006A3665"/>
    <w:rsid w:val="006A6E5D"/>
    <w:rsid w:val="006A7FCB"/>
    <w:rsid w:val="006B0E14"/>
    <w:rsid w:val="006B2E9F"/>
    <w:rsid w:val="006B42B2"/>
    <w:rsid w:val="006B4AF3"/>
    <w:rsid w:val="006B66FB"/>
    <w:rsid w:val="006B6996"/>
    <w:rsid w:val="006B7914"/>
    <w:rsid w:val="006C0731"/>
    <w:rsid w:val="006C21EF"/>
    <w:rsid w:val="006C2651"/>
    <w:rsid w:val="006C336D"/>
    <w:rsid w:val="006C3E0A"/>
    <w:rsid w:val="006C64D8"/>
    <w:rsid w:val="006D0824"/>
    <w:rsid w:val="006D558E"/>
    <w:rsid w:val="006E0C51"/>
    <w:rsid w:val="006E16F7"/>
    <w:rsid w:val="006E16F9"/>
    <w:rsid w:val="006E296B"/>
    <w:rsid w:val="006E39AD"/>
    <w:rsid w:val="006E4D34"/>
    <w:rsid w:val="006E69ED"/>
    <w:rsid w:val="006E7DC6"/>
    <w:rsid w:val="006F0B39"/>
    <w:rsid w:val="006F3523"/>
    <w:rsid w:val="006F38DF"/>
    <w:rsid w:val="006F3C36"/>
    <w:rsid w:val="006F45EE"/>
    <w:rsid w:val="006F7410"/>
    <w:rsid w:val="007001F5"/>
    <w:rsid w:val="0070044C"/>
    <w:rsid w:val="007004D1"/>
    <w:rsid w:val="00700992"/>
    <w:rsid w:val="00702035"/>
    <w:rsid w:val="00703D53"/>
    <w:rsid w:val="00704DC4"/>
    <w:rsid w:val="00707DDB"/>
    <w:rsid w:val="00710A6C"/>
    <w:rsid w:val="00711BAB"/>
    <w:rsid w:val="0071274B"/>
    <w:rsid w:val="00713BB0"/>
    <w:rsid w:val="00714A77"/>
    <w:rsid w:val="00714C6C"/>
    <w:rsid w:val="00716CCC"/>
    <w:rsid w:val="00717AE0"/>
    <w:rsid w:val="007219BB"/>
    <w:rsid w:val="007230C8"/>
    <w:rsid w:val="00724B4D"/>
    <w:rsid w:val="00725669"/>
    <w:rsid w:val="00725BFF"/>
    <w:rsid w:val="007275C0"/>
    <w:rsid w:val="007300FA"/>
    <w:rsid w:val="00731F94"/>
    <w:rsid w:val="00733C59"/>
    <w:rsid w:val="00734CEF"/>
    <w:rsid w:val="00737C98"/>
    <w:rsid w:val="007408AD"/>
    <w:rsid w:val="00742005"/>
    <w:rsid w:val="00743ABD"/>
    <w:rsid w:val="00743B63"/>
    <w:rsid w:val="00745649"/>
    <w:rsid w:val="00747488"/>
    <w:rsid w:val="0074794A"/>
    <w:rsid w:val="00750501"/>
    <w:rsid w:val="007528DA"/>
    <w:rsid w:val="00753E57"/>
    <w:rsid w:val="007564A0"/>
    <w:rsid w:val="00756D51"/>
    <w:rsid w:val="00757E07"/>
    <w:rsid w:val="007600EE"/>
    <w:rsid w:val="00760DCF"/>
    <w:rsid w:val="00761DE6"/>
    <w:rsid w:val="00762371"/>
    <w:rsid w:val="0076319C"/>
    <w:rsid w:val="007631F3"/>
    <w:rsid w:val="007634C8"/>
    <w:rsid w:val="007635C7"/>
    <w:rsid w:val="00763616"/>
    <w:rsid w:val="007665B5"/>
    <w:rsid w:val="007670D3"/>
    <w:rsid w:val="007678C8"/>
    <w:rsid w:val="00771033"/>
    <w:rsid w:val="0077115A"/>
    <w:rsid w:val="0077156C"/>
    <w:rsid w:val="00773205"/>
    <w:rsid w:val="007736BA"/>
    <w:rsid w:val="007737DE"/>
    <w:rsid w:val="007748D6"/>
    <w:rsid w:val="00776974"/>
    <w:rsid w:val="00776E16"/>
    <w:rsid w:val="00777357"/>
    <w:rsid w:val="00781106"/>
    <w:rsid w:val="007813CB"/>
    <w:rsid w:val="00783FAF"/>
    <w:rsid w:val="00786141"/>
    <w:rsid w:val="00787195"/>
    <w:rsid w:val="00787440"/>
    <w:rsid w:val="00790DC7"/>
    <w:rsid w:val="00792361"/>
    <w:rsid w:val="007925F4"/>
    <w:rsid w:val="00792D3C"/>
    <w:rsid w:val="00793093"/>
    <w:rsid w:val="00793504"/>
    <w:rsid w:val="00794A80"/>
    <w:rsid w:val="007957EB"/>
    <w:rsid w:val="007A02DF"/>
    <w:rsid w:val="007A0EA4"/>
    <w:rsid w:val="007A2B84"/>
    <w:rsid w:val="007A3D7F"/>
    <w:rsid w:val="007A6080"/>
    <w:rsid w:val="007A60F4"/>
    <w:rsid w:val="007A6A32"/>
    <w:rsid w:val="007B0BBD"/>
    <w:rsid w:val="007B22F5"/>
    <w:rsid w:val="007B2847"/>
    <w:rsid w:val="007B29A9"/>
    <w:rsid w:val="007B440D"/>
    <w:rsid w:val="007B46ED"/>
    <w:rsid w:val="007B74A6"/>
    <w:rsid w:val="007C0625"/>
    <w:rsid w:val="007C1ED8"/>
    <w:rsid w:val="007C4029"/>
    <w:rsid w:val="007C4A55"/>
    <w:rsid w:val="007C5458"/>
    <w:rsid w:val="007C579F"/>
    <w:rsid w:val="007C69BA"/>
    <w:rsid w:val="007D1438"/>
    <w:rsid w:val="007D1E15"/>
    <w:rsid w:val="007D2848"/>
    <w:rsid w:val="007D4344"/>
    <w:rsid w:val="007D4A6F"/>
    <w:rsid w:val="007D78C2"/>
    <w:rsid w:val="007E1FAE"/>
    <w:rsid w:val="007E279D"/>
    <w:rsid w:val="007E3774"/>
    <w:rsid w:val="007E4C27"/>
    <w:rsid w:val="007E521A"/>
    <w:rsid w:val="007E5828"/>
    <w:rsid w:val="007E5F63"/>
    <w:rsid w:val="007E78EE"/>
    <w:rsid w:val="007F0E2B"/>
    <w:rsid w:val="007F1B56"/>
    <w:rsid w:val="007F3AF9"/>
    <w:rsid w:val="007F7264"/>
    <w:rsid w:val="0080004C"/>
    <w:rsid w:val="0080039A"/>
    <w:rsid w:val="00801EC8"/>
    <w:rsid w:val="00804548"/>
    <w:rsid w:val="00806CFB"/>
    <w:rsid w:val="008101F7"/>
    <w:rsid w:val="00810494"/>
    <w:rsid w:val="00810C25"/>
    <w:rsid w:val="008119F1"/>
    <w:rsid w:val="00812EB1"/>
    <w:rsid w:val="008131C0"/>
    <w:rsid w:val="00814DCE"/>
    <w:rsid w:val="00815602"/>
    <w:rsid w:val="00815D87"/>
    <w:rsid w:val="00816D06"/>
    <w:rsid w:val="00817EC5"/>
    <w:rsid w:val="00817F07"/>
    <w:rsid w:val="00820B0D"/>
    <w:rsid w:val="00820EE1"/>
    <w:rsid w:val="00823DB6"/>
    <w:rsid w:val="008253F0"/>
    <w:rsid w:val="0082717A"/>
    <w:rsid w:val="0082731C"/>
    <w:rsid w:val="008301CA"/>
    <w:rsid w:val="008329D7"/>
    <w:rsid w:val="0083427D"/>
    <w:rsid w:val="008353DD"/>
    <w:rsid w:val="00835719"/>
    <w:rsid w:val="00835A8E"/>
    <w:rsid w:val="008379BD"/>
    <w:rsid w:val="00837CE7"/>
    <w:rsid w:val="008423B2"/>
    <w:rsid w:val="008443AE"/>
    <w:rsid w:val="00845F22"/>
    <w:rsid w:val="008464FF"/>
    <w:rsid w:val="00850509"/>
    <w:rsid w:val="0085210A"/>
    <w:rsid w:val="00852364"/>
    <w:rsid w:val="00853EF9"/>
    <w:rsid w:val="008569B8"/>
    <w:rsid w:val="00860983"/>
    <w:rsid w:val="008636BA"/>
    <w:rsid w:val="008638DF"/>
    <w:rsid w:val="00865C92"/>
    <w:rsid w:val="00866146"/>
    <w:rsid w:val="00870920"/>
    <w:rsid w:val="00870EDD"/>
    <w:rsid w:val="00871065"/>
    <w:rsid w:val="008710BE"/>
    <w:rsid w:val="008732A1"/>
    <w:rsid w:val="008737AD"/>
    <w:rsid w:val="00874839"/>
    <w:rsid w:val="00876920"/>
    <w:rsid w:val="00876C88"/>
    <w:rsid w:val="008779A2"/>
    <w:rsid w:val="0088085B"/>
    <w:rsid w:val="00882502"/>
    <w:rsid w:val="00882E79"/>
    <w:rsid w:val="008834AD"/>
    <w:rsid w:val="00887DF5"/>
    <w:rsid w:val="00890718"/>
    <w:rsid w:val="0089102D"/>
    <w:rsid w:val="008919CF"/>
    <w:rsid w:val="00893427"/>
    <w:rsid w:val="008940EC"/>
    <w:rsid w:val="008953E9"/>
    <w:rsid w:val="00896571"/>
    <w:rsid w:val="008A0902"/>
    <w:rsid w:val="008A3163"/>
    <w:rsid w:val="008A359A"/>
    <w:rsid w:val="008B0120"/>
    <w:rsid w:val="008B0248"/>
    <w:rsid w:val="008B0AD9"/>
    <w:rsid w:val="008B0D05"/>
    <w:rsid w:val="008B1AB8"/>
    <w:rsid w:val="008B2CA7"/>
    <w:rsid w:val="008B347B"/>
    <w:rsid w:val="008B3CDF"/>
    <w:rsid w:val="008B3F5D"/>
    <w:rsid w:val="008B58E1"/>
    <w:rsid w:val="008B67C3"/>
    <w:rsid w:val="008B6937"/>
    <w:rsid w:val="008C1D55"/>
    <w:rsid w:val="008C28F5"/>
    <w:rsid w:val="008C2D4E"/>
    <w:rsid w:val="008C33FE"/>
    <w:rsid w:val="008C385E"/>
    <w:rsid w:val="008C4001"/>
    <w:rsid w:val="008C5906"/>
    <w:rsid w:val="008C5F3A"/>
    <w:rsid w:val="008C6947"/>
    <w:rsid w:val="008D0E60"/>
    <w:rsid w:val="008D18DC"/>
    <w:rsid w:val="008D290C"/>
    <w:rsid w:val="008D398C"/>
    <w:rsid w:val="008D3E3F"/>
    <w:rsid w:val="008D3E48"/>
    <w:rsid w:val="008D4955"/>
    <w:rsid w:val="008D58E3"/>
    <w:rsid w:val="008D79D4"/>
    <w:rsid w:val="008E0D36"/>
    <w:rsid w:val="008E19EB"/>
    <w:rsid w:val="008E1DF5"/>
    <w:rsid w:val="008E2121"/>
    <w:rsid w:val="008E4A8F"/>
    <w:rsid w:val="008E7ABC"/>
    <w:rsid w:val="008F03BD"/>
    <w:rsid w:val="008F4615"/>
    <w:rsid w:val="008F49A3"/>
    <w:rsid w:val="008F6264"/>
    <w:rsid w:val="008F7F8B"/>
    <w:rsid w:val="0090045A"/>
    <w:rsid w:val="009012A7"/>
    <w:rsid w:val="0090268F"/>
    <w:rsid w:val="00903711"/>
    <w:rsid w:val="009065A5"/>
    <w:rsid w:val="00906C43"/>
    <w:rsid w:val="00907BD1"/>
    <w:rsid w:val="00907D28"/>
    <w:rsid w:val="00910493"/>
    <w:rsid w:val="00910DD8"/>
    <w:rsid w:val="009111F7"/>
    <w:rsid w:val="0091199D"/>
    <w:rsid w:val="00913EED"/>
    <w:rsid w:val="00914124"/>
    <w:rsid w:val="009144BA"/>
    <w:rsid w:val="00915014"/>
    <w:rsid w:val="009157DB"/>
    <w:rsid w:val="00915998"/>
    <w:rsid w:val="00916195"/>
    <w:rsid w:val="00917459"/>
    <w:rsid w:val="009175D9"/>
    <w:rsid w:val="00921013"/>
    <w:rsid w:val="0092115D"/>
    <w:rsid w:val="00921665"/>
    <w:rsid w:val="0092179E"/>
    <w:rsid w:val="00921896"/>
    <w:rsid w:val="00922455"/>
    <w:rsid w:val="0092277C"/>
    <w:rsid w:val="00923811"/>
    <w:rsid w:val="00923DF0"/>
    <w:rsid w:val="00923F51"/>
    <w:rsid w:val="00924657"/>
    <w:rsid w:val="009256F3"/>
    <w:rsid w:val="00925B90"/>
    <w:rsid w:val="009261F2"/>
    <w:rsid w:val="00927D57"/>
    <w:rsid w:val="00930F55"/>
    <w:rsid w:val="0093165C"/>
    <w:rsid w:val="009317EE"/>
    <w:rsid w:val="00935644"/>
    <w:rsid w:val="00936A82"/>
    <w:rsid w:val="00937B3D"/>
    <w:rsid w:val="00937D13"/>
    <w:rsid w:val="0094198C"/>
    <w:rsid w:val="00943FAE"/>
    <w:rsid w:val="00944174"/>
    <w:rsid w:val="0094655F"/>
    <w:rsid w:val="009475E8"/>
    <w:rsid w:val="00947F28"/>
    <w:rsid w:val="0095005D"/>
    <w:rsid w:val="00951F93"/>
    <w:rsid w:val="00953454"/>
    <w:rsid w:val="009537F1"/>
    <w:rsid w:val="00953F52"/>
    <w:rsid w:val="009545D6"/>
    <w:rsid w:val="009571C9"/>
    <w:rsid w:val="00961A9F"/>
    <w:rsid w:val="00961CD4"/>
    <w:rsid w:val="00962647"/>
    <w:rsid w:val="009628EC"/>
    <w:rsid w:val="00962F12"/>
    <w:rsid w:val="0096487E"/>
    <w:rsid w:val="009648BF"/>
    <w:rsid w:val="0096581B"/>
    <w:rsid w:val="0096648A"/>
    <w:rsid w:val="00966A92"/>
    <w:rsid w:val="00967C6E"/>
    <w:rsid w:val="00970202"/>
    <w:rsid w:val="009717FD"/>
    <w:rsid w:val="009727B4"/>
    <w:rsid w:val="009728C7"/>
    <w:rsid w:val="00972C88"/>
    <w:rsid w:val="00973855"/>
    <w:rsid w:val="0097434A"/>
    <w:rsid w:val="00974555"/>
    <w:rsid w:val="009745C9"/>
    <w:rsid w:val="00974C84"/>
    <w:rsid w:val="009763E4"/>
    <w:rsid w:val="00976772"/>
    <w:rsid w:val="00976F11"/>
    <w:rsid w:val="0097744C"/>
    <w:rsid w:val="00977AE0"/>
    <w:rsid w:val="00977AF8"/>
    <w:rsid w:val="00981C8D"/>
    <w:rsid w:val="0098440D"/>
    <w:rsid w:val="00985596"/>
    <w:rsid w:val="0098563F"/>
    <w:rsid w:val="00986D4B"/>
    <w:rsid w:val="00986E4B"/>
    <w:rsid w:val="00991E4C"/>
    <w:rsid w:val="00993565"/>
    <w:rsid w:val="00993DE2"/>
    <w:rsid w:val="00995B4C"/>
    <w:rsid w:val="009A043A"/>
    <w:rsid w:val="009A1313"/>
    <w:rsid w:val="009A13A7"/>
    <w:rsid w:val="009A1738"/>
    <w:rsid w:val="009A1DE4"/>
    <w:rsid w:val="009A2730"/>
    <w:rsid w:val="009A2EA3"/>
    <w:rsid w:val="009A4D5A"/>
    <w:rsid w:val="009A75E4"/>
    <w:rsid w:val="009B0172"/>
    <w:rsid w:val="009B1208"/>
    <w:rsid w:val="009B1952"/>
    <w:rsid w:val="009B33BD"/>
    <w:rsid w:val="009B4A34"/>
    <w:rsid w:val="009B58CD"/>
    <w:rsid w:val="009B6227"/>
    <w:rsid w:val="009B6530"/>
    <w:rsid w:val="009B6A53"/>
    <w:rsid w:val="009B7BB1"/>
    <w:rsid w:val="009C19B5"/>
    <w:rsid w:val="009C206E"/>
    <w:rsid w:val="009C2441"/>
    <w:rsid w:val="009C24F7"/>
    <w:rsid w:val="009C271A"/>
    <w:rsid w:val="009C3798"/>
    <w:rsid w:val="009C3B7C"/>
    <w:rsid w:val="009D0AD6"/>
    <w:rsid w:val="009D2F7B"/>
    <w:rsid w:val="009D3A81"/>
    <w:rsid w:val="009D48E1"/>
    <w:rsid w:val="009D67ED"/>
    <w:rsid w:val="009D68FA"/>
    <w:rsid w:val="009E1A37"/>
    <w:rsid w:val="009E22CC"/>
    <w:rsid w:val="009E3FDB"/>
    <w:rsid w:val="009E50D0"/>
    <w:rsid w:val="009E5D7D"/>
    <w:rsid w:val="009E609F"/>
    <w:rsid w:val="009F0105"/>
    <w:rsid w:val="009F1101"/>
    <w:rsid w:val="009F6CEA"/>
    <w:rsid w:val="00A0066B"/>
    <w:rsid w:val="00A008FF"/>
    <w:rsid w:val="00A00FBB"/>
    <w:rsid w:val="00A01ABF"/>
    <w:rsid w:val="00A02F3B"/>
    <w:rsid w:val="00A04C31"/>
    <w:rsid w:val="00A05419"/>
    <w:rsid w:val="00A05677"/>
    <w:rsid w:val="00A0580A"/>
    <w:rsid w:val="00A066E9"/>
    <w:rsid w:val="00A112DA"/>
    <w:rsid w:val="00A12E4B"/>
    <w:rsid w:val="00A1330D"/>
    <w:rsid w:val="00A1346D"/>
    <w:rsid w:val="00A150E6"/>
    <w:rsid w:val="00A1558C"/>
    <w:rsid w:val="00A17676"/>
    <w:rsid w:val="00A17B7E"/>
    <w:rsid w:val="00A17DE4"/>
    <w:rsid w:val="00A21AA9"/>
    <w:rsid w:val="00A22703"/>
    <w:rsid w:val="00A23BBA"/>
    <w:rsid w:val="00A24BB0"/>
    <w:rsid w:val="00A25D00"/>
    <w:rsid w:val="00A26348"/>
    <w:rsid w:val="00A26FE6"/>
    <w:rsid w:val="00A27444"/>
    <w:rsid w:val="00A32C50"/>
    <w:rsid w:val="00A32CBE"/>
    <w:rsid w:val="00A34DAA"/>
    <w:rsid w:val="00A34DFF"/>
    <w:rsid w:val="00A357F6"/>
    <w:rsid w:val="00A359B2"/>
    <w:rsid w:val="00A362E7"/>
    <w:rsid w:val="00A3717A"/>
    <w:rsid w:val="00A411F4"/>
    <w:rsid w:val="00A43022"/>
    <w:rsid w:val="00A44D64"/>
    <w:rsid w:val="00A46412"/>
    <w:rsid w:val="00A50BC4"/>
    <w:rsid w:val="00A50D5D"/>
    <w:rsid w:val="00A50FF6"/>
    <w:rsid w:val="00A5165D"/>
    <w:rsid w:val="00A528C2"/>
    <w:rsid w:val="00A56152"/>
    <w:rsid w:val="00A60218"/>
    <w:rsid w:val="00A611B1"/>
    <w:rsid w:val="00A631D0"/>
    <w:rsid w:val="00A63236"/>
    <w:rsid w:val="00A63E7A"/>
    <w:rsid w:val="00A6489C"/>
    <w:rsid w:val="00A649DD"/>
    <w:rsid w:val="00A64DF9"/>
    <w:rsid w:val="00A65E90"/>
    <w:rsid w:val="00A75AFE"/>
    <w:rsid w:val="00A81DE5"/>
    <w:rsid w:val="00A82466"/>
    <w:rsid w:val="00A8271E"/>
    <w:rsid w:val="00A83EED"/>
    <w:rsid w:val="00A84ECF"/>
    <w:rsid w:val="00A852A9"/>
    <w:rsid w:val="00A86538"/>
    <w:rsid w:val="00A86D2A"/>
    <w:rsid w:val="00A872CD"/>
    <w:rsid w:val="00A87B1F"/>
    <w:rsid w:val="00A87DFF"/>
    <w:rsid w:val="00A92491"/>
    <w:rsid w:val="00A92779"/>
    <w:rsid w:val="00A9347B"/>
    <w:rsid w:val="00A95AE4"/>
    <w:rsid w:val="00A97ACD"/>
    <w:rsid w:val="00AA1E8B"/>
    <w:rsid w:val="00AA340B"/>
    <w:rsid w:val="00AA36C9"/>
    <w:rsid w:val="00AA4375"/>
    <w:rsid w:val="00AA490B"/>
    <w:rsid w:val="00AA6A81"/>
    <w:rsid w:val="00AA71C5"/>
    <w:rsid w:val="00AA7BCC"/>
    <w:rsid w:val="00AA7C95"/>
    <w:rsid w:val="00AB100B"/>
    <w:rsid w:val="00AB1B58"/>
    <w:rsid w:val="00AB2708"/>
    <w:rsid w:val="00AB2EB1"/>
    <w:rsid w:val="00AB50A7"/>
    <w:rsid w:val="00AB6B27"/>
    <w:rsid w:val="00AC134C"/>
    <w:rsid w:val="00AC2C71"/>
    <w:rsid w:val="00AC4359"/>
    <w:rsid w:val="00AC4AE4"/>
    <w:rsid w:val="00AC548A"/>
    <w:rsid w:val="00AC5624"/>
    <w:rsid w:val="00AD1C85"/>
    <w:rsid w:val="00AD28A3"/>
    <w:rsid w:val="00AD3140"/>
    <w:rsid w:val="00AD5832"/>
    <w:rsid w:val="00AD6ADE"/>
    <w:rsid w:val="00AE3A4A"/>
    <w:rsid w:val="00AE4B5E"/>
    <w:rsid w:val="00AE59EF"/>
    <w:rsid w:val="00AE6BEA"/>
    <w:rsid w:val="00AE7132"/>
    <w:rsid w:val="00AE75CF"/>
    <w:rsid w:val="00AF06F3"/>
    <w:rsid w:val="00AF117C"/>
    <w:rsid w:val="00AF3A88"/>
    <w:rsid w:val="00AF5AD9"/>
    <w:rsid w:val="00AF70B1"/>
    <w:rsid w:val="00B0055D"/>
    <w:rsid w:val="00B0094B"/>
    <w:rsid w:val="00B01CAA"/>
    <w:rsid w:val="00B0462F"/>
    <w:rsid w:val="00B06127"/>
    <w:rsid w:val="00B06A64"/>
    <w:rsid w:val="00B071EE"/>
    <w:rsid w:val="00B07CF5"/>
    <w:rsid w:val="00B116DF"/>
    <w:rsid w:val="00B1254A"/>
    <w:rsid w:val="00B131B8"/>
    <w:rsid w:val="00B13BEE"/>
    <w:rsid w:val="00B13EF4"/>
    <w:rsid w:val="00B14D39"/>
    <w:rsid w:val="00B17405"/>
    <w:rsid w:val="00B17F43"/>
    <w:rsid w:val="00B20F51"/>
    <w:rsid w:val="00B20FD2"/>
    <w:rsid w:val="00B2140A"/>
    <w:rsid w:val="00B21964"/>
    <w:rsid w:val="00B21DFF"/>
    <w:rsid w:val="00B2276A"/>
    <w:rsid w:val="00B2436A"/>
    <w:rsid w:val="00B24B4A"/>
    <w:rsid w:val="00B24E29"/>
    <w:rsid w:val="00B263D5"/>
    <w:rsid w:val="00B27BEC"/>
    <w:rsid w:val="00B30F97"/>
    <w:rsid w:val="00B33BCA"/>
    <w:rsid w:val="00B33F81"/>
    <w:rsid w:val="00B341BA"/>
    <w:rsid w:val="00B34B5E"/>
    <w:rsid w:val="00B34BBD"/>
    <w:rsid w:val="00B34F01"/>
    <w:rsid w:val="00B3510A"/>
    <w:rsid w:val="00B3752E"/>
    <w:rsid w:val="00B37971"/>
    <w:rsid w:val="00B4008D"/>
    <w:rsid w:val="00B403D7"/>
    <w:rsid w:val="00B41B3C"/>
    <w:rsid w:val="00B42B05"/>
    <w:rsid w:val="00B44768"/>
    <w:rsid w:val="00B45B11"/>
    <w:rsid w:val="00B45FC7"/>
    <w:rsid w:val="00B4602B"/>
    <w:rsid w:val="00B47818"/>
    <w:rsid w:val="00B50CAC"/>
    <w:rsid w:val="00B512DA"/>
    <w:rsid w:val="00B52E45"/>
    <w:rsid w:val="00B53328"/>
    <w:rsid w:val="00B5454F"/>
    <w:rsid w:val="00B562FF"/>
    <w:rsid w:val="00B6239B"/>
    <w:rsid w:val="00B62EC0"/>
    <w:rsid w:val="00B6583C"/>
    <w:rsid w:val="00B65C15"/>
    <w:rsid w:val="00B711AD"/>
    <w:rsid w:val="00B71D7E"/>
    <w:rsid w:val="00B72CA7"/>
    <w:rsid w:val="00B73299"/>
    <w:rsid w:val="00B73513"/>
    <w:rsid w:val="00B763D7"/>
    <w:rsid w:val="00B80A0F"/>
    <w:rsid w:val="00B80D84"/>
    <w:rsid w:val="00B81AA9"/>
    <w:rsid w:val="00B827F7"/>
    <w:rsid w:val="00B839EE"/>
    <w:rsid w:val="00B83D77"/>
    <w:rsid w:val="00B85271"/>
    <w:rsid w:val="00B85E75"/>
    <w:rsid w:val="00B86190"/>
    <w:rsid w:val="00B91298"/>
    <w:rsid w:val="00B91BB3"/>
    <w:rsid w:val="00B92664"/>
    <w:rsid w:val="00B95DCF"/>
    <w:rsid w:val="00BA346E"/>
    <w:rsid w:val="00BA5C61"/>
    <w:rsid w:val="00BA77D2"/>
    <w:rsid w:val="00BB009D"/>
    <w:rsid w:val="00BB02C9"/>
    <w:rsid w:val="00BB06FA"/>
    <w:rsid w:val="00BB0F93"/>
    <w:rsid w:val="00BB1403"/>
    <w:rsid w:val="00BB18ED"/>
    <w:rsid w:val="00BB1945"/>
    <w:rsid w:val="00BB25D5"/>
    <w:rsid w:val="00BB2654"/>
    <w:rsid w:val="00BB27A6"/>
    <w:rsid w:val="00BB3D24"/>
    <w:rsid w:val="00BB447C"/>
    <w:rsid w:val="00BB4EB6"/>
    <w:rsid w:val="00BB6910"/>
    <w:rsid w:val="00BC02CC"/>
    <w:rsid w:val="00BC6B63"/>
    <w:rsid w:val="00BC6F35"/>
    <w:rsid w:val="00BD00FA"/>
    <w:rsid w:val="00BD0FDE"/>
    <w:rsid w:val="00BD4BCB"/>
    <w:rsid w:val="00BD6380"/>
    <w:rsid w:val="00BD7F32"/>
    <w:rsid w:val="00BE1B17"/>
    <w:rsid w:val="00BE2701"/>
    <w:rsid w:val="00BE2F67"/>
    <w:rsid w:val="00BE360B"/>
    <w:rsid w:val="00BE5B23"/>
    <w:rsid w:val="00BF0010"/>
    <w:rsid w:val="00BF48A2"/>
    <w:rsid w:val="00BF4A1E"/>
    <w:rsid w:val="00BF5A0B"/>
    <w:rsid w:val="00BF6281"/>
    <w:rsid w:val="00C0132D"/>
    <w:rsid w:val="00C028C4"/>
    <w:rsid w:val="00C054E5"/>
    <w:rsid w:val="00C10D87"/>
    <w:rsid w:val="00C118A6"/>
    <w:rsid w:val="00C12A96"/>
    <w:rsid w:val="00C13E2D"/>
    <w:rsid w:val="00C152B9"/>
    <w:rsid w:val="00C16694"/>
    <w:rsid w:val="00C21A86"/>
    <w:rsid w:val="00C231EE"/>
    <w:rsid w:val="00C238A5"/>
    <w:rsid w:val="00C23A43"/>
    <w:rsid w:val="00C23F17"/>
    <w:rsid w:val="00C24094"/>
    <w:rsid w:val="00C240A1"/>
    <w:rsid w:val="00C24299"/>
    <w:rsid w:val="00C244D6"/>
    <w:rsid w:val="00C253E9"/>
    <w:rsid w:val="00C26EC3"/>
    <w:rsid w:val="00C30116"/>
    <w:rsid w:val="00C32935"/>
    <w:rsid w:val="00C35C10"/>
    <w:rsid w:val="00C365CD"/>
    <w:rsid w:val="00C367E8"/>
    <w:rsid w:val="00C36A24"/>
    <w:rsid w:val="00C412E3"/>
    <w:rsid w:val="00C41895"/>
    <w:rsid w:val="00C41CA2"/>
    <w:rsid w:val="00C4214A"/>
    <w:rsid w:val="00C427C6"/>
    <w:rsid w:val="00C43487"/>
    <w:rsid w:val="00C43FB5"/>
    <w:rsid w:val="00C442B4"/>
    <w:rsid w:val="00C444D7"/>
    <w:rsid w:val="00C44908"/>
    <w:rsid w:val="00C4494F"/>
    <w:rsid w:val="00C44987"/>
    <w:rsid w:val="00C45120"/>
    <w:rsid w:val="00C46B5B"/>
    <w:rsid w:val="00C46F32"/>
    <w:rsid w:val="00C50ADF"/>
    <w:rsid w:val="00C51723"/>
    <w:rsid w:val="00C51FFD"/>
    <w:rsid w:val="00C52DBD"/>
    <w:rsid w:val="00C5518A"/>
    <w:rsid w:val="00C5660A"/>
    <w:rsid w:val="00C6082F"/>
    <w:rsid w:val="00C60E8B"/>
    <w:rsid w:val="00C62548"/>
    <w:rsid w:val="00C6424D"/>
    <w:rsid w:val="00C66114"/>
    <w:rsid w:val="00C66935"/>
    <w:rsid w:val="00C67C43"/>
    <w:rsid w:val="00C705F1"/>
    <w:rsid w:val="00C70B9E"/>
    <w:rsid w:val="00C71102"/>
    <w:rsid w:val="00C726F6"/>
    <w:rsid w:val="00C7402F"/>
    <w:rsid w:val="00C76481"/>
    <w:rsid w:val="00C76641"/>
    <w:rsid w:val="00C76F28"/>
    <w:rsid w:val="00C81F97"/>
    <w:rsid w:val="00C83BA1"/>
    <w:rsid w:val="00C8437A"/>
    <w:rsid w:val="00C8451A"/>
    <w:rsid w:val="00C8563C"/>
    <w:rsid w:val="00C85E4F"/>
    <w:rsid w:val="00C900C5"/>
    <w:rsid w:val="00C90114"/>
    <w:rsid w:val="00C907A4"/>
    <w:rsid w:val="00C909A3"/>
    <w:rsid w:val="00C922DB"/>
    <w:rsid w:val="00C94AEE"/>
    <w:rsid w:val="00C95DB8"/>
    <w:rsid w:val="00C967F0"/>
    <w:rsid w:val="00C96CB4"/>
    <w:rsid w:val="00C97F69"/>
    <w:rsid w:val="00CA00F5"/>
    <w:rsid w:val="00CA3374"/>
    <w:rsid w:val="00CA434F"/>
    <w:rsid w:val="00CB14D6"/>
    <w:rsid w:val="00CB1C41"/>
    <w:rsid w:val="00CB3E1A"/>
    <w:rsid w:val="00CB4BDF"/>
    <w:rsid w:val="00CB6623"/>
    <w:rsid w:val="00CB7FD1"/>
    <w:rsid w:val="00CC1F8E"/>
    <w:rsid w:val="00CC45A3"/>
    <w:rsid w:val="00CC6986"/>
    <w:rsid w:val="00CC74D2"/>
    <w:rsid w:val="00CD1659"/>
    <w:rsid w:val="00CD30AB"/>
    <w:rsid w:val="00CD4612"/>
    <w:rsid w:val="00CD5817"/>
    <w:rsid w:val="00CE20E7"/>
    <w:rsid w:val="00CE2D9B"/>
    <w:rsid w:val="00CE52E3"/>
    <w:rsid w:val="00CE5C63"/>
    <w:rsid w:val="00CE6F32"/>
    <w:rsid w:val="00CE6F8D"/>
    <w:rsid w:val="00CE70FC"/>
    <w:rsid w:val="00CF1004"/>
    <w:rsid w:val="00CF1265"/>
    <w:rsid w:val="00CF15E1"/>
    <w:rsid w:val="00CF204E"/>
    <w:rsid w:val="00CF5254"/>
    <w:rsid w:val="00CF6716"/>
    <w:rsid w:val="00D01E58"/>
    <w:rsid w:val="00D02AB5"/>
    <w:rsid w:val="00D0338B"/>
    <w:rsid w:val="00D03536"/>
    <w:rsid w:val="00D03D07"/>
    <w:rsid w:val="00D03DB5"/>
    <w:rsid w:val="00D048D4"/>
    <w:rsid w:val="00D06557"/>
    <w:rsid w:val="00D07422"/>
    <w:rsid w:val="00D07610"/>
    <w:rsid w:val="00D0783E"/>
    <w:rsid w:val="00D155B1"/>
    <w:rsid w:val="00D15D24"/>
    <w:rsid w:val="00D17943"/>
    <w:rsid w:val="00D22521"/>
    <w:rsid w:val="00D22C17"/>
    <w:rsid w:val="00D25D21"/>
    <w:rsid w:val="00D32318"/>
    <w:rsid w:val="00D34590"/>
    <w:rsid w:val="00D36101"/>
    <w:rsid w:val="00D37443"/>
    <w:rsid w:val="00D41A6D"/>
    <w:rsid w:val="00D42F8D"/>
    <w:rsid w:val="00D43B5C"/>
    <w:rsid w:val="00D43E20"/>
    <w:rsid w:val="00D44832"/>
    <w:rsid w:val="00D45035"/>
    <w:rsid w:val="00D466E5"/>
    <w:rsid w:val="00D51DD6"/>
    <w:rsid w:val="00D523EB"/>
    <w:rsid w:val="00D527CE"/>
    <w:rsid w:val="00D54637"/>
    <w:rsid w:val="00D546E7"/>
    <w:rsid w:val="00D54AA3"/>
    <w:rsid w:val="00D55235"/>
    <w:rsid w:val="00D55D17"/>
    <w:rsid w:val="00D567CB"/>
    <w:rsid w:val="00D6000F"/>
    <w:rsid w:val="00D61564"/>
    <w:rsid w:val="00D64DFE"/>
    <w:rsid w:val="00D64E5A"/>
    <w:rsid w:val="00D65B20"/>
    <w:rsid w:val="00D678E8"/>
    <w:rsid w:val="00D714EE"/>
    <w:rsid w:val="00D72926"/>
    <w:rsid w:val="00D72C55"/>
    <w:rsid w:val="00D73752"/>
    <w:rsid w:val="00D74150"/>
    <w:rsid w:val="00D74A7C"/>
    <w:rsid w:val="00D7511C"/>
    <w:rsid w:val="00D756CA"/>
    <w:rsid w:val="00D75D57"/>
    <w:rsid w:val="00D80B6C"/>
    <w:rsid w:val="00D81198"/>
    <w:rsid w:val="00D82008"/>
    <w:rsid w:val="00D82AD4"/>
    <w:rsid w:val="00D837C9"/>
    <w:rsid w:val="00D83DB1"/>
    <w:rsid w:val="00D85B21"/>
    <w:rsid w:val="00D85BBE"/>
    <w:rsid w:val="00D86A5A"/>
    <w:rsid w:val="00D873AB"/>
    <w:rsid w:val="00D90216"/>
    <w:rsid w:val="00D90FF2"/>
    <w:rsid w:val="00D91639"/>
    <w:rsid w:val="00D91E83"/>
    <w:rsid w:val="00D930A6"/>
    <w:rsid w:val="00D93ACC"/>
    <w:rsid w:val="00D93EBD"/>
    <w:rsid w:val="00D944D2"/>
    <w:rsid w:val="00D94E15"/>
    <w:rsid w:val="00D95101"/>
    <w:rsid w:val="00D95EF7"/>
    <w:rsid w:val="00D9601D"/>
    <w:rsid w:val="00D9666E"/>
    <w:rsid w:val="00DA0A2C"/>
    <w:rsid w:val="00DA2F1F"/>
    <w:rsid w:val="00DA366D"/>
    <w:rsid w:val="00DA38C8"/>
    <w:rsid w:val="00DA45F2"/>
    <w:rsid w:val="00DA6C4C"/>
    <w:rsid w:val="00DA7F45"/>
    <w:rsid w:val="00DB230A"/>
    <w:rsid w:val="00DB31E3"/>
    <w:rsid w:val="00DB3D8C"/>
    <w:rsid w:val="00DB43F7"/>
    <w:rsid w:val="00DB5A73"/>
    <w:rsid w:val="00DB6EEF"/>
    <w:rsid w:val="00DC03A1"/>
    <w:rsid w:val="00DC0DDE"/>
    <w:rsid w:val="00DC452C"/>
    <w:rsid w:val="00DC4619"/>
    <w:rsid w:val="00DC493D"/>
    <w:rsid w:val="00DC53D8"/>
    <w:rsid w:val="00DC60F5"/>
    <w:rsid w:val="00DC76D9"/>
    <w:rsid w:val="00DD125A"/>
    <w:rsid w:val="00DD2A87"/>
    <w:rsid w:val="00DD6950"/>
    <w:rsid w:val="00DD78E3"/>
    <w:rsid w:val="00DE028C"/>
    <w:rsid w:val="00DE1A70"/>
    <w:rsid w:val="00DE2006"/>
    <w:rsid w:val="00DE21D7"/>
    <w:rsid w:val="00DE3F4F"/>
    <w:rsid w:val="00DE3FE1"/>
    <w:rsid w:val="00DE534B"/>
    <w:rsid w:val="00DE5CFC"/>
    <w:rsid w:val="00DF08F6"/>
    <w:rsid w:val="00DF23CD"/>
    <w:rsid w:val="00DF248E"/>
    <w:rsid w:val="00DF29A0"/>
    <w:rsid w:val="00DF4E74"/>
    <w:rsid w:val="00DF773E"/>
    <w:rsid w:val="00E02FDF"/>
    <w:rsid w:val="00E034AB"/>
    <w:rsid w:val="00E03868"/>
    <w:rsid w:val="00E03B04"/>
    <w:rsid w:val="00E05268"/>
    <w:rsid w:val="00E05892"/>
    <w:rsid w:val="00E058E1"/>
    <w:rsid w:val="00E05F89"/>
    <w:rsid w:val="00E10EBA"/>
    <w:rsid w:val="00E11D22"/>
    <w:rsid w:val="00E124C5"/>
    <w:rsid w:val="00E12883"/>
    <w:rsid w:val="00E15DC0"/>
    <w:rsid w:val="00E1614E"/>
    <w:rsid w:val="00E163BE"/>
    <w:rsid w:val="00E16AF7"/>
    <w:rsid w:val="00E21520"/>
    <w:rsid w:val="00E237C3"/>
    <w:rsid w:val="00E2457E"/>
    <w:rsid w:val="00E2461B"/>
    <w:rsid w:val="00E24EA7"/>
    <w:rsid w:val="00E3156E"/>
    <w:rsid w:val="00E33C42"/>
    <w:rsid w:val="00E378B6"/>
    <w:rsid w:val="00E409B5"/>
    <w:rsid w:val="00E40FB3"/>
    <w:rsid w:val="00E423E8"/>
    <w:rsid w:val="00E42A3E"/>
    <w:rsid w:val="00E43129"/>
    <w:rsid w:val="00E43EBB"/>
    <w:rsid w:val="00E45C52"/>
    <w:rsid w:val="00E46C63"/>
    <w:rsid w:val="00E47477"/>
    <w:rsid w:val="00E50F9A"/>
    <w:rsid w:val="00E51C38"/>
    <w:rsid w:val="00E5275E"/>
    <w:rsid w:val="00E5534D"/>
    <w:rsid w:val="00E5580A"/>
    <w:rsid w:val="00E563B6"/>
    <w:rsid w:val="00E57B9A"/>
    <w:rsid w:val="00E60539"/>
    <w:rsid w:val="00E624BB"/>
    <w:rsid w:val="00E63696"/>
    <w:rsid w:val="00E650D2"/>
    <w:rsid w:val="00E6621A"/>
    <w:rsid w:val="00E67C7D"/>
    <w:rsid w:val="00E70572"/>
    <w:rsid w:val="00E7164F"/>
    <w:rsid w:val="00E738D2"/>
    <w:rsid w:val="00E738F9"/>
    <w:rsid w:val="00E73AA2"/>
    <w:rsid w:val="00E74A26"/>
    <w:rsid w:val="00E77E09"/>
    <w:rsid w:val="00E818CA"/>
    <w:rsid w:val="00E83C13"/>
    <w:rsid w:val="00E84CE4"/>
    <w:rsid w:val="00E8500D"/>
    <w:rsid w:val="00E865A1"/>
    <w:rsid w:val="00E90624"/>
    <w:rsid w:val="00E923EA"/>
    <w:rsid w:val="00E92D4F"/>
    <w:rsid w:val="00E93417"/>
    <w:rsid w:val="00E95698"/>
    <w:rsid w:val="00E957B0"/>
    <w:rsid w:val="00EA1914"/>
    <w:rsid w:val="00EA1C15"/>
    <w:rsid w:val="00EA1EE2"/>
    <w:rsid w:val="00EA6E88"/>
    <w:rsid w:val="00EA6FC7"/>
    <w:rsid w:val="00EA750D"/>
    <w:rsid w:val="00EB09EB"/>
    <w:rsid w:val="00EB19D3"/>
    <w:rsid w:val="00EB3618"/>
    <w:rsid w:val="00EB46E0"/>
    <w:rsid w:val="00EB5531"/>
    <w:rsid w:val="00EB5F28"/>
    <w:rsid w:val="00EB627A"/>
    <w:rsid w:val="00EB6AC5"/>
    <w:rsid w:val="00EC0B73"/>
    <w:rsid w:val="00EC2650"/>
    <w:rsid w:val="00EC2818"/>
    <w:rsid w:val="00EC460D"/>
    <w:rsid w:val="00EC5154"/>
    <w:rsid w:val="00EC7282"/>
    <w:rsid w:val="00EC75B1"/>
    <w:rsid w:val="00ED33D6"/>
    <w:rsid w:val="00ED3CC6"/>
    <w:rsid w:val="00EE02FF"/>
    <w:rsid w:val="00EE13DC"/>
    <w:rsid w:val="00EE1795"/>
    <w:rsid w:val="00EE1F4C"/>
    <w:rsid w:val="00EF2019"/>
    <w:rsid w:val="00EF29EA"/>
    <w:rsid w:val="00EF56F6"/>
    <w:rsid w:val="00F02A2B"/>
    <w:rsid w:val="00F0628E"/>
    <w:rsid w:val="00F06EE5"/>
    <w:rsid w:val="00F07A60"/>
    <w:rsid w:val="00F10B5F"/>
    <w:rsid w:val="00F10ED3"/>
    <w:rsid w:val="00F119B4"/>
    <w:rsid w:val="00F139F4"/>
    <w:rsid w:val="00F1563E"/>
    <w:rsid w:val="00F20BB5"/>
    <w:rsid w:val="00F20C07"/>
    <w:rsid w:val="00F22E86"/>
    <w:rsid w:val="00F24EFA"/>
    <w:rsid w:val="00F263F9"/>
    <w:rsid w:val="00F279EB"/>
    <w:rsid w:val="00F304E1"/>
    <w:rsid w:val="00F312A6"/>
    <w:rsid w:val="00F313C2"/>
    <w:rsid w:val="00F31562"/>
    <w:rsid w:val="00F32C76"/>
    <w:rsid w:val="00F32F42"/>
    <w:rsid w:val="00F36243"/>
    <w:rsid w:val="00F3707F"/>
    <w:rsid w:val="00F3748E"/>
    <w:rsid w:val="00F379BD"/>
    <w:rsid w:val="00F420DE"/>
    <w:rsid w:val="00F42EA1"/>
    <w:rsid w:val="00F46127"/>
    <w:rsid w:val="00F46644"/>
    <w:rsid w:val="00F51095"/>
    <w:rsid w:val="00F51398"/>
    <w:rsid w:val="00F51808"/>
    <w:rsid w:val="00F52853"/>
    <w:rsid w:val="00F54821"/>
    <w:rsid w:val="00F6014B"/>
    <w:rsid w:val="00F604E2"/>
    <w:rsid w:val="00F62C46"/>
    <w:rsid w:val="00F632C7"/>
    <w:rsid w:val="00F63F6E"/>
    <w:rsid w:val="00F64B9D"/>
    <w:rsid w:val="00F654E1"/>
    <w:rsid w:val="00F654E2"/>
    <w:rsid w:val="00F66649"/>
    <w:rsid w:val="00F704CE"/>
    <w:rsid w:val="00F71FB3"/>
    <w:rsid w:val="00F72327"/>
    <w:rsid w:val="00F7307B"/>
    <w:rsid w:val="00F73B5B"/>
    <w:rsid w:val="00F764E6"/>
    <w:rsid w:val="00F8307B"/>
    <w:rsid w:val="00F83F1E"/>
    <w:rsid w:val="00F84EA9"/>
    <w:rsid w:val="00F857A8"/>
    <w:rsid w:val="00F85BE7"/>
    <w:rsid w:val="00F9010D"/>
    <w:rsid w:val="00F93077"/>
    <w:rsid w:val="00F93C14"/>
    <w:rsid w:val="00F946B0"/>
    <w:rsid w:val="00F977E4"/>
    <w:rsid w:val="00FA0A51"/>
    <w:rsid w:val="00FA0BD0"/>
    <w:rsid w:val="00FA1295"/>
    <w:rsid w:val="00FA2309"/>
    <w:rsid w:val="00FA3C56"/>
    <w:rsid w:val="00FA5D6D"/>
    <w:rsid w:val="00FA6A1C"/>
    <w:rsid w:val="00FA7CB6"/>
    <w:rsid w:val="00FB0A90"/>
    <w:rsid w:val="00FB0C4F"/>
    <w:rsid w:val="00FB10C0"/>
    <w:rsid w:val="00FB57A3"/>
    <w:rsid w:val="00FB6A6B"/>
    <w:rsid w:val="00FB6C45"/>
    <w:rsid w:val="00FB7EBA"/>
    <w:rsid w:val="00FC139A"/>
    <w:rsid w:val="00FC25B9"/>
    <w:rsid w:val="00FC31D0"/>
    <w:rsid w:val="00FC408A"/>
    <w:rsid w:val="00FC44E6"/>
    <w:rsid w:val="00FC453F"/>
    <w:rsid w:val="00FC5741"/>
    <w:rsid w:val="00FC5994"/>
    <w:rsid w:val="00FC5B86"/>
    <w:rsid w:val="00FC61B8"/>
    <w:rsid w:val="00FD0714"/>
    <w:rsid w:val="00FD18E8"/>
    <w:rsid w:val="00FD1C29"/>
    <w:rsid w:val="00FD21B4"/>
    <w:rsid w:val="00FD32C3"/>
    <w:rsid w:val="00FD49D4"/>
    <w:rsid w:val="00FD753A"/>
    <w:rsid w:val="00FE0AC9"/>
    <w:rsid w:val="00FE1272"/>
    <w:rsid w:val="00FE15F1"/>
    <w:rsid w:val="00FE228E"/>
    <w:rsid w:val="00FE2FFA"/>
    <w:rsid w:val="00FE3F7B"/>
    <w:rsid w:val="00FE6711"/>
    <w:rsid w:val="00FE780F"/>
    <w:rsid w:val="00FF00A0"/>
    <w:rsid w:val="00FF0A39"/>
    <w:rsid w:val="00FF2F5E"/>
    <w:rsid w:val="00FF5FC7"/>
    <w:rsid w:val="22935217"/>
    <w:rsid w:val="3E3C5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E3313F5"/>
  <w15:docId w15:val="{9BD5EECB-A04A-4697-A98B-913E343C3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1"/>
    <w:qFormat/>
    <w:pPr>
      <w:widowControl w:val="0"/>
      <w:spacing w:before="150" w:after="0" w:line="240" w:lineRule="auto"/>
      <w:ind w:left="504" w:hanging="389"/>
      <w:jc w:val="both"/>
      <w:outlineLvl w:val="0"/>
    </w:pPr>
    <w:rPr>
      <w:rFonts w:ascii="Times New Roman" w:eastAsia="Times New Roman" w:hAnsi="Times New Roman" w:cs="Times New Roman"/>
      <w:b/>
      <w:bCs/>
      <w:sz w:val="26"/>
      <w:szCs w:val="26"/>
    </w:rPr>
  </w:style>
  <w:style w:type="paragraph" w:styleId="Heading2">
    <w:name w:val="heading 2"/>
    <w:basedOn w:val="Normal"/>
    <w:next w:val="Normal"/>
    <w:link w:val="Heading2Char"/>
    <w:uiPriority w:val="1"/>
    <w:qFormat/>
    <w:pPr>
      <w:widowControl w:val="0"/>
      <w:spacing w:before="66" w:after="0" w:line="240" w:lineRule="auto"/>
      <w:ind w:left="765" w:hanging="650"/>
      <w:outlineLvl w:val="1"/>
    </w:pPr>
    <w:rPr>
      <w:rFonts w:ascii="Times New Roman" w:eastAsia="Times New Roman" w:hAnsi="Times New Roman" w:cs="Times New Roman"/>
      <w:b/>
      <w:bCs/>
      <w:i/>
      <w:sz w:val="26"/>
      <w:szCs w:val="26"/>
    </w:rPr>
  </w:style>
  <w:style w:type="paragraph" w:styleId="Heading3">
    <w:name w:val="heading 3"/>
    <w:basedOn w:val="Normal"/>
    <w:next w:val="Normal"/>
    <w:link w:val="Heading3Char"/>
    <w:uiPriority w:val="9"/>
    <w:semiHidden/>
    <w:unhideWhenUsed/>
    <w:qFormat/>
    <w:pPr>
      <w:keepNext/>
      <w:keepLines/>
      <w:widowControl w:val="0"/>
      <w:spacing w:before="200" w:after="0" w:line="240" w:lineRule="auto"/>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semiHidden/>
    <w:unhideWhenUsed/>
    <w:qFormat/>
    <w:pPr>
      <w:keepNext/>
      <w:keepLines/>
      <w:widowControl w:val="0"/>
      <w:autoSpaceDE w:val="0"/>
      <w:autoSpaceDN w:val="0"/>
      <w:spacing w:before="200" w:after="0" w:line="240" w:lineRule="auto"/>
      <w:outlineLvl w:val="3"/>
    </w:pPr>
    <w:rPr>
      <w:rFonts w:asciiTheme="majorHAnsi" w:eastAsiaTheme="majorEastAsia" w:hAnsiTheme="majorHAnsi" w:cstheme="majorBidi"/>
      <w:b/>
      <w:bCs/>
      <w:i/>
      <w:iCs/>
      <w:color w:val="4F81BD" w:themeColor="accent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widowControl w:val="0"/>
      <w:spacing w:after="0" w:line="240" w:lineRule="auto"/>
    </w:pPr>
    <w:rPr>
      <w:rFonts w:ascii="Tahoma" w:eastAsia="Times New Roman" w:hAnsi="Tahoma" w:cs="Tahoma"/>
      <w:sz w:val="16"/>
      <w:szCs w:val="16"/>
    </w:rPr>
  </w:style>
  <w:style w:type="paragraph" w:styleId="BodyText">
    <w:name w:val="Body Text"/>
    <w:basedOn w:val="Normal"/>
    <w:link w:val="BodyTextChar"/>
    <w:uiPriority w:val="1"/>
    <w:qFormat/>
    <w:pPr>
      <w:widowControl w:val="0"/>
      <w:spacing w:before="234" w:after="0" w:line="240" w:lineRule="auto"/>
      <w:ind w:left="115"/>
      <w:jc w:val="both"/>
    </w:pPr>
    <w:rPr>
      <w:rFonts w:ascii="Times New Roman" w:eastAsia="Times New Roman" w:hAnsi="Times New Roman" w:cs="Times New Roman"/>
      <w:sz w:val="26"/>
      <w:szCs w:val="26"/>
    </w:rPr>
  </w:style>
  <w:style w:type="paragraph" w:styleId="BodyText2">
    <w:name w:val="Body Text 2"/>
    <w:basedOn w:val="Normal"/>
    <w:link w:val="BodyText2Char"/>
    <w:uiPriority w:val="99"/>
    <w:unhideWhenUsed/>
    <w:pPr>
      <w:widowControl w:val="0"/>
      <w:spacing w:after="120" w:line="480" w:lineRule="auto"/>
    </w:pPr>
    <w:rPr>
      <w:rFonts w:ascii="Times New Roman" w:eastAsia="Times New Roman" w:hAnsi="Times New Roman" w:cs="Times New Roman"/>
    </w:rPr>
  </w:style>
  <w:style w:type="paragraph" w:styleId="BodyText3">
    <w:name w:val="Body Text 3"/>
    <w:basedOn w:val="Normal"/>
    <w:link w:val="BodyText3Char"/>
    <w:uiPriority w:val="99"/>
    <w:semiHidden/>
    <w:unhideWhenUsed/>
    <w:qFormat/>
    <w:pPr>
      <w:spacing w:after="120"/>
    </w:pPr>
    <w:rPr>
      <w:rFonts w:ascii="Calibri" w:eastAsia="Calibri" w:hAnsi="Calibri" w:cs="Times New Roman"/>
      <w:sz w:val="16"/>
      <w:szCs w:val="16"/>
    </w:rPr>
  </w:style>
  <w:style w:type="paragraph" w:styleId="CommentText">
    <w:name w:val="annotation text"/>
    <w:basedOn w:val="Normal"/>
    <w:link w:val="CommentTextChar"/>
    <w:uiPriority w:val="99"/>
    <w:semiHidden/>
    <w:unhideWhenUsed/>
    <w:qFormat/>
    <w:pPr>
      <w:widowControl w:val="0"/>
      <w:autoSpaceDE w:val="0"/>
      <w:autoSpaceDN w:val="0"/>
      <w:spacing w:after="0" w:line="240" w:lineRule="auto"/>
    </w:pPr>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rPr>
      <w:rFonts w:ascii="Calibri" w:eastAsia="Calibri" w:hAnsi="Calibri" w:cs="Times New Roman"/>
    </w:rPr>
  </w:style>
  <w:style w:type="paragraph" w:styleId="NormalWeb">
    <w:name w:val="Normal (Web)"/>
    <w:basedOn w:val="Normal"/>
    <w:uiPriority w:val="99"/>
    <w:unhideWhenUsed/>
    <w:qFormat/>
    <w:pPr>
      <w:widowControl w:val="0"/>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qFormat/>
    <w:pPr>
      <w:widowControl w:val="0"/>
      <w:numPr>
        <w:numId w:val="1"/>
      </w:numPr>
      <w:autoSpaceDE w:val="0"/>
      <w:autoSpaceDN w:val="0"/>
      <w:spacing w:before="240" w:after="60" w:line="240" w:lineRule="auto"/>
      <w:ind w:hanging="360"/>
      <w:outlineLvl w:val="0"/>
    </w:pPr>
    <w:rPr>
      <w:rFonts w:eastAsiaTheme="majorEastAsia" w:cstheme="majorBidi"/>
      <w:b/>
      <w:bCs/>
      <w:kern w:val="28"/>
      <w:szCs w:val="32"/>
      <w:lang w:bidi="en-US"/>
    </w:rPr>
  </w:style>
  <w:style w:type="character" w:styleId="CommentReference">
    <w:name w:val="annotation reference"/>
    <w:basedOn w:val="DefaultParagraphFont"/>
    <w:uiPriority w:val="99"/>
    <w:semiHidden/>
    <w:unhideWhenUsed/>
    <w:qFormat/>
    <w:rPr>
      <w:sz w:val="16"/>
      <w:szCs w:val="16"/>
    </w:rPr>
  </w:style>
  <w:style w:type="character" w:styleId="Emphasis">
    <w:name w:val="Emphasis"/>
    <w:uiPriority w:val="20"/>
    <w:qFormat/>
    <w:rPr>
      <w:i/>
      <w:iCs/>
    </w:rPr>
  </w:style>
  <w:style w:type="character" w:styleId="FollowedHyperlink">
    <w:name w:val="FollowedHyperlink"/>
    <w:basedOn w:val="DefaultParagraphFont"/>
    <w:uiPriority w:val="99"/>
    <w:semiHidden/>
    <w:unhideWhenUsed/>
    <w:rPr>
      <w:color w:val="800080"/>
      <w:u w:val="single"/>
    </w:rPr>
  </w:style>
  <w:style w:type="character" w:styleId="Hyperlink">
    <w:name w:val="Hyperlink"/>
    <w:basedOn w:val="DefaultParagraphFont"/>
    <w:uiPriority w:val="99"/>
    <w:unhideWhenUsed/>
    <w:qFormat/>
    <w:rPr>
      <w:color w:val="0000FF"/>
      <w:u w:val="single"/>
    </w:rPr>
  </w:style>
  <w:style w:type="character" w:styleId="PageNumber">
    <w:name w:val="page number"/>
    <w:basedOn w:val="DefaultParagraphFont"/>
    <w:qFormat/>
  </w:style>
  <w:style w:type="character" w:styleId="Strong">
    <w:name w:val="Strong"/>
    <w:uiPriority w:val="22"/>
    <w:qFormat/>
    <w:rPr>
      <w:b/>
      <w:bCs/>
    </w:rPr>
  </w:style>
  <w:style w:type="table" w:styleId="TableGrid">
    <w:name w:val="Table Grid"/>
    <w:basedOn w:val="TableNormal"/>
    <w:uiPriority w:val="59"/>
    <w:qFormat/>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imes New Roman" w:eastAsia="Times New Roman" w:hAnsi="Times New Roman" w:cs="Times New Roman"/>
      <w:b/>
      <w:bCs/>
      <w:sz w:val="26"/>
      <w:szCs w:val="26"/>
    </w:rPr>
  </w:style>
  <w:style w:type="character" w:customStyle="1" w:styleId="Heading2Char">
    <w:name w:val="Heading 2 Char"/>
    <w:basedOn w:val="DefaultParagraphFont"/>
    <w:link w:val="Heading2"/>
    <w:uiPriority w:val="1"/>
    <w:rPr>
      <w:rFonts w:ascii="Times New Roman" w:eastAsia="Times New Roman" w:hAnsi="Times New Roman" w:cs="Times New Roman"/>
      <w:b/>
      <w:bCs/>
      <w:i/>
      <w:sz w:val="26"/>
      <w:szCs w:val="26"/>
    </w:rPr>
  </w:style>
  <w:style w:type="character" w:customStyle="1" w:styleId="BodyTextChar">
    <w:name w:val="Body Text Char"/>
    <w:basedOn w:val="DefaultParagraphFont"/>
    <w:link w:val="BodyText"/>
    <w:uiPriority w:val="1"/>
    <w:qFormat/>
    <w:rPr>
      <w:rFonts w:ascii="Times New Roman" w:eastAsia="Times New Roman" w:hAnsi="Times New Roman" w:cs="Times New Roman"/>
      <w:sz w:val="26"/>
      <w:szCs w:val="26"/>
    </w:rPr>
  </w:style>
  <w:style w:type="paragraph" w:styleId="ListParagraph">
    <w:name w:val="List Paragraph"/>
    <w:aliases w:val="Cau hoi"/>
    <w:basedOn w:val="Normal"/>
    <w:link w:val="ListParagraphChar"/>
    <w:uiPriority w:val="34"/>
    <w:qFormat/>
    <w:pPr>
      <w:widowControl w:val="0"/>
      <w:spacing w:before="150" w:after="0" w:line="240" w:lineRule="auto"/>
      <w:ind w:left="115"/>
      <w:jc w:val="both"/>
    </w:pPr>
    <w:rPr>
      <w:rFonts w:ascii="Times New Roman" w:eastAsia="Times New Roman" w:hAnsi="Times New Roman" w:cs="Times New Roman"/>
    </w:rPr>
  </w:style>
  <w:style w:type="paragraph" w:customStyle="1" w:styleId="TableParagraph">
    <w:name w:val="Table Paragraph"/>
    <w:basedOn w:val="Normal"/>
    <w:uiPriority w:val="1"/>
    <w:qFormat/>
    <w:pPr>
      <w:widowControl w:val="0"/>
      <w:spacing w:after="0" w:line="240" w:lineRule="auto"/>
    </w:pPr>
    <w:rPr>
      <w:rFonts w:ascii="Times New Roman" w:eastAsia="Times New Roman" w:hAnsi="Times New Roman" w:cs="Times New Roman"/>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table" w:customStyle="1" w:styleId="TableGrid1">
    <w:name w:val="Table Grid1"/>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next w:val="Normal"/>
    <w:semiHidden/>
    <w:qFormat/>
    <w:pPr>
      <w:spacing w:before="120" w:after="120" w:line="312" w:lineRule="auto"/>
    </w:pPr>
    <w:rPr>
      <w:rFonts w:ascii="Times New Roman" w:eastAsia="Times New Roman" w:hAnsi="Times New Roman" w:cs="Times New Roman"/>
      <w:sz w:val="28"/>
      <w:szCs w:val="28"/>
    </w:rPr>
  </w:style>
  <w:style w:type="character" w:customStyle="1" w:styleId="BodyText2Char">
    <w:name w:val="Body Text 2 Char"/>
    <w:basedOn w:val="DefaultParagraphFont"/>
    <w:link w:val="BodyText2"/>
    <w:uiPriority w:val="99"/>
    <w:qFormat/>
    <w:rPr>
      <w:rFonts w:ascii="Times New Roman" w:eastAsia="Times New Roman" w:hAnsi="Times New Roman" w:cs="Times New Roman"/>
    </w:rPr>
  </w:style>
  <w:style w:type="character" w:customStyle="1" w:styleId="FooterChar">
    <w:name w:val="Footer Char"/>
    <w:basedOn w:val="DefaultParagraphFont"/>
    <w:link w:val="Footer"/>
    <w:uiPriority w:val="99"/>
    <w:qFormat/>
  </w:style>
  <w:style w:type="character" w:customStyle="1" w:styleId="Heading3Char">
    <w:name w:val="Heading 3 Char"/>
    <w:basedOn w:val="DefaultParagraphFont"/>
    <w:link w:val="Heading3"/>
    <w:uiPriority w:val="9"/>
    <w:semiHidden/>
    <w:qFormat/>
    <w:rPr>
      <w:rFonts w:ascii="Cambria" w:eastAsia="Times New Roman" w:hAnsi="Cambria" w:cs="Times New Roman"/>
      <w:b/>
      <w:bCs/>
      <w:color w:val="4F81BD"/>
    </w:rPr>
  </w:style>
  <w:style w:type="character" w:customStyle="1" w:styleId="HeaderChar">
    <w:name w:val="Header Char"/>
    <w:basedOn w:val="DefaultParagraphFont"/>
    <w:link w:val="Header"/>
    <w:uiPriority w:val="99"/>
    <w:qFormat/>
    <w:rPr>
      <w:rFonts w:ascii="Calibri" w:eastAsia="Calibri" w:hAnsi="Calibri" w:cs="Times New Roman"/>
    </w:rPr>
  </w:style>
  <w:style w:type="paragraph" w:customStyle="1" w:styleId="Heading31">
    <w:name w:val="Heading 31"/>
    <w:basedOn w:val="Normal"/>
    <w:next w:val="Normal"/>
    <w:uiPriority w:val="9"/>
    <w:semiHidden/>
    <w:unhideWhenUsed/>
    <w:qFormat/>
    <w:pPr>
      <w:keepNext/>
      <w:keepLines/>
      <w:spacing w:before="200" w:after="0"/>
      <w:outlineLvl w:val="2"/>
    </w:pPr>
    <w:rPr>
      <w:rFonts w:ascii="Cambria" w:eastAsia="Times New Roman" w:hAnsi="Cambria" w:cs="Times New Roman"/>
      <w:b/>
      <w:bCs/>
      <w:color w:val="4F81BD"/>
    </w:rPr>
  </w:style>
  <w:style w:type="character" w:customStyle="1" w:styleId="Heading3Char1">
    <w:name w:val="Heading 3 Char1"/>
    <w:basedOn w:val="DefaultParagraphFont"/>
    <w:uiPriority w:val="9"/>
    <w:semiHidden/>
    <w:qFormat/>
    <w:rPr>
      <w:rFonts w:ascii="Cambria" w:eastAsia="Times New Roman" w:hAnsi="Cambria" w:cs="Times New Roman"/>
      <w:b/>
      <w:bCs/>
      <w:color w:val="4F81BD"/>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Normal"/>
    <w:qFormat/>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qFormat/>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8">
    <w:name w:val="xl7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Normal"/>
    <w:qFormat/>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Normal"/>
    <w:qFormat/>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qFormat/>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qFormat/>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Normal"/>
    <w:qFormat/>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qFormat/>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qFormat/>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4">
    <w:name w:val="xl94"/>
    <w:basedOn w:val="Normal"/>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Normal"/>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6">
    <w:name w:val="xl96"/>
    <w:basedOn w:val="Normal"/>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7">
    <w:name w:val="xl97"/>
    <w:basedOn w:val="Normal"/>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8">
    <w:name w:val="xl98"/>
    <w:basedOn w:val="Normal"/>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9">
    <w:name w:val="xl99"/>
    <w:basedOn w:val="Normal"/>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styleId="NoSpacing">
    <w:name w:val="No Spacing"/>
    <w:aliases w:val="Title2,NoiDungChuong"/>
    <w:qFormat/>
    <w:pPr>
      <w:spacing w:after="0" w:line="240" w:lineRule="auto"/>
    </w:pPr>
    <w:rPr>
      <w:sz w:val="22"/>
      <w:szCs w:val="22"/>
    </w:rPr>
  </w:style>
  <w:style w:type="table" w:customStyle="1" w:styleId="TableGrid2">
    <w:name w:val="Table Grid2"/>
    <w:basedOn w:val="TableNormal"/>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TLthamkho">
    <w:name w:val="8TLtham khảo"/>
    <w:basedOn w:val="Normal"/>
    <w:qFormat/>
    <w:pPr>
      <w:numPr>
        <w:numId w:val="2"/>
      </w:numPr>
      <w:tabs>
        <w:tab w:val="left" w:pos="720"/>
      </w:tabs>
      <w:spacing w:before="120" w:after="0" w:line="288" w:lineRule="auto"/>
      <w:ind w:left="1080"/>
      <w:jc w:val="both"/>
    </w:pPr>
    <w:rPr>
      <w:rFonts w:ascii="Times New Roman" w:eastAsia="Calibri" w:hAnsi="Times New Roman" w:cs="Times New Roman"/>
      <w:sz w:val="26"/>
      <w:szCs w:val="24"/>
      <w:lang w:val="sv-SE"/>
    </w:rPr>
  </w:style>
  <w:style w:type="table" w:customStyle="1" w:styleId="TableGrid4">
    <w:name w:val="Table Grid4"/>
    <w:basedOn w:val="TableNormal"/>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style>
  <w:style w:type="table" w:customStyle="1" w:styleId="TableGrid8">
    <w:name w:val="Table Grid8"/>
    <w:basedOn w:val="TableNormal"/>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59"/>
    <w:pPr>
      <w:spacing w:after="0" w:line="240" w:lineRule="auto"/>
    </w:pPr>
    <w:rPr>
      <w:rFonts w:ascii="Calibri" w:eastAsia="Calibri" w:hAnsi="Calibri" w:cs="Times New Roman"/>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7">
    <w:name w:val="Table Grid17"/>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pPr>
      <w:spacing w:after="0" w:line="240" w:lineRule="auto"/>
    </w:pPr>
    <w:rPr>
      <w:rFonts w:ascii="Arial" w:eastAsia="Arial" w:hAnsi="Arial"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pPr>
      <w:spacing w:after="0" w:line="240" w:lineRule="auto"/>
    </w:pPr>
    <w:rPr>
      <w:rFonts w:ascii="Arial" w:eastAsia="Arial" w:hAnsi="Arial"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style>
  <w:style w:type="table" w:customStyle="1" w:styleId="TableGrid114">
    <w:name w:val="Table Grid114"/>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au hoi Char"/>
    <w:link w:val="ListParagraph"/>
    <w:qFormat/>
    <w:rPr>
      <w:rFonts w:ascii="Times New Roman" w:eastAsia="Times New Roman" w:hAnsi="Times New Roman" w:cs="Times New Roman"/>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bidi="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lang w:bidi="en-US"/>
    </w:rPr>
  </w:style>
  <w:style w:type="character" w:customStyle="1" w:styleId="TitleChar">
    <w:name w:val="Title Char"/>
    <w:basedOn w:val="DefaultParagraphFont"/>
    <w:link w:val="Title"/>
    <w:rPr>
      <w:rFonts w:eastAsiaTheme="majorEastAsia" w:cstheme="majorBidi"/>
      <w:b/>
      <w:bCs/>
      <w:kern w:val="28"/>
      <w:sz w:val="22"/>
      <w:szCs w:val="32"/>
      <w:lang w:bidi="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bidi="en-US"/>
    </w:rPr>
  </w:style>
  <w:style w:type="paragraph" w:customStyle="1" w:styleId="TLthamkho">
    <w:name w:val="TLtham khảo"/>
    <w:basedOn w:val="Normal"/>
    <w:link w:val="TLthamkhoChar"/>
    <w:qFormat/>
    <w:pPr>
      <w:spacing w:before="120" w:after="0" w:line="360" w:lineRule="auto"/>
      <w:ind w:left="720" w:hanging="360"/>
      <w:jc w:val="both"/>
    </w:pPr>
    <w:rPr>
      <w:rFonts w:ascii="Times New Roman" w:eastAsia="Calibri" w:hAnsi="Times New Roman" w:cs="Times New Roman"/>
      <w:sz w:val="26"/>
      <w:shd w:val="clear" w:color="auto" w:fill="FFFFFF"/>
      <w:lang w:val="sv-SE"/>
    </w:rPr>
  </w:style>
  <w:style w:type="character" w:customStyle="1" w:styleId="TLthamkhoChar">
    <w:name w:val="TLtham khảo Char"/>
    <w:link w:val="TLthamkho"/>
    <w:rPr>
      <w:rFonts w:ascii="Times New Roman" w:eastAsia="Calibri" w:hAnsi="Times New Roman" w:cs="Times New Roman"/>
      <w:sz w:val="26"/>
      <w:lang w:val="sv-SE"/>
    </w:rPr>
  </w:style>
  <w:style w:type="paragraph" w:customStyle="1" w:styleId="BodytextNo">
    <w:name w:val="Body text No."/>
    <w:basedOn w:val="Normal"/>
    <w:link w:val="BodytextNoChar"/>
    <w:qFormat/>
    <w:pPr>
      <w:numPr>
        <w:numId w:val="3"/>
      </w:numPr>
      <w:spacing w:before="120" w:after="120"/>
      <w:ind w:left="357" w:hanging="357"/>
      <w:jc w:val="both"/>
    </w:pPr>
    <w:rPr>
      <w:rFonts w:ascii="Times New Roman" w:eastAsia="Times New Roman" w:hAnsi="Times New Roman" w:cs="Times New Roman"/>
      <w:sz w:val="26"/>
      <w:szCs w:val="24"/>
      <w:lang w:val="en-AU" w:eastAsia="en-AU"/>
    </w:rPr>
  </w:style>
  <w:style w:type="character" w:customStyle="1" w:styleId="BodytextNoChar">
    <w:name w:val="Body text No. Char"/>
    <w:link w:val="BodytextNo"/>
    <w:rPr>
      <w:rFonts w:ascii="Times New Roman" w:eastAsia="Times New Roman" w:hAnsi="Times New Roman" w:cs="Times New Roman"/>
      <w:sz w:val="26"/>
      <w:szCs w:val="24"/>
      <w:lang w:val="en-AU" w:eastAsia="en-AU"/>
    </w:rPr>
  </w:style>
  <w:style w:type="paragraph" w:customStyle="1" w:styleId="default">
    <w:name w:val="defaul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uong">
    <w:name w:val="vuong"/>
    <w:basedOn w:val="TableParagraph"/>
    <w:link w:val="vuongChar"/>
    <w:qFormat/>
    <w:pPr>
      <w:numPr>
        <w:numId w:val="4"/>
      </w:numPr>
      <w:tabs>
        <w:tab w:val="left" w:pos="343"/>
      </w:tabs>
      <w:autoSpaceDE w:val="0"/>
      <w:autoSpaceDN w:val="0"/>
      <w:spacing w:before="41"/>
      <w:ind w:right="173"/>
      <w:jc w:val="both"/>
    </w:pPr>
    <w:rPr>
      <w:sz w:val="26"/>
      <w:szCs w:val="26"/>
    </w:rPr>
  </w:style>
  <w:style w:type="character" w:customStyle="1" w:styleId="vuongChar">
    <w:name w:val="vuong Char"/>
    <w:link w:val="vuong"/>
    <w:rPr>
      <w:rFonts w:ascii="Times New Roman" w:eastAsia="Times New Roman" w:hAnsi="Times New Roman" w:cs="Times New Roman"/>
      <w:sz w:val="26"/>
      <w:szCs w:val="26"/>
    </w:rPr>
  </w:style>
  <w:style w:type="paragraph" w:customStyle="1" w:styleId="Default0">
    <w:name w:val="Default"/>
    <w:pPr>
      <w:autoSpaceDE w:val="0"/>
      <w:autoSpaceDN w:val="0"/>
      <w:adjustRightInd w:val="0"/>
      <w:spacing w:after="0" w:line="240" w:lineRule="auto"/>
    </w:pPr>
    <w:rPr>
      <w:rFonts w:ascii="Calibri" w:eastAsia="Times New Roman" w:hAnsi="Calibri" w:cs="Calibri"/>
      <w:color w:val="000000"/>
      <w:sz w:val="24"/>
      <w:szCs w:val="24"/>
      <w:lang w:val="vi-VN"/>
    </w:rPr>
  </w:style>
  <w:style w:type="character" w:customStyle="1" w:styleId="BodyText3Char">
    <w:name w:val="Body Text 3 Char"/>
    <w:basedOn w:val="DefaultParagraphFont"/>
    <w:link w:val="BodyText3"/>
    <w:uiPriority w:val="99"/>
    <w:semiHidden/>
    <w:rPr>
      <w:rFonts w:ascii="Calibri" w:eastAsia="Calibri" w:hAnsi="Calibri" w:cs="Times New Roman"/>
      <w:sz w:val="16"/>
      <w:szCs w:val="16"/>
    </w:rPr>
  </w:style>
  <w:style w:type="paragraph" w:customStyle="1" w:styleId="bang2">
    <w:name w:val=".bang2"/>
    <w:basedOn w:val="Normal"/>
    <w:qFormat/>
    <w:pPr>
      <w:numPr>
        <w:ilvl w:val="1"/>
        <w:numId w:val="5"/>
      </w:numPr>
      <w:spacing w:before="60" w:after="0" w:line="240" w:lineRule="auto"/>
      <w:ind w:left="360" w:hanging="360"/>
    </w:pPr>
    <w:rPr>
      <w:rFonts w:ascii="Times New Roman" w:eastAsia="Batang" w:hAnsi="Times New Roman" w:cs="Times New Roman"/>
      <w:b/>
      <w:color w:val="1D1B11"/>
      <w:sz w:val="24"/>
      <w:szCs w:val="24"/>
    </w:rPr>
  </w:style>
  <w:style w:type="paragraph" w:customStyle="1" w:styleId="bang3">
    <w:name w:val=".bang3"/>
    <w:basedOn w:val="Normal"/>
    <w:qFormat/>
    <w:pPr>
      <w:spacing w:after="0" w:line="288" w:lineRule="auto"/>
      <w:ind w:left="114"/>
    </w:pPr>
    <w:rPr>
      <w:rFonts w:ascii="Times New Roman" w:eastAsia="Batang" w:hAnsi="Times New Roman" w:cs="Times New Roman"/>
      <w:sz w:val="24"/>
      <w:szCs w:val="24"/>
    </w:rPr>
  </w:style>
  <w:style w:type="paragraph" w:customStyle="1" w:styleId="noidung3">
    <w:name w:val=".noidung3"/>
    <w:basedOn w:val="Normal"/>
    <w:qFormat/>
    <w:pPr>
      <w:spacing w:after="60" w:line="288" w:lineRule="auto"/>
      <w:ind w:left="450"/>
      <w:jc w:val="both"/>
    </w:pPr>
    <w:rPr>
      <w:rFonts w:ascii="Times New Roman" w:eastAsia="Batang" w:hAnsi="Times New Roman" w:cs="Times New Roman"/>
      <w:color w:val="000000"/>
      <w:sz w:val="26"/>
      <w:szCs w:val="24"/>
    </w:rPr>
  </w:style>
  <w:style w:type="paragraph" w:customStyle="1" w:styleId="Style2">
    <w:name w:val="Style2"/>
    <w:basedOn w:val="Heading4"/>
    <w:qFormat/>
    <w:pPr>
      <w:keepLines w:val="0"/>
      <w:widowControl/>
      <w:tabs>
        <w:tab w:val="left" w:pos="567"/>
      </w:tabs>
      <w:autoSpaceDE/>
      <w:autoSpaceDN/>
      <w:spacing w:before="0" w:after="120"/>
      <w:ind w:left="397"/>
      <w:jc w:val="both"/>
    </w:pPr>
    <w:rPr>
      <w:rFonts w:ascii="VNI-Times" w:eastAsia="Times New Roman" w:hAnsi="VNI-Times" w:cs="Times New Roman"/>
      <w:b w:val="0"/>
      <w:i w:val="0"/>
      <w:iCs w:val="0"/>
      <w:color w:val="auto"/>
      <w:sz w:val="24"/>
      <w:szCs w:val="24"/>
      <w:lang w:bidi="ar-SA"/>
    </w:rPr>
  </w:style>
  <w:style w:type="table" w:customStyle="1" w:styleId="TableGrid0">
    <w:name w:val="TableGrid"/>
    <w:qFormat/>
    <w:pPr>
      <w:spacing w:after="0" w:line="240" w:lineRule="auto"/>
    </w:pPr>
    <w:rPr>
      <w:rFonts w:eastAsiaTheme="minorEastAsia"/>
    </w:rPr>
    <w:tblPr>
      <w:tblCellMar>
        <w:top w:w="0" w:type="dxa"/>
        <w:left w:w="0" w:type="dxa"/>
        <w:bottom w:w="0" w:type="dxa"/>
        <w:right w:w="0" w:type="dxa"/>
      </w:tblCellMar>
    </w:tblPr>
  </w:style>
  <w:style w:type="numbering" w:customStyle="1" w:styleId="NoList1">
    <w:name w:val="No List1"/>
    <w:next w:val="NoList"/>
    <w:uiPriority w:val="99"/>
    <w:semiHidden/>
    <w:unhideWhenUsed/>
    <w:rsid w:val="003F3231"/>
  </w:style>
  <w:style w:type="numbering" w:customStyle="1" w:styleId="NoList2">
    <w:name w:val="No List2"/>
    <w:next w:val="NoList"/>
    <w:uiPriority w:val="99"/>
    <w:semiHidden/>
    <w:unhideWhenUsed/>
    <w:rsid w:val="003F3231"/>
  </w:style>
  <w:style w:type="numbering" w:customStyle="1" w:styleId="NoList11">
    <w:name w:val="No List11"/>
    <w:next w:val="NoList"/>
    <w:uiPriority w:val="99"/>
    <w:semiHidden/>
    <w:unhideWhenUsed/>
    <w:rsid w:val="003F3231"/>
  </w:style>
  <w:style w:type="numbering" w:customStyle="1" w:styleId="NoList111">
    <w:name w:val="No List111"/>
    <w:next w:val="NoList"/>
    <w:uiPriority w:val="99"/>
    <w:semiHidden/>
    <w:unhideWhenUsed/>
    <w:rsid w:val="003F3231"/>
  </w:style>
  <w:style w:type="numbering" w:customStyle="1" w:styleId="NoList3">
    <w:name w:val="No List3"/>
    <w:next w:val="NoList"/>
    <w:uiPriority w:val="99"/>
    <w:semiHidden/>
    <w:unhideWhenUsed/>
    <w:rsid w:val="003F3231"/>
  </w:style>
  <w:style w:type="numbering" w:customStyle="1" w:styleId="NoList4">
    <w:name w:val="No List4"/>
    <w:next w:val="NoList"/>
    <w:uiPriority w:val="99"/>
    <w:semiHidden/>
    <w:unhideWhenUsed/>
    <w:rsid w:val="003F3231"/>
  </w:style>
  <w:style w:type="numbering" w:customStyle="1" w:styleId="NoList5">
    <w:name w:val="No List5"/>
    <w:next w:val="NoList"/>
    <w:uiPriority w:val="99"/>
    <w:semiHidden/>
    <w:unhideWhenUsed/>
    <w:rsid w:val="003F3231"/>
  </w:style>
  <w:style w:type="numbering" w:customStyle="1" w:styleId="NoList6">
    <w:name w:val="No List6"/>
    <w:next w:val="NoList"/>
    <w:uiPriority w:val="99"/>
    <w:semiHidden/>
    <w:unhideWhenUsed/>
    <w:rsid w:val="003F3231"/>
  </w:style>
  <w:style w:type="numbering" w:customStyle="1" w:styleId="NoList7">
    <w:name w:val="No List7"/>
    <w:next w:val="NoList"/>
    <w:uiPriority w:val="99"/>
    <w:semiHidden/>
    <w:unhideWhenUsed/>
    <w:rsid w:val="003F3231"/>
  </w:style>
  <w:style w:type="numbering" w:customStyle="1" w:styleId="NoList8">
    <w:name w:val="No List8"/>
    <w:next w:val="NoList"/>
    <w:uiPriority w:val="99"/>
    <w:semiHidden/>
    <w:unhideWhenUsed/>
    <w:rsid w:val="003F3231"/>
  </w:style>
  <w:style w:type="numbering" w:customStyle="1" w:styleId="NoList9">
    <w:name w:val="No List9"/>
    <w:next w:val="NoList"/>
    <w:uiPriority w:val="99"/>
    <w:semiHidden/>
    <w:unhideWhenUsed/>
    <w:rsid w:val="003F3231"/>
  </w:style>
  <w:style w:type="numbering" w:customStyle="1" w:styleId="NoList10">
    <w:name w:val="No List10"/>
    <w:next w:val="NoList"/>
    <w:uiPriority w:val="99"/>
    <w:semiHidden/>
    <w:unhideWhenUsed/>
    <w:rsid w:val="003F3231"/>
  </w:style>
  <w:style w:type="numbering" w:customStyle="1" w:styleId="NoList12">
    <w:name w:val="No List12"/>
    <w:next w:val="NoList"/>
    <w:uiPriority w:val="99"/>
    <w:semiHidden/>
    <w:unhideWhenUsed/>
    <w:rsid w:val="003F3231"/>
  </w:style>
  <w:style w:type="table" w:customStyle="1" w:styleId="TableGrid27">
    <w:name w:val="Table Grid27"/>
    <w:basedOn w:val="TableNormal"/>
    <w:next w:val="TableGrid"/>
    <w:uiPriority w:val="59"/>
    <w:rsid w:val="00FA3C56"/>
    <w:pPr>
      <w:widowControl w:val="0"/>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FA3C56"/>
    <w:pPr>
      <w:widowControl w:val="0"/>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ngNidungChng">
    <w:name w:val="BảngNộidungChương"/>
    <w:basedOn w:val="Normal"/>
    <w:link w:val="BngNidungChngChar"/>
    <w:qFormat/>
    <w:rsid w:val="00FA3C56"/>
    <w:pPr>
      <w:spacing w:before="120" w:after="60" w:line="240" w:lineRule="auto"/>
      <w:jc w:val="both"/>
    </w:pPr>
    <w:rPr>
      <w:rFonts w:ascii="Times New Roman" w:eastAsia="Calibri" w:hAnsi="Times New Roman" w:cs="Times New Roman"/>
      <w:b/>
      <w:sz w:val="24"/>
      <w:shd w:val="clear" w:color="auto" w:fill="FFFFFF"/>
    </w:rPr>
  </w:style>
  <w:style w:type="character" w:customStyle="1" w:styleId="BngNidungChngChar">
    <w:name w:val="BảngNộidungChương Char"/>
    <w:link w:val="BngNidungChng"/>
    <w:rsid w:val="00FA3C56"/>
    <w:rPr>
      <w:rFonts w:ascii="Times New Roman" w:eastAsia="Calibri" w:hAnsi="Times New Roman" w:cs="Times New Roman"/>
      <w:b/>
      <w:sz w:val="24"/>
      <w:szCs w:val="22"/>
    </w:rPr>
  </w:style>
  <w:style w:type="character" w:customStyle="1" w:styleId="UnresolvedMention1">
    <w:name w:val="Unresolved Mention1"/>
    <w:basedOn w:val="DefaultParagraphFont"/>
    <w:uiPriority w:val="99"/>
    <w:semiHidden/>
    <w:unhideWhenUsed/>
    <w:rsid w:val="004C6D79"/>
    <w:rPr>
      <w:color w:val="605E5C"/>
      <w:shd w:val="clear" w:color="auto" w:fill="E1DFDD"/>
    </w:rPr>
  </w:style>
  <w:style w:type="paragraph" w:styleId="TOC3">
    <w:name w:val="toc 3"/>
    <w:basedOn w:val="Normal"/>
    <w:next w:val="Normal"/>
    <w:autoRedefine/>
    <w:rsid w:val="00545B09"/>
    <w:pPr>
      <w:spacing w:after="0" w:line="240" w:lineRule="auto"/>
      <w:ind w:left="480"/>
    </w:pPr>
    <w:rPr>
      <w:rFonts w:ascii="Times New Roman" w:eastAsia="Times New Roman" w:hAnsi="Times New Roman" w:cs="Times New Roman"/>
      <w:sz w:val="24"/>
      <w:szCs w:val="24"/>
    </w:rPr>
  </w:style>
  <w:style w:type="paragraph" w:styleId="TOC1">
    <w:name w:val="toc 1"/>
    <w:basedOn w:val="Normal"/>
    <w:next w:val="Normal"/>
    <w:autoRedefine/>
    <w:rsid w:val="00545B09"/>
    <w:pPr>
      <w:spacing w:after="0" w:line="240" w:lineRule="auto"/>
    </w:pPr>
    <w:rPr>
      <w:rFonts w:ascii="Times New Roman" w:eastAsia="Times New Roman" w:hAnsi="Times New Roman" w:cs="Times New Roman"/>
      <w:noProof/>
      <w:sz w:val="24"/>
      <w:szCs w:val="24"/>
    </w:rPr>
  </w:style>
  <w:style w:type="paragraph" w:customStyle="1" w:styleId="DNNut">
    <w:name w:val="DN Nut"/>
    <w:semiHidden/>
    <w:rsid w:val="00DF4E74"/>
    <w:pPr>
      <w:numPr>
        <w:numId w:val="6"/>
      </w:numPr>
      <w:spacing w:after="0" w:line="240" w:lineRule="auto"/>
      <w:jc w:val="both"/>
    </w:pPr>
    <w:rPr>
      <w:rFonts w:ascii="Times New Roman" w:eastAsia="Times New Roman" w:hAnsi="Times New Roman" w:cs="Arial"/>
      <w:bCs/>
      <w:kern w:val="32"/>
      <w:sz w:val="24"/>
      <w:szCs w:val="32"/>
    </w:rPr>
  </w:style>
  <w:style w:type="paragraph" w:customStyle="1" w:styleId="DNNut0">
    <w:name w:val="DNNut"/>
    <w:basedOn w:val="DNNut"/>
    <w:rsid w:val="00DF4E74"/>
    <w:rPr>
      <w:sz w:val="28"/>
      <w:szCs w:val="28"/>
    </w:rPr>
  </w:style>
  <w:style w:type="numbering" w:customStyle="1" w:styleId="NoList13">
    <w:name w:val="No List13"/>
    <w:next w:val="NoList"/>
    <w:uiPriority w:val="99"/>
    <w:semiHidden/>
    <w:unhideWhenUsed/>
    <w:rsid w:val="0043348F"/>
  </w:style>
  <w:style w:type="table" w:customStyle="1" w:styleId="TableGrid1a">
    <w:name w:val="TableGrid1"/>
    <w:rsid w:val="0043348F"/>
    <w:pPr>
      <w:spacing w:after="0" w:line="240" w:lineRule="auto"/>
    </w:pPr>
    <w:rPr>
      <w:rFonts w:eastAsia="Times New Roman"/>
      <w:sz w:val="22"/>
      <w:szCs w:val="22"/>
    </w:rPr>
    <w:tblPr>
      <w:tblCellMar>
        <w:top w:w="0" w:type="dxa"/>
        <w:left w:w="0" w:type="dxa"/>
        <w:bottom w:w="0" w:type="dxa"/>
        <w:right w:w="0" w:type="dxa"/>
      </w:tblCellMar>
    </w:tblPr>
  </w:style>
  <w:style w:type="table" w:customStyle="1" w:styleId="TableGrid29">
    <w:name w:val="Table Grid29"/>
    <w:basedOn w:val="TableNormal"/>
    <w:next w:val="TableGrid"/>
    <w:rsid w:val="0043348F"/>
    <w:pPr>
      <w:spacing w:after="0" w:line="240" w:lineRule="auto"/>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440605"/>
    <w:pPr>
      <w:spacing w:after="0" w:line="240" w:lineRule="auto"/>
    </w:pPr>
    <w:rPr>
      <w:rFonts w:eastAsia="Times New Roman"/>
      <w:sz w:val="22"/>
      <w:szCs w:val="22"/>
    </w:rPr>
    <w:tblPr>
      <w:tblCellMar>
        <w:top w:w="0" w:type="dxa"/>
        <w:left w:w="0" w:type="dxa"/>
        <w:bottom w:w="0" w:type="dxa"/>
        <w:right w:w="0" w:type="dxa"/>
      </w:tblCellMar>
    </w:tblPr>
  </w:style>
  <w:style w:type="table" w:customStyle="1" w:styleId="TableGrid30">
    <w:name w:val="Table Grid30"/>
    <w:basedOn w:val="TableNormal"/>
    <w:next w:val="TableGrid"/>
    <w:rsid w:val="00440605"/>
    <w:pPr>
      <w:spacing w:after="0" w:line="240" w:lineRule="auto"/>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3E5F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E5F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Normal"/>
    <w:rsid w:val="003E5F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Normal"/>
    <w:rsid w:val="003E5F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Normal"/>
    <w:rsid w:val="003E5F2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70">
    <w:name w:val="xl70"/>
    <w:basedOn w:val="Normal"/>
    <w:rsid w:val="003E5F2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9321">
      <w:bodyDiv w:val="1"/>
      <w:marLeft w:val="0"/>
      <w:marRight w:val="0"/>
      <w:marTop w:val="0"/>
      <w:marBottom w:val="0"/>
      <w:divBdr>
        <w:top w:val="none" w:sz="0" w:space="0" w:color="auto"/>
        <w:left w:val="none" w:sz="0" w:space="0" w:color="auto"/>
        <w:bottom w:val="none" w:sz="0" w:space="0" w:color="auto"/>
        <w:right w:val="none" w:sz="0" w:space="0" w:color="auto"/>
      </w:divBdr>
    </w:div>
    <w:div w:id="314340035">
      <w:bodyDiv w:val="1"/>
      <w:marLeft w:val="0"/>
      <w:marRight w:val="0"/>
      <w:marTop w:val="0"/>
      <w:marBottom w:val="0"/>
      <w:divBdr>
        <w:top w:val="none" w:sz="0" w:space="0" w:color="auto"/>
        <w:left w:val="none" w:sz="0" w:space="0" w:color="auto"/>
        <w:bottom w:val="none" w:sz="0" w:space="0" w:color="auto"/>
        <w:right w:val="none" w:sz="0" w:space="0" w:color="auto"/>
      </w:divBdr>
    </w:div>
    <w:div w:id="360135814">
      <w:bodyDiv w:val="1"/>
      <w:marLeft w:val="0"/>
      <w:marRight w:val="0"/>
      <w:marTop w:val="0"/>
      <w:marBottom w:val="0"/>
      <w:divBdr>
        <w:top w:val="none" w:sz="0" w:space="0" w:color="auto"/>
        <w:left w:val="none" w:sz="0" w:space="0" w:color="auto"/>
        <w:bottom w:val="none" w:sz="0" w:space="0" w:color="auto"/>
        <w:right w:val="none" w:sz="0" w:space="0" w:color="auto"/>
      </w:divBdr>
    </w:div>
    <w:div w:id="469858299">
      <w:bodyDiv w:val="1"/>
      <w:marLeft w:val="0"/>
      <w:marRight w:val="0"/>
      <w:marTop w:val="0"/>
      <w:marBottom w:val="0"/>
      <w:divBdr>
        <w:top w:val="none" w:sz="0" w:space="0" w:color="auto"/>
        <w:left w:val="none" w:sz="0" w:space="0" w:color="auto"/>
        <w:bottom w:val="none" w:sz="0" w:space="0" w:color="auto"/>
        <w:right w:val="none" w:sz="0" w:space="0" w:color="auto"/>
      </w:divBdr>
    </w:div>
    <w:div w:id="641232601">
      <w:bodyDiv w:val="1"/>
      <w:marLeft w:val="0"/>
      <w:marRight w:val="0"/>
      <w:marTop w:val="0"/>
      <w:marBottom w:val="0"/>
      <w:divBdr>
        <w:top w:val="none" w:sz="0" w:space="0" w:color="auto"/>
        <w:left w:val="none" w:sz="0" w:space="0" w:color="auto"/>
        <w:bottom w:val="none" w:sz="0" w:space="0" w:color="auto"/>
        <w:right w:val="none" w:sz="0" w:space="0" w:color="auto"/>
      </w:divBdr>
    </w:div>
    <w:div w:id="757168332">
      <w:bodyDiv w:val="1"/>
      <w:marLeft w:val="0"/>
      <w:marRight w:val="0"/>
      <w:marTop w:val="0"/>
      <w:marBottom w:val="0"/>
      <w:divBdr>
        <w:top w:val="none" w:sz="0" w:space="0" w:color="auto"/>
        <w:left w:val="none" w:sz="0" w:space="0" w:color="auto"/>
        <w:bottom w:val="none" w:sz="0" w:space="0" w:color="auto"/>
        <w:right w:val="none" w:sz="0" w:space="0" w:color="auto"/>
      </w:divBdr>
    </w:div>
    <w:div w:id="1234463106">
      <w:bodyDiv w:val="1"/>
      <w:marLeft w:val="0"/>
      <w:marRight w:val="0"/>
      <w:marTop w:val="0"/>
      <w:marBottom w:val="0"/>
      <w:divBdr>
        <w:top w:val="none" w:sz="0" w:space="0" w:color="auto"/>
        <w:left w:val="none" w:sz="0" w:space="0" w:color="auto"/>
        <w:bottom w:val="none" w:sz="0" w:space="0" w:color="auto"/>
        <w:right w:val="none" w:sz="0" w:space="0" w:color="auto"/>
      </w:divBdr>
    </w:div>
    <w:div w:id="1260990556">
      <w:bodyDiv w:val="1"/>
      <w:marLeft w:val="0"/>
      <w:marRight w:val="0"/>
      <w:marTop w:val="0"/>
      <w:marBottom w:val="0"/>
      <w:divBdr>
        <w:top w:val="none" w:sz="0" w:space="0" w:color="auto"/>
        <w:left w:val="none" w:sz="0" w:space="0" w:color="auto"/>
        <w:bottom w:val="none" w:sz="0" w:space="0" w:color="auto"/>
        <w:right w:val="none" w:sz="0" w:space="0" w:color="auto"/>
      </w:divBdr>
    </w:div>
    <w:div w:id="1443038817">
      <w:bodyDiv w:val="1"/>
      <w:marLeft w:val="0"/>
      <w:marRight w:val="0"/>
      <w:marTop w:val="0"/>
      <w:marBottom w:val="0"/>
      <w:divBdr>
        <w:top w:val="none" w:sz="0" w:space="0" w:color="auto"/>
        <w:left w:val="none" w:sz="0" w:space="0" w:color="auto"/>
        <w:bottom w:val="none" w:sz="0" w:space="0" w:color="auto"/>
        <w:right w:val="none" w:sz="0" w:space="0" w:color="auto"/>
      </w:divBdr>
    </w:div>
    <w:div w:id="1797063493">
      <w:bodyDiv w:val="1"/>
      <w:marLeft w:val="0"/>
      <w:marRight w:val="0"/>
      <w:marTop w:val="0"/>
      <w:marBottom w:val="0"/>
      <w:divBdr>
        <w:top w:val="none" w:sz="0" w:space="0" w:color="auto"/>
        <w:left w:val="none" w:sz="0" w:space="0" w:color="auto"/>
        <w:bottom w:val="none" w:sz="0" w:space="0" w:color="auto"/>
        <w:right w:val="none" w:sz="0" w:space="0" w:color="auto"/>
      </w:divBdr>
    </w:div>
    <w:div w:id="1906454811">
      <w:bodyDiv w:val="1"/>
      <w:marLeft w:val="0"/>
      <w:marRight w:val="0"/>
      <w:marTop w:val="0"/>
      <w:marBottom w:val="0"/>
      <w:divBdr>
        <w:top w:val="none" w:sz="0" w:space="0" w:color="auto"/>
        <w:left w:val="none" w:sz="0" w:space="0" w:color="auto"/>
        <w:bottom w:val="none" w:sz="0" w:space="0" w:color="auto"/>
        <w:right w:val="none" w:sz="0" w:space="0" w:color="auto"/>
      </w:divBdr>
    </w:div>
    <w:div w:id="1959294340">
      <w:bodyDiv w:val="1"/>
      <w:marLeft w:val="0"/>
      <w:marRight w:val="0"/>
      <w:marTop w:val="0"/>
      <w:marBottom w:val="0"/>
      <w:divBdr>
        <w:top w:val="none" w:sz="0" w:space="0" w:color="auto"/>
        <w:left w:val="none" w:sz="0" w:space="0" w:color="auto"/>
        <w:bottom w:val="none" w:sz="0" w:space="0" w:color="auto"/>
        <w:right w:val="none" w:sz="0" w:space="0" w:color="auto"/>
      </w:divBdr>
    </w:div>
    <w:div w:id="1973318490">
      <w:bodyDiv w:val="1"/>
      <w:marLeft w:val="0"/>
      <w:marRight w:val="0"/>
      <w:marTop w:val="0"/>
      <w:marBottom w:val="0"/>
      <w:divBdr>
        <w:top w:val="none" w:sz="0" w:space="0" w:color="auto"/>
        <w:left w:val="none" w:sz="0" w:space="0" w:color="auto"/>
        <w:bottom w:val="none" w:sz="0" w:space="0" w:color="auto"/>
        <w:right w:val="none" w:sz="0" w:space="0" w:color="auto"/>
      </w:divBdr>
    </w:div>
    <w:div w:id="1978144518">
      <w:bodyDiv w:val="1"/>
      <w:marLeft w:val="0"/>
      <w:marRight w:val="0"/>
      <w:marTop w:val="0"/>
      <w:marBottom w:val="0"/>
      <w:divBdr>
        <w:top w:val="none" w:sz="0" w:space="0" w:color="auto"/>
        <w:left w:val="none" w:sz="0" w:space="0" w:color="auto"/>
        <w:bottom w:val="none" w:sz="0" w:space="0" w:color="auto"/>
        <w:right w:val="none" w:sz="0" w:space="0" w:color="auto"/>
      </w:divBdr>
    </w:div>
    <w:div w:id="2014406795">
      <w:bodyDiv w:val="1"/>
      <w:marLeft w:val="0"/>
      <w:marRight w:val="0"/>
      <w:marTop w:val="0"/>
      <w:marBottom w:val="0"/>
      <w:divBdr>
        <w:top w:val="none" w:sz="0" w:space="0" w:color="auto"/>
        <w:left w:val="none" w:sz="0" w:space="0" w:color="auto"/>
        <w:bottom w:val="none" w:sz="0" w:space="0" w:color="auto"/>
        <w:right w:val="none" w:sz="0" w:space="0" w:color="auto"/>
      </w:divBdr>
    </w:div>
    <w:div w:id="2020621771">
      <w:bodyDiv w:val="1"/>
      <w:marLeft w:val="0"/>
      <w:marRight w:val="0"/>
      <w:marTop w:val="0"/>
      <w:marBottom w:val="0"/>
      <w:divBdr>
        <w:top w:val="none" w:sz="0" w:space="0" w:color="auto"/>
        <w:left w:val="none" w:sz="0" w:space="0" w:color="auto"/>
        <w:bottom w:val="none" w:sz="0" w:space="0" w:color="auto"/>
        <w:right w:val="none" w:sz="0" w:space="0" w:color="auto"/>
      </w:divBdr>
    </w:div>
    <w:div w:id="211335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tcn.upt.edu.vn" TargetMode="Externa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6EFC776A-40FA-48F8-B07E-96DC804456C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46</Pages>
  <Words>12459</Words>
  <Characters>71020</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83313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Tommy_Phan</dc:creator>
  <cp:keywords/>
  <dc:description/>
  <cp:lastModifiedBy>Khoa Kỹ thuật - Công nghệ</cp:lastModifiedBy>
  <cp:revision>144</cp:revision>
  <cp:lastPrinted>2021-06-07T07:19:00Z</cp:lastPrinted>
  <dcterms:created xsi:type="dcterms:W3CDTF">2021-05-26T01:28:00Z</dcterms:created>
  <dcterms:modified xsi:type="dcterms:W3CDTF">2021-07-17T02:04:00Z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